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entelstinklelis"/>
        <w:tblW w:w="0" w:type="auto"/>
        <w:tblInd w:w="426" w:type="dxa"/>
        <w:tblLook w:val="04A0" w:firstRow="1" w:lastRow="0" w:firstColumn="1" w:lastColumn="0" w:noHBand="0" w:noVBand="1"/>
      </w:tblPr>
      <w:tblGrid>
        <w:gridCol w:w="8634"/>
      </w:tblGrid>
      <w:tr w:rsidR="005B32DB" w:rsidRPr="00502691" w14:paraId="1FF8045A" w14:textId="77777777" w:rsidTr="005B32DB">
        <w:trPr>
          <w:trHeight w:val="14024"/>
        </w:trPr>
        <w:tc>
          <w:tcPr>
            <w:tcW w:w="8860" w:type="dxa"/>
          </w:tcPr>
          <w:p w14:paraId="073DC4DC" w14:textId="77777777" w:rsidR="005B32DB" w:rsidRPr="00502691" w:rsidRDefault="005B32DB" w:rsidP="001A69A7">
            <w:pPr>
              <w:jc w:val="right"/>
              <w:rPr>
                <w:rFonts w:ascii="Times New Roman" w:hAnsi="Times New Roman" w:cs="Times New Roman"/>
              </w:rPr>
            </w:pPr>
            <w:r w:rsidRPr="00502691">
              <w:rPr>
                <w:noProof/>
              </w:rPr>
              <w:drawing>
                <wp:inline distT="0" distB="0" distL="0" distR="0" wp14:anchorId="08CBBC74" wp14:editId="0B0953C2">
                  <wp:extent cx="2818552" cy="1041991"/>
                  <wp:effectExtent l="0" t="0" r="1270" b="635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68760" name=""/>
                          <pic:cNvPicPr/>
                        </pic:nvPicPr>
                        <pic:blipFill>
                          <a:blip r:embed="rId8"/>
                          <a:stretch>
                            <a:fillRect/>
                          </a:stretch>
                        </pic:blipFill>
                        <pic:spPr>
                          <a:xfrm>
                            <a:off x="0" y="0"/>
                            <a:ext cx="2860963" cy="1057670"/>
                          </a:xfrm>
                          <a:prstGeom prst="rect">
                            <a:avLst/>
                          </a:prstGeom>
                        </pic:spPr>
                      </pic:pic>
                    </a:graphicData>
                  </a:graphic>
                </wp:inline>
              </w:drawing>
            </w:r>
          </w:p>
          <w:p w14:paraId="67B5E936" w14:textId="77777777" w:rsidR="005B32DB" w:rsidRPr="00502691" w:rsidRDefault="005B32DB" w:rsidP="001A69A7">
            <w:pPr>
              <w:jc w:val="right"/>
              <w:rPr>
                <w:rFonts w:ascii="Times New Roman" w:hAnsi="Times New Roman" w:cs="Times New Roman"/>
              </w:rPr>
            </w:pPr>
            <w:r w:rsidRPr="00502691">
              <w:rPr>
                <w:rFonts w:ascii="Times New Roman" w:hAnsi="Times New Roman" w:cs="Times New Roman"/>
              </w:rPr>
              <w:t>MB „Aplinkosaugos specialistai“</w:t>
            </w:r>
          </w:p>
          <w:p w14:paraId="48C0ACC9" w14:textId="77777777" w:rsidR="005B32DB" w:rsidRPr="00502691" w:rsidRDefault="005B32DB" w:rsidP="001A69A7">
            <w:pPr>
              <w:jc w:val="right"/>
              <w:rPr>
                <w:rFonts w:ascii="Times New Roman" w:hAnsi="Times New Roman" w:cs="Times New Roman"/>
              </w:rPr>
            </w:pPr>
            <w:r w:rsidRPr="00502691">
              <w:rPr>
                <w:rFonts w:ascii="Times New Roman" w:hAnsi="Times New Roman" w:cs="Times New Roman"/>
              </w:rPr>
              <w:t>Skersinės Sodų 5-oji g. 29, LT-08449 Vilnius</w:t>
            </w:r>
          </w:p>
          <w:p w14:paraId="22B171A4" w14:textId="77777777" w:rsidR="005B32DB" w:rsidRPr="00502691" w:rsidRDefault="005B32DB" w:rsidP="001A69A7">
            <w:pPr>
              <w:jc w:val="right"/>
              <w:rPr>
                <w:rFonts w:ascii="Times New Roman" w:hAnsi="Times New Roman" w:cs="Times New Roman"/>
              </w:rPr>
            </w:pPr>
            <w:r w:rsidRPr="00502691">
              <w:rPr>
                <w:rFonts w:ascii="Times New Roman" w:hAnsi="Times New Roman" w:cs="Times New Roman"/>
              </w:rPr>
              <w:t>Tel. Nr.  +370 672 40032</w:t>
            </w:r>
          </w:p>
          <w:p w14:paraId="0C615328" w14:textId="77777777" w:rsidR="005B32DB" w:rsidRPr="00502691" w:rsidRDefault="005B32DB" w:rsidP="001A69A7">
            <w:pPr>
              <w:jc w:val="right"/>
              <w:rPr>
                <w:rFonts w:ascii="Times New Roman" w:hAnsi="Times New Roman" w:cs="Times New Roman"/>
              </w:rPr>
            </w:pPr>
            <w:r w:rsidRPr="00502691">
              <w:rPr>
                <w:rFonts w:ascii="Times New Roman" w:hAnsi="Times New Roman" w:cs="Times New Roman"/>
              </w:rPr>
              <w:t>Į. k. 304742906, PVM k. LT100012050318</w:t>
            </w:r>
          </w:p>
          <w:p w14:paraId="0CBFF050" w14:textId="77777777" w:rsidR="005B32DB" w:rsidRPr="00502691" w:rsidRDefault="005B32DB" w:rsidP="001A69A7">
            <w:pPr>
              <w:jc w:val="right"/>
              <w:rPr>
                <w:rFonts w:ascii="Times New Roman" w:hAnsi="Times New Roman" w:cs="Times New Roman"/>
              </w:rPr>
            </w:pPr>
            <w:r w:rsidRPr="00502691">
              <w:rPr>
                <w:rFonts w:ascii="Times New Roman" w:hAnsi="Times New Roman" w:cs="Times New Roman"/>
              </w:rPr>
              <w:t xml:space="preserve">El. p. </w:t>
            </w:r>
            <w:hyperlink r:id="rId9" w:history="1">
              <w:r w:rsidRPr="00502691">
                <w:rPr>
                  <w:rStyle w:val="Hipersaitas"/>
                  <w:rFonts w:ascii="Times New Roman" w:hAnsi="Times New Roman" w:cs="Times New Roman"/>
                </w:rPr>
                <w:t>tomas@aplinkosaugosspecialistai.lt</w:t>
              </w:r>
            </w:hyperlink>
          </w:p>
          <w:p w14:paraId="3A72EB2E" w14:textId="77777777" w:rsidR="005B32DB" w:rsidRPr="00502691" w:rsidRDefault="00000000" w:rsidP="001A69A7">
            <w:pPr>
              <w:jc w:val="right"/>
              <w:rPr>
                <w:rFonts w:ascii="Times New Roman" w:hAnsi="Times New Roman" w:cs="Times New Roman"/>
              </w:rPr>
            </w:pPr>
            <w:hyperlink r:id="rId10" w:history="1">
              <w:r w:rsidR="005B32DB" w:rsidRPr="00502691">
                <w:rPr>
                  <w:rStyle w:val="Hipersaitas"/>
                  <w:rFonts w:ascii="Times New Roman" w:hAnsi="Times New Roman" w:cs="Times New Roman"/>
                </w:rPr>
                <w:t>aplinkosaugosspecialistai.lt</w:t>
              </w:r>
            </w:hyperlink>
          </w:p>
          <w:p w14:paraId="65B50D70" w14:textId="77777777" w:rsidR="005B32DB" w:rsidRPr="00502691" w:rsidRDefault="005B32DB" w:rsidP="001A69A7">
            <w:pPr>
              <w:jc w:val="right"/>
              <w:rPr>
                <w:rFonts w:ascii="Times New Roman" w:hAnsi="Times New Roman" w:cs="Times New Roman"/>
              </w:rPr>
            </w:pPr>
          </w:p>
          <w:p w14:paraId="6DD177B2" w14:textId="77777777" w:rsidR="005B32DB" w:rsidRPr="00502691" w:rsidRDefault="005B32DB" w:rsidP="001A69A7">
            <w:pPr>
              <w:jc w:val="right"/>
              <w:rPr>
                <w:rFonts w:ascii="Times New Roman" w:hAnsi="Times New Roman" w:cs="Times New Roman"/>
              </w:rPr>
            </w:pPr>
          </w:p>
          <w:p w14:paraId="17E9EB17" w14:textId="77777777" w:rsidR="005B32DB" w:rsidRPr="00502691" w:rsidRDefault="005B32DB" w:rsidP="001A69A7">
            <w:pPr>
              <w:jc w:val="center"/>
              <w:rPr>
                <w:rFonts w:ascii="Times New Roman" w:hAnsi="Times New Roman" w:cs="Times New Roman"/>
                <w:b/>
                <w:bCs/>
                <w:sz w:val="36"/>
                <w:szCs w:val="32"/>
              </w:rPr>
            </w:pPr>
          </w:p>
          <w:p w14:paraId="03EC9BEA" w14:textId="77777777" w:rsidR="005B32DB" w:rsidRPr="00502691" w:rsidRDefault="005B32DB" w:rsidP="001A69A7">
            <w:pPr>
              <w:jc w:val="center"/>
              <w:rPr>
                <w:rFonts w:ascii="Times New Roman" w:hAnsi="Times New Roman" w:cs="Times New Roman"/>
                <w:b/>
                <w:bCs/>
                <w:sz w:val="36"/>
                <w:szCs w:val="32"/>
              </w:rPr>
            </w:pPr>
            <w:r w:rsidRPr="00502691">
              <w:rPr>
                <w:rFonts w:ascii="Times New Roman" w:hAnsi="Times New Roman" w:cs="Times New Roman"/>
                <w:b/>
                <w:bCs/>
                <w:sz w:val="36"/>
                <w:szCs w:val="32"/>
              </w:rPr>
              <w:t>UŽSAKOVAS: LIT EGG, UAB</w:t>
            </w:r>
          </w:p>
          <w:p w14:paraId="27260938" w14:textId="77777777" w:rsidR="005B32DB" w:rsidRPr="00502691" w:rsidRDefault="005B32DB" w:rsidP="001A69A7">
            <w:pPr>
              <w:jc w:val="center"/>
              <w:rPr>
                <w:rFonts w:ascii="Times New Roman" w:hAnsi="Times New Roman" w:cs="Times New Roman"/>
                <w:b/>
                <w:bCs/>
                <w:sz w:val="36"/>
                <w:szCs w:val="32"/>
              </w:rPr>
            </w:pPr>
          </w:p>
          <w:p w14:paraId="793C7F6F" w14:textId="77777777" w:rsidR="005B32DB" w:rsidRPr="00502691" w:rsidRDefault="005B32DB" w:rsidP="001A69A7">
            <w:pPr>
              <w:jc w:val="center"/>
              <w:rPr>
                <w:rFonts w:ascii="Times New Roman" w:hAnsi="Times New Roman" w:cs="Times New Roman"/>
                <w:b/>
                <w:bCs/>
                <w:sz w:val="36"/>
                <w:szCs w:val="32"/>
              </w:rPr>
            </w:pPr>
            <w:r w:rsidRPr="00502691">
              <w:rPr>
                <w:rFonts w:ascii="Times New Roman" w:hAnsi="Times New Roman" w:cs="Times New Roman"/>
                <w:b/>
                <w:bCs/>
                <w:sz w:val="36"/>
                <w:szCs w:val="32"/>
              </w:rPr>
              <w:t>LIT EGG, UAB PAUKŠTYNO PLĖTRA,</w:t>
            </w:r>
            <w:r w:rsidRPr="00502691">
              <w:rPr>
                <w:rFonts w:ascii="Times New Roman" w:hAnsi="Times New Roman" w:cs="Times New Roman"/>
              </w:rPr>
              <w:t xml:space="preserve"> </w:t>
            </w:r>
            <w:r w:rsidRPr="00502691">
              <w:rPr>
                <w:rFonts w:ascii="Times New Roman" w:hAnsi="Times New Roman" w:cs="Times New Roman"/>
                <w:b/>
                <w:bCs/>
                <w:sz w:val="36"/>
                <w:szCs w:val="32"/>
              </w:rPr>
              <w:t>VYTURIO G. 2, KAUŠĖNŲ K., NAUSODŽIO SEN., PLUNGĖS R.</w:t>
            </w:r>
          </w:p>
          <w:p w14:paraId="20F1BA37" w14:textId="77777777" w:rsidR="005B32DB" w:rsidRPr="00502691" w:rsidRDefault="005B32DB" w:rsidP="001A69A7">
            <w:pPr>
              <w:jc w:val="center"/>
              <w:rPr>
                <w:rFonts w:ascii="Times New Roman" w:hAnsi="Times New Roman" w:cs="Times New Roman"/>
                <w:b/>
                <w:bCs/>
                <w:sz w:val="36"/>
                <w:szCs w:val="32"/>
              </w:rPr>
            </w:pPr>
          </w:p>
          <w:p w14:paraId="7481913D" w14:textId="26675F7E" w:rsidR="005B32DB" w:rsidRPr="00502691" w:rsidRDefault="005B32DB" w:rsidP="001A69A7">
            <w:pPr>
              <w:jc w:val="center"/>
              <w:rPr>
                <w:rFonts w:ascii="Times New Roman" w:hAnsi="Times New Roman" w:cs="Times New Roman"/>
                <w:sz w:val="32"/>
                <w:szCs w:val="28"/>
              </w:rPr>
            </w:pPr>
            <w:r w:rsidRPr="00502691">
              <w:rPr>
                <w:rFonts w:ascii="Times New Roman" w:hAnsi="Times New Roman" w:cs="Times New Roman"/>
                <w:sz w:val="32"/>
                <w:szCs w:val="28"/>
              </w:rPr>
              <w:t>POVEIKIO APLINKAI VERTINIMO ATASKAITA</w:t>
            </w:r>
          </w:p>
          <w:p w14:paraId="29ADD962" w14:textId="77777777" w:rsidR="005B32DB" w:rsidRPr="00502691" w:rsidRDefault="005B32DB" w:rsidP="001A69A7">
            <w:pPr>
              <w:jc w:val="center"/>
              <w:rPr>
                <w:rFonts w:ascii="Times New Roman" w:hAnsi="Times New Roman" w:cs="Times New Roman"/>
                <w:sz w:val="32"/>
                <w:szCs w:val="28"/>
              </w:rPr>
            </w:pPr>
          </w:p>
          <w:p w14:paraId="0D7940C6" w14:textId="77777777" w:rsidR="005B32DB" w:rsidRPr="00502691" w:rsidRDefault="005B32DB" w:rsidP="001A69A7">
            <w:pPr>
              <w:jc w:val="center"/>
              <w:rPr>
                <w:rFonts w:ascii="Times New Roman" w:hAnsi="Times New Roman" w:cs="Times New Roman"/>
                <w:b/>
                <w:bCs/>
                <w:noProof/>
                <w:sz w:val="36"/>
                <w:szCs w:val="32"/>
              </w:rPr>
            </w:pPr>
            <w:r w:rsidRPr="00502691">
              <w:rPr>
                <w:b/>
                <w:bCs/>
                <w:noProof/>
                <w:sz w:val="36"/>
                <w:szCs w:val="32"/>
              </w:rPr>
              <w:drawing>
                <wp:inline distT="0" distB="0" distL="0" distR="0" wp14:anchorId="7FDEF3FE" wp14:editId="7D9549B7">
                  <wp:extent cx="5667375" cy="2241550"/>
                  <wp:effectExtent l="0" t="0" r="9525" b="6350"/>
                  <wp:docPr id="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8417" cy="2249872"/>
                          </a:xfrm>
                          <a:prstGeom prst="rect">
                            <a:avLst/>
                          </a:prstGeom>
                          <a:noFill/>
                          <a:ln>
                            <a:noFill/>
                          </a:ln>
                        </pic:spPr>
                      </pic:pic>
                    </a:graphicData>
                  </a:graphic>
                </wp:inline>
              </w:drawing>
            </w:r>
          </w:p>
          <w:p w14:paraId="7FB699EF" w14:textId="77777777" w:rsidR="005B32DB" w:rsidRPr="00502691" w:rsidRDefault="005B32DB" w:rsidP="001A69A7">
            <w:pPr>
              <w:jc w:val="center"/>
              <w:rPr>
                <w:rFonts w:ascii="Times New Roman" w:hAnsi="Times New Roman" w:cs="Times New Roman"/>
                <w:b/>
                <w:bCs/>
                <w:noProof/>
              </w:rPr>
            </w:pPr>
          </w:p>
          <w:p w14:paraId="1B3C53E5" w14:textId="77777777" w:rsidR="005B32DB" w:rsidRPr="00502691" w:rsidRDefault="005B32DB" w:rsidP="001A69A7">
            <w:pPr>
              <w:jc w:val="center"/>
              <w:rPr>
                <w:rFonts w:ascii="Times New Roman" w:hAnsi="Times New Roman" w:cs="Times New Roman"/>
                <w:b/>
                <w:bCs/>
                <w:noProof/>
              </w:rPr>
            </w:pPr>
          </w:p>
          <w:p w14:paraId="746B4B95" w14:textId="77777777" w:rsidR="005B32DB" w:rsidRPr="00502691" w:rsidRDefault="005B32DB" w:rsidP="001A69A7">
            <w:pPr>
              <w:jc w:val="center"/>
              <w:rPr>
                <w:rFonts w:ascii="Times New Roman" w:hAnsi="Times New Roman" w:cs="Times New Roman"/>
                <w:b/>
                <w:bCs/>
                <w:noProof/>
              </w:rPr>
            </w:pPr>
          </w:p>
          <w:p w14:paraId="533F99B3" w14:textId="77777777" w:rsidR="005B32DB" w:rsidRPr="00502691" w:rsidRDefault="005B32DB" w:rsidP="001A69A7">
            <w:pPr>
              <w:jc w:val="center"/>
              <w:rPr>
                <w:rFonts w:ascii="Times New Roman" w:hAnsi="Times New Roman" w:cs="Times New Roman"/>
                <w:b/>
                <w:bCs/>
                <w:noProof/>
              </w:rPr>
            </w:pPr>
          </w:p>
          <w:p w14:paraId="49F84A8F" w14:textId="77777777" w:rsidR="005B32DB" w:rsidRPr="00502691" w:rsidRDefault="005B32DB" w:rsidP="001A69A7">
            <w:pPr>
              <w:jc w:val="center"/>
              <w:rPr>
                <w:rFonts w:ascii="Times New Roman" w:hAnsi="Times New Roman" w:cs="Times New Roman"/>
                <w:b/>
                <w:bCs/>
                <w:noProof/>
              </w:rPr>
            </w:pPr>
          </w:p>
          <w:p w14:paraId="55512451" w14:textId="77777777" w:rsidR="005B32DB" w:rsidRPr="00502691" w:rsidRDefault="005B32DB" w:rsidP="001A69A7">
            <w:pPr>
              <w:jc w:val="center"/>
              <w:rPr>
                <w:rFonts w:ascii="Times New Roman" w:hAnsi="Times New Roman" w:cs="Times New Roman"/>
                <w:b/>
                <w:bCs/>
                <w:noProof/>
              </w:rPr>
            </w:pPr>
          </w:p>
          <w:p w14:paraId="24EB257F" w14:textId="77777777" w:rsidR="005B32DB" w:rsidRPr="00502691" w:rsidRDefault="005B32DB" w:rsidP="001A69A7">
            <w:pPr>
              <w:jc w:val="center"/>
              <w:rPr>
                <w:rFonts w:ascii="Times New Roman" w:hAnsi="Times New Roman" w:cs="Times New Roman"/>
                <w:b/>
                <w:bCs/>
                <w:noProof/>
              </w:rPr>
            </w:pPr>
            <w:r w:rsidRPr="00502691">
              <w:rPr>
                <w:rFonts w:ascii="Times New Roman" w:hAnsi="Times New Roman" w:cs="Times New Roman"/>
                <w:b/>
                <w:bCs/>
                <w:noProof/>
              </w:rPr>
              <w:t>Vilnius</w:t>
            </w:r>
          </w:p>
          <w:p w14:paraId="6C0A4C74" w14:textId="53A5BF9B" w:rsidR="005B32DB" w:rsidRPr="00502691" w:rsidRDefault="005B32DB" w:rsidP="001A69A7">
            <w:pPr>
              <w:jc w:val="center"/>
              <w:rPr>
                <w:rFonts w:ascii="Times New Roman" w:hAnsi="Times New Roman" w:cs="Times New Roman"/>
                <w:b/>
                <w:bCs/>
                <w:noProof/>
              </w:rPr>
            </w:pPr>
            <w:r w:rsidRPr="00502691">
              <w:rPr>
                <w:rFonts w:ascii="Times New Roman" w:hAnsi="Times New Roman" w:cs="Times New Roman"/>
                <w:b/>
                <w:bCs/>
                <w:noProof/>
              </w:rPr>
              <w:t>202</w:t>
            </w:r>
            <w:r w:rsidR="002F3E52">
              <w:rPr>
                <w:rFonts w:ascii="Times New Roman" w:hAnsi="Times New Roman" w:cs="Times New Roman"/>
                <w:b/>
                <w:bCs/>
                <w:noProof/>
              </w:rPr>
              <w:t>6</w:t>
            </w:r>
          </w:p>
          <w:p w14:paraId="6223FDBE" w14:textId="77777777" w:rsidR="005B32DB" w:rsidRPr="00502691" w:rsidRDefault="005B32DB" w:rsidP="001A69A7">
            <w:pPr>
              <w:jc w:val="center"/>
              <w:rPr>
                <w:rFonts w:ascii="Times New Roman" w:hAnsi="Times New Roman" w:cs="Times New Roman"/>
                <w:b/>
                <w:bCs/>
              </w:rPr>
            </w:pPr>
          </w:p>
          <w:p w14:paraId="3F92BA05" w14:textId="77777777" w:rsidR="005B32DB" w:rsidRPr="00502691" w:rsidRDefault="005B32DB" w:rsidP="001A69A7">
            <w:pPr>
              <w:jc w:val="center"/>
              <w:rPr>
                <w:rFonts w:ascii="Times New Roman" w:hAnsi="Times New Roman" w:cs="Times New Roman"/>
                <w:b/>
                <w:bCs/>
              </w:rPr>
            </w:pPr>
          </w:p>
          <w:p w14:paraId="7974C521" w14:textId="77777777" w:rsidR="005B32DB" w:rsidRPr="00502691" w:rsidRDefault="005B32DB" w:rsidP="001A69A7">
            <w:pPr>
              <w:jc w:val="center"/>
              <w:rPr>
                <w:rFonts w:ascii="Times New Roman" w:hAnsi="Times New Roman" w:cs="Times New Roman"/>
                <w:b/>
                <w:bCs/>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6"/>
              <w:gridCol w:w="4532"/>
            </w:tblGrid>
            <w:tr w:rsidR="005B32DB" w:rsidRPr="00502691" w14:paraId="7601DB96" w14:textId="77777777" w:rsidTr="000203C5">
              <w:tc>
                <w:tcPr>
                  <w:tcW w:w="4272" w:type="dxa"/>
                </w:tcPr>
                <w:p w14:paraId="19CA48C1" w14:textId="77777777" w:rsidR="005B32DB" w:rsidRPr="00502691" w:rsidRDefault="005B32DB" w:rsidP="001A69A7">
                  <w:pPr>
                    <w:rPr>
                      <w:rFonts w:ascii="Times New Roman" w:hAnsi="Times New Roman" w:cs="Times New Roman"/>
                      <w:b/>
                      <w:bCs/>
                    </w:rPr>
                  </w:pPr>
                  <w:r w:rsidRPr="00502691">
                    <w:rPr>
                      <w:rFonts w:ascii="Times New Roman" w:hAnsi="Times New Roman" w:cs="Times New Roman"/>
                      <w:b/>
                      <w:bCs/>
                    </w:rPr>
                    <w:t>PLANUOJAMA ŪKINĖ VEIKLA</w:t>
                  </w:r>
                </w:p>
              </w:tc>
              <w:tc>
                <w:tcPr>
                  <w:tcW w:w="4812" w:type="dxa"/>
                </w:tcPr>
                <w:p w14:paraId="0055C8B8" w14:textId="77777777" w:rsidR="005B32DB" w:rsidRPr="00502691" w:rsidRDefault="005B32DB" w:rsidP="001A69A7">
                  <w:pPr>
                    <w:rPr>
                      <w:rFonts w:ascii="Times New Roman" w:hAnsi="Times New Roman" w:cs="Times New Roman"/>
                      <w:b/>
                      <w:bCs/>
                    </w:rPr>
                  </w:pPr>
                  <w:r w:rsidRPr="00502691">
                    <w:rPr>
                      <w:rFonts w:ascii="Times New Roman" w:hAnsi="Times New Roman" w:cs="Times New Roman"/>
                      <w:b/>
                      <w:bCs/>
                    </w:rPr>
                    <w:t>LIT EGG , UAB paukštyno plėtra, Vyturio g. 2, Kaušėnų k., Nausodžio sen., Plungės r.</w:t>
                  </w:r>
                </w:p>
              </w:tc>
            </w:tr>
            <w:tr w:rsidR="005B32DB" w:rsidRPr="00502691" w14:paraId="359E87AE" w14:textId="77777777" w:rsidTr="000203C5">
              <w:tc>
                <w:tcPr>
                  <w:tcW w:w="4272" w:type="dxa"/>
                </w:tcPr>
                <w:p w14:paraId="4051F1CB" w14:textId="77777777" w:rsidR="005B32DB" w:rsidRPr="00502691" w:rsidRDefault="005B32DB" w:rsidP="001A69A7">
                  <w:pPr>
                    <w:rPr>
                      <w:rFonts w:ascii="Times New Roman" w:hAnsi="Times New Roman" w:cs="Times New Roman"/>
                      <w:b/>
                      <w:bCs/>
                    </w:rPr>
                  </w:pPr>
                </w:p>
              </w:tc>
              <w:tc>
                <w:tcPr>
                  <w:tcW w:w="4812" w:type="dxa"/>
                </w:tcPr>
                <w:p w14:paraId="22B5DAFB" w14:textId="77777777" w:rsidR="005B32DB" w:rsidRPr="00502691" w:rsidRDefault="005B32DB" w:rsidP="001A69A7">
                  <w:pPr>
                    <w:jc w:val="center"/>
                    <w:rPr>
                      <w:rFonts w:ascii="Times New Roman" w:hAnsi="Times New Roman" w:cs="Times New Roman"/>
                      <w:b/>
                      <w:bCs/>
                    </w:rPr>
                  </w:pPr>
                </w:p>
              </w:tc>
            </w:tr>
            <w:tr w:rsidR="005B32DB" w:rsidRPr="00502691" w14:paraId="34E02DFD" w14:textId="77777777" w:rsidTr="000203C5">
              <w:tc>
                <w:tcPr>
                  <w:tcW w:w="4272" w:type="dxa"/>
                </w:tcPr>
                <w:p w14:paraId="1DC7F667" w14:textId="77777777" w:rsidR="005B32DB" w:rsidRPr="00502691" w:rsidRDefault="005B32DB" w:rsidP="001A69A7">
                  <w:pPr>
                    <w:rPr>
                      <w:rFonts w:ascii="Times New Roman" w:hAnsi="Times New Roman" w:cs="Times New Roman"/>
                      <w:b/>
                      <w:bCs/>
                    </w:rPr>
                  </w:pPr>
                  <w:r w:rsidRPr="00502691">
                    <w:rPr>
                      <w:rFonts w:ascii="Times New Roman" w:hAnsi="Times New Roman" w:cs="Times New Roman"/>
                      <w:b/>
                      <w:bCs/>
                    </w:rPr>
                    <w:t>PLANUOJAMOS ŪKINĖS VEIKLOS ORGANIZAOTRIUS (UŽSAKOVAS)</w:t>
                  </w:r>
                </w:p>
              </w:tc>
              <w:tc>
                <w:tcPr>
                  <w:tcW w:w="4812" w:type="dxa"/>
                </w:tcPr>
                <w:p w14:paraId="1B449F3E" w14:textId="77777777" w:rsidR="005B32DB" w:rsidRPr="00502691" w:rsidRDefault="005B32DB" w:rsidP="001A69A7">
                  <w:pPr>
                    <w:rPr>
                      <w:rFonts w:ascii="Times New Roman" w:hAnsi="Times New Roman" w:cs="Times New Roman"/>
                    </w:rPr>
                  </w:pPr>
                  <w:r w:rsidRPr="00502691">
                    <w:rPr>
                      <w:rFonts w:ascii="Times New Roman" w:hAnsi="Times New Roman" w:cs="Times New Roman"/>
                    </w:rPr>
                    <w:t>LIT EGG, UAB (įmonės kodas – 305174577),</w:t>
                  </w:r>
                </w:p>
                <w:p w14:paraId="329DCE7D" w14:textId="77777777" w:rsidR="005B32DB" w:rsidRPr="00502691" w:rsidRDefault="005B32DB" w:rsidP="001A69A7">
                  <w:pPr>
                    <w:rPr>
                      <w:rFonts w:ascii="Times New Roman" w:hAnsi="Times New Roman" w:cs="Times New Roman"/>
                    </w:rPr>
                  </w:pPr>
                  <w:r w:rsidRPr="00502691">
                    <w:rPr>
                      <w:rFonts w:ascii="Times New Roman" w:hAnsi="Times New Roman" w:cs="Times New Roman"/>
                    </w:rPr>
                    <w:t>Vyturio g. 2, Kaušėnų k., Nausodžio sen., LT-90100 Plungės r.,</w:t>
                  </w:r>
                </w:p>
                <w:p w14:paraId="6B075764" w14:textId="77777777" w:rsidR="005B32DB" w:rsidRPr="00502691" w:rsidRDefault="005B32DB" w:rsidP="001A69A7">
                  <w:pPr>
                    <w:rPr>
                      <w:rFonts w:ascii="Times New Roman" w:hAnsi="Times New Roman" w:cs="Times New Roman"/>
                    </w:rPr>
                  </w:pPr>
                  <w:r w:rsidRPr="00502691">
                    <w:rPr>
                      <w:rFonts w:ascii="Times New Roman" w:hAnsi="Times New Roman" w:cs="Times New Roman"/>
                    </w:rPr>
                    <w:t>Tel. Nr.: +370 615 84532</w:t>
                  </w:r>
                </w:p>
                <w:p w14:paraId="13B08A32" w14:textId="77777777" w:rsidR="005B32DB" w:rsidRPr="00502691" w:rsidRDefault="005B32DB" w:rsidP="001A69A7">
                  <w:pPr>
                    <w:rPr>
                      <w:rFonts w:ascii="Times New Roman" w:hAnsi="Times New Roman" w:cs="Times New Roman"/>
                    </w:rPr>
                  </w:pPr>
                  <w:r w:rsidRPr="00502691">
                    <w:rPr>
                      <w:rFonts w:ascii="Times New Roman" w:hAnsi="Times New Roman" w:cs="Times New Roman"/>
                    </w:rPr>
                    <w:t xml:space="preserve">El. p.: </w:t>
                  </w:r>
                  <w:hyperlink r:id="rId12" w:history="1">
                    <w:r w:rsidRPr="00502691">
                      <w:rPr>
                        <w:rStyle w:val="Hipersaitas"/>
                        <w:rFonts w:ascii="Times New Roman" w:hAnsi="Times New Roman" w:cs="Times New Roman"/>
                      </w:rPr>
                      <w:t>info@litegg.lt</w:t>
                    </w:r>
                  </w:hyperlink>
                </w:p>
                <w:p w14:paraId="76B2652C" w14:textId="77777777" w:rsidR="005B32DB" w:rsidRPr="00502691" w:rsidRDefault="005B32DB" w:rsidP="001A69A7">
                  <w:pPr>
                    <w:rPr>
                      <w:rFonts w:ascii="Times New Roman" w:hAnsi="Times New Roman" w:cs="Times New Roman"/>
                      <w:b/>
                      <w:bCs/>
                    </w:rPr>
                  </w:pPr>
                  <w:r w:rsidRPr="00502691">
                    <w:rPr>
                      <w:rFonts w:ascii="Times New Roman" w:hAnsi="Times New Roman" w:cs="Times New Roman"/>
                    </w:rPr>
                    <w:t>Direktorius Dmitrijus Bušnevas</w:t>
                  </w:r>
                </w:p>
              </w:tc>
            </w:tr>
            <w:tr w:rsidR="005B32DB" w:rsidRPr="00502691" w14:paraId="7D166FEE" w14:textId="77777777" w:rsidTr="000203C5">
              <w:tc>
                <w:tcPr>
                  <w:tcW w:w="4272" w:type="dxa"/>
                </w:tcPr>
                <w:p w14:paraId="1751170F" w14:textId="77777777" w:rsidR="005B32DB" w:rsidRPr="00502691" w:rsidRDefault="005B32DB" w:rsidP="001A69A7">
                  <w:pPr>
                    <w:rPr>
                      <w:rFonts w:ascii="Times New Roman" w:hAnsi="Times New Roman" w:cs="Times New Roman"/>
                      <w:b/>
                      <w:bCs/>
                    </w:rPr>
                  </w:pPr>
                </w:p>
              </w:tc>
              <w:tc>
                <w:tcPr>
                  <w:tcW w:w="4812" w:type="dxa"/>
                </w:tcPr>
                <w:p w14:paraId="1CEE4D41" w14:textId="77777777" w:rsidR="005B32DB" w:rsidRPr="00502691" w:rsidRDefault="005B32DB" w:rsidP="001A69A7">
                  <w:pPr>
                    <w:jc w:val="center"/>
                    <w:rPr>
                      <w:rFonts w:ascii="Times New Roman" w:hAnsi="Times New Roman" w:cs="Times New Roman"/>
                      <w:b/>
                      <w:bCs/>
                    </w:rPr>
                  </w:pPr>
                </w:p>
              </w:tc>
            </w:tr>
            <w:tr w:rsidR="005B32DB" w:rsidRPr="00502691" w14:paraId="0B7BA08B" w14:textId="77777777" w:rsidTr="000203C5">
              <w:tc>
                <w:tcPr>
                  <w:tcW w:w="4272" w:type="dxa"/>
                </w:tcPr>
                <w:p w14:paraId="60D0FBF0" w14:textId="77777777" w:rsidR="005B32DB" w:rsidRPr="00502691" w:rsidRDefault="005B32DB" w:rsidP="001A69A7">
                  <w:pPr>
                    <w:rPr>
                      <w:rFonts w:ascii="Times New Roman" w:hAnsi="Times New Roman" w:cs="Times New Roman"/>
                      <w:b/>
                      <w:bCs/>
                    </w:rPr>
                  </w:pPr>
                  <w:r w:rsidRPr="00502691">
                    <w:rPr>
                      <w:rFonts w:ascii="Times New Roman" w:hAnsi="Times New Roman" w:cs="Times New Roman"/>
                      <w:b/>
                      <w:bCs/>
                    </w:rPr>
                    <w:t>PLANUOJAMOS ŪKINĖS VEIKLOS POVEIKIO APLINKAI VERTINIMO DOKUMENTŲ RENGĖJAS</w:t>
                  </w:r>
                </w:p>
              </w:tc>
              <w:tc>
                <w:tcPr>
                  <w:tcW w:w="4812" w:type="dxa"/>
                </w:tcPr>
                <w:p w14:paraId="4C5E1767" w14:textId="77777777" w:rsidR="005B32DB" w:rsidRPr="00502691" w:rsidRDefault="005B32DB" w:rsidP="001A69A7">
                  <w:pPr>
                    <w:rPr>
                      <w:rFonts w:ascii="Times New Roman" w:hAnsi="Times New Roman" w:cs="Times New Roman"/>
                    </w:rPr>
                  </w:pPr>
                  <w:r w:rsidRPr="00502691">
                    <w:rPr>
                      <w:rFonts w:ascii="Times New Roman" w:hAnsi="Times New Roman" w:cs="Times New Roman"/>
                    </w:rPr>
                    <w:t>MB „Aplinkosaugos specialistai“</w:t>
                  </w:r>
                </w:p>
                <w:p w14:paraId="50B4B5DD" w14:textId="77777777" w:rsidR="005B32DB" w:rsidRPr="00502691" w:rsidRDefault="005B32DB" w:rsidP="001A69A7">
                  <w:pPr>
                    <w:rPr>
                      <w:rFonts w:ascii="Times New Roman" w:hAnsi="Times New Roman" w:cs="Times New Roman"/>
                    </w:rPr>
                  </w:pPr>
                  <w:r w:rsidRPr="00502691">
                    <w:rPr>
                      <w:rFonts w:ascii="Times New Roman" w:hAnsi="Times New Roman" w:cs="Times New Roman"/>
                    </w:rPr>
                    <w:t>Skersinės Sodų 5-oji g. 29, LT-08449 Vilnius</w:t>
                  </w:r>
                </w:p>
                <w:p w14:paraId="3FB1CB42" w14:textId="77777777" w:rsidR="005B32DB" w:rsidRPr="00502691" w:rsidRDefault="005B32DB" w:rsidP="001A69A7">
                  <w:pPr>
                    <w:rPr>
                      <w:rFonts w:ascii="Times New Roman" w:hAnsi="Times New Roman" w:cs="Times New Roman"/>
                    </w:rPr>
                  </w:pPr>
                  <w:r w:rsidRPr="00502691">
                    <w:rPr>
                      <w:rFonts w:ascii="Times New Roman" w:hAnsi="Times New Roman" w:cs="Times New Roman"/>
                    </w:rPr>
                    <w:t>Tel. Nr.  +370 672 40032</w:t>
                  </w:r>
                </w:p>
                <w:p w14:paraId="22CF7301" w14:textId="77777777" w:rsidR="005B32DB" w:rsidRPr="00502691" w:rsidRDefault="005B32DB" w:rsidP="001A69A7">
                  <w:pPr>
                    <w:rPr>
                      <w:rFonts w:ascii="Times New Roman" w:hAnsi="Times New Roman" w:cs="Times New Roman"/>
                    </w:rPr>
                  </w:pPr>
                  <w:r w:rsidRPr="00502691">
                    <w:rPr>
                      <w:rFonts w:ascii="Times New Roman" w:hAnsi="Times New Roman" w:cs="Times New Roman"/>
                    </w:rPr>
                    <w:t xml:space="preserve">El. p. </w:t>
                  </w:r>
                  <w:hyperlink r:id="rId13" w:history="1">
                    <w:r w:rsidRPr="00502691">
                      <w:rPr>
                        <w:rStyle w:val="Hipersaitas"/>
                        <w:rFonts w:ascii="Times New Roman" w:hAnsi="Times New Roman" w:cs="Times New Roman"/>
                      </w:rPr>
                      <w:t>tomas@aplinkosaugosspecialistai.lt</w:t>
                    </w:r>
                  </w:hyperlink>
                </w:p>
              </w:tc>
            </w:tr>
          </w:tbl>
          <w:p w14:paraId="20CAAA4C" w14:textId="77777777" w:rsidR="005B32DB" w:rsidRPr="00502691" w:rsidRDefault="005B32DB" w:rsidP="001A69A7">
            <w:pPr>
              <w:jc w:val="center"/>
              <w:rPr>
                <w:rFonts w:ascii="Times New Roman" w:hAnsi="Times New Roman" w:cs="Times New Roman"/>
                <w:b/>
                <w:bCs/>
              </w:rPr>
            </w:pPr>
          </w:p>
          <w:p w14:paraId="19F3E91F" w14:textId="77777777" w:rsidR="005B32DB" w:rsidRPr="00502691" w:rsidRDefault="005B32DB" w:rsidP="001A69A7">
            <w:pPr>
              <w:jc w:val="center"/>
              <w:rPr>
                <w:rFonts w:ascii="Times New Roman" w:hAnsi="Times New Roman" w:cs="Times New Roman"/>
                <w:b/>
                <w:bCs/>
              </w:rPr>
            </w:pPr>
          </w:p>
          <w:p w14:paraId="3D4316FD" w14:textId="77777777" w:rsidR="005B32DB" w:rsidRPr="00502691" w:rsidRDefault="005B32DB" w:rsidP="001A69A7">
            <w:pPr>
              <w:jc w:val="center"/>
              <w:rPr>
                <w:rFonts w:ascii="Times New Roman" w:hAnsi="Times New Roman" w:cs="Times New Roman"/>
                <w:b/>
                <w:bCs/>
              </w:rPr>
            </w:pPr>
          </w:p>
          <w:p w14:paraId="51D5C1C0" w14:textId="4D80C5D5" w:rsidR="005B32DB" w:rsidRPr="00502691" w:rsidRDefault="005B32DB" w:rsidP="001A69A7">
            <w:pPr>
              <w:jc w:val="center"/>
              <w:rPr>
                <w:rFonts w:ascii="Times New Roman" w:hAnsi="Times New Roman" w:cs="Times New Roman"/>
                <w:b/>
                <w:bCs/>
              </w:rPr>
            </w:pPr>
            <w:r w:rsidRPr="00502691">
              <w:rPr>
                <w:rFonts w:ascii="Times New Roman" w:hAnsi="Times New Roman" w:cs="Times New Roman"/>
                <w:b/>
                <w:bCs/>
              </w:rPr>
              <w:t>POVEIKIO APLINKAI VERTINIMO ATASKAITA</w:t>
            </w:r>
          </w:p>
          <w:p w14:paraId="1076B46D" w14:textId="77777777" w:rsidR="005B32DB" w:rsidRPr="00502691" w:rsidRDefault="005B32DB" w:rsidP="001A69A7">
            <w:pPr>
              <w:jc w:val="center"/>
              <w:rPr>
                <w:rFonts w:ascii="Times New Roman" w:hAnsi="Times New Roman" w:cs="Times New Roman"/>
                <w:b/>
                <w:bCs/>
              </w:rPr>
            </w:pPr>
          </w:p>
          <w:p w14:paraId="34F46CA0" w14:textId="77777777" w:rsidR="005B32DB" w:rsidRPr="00502691" w:rsidRDefault="005B32DB" w:rsidP="001A69A7">
            <w:pPr>
              <w:jc w:val="center"/>
              <w:rPr>
                <w:rFonts w:ascii="Times New Roman" w:hAnsi="Times New Roman" w:cs="Times New Roman"/>
              </w:rPr>
            </w:pPr>
            <w:r w:rsidRPr="00502691">
              <w:rPr>
                <w:rFonts w:ascii="Times New Roman" w:hAnsi="Times New Roman" w:cs="Times New Roman"/>
                <w:sz w:val="20"/>
                <w:szCs w:val="18"/>
              </w:rPr>
              <w:t>(Versija 1)</w:t>
            </w:r>
          </w:p>
        </w:tc>
      </w:tr>
    </w:tbl>
    <w:p w14:paraId="1C2B8F53" w14:textId="2E60D216" w:rsidR="005B32DB" w:rsidRPr="00502691" w:rsidRDefault="005B32DB" w:rsidP="001A69A7">
      <w:pPr>
        <w:rPr>
          <w:b/>
          <w:bCs/>
          <w:szCs w:val="24"/>
          <w:lang w:eastAsia="lt-LT"/>
        </w:rPr>
      </w:pPr>
    </w:p>
    <w:p w14:paraId="52B483E1" w14:textId="7D710E14" w:rsidR="005B32DB" w:rsidRPr="00502691" w:rsidRDefault="005B32DB" w:rsidP="001A69A7">
      <w:pPr>
        <w:spacing w:after="160"/>
        <w:jc w:val="center"/>
      </w:pPr>
      <w:r w:rsidRPr="00502691">
        <w:t>POVEIKIO APLINKAI VERTINIMO ATASKAITOS RENGĖJŲ SĄRAŠAS</w:t>
      </w:r>
    </w:p>
    <w:p w14:paraId="723423C7" w14:textId="77777777" w:rsidR="005B32DB" w:rsidRPr="00502691" w:rsidRDefault="005B32DB" w:rsidP="001A69A7">
      <w:pPr>
        <w:spacing w:after="160"/>
      </w:pPr>
    </w:p>
    <w:tbl>
      <w:tblPr>
        <w:tblStyle w:val="Lentelstinklelis"/>
        <w:tblW w:w="0" w:type="auto"/>
        <w:tblLook w:val="04A0" w:firstRow="1" w:lastRow="0" w:firstColumn="1" w:lastColumn="0" w:noHBand="0" w:noVBand="1"/>
      </w:tblPr>
      <w:tblGrid>
        <w:gridCol w:w="534"/>
        <w:gridCol w:w="2456"/>
        <w:gridCol w:w="3072"/>
        <w:gridCol w:w="1567"/>
        <w:gridCol w:w="1431"/>
      </w:tblGrid>
      <w:tr w:rsidR="005B32DB" w:rsidRPr="00502691" w14:paraId="00D8E38E" w14:textId="77777777" w:rsidTr="000203C5">
        <w:tc>
          <w:tcPr>
            <w:tcW w:w="562" w:type="dxa"/>
            <w:vAlign w:val="center"/>
          </w:tcPr>
          <w:p w14:paraId="554D8FB7" w14:textId="77777777" w:rsidR="005B32DB" w:rsidRPr="00502691" w:rsidRDefault="005B32DB" w:rsidP="001A69A7">
            <w:pPr>
              <w:spacing w:after="160"/>
              <w:jc w:val="center"/>
              <w:rPr>
                <w:rFonts w:ascii="Times New Roman" w:hAnsi="Times New Roman" w:cs="Times New Roman"/>
                <w:sz w:val="20"/>
                <w:szCs w:val="18"/>
              </w:rPr>
            </w:pPr>
            <w:r w:rsidRPr="00502691">
              <w:rPr>
                <w:rFonts w:ascii="Times New Roman" w:hAnsi="Times New Roman" w:cs="Times New Roman"/>
                <w:sz w:val="20"/>
                <w:szCs w:val="18"/>
              </w:rPr>
              <w:t>Eil. Nr.</w:t>
            </w:r>
          </w:p>
        </w:tc>
        <w:tc>
          <w:tcPr>
            <w:tcW w:w="3332" w:type="dxa"/>
            <w:vAlign w:val="center"/>
          </w:tcPr>
          <w:p w14:paraId="1B8F343A" w14:textId="77777777" w:rsidR="005B32DB" w:rsidRPr="00502691" w:rsidRDefault="005B32DB" w:rsidP="001A69A7">
            <w:pPr>
              <w:spacing w:after="160"/>
              <w:jc w:val="center"/>
              <w:rPr>
                <w:rFonts w:ascii="Times New Roman" w:hAnsi="Times New Roman" w:cs="Times New Roman"/>
                <w:sz w:val="20"/>
                <w:szCs w:val="18"/>
              </w:rPr>
            </w:pPr>
            <w:r w:rsidRPr="00502691">
              <w:rPr>
                <w:rFonts w:ascii="Times New Roman" w:hAnsi="Times New Roman" w:cs="Times New Roman"/>
                <w:sz w:val="20"/>
                <w:szCs w:val="18"/>
              </w:rPr>
              <w:t>Rengėjas</w:t>
            </w:r>
          </w:p>
        </w:tc>
        <w:tc>
          <w:tcPr>
            <w:tcW w:w="1947" w:type="dxa"/>
            <w:vAlign w:val="center"/>
          </w:tcPr>
          <w:p w14:paraId="5FD35941" w14:textId="77777777" w:rsidR="005B32DB" w:rsidRPr="00502691" w:rsidRDefault="005B32DB" w:rsidP="001A69A7">
            <w:pPr>
              <w:spacing w:after="160"/>
              <w:jc w:val="center"/>
              <w:rPr>
                <w:rFonts w:ascii="Times New Roman" w:hAnsi="Times New Roman" w:cs="Times New Roman"/>
                <w:sz w:val="20"/>
                <w:szCs w:val="18"/>
              </w:rPr>
            </w:pPr>
            <w:r w:rsidRPr="00502691">
              <w:rPr>
                <w:rFonts w:ascii="Times New Roman" w:hAnsi="Times New Roman" w:cs="Times New Roman"/>
                <w:sz w:val="20"/>
                <w:szCs w:val="18"/>
              </w:rPr>
              <w:t>Kontaktai</w:t>
            </w:r>
          </w:p>
        </w:tc>
        <w:tc>
          <w:tcPr>
            <w:tcW w:w="1947" w:type="dxa"/>
            <w:vAlign w:val="center"/>
          </w:tcPr>
          <w:p w14:paraId="4A13F7B1" w14:textId="77777777" w:rsidR="005B32DB" w:rsidRPr="00502691" w:rsidRDefault="005B32DB" w:rsidP="001A69A7">
            <w:pPr>
              <w:spacing w:after="160"/>
              <w:jc w:val="center"/>
              <w:rPr>
                <w:rFonts w:ascii="Times New Roman" w:hAnsi="Times New Roman" w:cs="Times New Roman"/>
                <w:sz w:val="20"/>
                <w:szCs w:val="18"/>
              </w:rPr>
            </w:pPr>
            <w:r w:rsidRPr="00502691">
              <w:rPr>
                <w:rFonts w:ascii="Times New Roman" w:hAnsi="Times New Roman" w:cs="Times New Roman"/>
                <w:sz w:val="20"/>
                <w:szCs w:val="18"/>
              </w:rPr>
              <w:t>Parengti skyriai</w:t>
            </w:r>
          </w:p>
        </w:tc>
        <w:tc>
          <w:tcPr>
            <w:tcW w:w="1948" w:type="dxa"/>
            <w:vAlign w:val="center"/>
          </w:tcPr>
          <w:p w14:paraId="7B121C69" w14:textId="77777777" w:rsidR="005B32DB" w:rsidRPr="00502691" w:rsidRDefault="005B32DB" w:rsidP="001A69A7">
            <w:pPr>
              <w:spacing w:after="160"/>
              <w:jc w:val="center"/>
              <w:rPr>
                <w:rFonts w:ascii="Times New Roman" w:hAnsi="Times New Roman" w:cs="Times New Roman"/>
                <w:sz w:val="20"/>
                <w:szCs w:val="18"/>
              </w:rPr>
            </w:pPr>
            <w:r w:rsidRPr="00502691">
              <w:rPr>
                <w:rFonts w:ascii="Times New Roman" w:hAnsi="Times New Roman" w:cs="Times New Roman"/>
                <w:sz w:val="20"/>
                <w:szCs w:val="18"/>
              </w:rPr>
              <w:t>Parašas</w:t>
            </w:r>
          </w:p>
        </w:tc>
      </w:tr>
      <w:tr w:rsidR="005B32DB" w:rsidRPr="00502691" w14:paraId="25986B5D" w14:textId="77777777" w:rsidTr="000203C5">
        <w:tc>
          <w:tcPr>
            <w:tcW w:w="562" w:type="dxa"/>
            <w:vAlign w:val="center"/>
          </w:tcPr>
          <w:p w14:paraId="1B9E785C" w14:textId="77777777" w:rsidR="005B32DB" w:rsidRPr="00502691" w:rsidRDefault="005B32DB" w:rsidP="001A69A7">
            <w:pPr>
              <w:spacing w:after="160"/>
              <w:jc w:val="center"/>
              <w:rPr>
                <w:rFonts w:ascii="Times New Roman" w:hAnsi="Times New Roman" w:cs="Times New Roman"/>
                <w:sz w:val="20"/>
                <w:szCs w:val="18"/>
              </w:rPr>
            </w:pPr>
            <w:r w:rsidRPr="00502691">
              <w:rPr>
                <w:rFonts w:ascii="Times New Roman" w:hAnsi="Times New Roman" w:cs="Times New Roman"/>
                <w:sz w:val="20"/>
                <w:szCs w:val="18"/>
              </w:rPr>
              <w:t>1.</w:t>
            </w:r>
          </w:p>
        </w:tc>
        <w:tc>
          <w:tcPr>
            <w:tcW w:w="3332" w:type="dxa"/>
          </w:tcPr>
          <w:p w14:paraId="297C16A0" w14:textId="77777777" w:rsidR="005B32DB" w:rsidRPr="00502691" w:rsidRDefault="005B32DB" w:rsidP="001A69A7">
            <w:pPr>
              <w:spacing w:after="160"/>
              <w:rPr>
                <w:rFonts w:ascii="Times New Roman" w:hAnsi="Times New Roman" w:cs="Times New Roman"/>
                <w:b/>
                <w:bCs/>
                <w:sz w:val="20"/>
                <w:szCs w:val="18"/>
              </w:rPr>
            </w:pPr>
            <w:r w:rsidRPr="00502691">
              <w:rPr>
                <w:rFonts w:ascii="Times New Roman" w:hAnsi="Times New Roman" w:cs="Times New Roman"/>
                <w:b/>
                <w:bCs/>
                <w:sz w:val="20"/>
                <w:szCs w:val="18"/>
              </w:rPr>
              <w:t>Tomas Semėnas</w:t>
            </w:r>
          </w:p>
          <w:p w14:paraId="187CB5C2" w14:textId="77777777" w:rsidR="005B32DB" w:rsidRPr="00502691" w:rsidRDefault="005B32DB" w:rsidP="001A69A7">
            <w:pPr>
              <w:spacing w:after="160"/>
              <w:rPr>
                <w:rFonts w:ascii="Times New Roman" w:hAnsi="Times New Roman" w:cs="Times New Roman"/>
                <w:sz w:val="20"/>
                <w:szCs w:val="18"/>
              </w:rPr>
            </w:pPr>
            <w:r w:rsidRPr="00502691">
              <w:rPr>
                <w:rFonts w:ascii="Times New Roman" w:hAnsi="Times New Roman" w:cs="Times New Roman"/>
                <w:sz w:val="20"/>
                <w:szCs w:val="18"/>
              </w:rPr>
              <w:t>Direktorius, PAV vadovas</w:t>
            </w:r>
          </w:p>
        </w:tc>
        <w:tc>
          <w:tcPr>
            <w:tcW w:w="1947" w:type="dxa"/>
            <w:vAlign w:val="center"/>
          </w:tcPr>
          <w:p w14:paraId="03558319" w14:textId="77777777" w:rsidR="005B32DB" w:rsidRPr="00502691" w:rsidRDefault="005B32DB" w:rsidP="001A69A7">
            <w:pPr>
              <w:spacing w:after="160"/>
              <w:jc w:val="center"/>
              <w:rPr>
                <w:rFonts w:ascii="Times New Roman" w:hAnsi="Times New Roman" w:cs="Times New Roman"/>
                <w:sz w:val="20"/>
                <w:szCs w:val="18"/>
              </w:rPr>
            </w:pPr>
            <w:r w:rsidRPr="00502691">
              <w:rPr>
                <w:rFonts w:ascii="Times New Roman" w:hAnsi="Times New Roman" w:cs="Times New Roman"/>
                <w:sz w:val="20"/>
                <w:szCs w:val="18"/>
              </w:rPr>
              <w:t>+370 672 40032</w:t>
            </w:r>
          </w:p>
          <w:p w14:paraId="029306FA" w14:textId="77777777" w:rsidR="005B32DB" w:rsidRPr="00502691" w:rsidRDefault="00000000" w:rsidP="001A69A7">
            <w:pPr>
              <w:spacing w:after="160"/>
              <w:jc w:val="center"/>
              <w:rPr>
                <w:rFonts w:ascii="Times New Roman" w:hAnsi="Times New Roman" w:cs="Times New Roman"/>
                <w:sz w:val="20"/>
                <w:szCs w:val="18"/>
              </w:rPr>
            </w:pPr>
            <w:hyperlink r:id="rId14" w:history="1">
              <w:r w:rsidR="005B32DB" w:rsidRPr="00502691">
                <w:rPr>
                  <w:rStyle w:val="Hipersaitas"/>
                  <w:rFonts w:ascii="Times New Roman" w:hAnsi="Times New Roman" w:cs="Times New Roman"/>
                  <w:sz w:val="20"/>
                  <w:szCs w:val="18"/>
                </w:rPr>
                <w:t>tomas@aplinkosaugosspecialistai.lt</w:t>
              </w:r>
            </w:hyperlink>
          </w:p>
        </w:tc>
        <w:tc>
          <w:tcPr>
            <w:tcW w:w="1947" w:type="dxa"/>
            <w:vAlign w:val="center"/>
          </w:tcPr>
          <w:p w14:paraId="5D7F5915" w14:textId="77777777" w:rsidR="005B32DB" w:rsidRPr="00502691" w:rsidRDefault="005B32DB" w:rsidP="001A69A7">
            <w:pPr>
              <w:spacing w:after="160"/>
              <w:jc w:val="center"/>
              <w:rPr>
                <w:rFonts w:ascii="Times New Roman" w:hAnsi="Times New Roman" w:cs="Times New Roman"/>
                <w:sz w:val="20"/>
                <w:szCs w:val="18"/>
              </w:rPr>
            </w:pPr>
            <w:r w:rsidRPr="00502691">
              <w:rPr>
                <w:rFonts w:ascii="Times New Roman" w:hAnsi="Times New Roman" w:cs="Times New Roman"/>
                <w:sz w:val="20"/>
                <w:szCs w:val="18"/>
              </w:rPr>
              <w:t>PAV dokumentų kokybės kontrolė</w:t>
            </w:r>
          </w:p>
        </w:tc>
        <w:tc>
          <w:tcPr>
            <w:tcW w:w="1948" w:type="dxa"/>
            <w:vAlign w:val="center"/>
          </w:tcPr>
          <w:p w14:paraId="79895BEC" w14:textId="39E68C6D" w:rsidR="005B32DB" w:rsidRPr="00502691" w:rsidRDefault="005B32DB" w:rsidP="001A69A7">
            <w:pPr>
              <w:spacing w:after="160"/>
              <w:jc w:val="center"/>
              <w:rPr>
                <w:rFonts w:ascii="Times New Roman" w:hAnsi="Times New Roman" w:cs="Times New Roman"/>
                <w:sz w:val="20"/>
                <w:szCs w:val="18"/>
              </w:rPr>
            </w:pPr>
          </w:p>
        </w:tc>
      </w:tr>
      <w:tr w:rsidR="005B32DB" w:rsidRPr="00502691" w14:paraId="34C24775" w14:textId="77777777" w:rsidTr="000203C5">
        <w:tc>
          <w:tcPr>
            <w:tcW w:w="562" w:type="dxa"/>
            <w:vAlign w:val="center"/>
          </w:tcPr>
          <w:p w14:paraId="635BA7B9" w14:textId="77777777" w:rsidR="005B32DB" w:rsidRPr="00502691" w:rsidRDefault="005B32DB" w:rsidP="001A69A7">
            <w:pPr>
              <w:spacing w:after="160"/>
              <w:jc w:val="center"/>
              <w:rPr>
                <w:rFonts w:ascii="Times New Roman" w:hAnsi="Times New Roman" w:cs="Times New Roman"/>
                <w:sz w:val="20"/>
                <w:szCs w:val="18"/>
              </w:rPr>
            </w:pPr>
            <w:r w:rsidRPr="00502691">
              <w:rPr>
                <w:rFonts w:ascii="Times New Roman" w:hAnsi="Times New Roman" w:cs="Times New Roman"/>
                <w:sz w:val="20"/>
                <w:szCs w:val="18"/>
              </w:rPr>
              <w:t>2.</w:t>
            </w:r>
          </w:p>
        </w:tc>
        <w:tc>
          <w:tcPr>
            <w:tcW w:w="3332" w:type="dxa"/>
          </w:tcPr>
          <w:p w14:paraId="4E3E5559" w14:textId="77777777" w:rsidR="005B32DB" w:rsidRPr="00502691" w:rsidRDefault="005B32DB" w:rsidP="001A69A7">
            <w:pPr>
              <w:spacing w:after="160"/>
              <w:rPr>
                <w:rFonts w:ascii="Times New Roman" w:hAnsi="Times New Roman" w:cs="Times New Roman"/>
                <w:b/>
                <w:bCs/>
                <w:sz w:val="20"/>
                <w:szCs w:val="18"/>
              </w:rPr>
            </w:pPr>
            <w:r w:rsidRPr="00502691">
              <w:rPr>
                <w:rFonts w:ascii="Times New Roman" w:hAnsi="Times New Roman" w:cs="Times New Roman"/>
                <w:b/>
                <w:bCs/>
                <w:sz w:val="20"/>
                <w:szCs w:val="18"/>
              </w:rPr>
              <w:t>Linas Ostanevičius</w:t>
            </w:r>
          </w:p>
          <w:p w14:paraId="485D1BD0" w14:textId="77777777" w:rsidR="005B32DB" w:rsidRPr="00502691" w:rsidRDefault="005B32DB" w:rsidP="001A69A7">
            <w:pPr>
              <w:spacing w:after="160"/>
              <w:rPr>
                <w:rFonts w:ascii="Times New Roman" w:hAnsi="Times New Roman" w:cs="Times New Roman"/>
                <w:sz w:val="20"/>
                <w:szCs w:val="18"/>
              </w:rPr>
            </w:pPr>
            <w:r w:rsidRPr="00502691">
              <w:rPr>
                <w:rFonts w:ascii="Times New Roman" w:hAnsi="Times New Roman" w:cs="Times New Roman"/>
                <w:sz w:val="20"/>
                <w:szCs w:val="18"/>
              </w:rPr>
              <w:t>Aplinkosaugos projektų vadovas</w:t>
            </w:r>
          </w:p>
        </w:tc>
        <w:tc>
          <w:tcPr>
            <w:tcW w:w="1947" w:type="dxa"/>
            <w:vAlign w:val="center"/>
          </w:tcPr>
          <w:p w14:paraId="3700C44B" w14:textId="77777777" w:rsidR="005B32DB" w:rsidRPr="00502691" w:rsidRDefault="005B32DB" w:rsidP="001A69A7">
            <w:pPr>
              <w:spacing w:after="160"/>
              <w:jc w:val="center"/>
              <w:rPr>
                <w:rFonts w:ascii="Times New Roman" w:hAnsi="Times New Roman" w:cs="Times New Roman"/>
                <w:sz w:val="20"/>
                <w:szCs w:val="18"/>
              </w:rPr>
            </w:pPr>
            <w:r w:rsidRPr="00502691">
              <w:rPr>
                <w:rFonts w:ascii="Times New Roman" w:hAnsi="Times New Roman" w:cs="Times New Roman"/>
                <w:sz w:val="20"/>
                <w:szCs w:val="18"/>
              </w:rPr>
              <w:t>+370 647 26151</w:t>
            </w:r>
          </w:p>
          <w:p w14:paraId="337740E5" w14:textId="77777777" w:rsidR="005B32DB" w:rsidRPr="00502691" w:rsidRDefault="00000000" w:rsidP="001A69A7">
            <w:pPr>
              <w:spacing w:after="160"/>
              <w:jc w:val="center"/>
              <w:rPr>
                <w:rFonts w:ascii="Times New Roman" w:hAnsi="Times New Roman" w:cs="Times New Roman"/>
                <w:sz w:val="20"/>
                <w:szCs w:val="18"/>
                <w:lang w:val="en-US"/>
              </w:rPr>
            </w:pPr>
            <w:hyperlink r:id="rId15" w:history="1">
              <w:r w:rsidR="005B32DB" w:rsidRPr="00502691">
                <w:rPr>
                  <w:rStyle w:val="Hipersaitas"/>
                  <w:rFonts w:ascii="Times New Roman" w:hAnsi="Times New Roman" w:cs="Times New Roman"/>
                  <w:sz w:val="20"/>
                  <w:szCs w:val="18"/>
                  <w:lang w:val="en-US"/>
                </w:rPr>
                <w:t>linas@aplinkosaugosspecialistai.lt</w:t>
              </w:r>
            </w:hyperlink>
            <w:r w:rsidR="005B32DB" w:rsidRPr="00502691">
              <w:rPr>
                <w:rFonts w:ascii="Times New Roman" w:hAnsi="Times New Roman" w:cs="Times New Roman"/>
                <w:sz w:val="20"/>
                <w:szCs w:val="18"/>
                <w:lang w:val="en-US"/>
              </w:rPr>
              <w:t xml:space="preserve"> </w:t>
            </w:r>
          </w:p>
        </w:tc>
        <w:tc>
          <w:tcPr>
            <w:tcW w:w="1947" w:type="dxa"/>
            <w:vAlign w:val="center"/>
          </w:tcPr>
          <w:p w14:paraId="01016E42" w14:textId="77777777" w:rsidR="005B32DB" w:rsidRPr="00502691" w:rsidRDefault="005B32DB" w:rsidP="001A69A7">
            <w:pPr>
              <w:spacing w:after="160"/>
              <w:jc w:val="center"/>
              <w:rPr>
                <w:rFonts w:ascii="Times New Roman" w:hAnsi="Times New Roman" w:cs="Times New Roman"/>
                <w:sz w:val="20"/>
                <w:szCs w:val="18"/>
              </w:rPr>
            </w:pPr>
            <w:r w:rsidRPr="00502691">
              <w:rPr>
                <w:rFonts w:ascii="Times New Roman" w:hAnsi="Times New Roman" w:cs="Times New Roman"/>
                <w:sz w:val="20"/>
                <w:szCs w:val="18"/>
              </w:rPr>
              <w:t>PAV dokumentų rengimas</w:t>
            </w:r>
          </w:p>
        </w:tc>
        <w:tc>
          <w:tcPr>
            <w:tcW w:w="1948" w:type="dxa"/>
            <w:vAlign w:val="center"/>
          </w:tcPr>
          <w:p w14:paraId="2EEF7E05" w14:textId="5CA60FA2" w:rsidR="005B32DB" w:rsidRPr="00502691" w:rsidRDefault="005B32DB" w:rsidP="001A69A7">
            <w:pPr>
              <w:spacing w:after="160"/>
              <w:jc w:val="center"/>
              <w:rPr>
                <w:rFonts w:ascii="Times New Roman" w:hAnsi="Times New Roman" w:cs="Times New Roman"/>
                <w:sz w:val="20"/>
                <w:szCs w:val="18"/>
              </w:rPr>
            </w:pPr>
          </w:p>
        </w:tc>
      </w:tr>
    </w:tbl>
    <w:p w14:paraId="1C3C16FB" w14:textId="77777777" w:rsidR="005B32DB" w:rsidRPr="00502691" w:rsidRDefault="005B32DB" w:rsidP="001A69A7">
      <w:pPr>
        <w:spacing w:after="160"/>
      </w:pPr>
    </w:p>
    <w:p w14:paraId="1D9EB792" w14:textId="77777777" w:rsidR="005B32DB" w:rsidRPr="00502691" w:rsidRDefault="005B32DB" w:rsidP="001A69A7">
      <w:pPr>
        <w:rPr>
          <w:b/>
          <w:bCs/>
          <w:szCs w:val="24"/>
          <w:lang w:eastAsia="lt-LT"/>
        </w:rPr>
      </w:pPr>
      <w:r w:rsidRPr="00502691">
        <w:rPr>
          <w:b/>
          <w:bCs/>
          <w:szCs w:val="24"/>
          <w:lang w:eastAsia="lt-LT"/>
        </w:rPr>
        <w:br w:type="page"/>
      </w:r>
    </w:p>
    <w:p w14:paraId="6FFC7C20" w14:textId="0D49DC46" w:rsidR="009A023C" w:rsidRPr="00502691" w:rsidRDefault="009A023C" w:rsidP="001A69A7">
      <w:pPr>
        <w:tabs>
          <w:tab w:val="left" w:pos="1985"/>
        </w:tabs>
        <w:suppressAutoHyphens/>
        <w:jc w:val="center"/>
        <w:rPr>
          <w:b/>
          <w:sz w:val="32"/>
          <w:szCs w:val="32"/>
          <w:lang w:eastAsia="lt-LT"/>
        </w:rPr>
      </w:pPr>
      <w:r w:rsidRPr="00502691">
        <w:rPr>
          <w:b/>
          <w:sz w:val="32"/>
          <w:szCs w:val="32"/>
          <w:lang w:eastAsia="lt-LT"/>
        </w:rPr>
        <w:lastRenderedPageBreak/>
        <w:t>TURINYS</w:t>
      </w:r>
    </w:p>
    <w:p w14:paraId="7CB2F2A2" w14:textId="77777777" w:rsidR="009A023C" w:rsidRPr="00502691" w:rsidRDefault="009A023C" w:rsidP="001A69A7">
      <w:pPr>
        <w:tabs>
          <w:tab w:val="left" w:pos="1985"/>
        </w:tabs>
        <w:suppressAutoHyphens/>
        <w:jc w:val="center"/>
        <w:rPr>
          <w:b/>
          <w:szCs w:val="24"/>
          <w:lang w:eastAsia="lt-LT"/>
        </w:rPr>
      </w:pPr>
    </w:p>
    <w:sdt>
      <w:sdtPr>
        <w:rPr>
          <w:rFonts w:ascii="Times New Roman" w:eastAsia="Times New Roman" w:hAnsi="Times New Roman" w:cs="Times New Roman"/>
          <w:color w:val="auto"/>
          <w:sz w:val="24"/>
          <w:szCs w:val="20"/>
          <w:lang w:eastAsia="en-US"/>
        </w:rPr>
        <w:id w:val="987284827"/>
        <w:docPartObj>
          <w:docPartGallery w:val="Table of Contents"/>
          <w:docPartUnique/>
        </w:docPartObj>
      </w:sdtPr>
      <w:sdtEndPr>
        <w:rPr>
          <w:b/>
          <w:bCs/>
        </w:rPr>
      </w:sdtEndPr>
      <w:sdtContent>
        <w:p w14:paraId="594189EF" w14:textId="4FD93FC0" w:rsidR="009A023C" w:rsidRPr="00D410E9" w:rsidRDefault="009A023C" w:rsidP="001A69A7">
          <w:pPr>
            <w:pStyle w:val="Turinioantrat"/>
            <w:spacing w:line="240" w:lineRule="auto"/>
            <w:rPr>
              <w:rFonts w:ascii="Times New Roman" w:hAnsi="Times New Roman" w:cs="Times New Roman"/>
            </w:rPr>
          </w:pPr>
        </w:p>
        <w:p w14:paraId="4698DDFB" w14:textId="505DD0DE" w:rsidR="0068332B" w:rsidRPr="0068332B" w:rsidRDefault="009A023C">
          <w:pPr>
            <w:pStyle w:val="Turinys1"/>
            <w:tabs>
              <w:tab w:val="right" w:leader="dot" w:pos="9060"/>
            </w:tabs>
            <w:rPr>
              <w:rFonts w:eastAsiaTheme="minorEastAsia"/>
              <w:noProof/>
              <w:kern w:val="2"/>
              <w:szCs w:val="24"/>
              <w:lang w:eastAsia="lt-LT"/>
              <w14:ligatures w14:val="standardContextual"/>
            </w:rPr>
          </w:pPr>
          <w:r w:rsidRPr="00D410E9">
            <w:fldChar w:fldCharType="begin"/>
          </w:r>
          <w:r w:rsidRPr="00D410E9">
            <w:instrText xml:space="preserve"> TOC \o "1-3" \h \z \u </w:instrText>
          </w:r>
          <w:r w:rsidRPr="00D410E9">
            <w:fldChar w:fldCharType="separate"/>
          </w:r>
          <w:hyperlink w:anchor="_Toc229056442" w:history="1">
            <w:r w:rsidR="0068332B" w:rsidRPr="0068332B">
              <w:rPr>
                <w:rStyle w:val="Hipersaitas"/>
                <w:rFonts w:eastAsiaTheme="majorEastAsia"/>
                <w:noProof/>
              </w:rPr>
              <w:t>I SKYRIUS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_Toc229056442 \h </w:instrText>
            </w:r>
            <w:r w:rsidR="0068332B" w:rsidRPr="0068332B">
              <w:rPr>
                <w:noProof/>
                <w:webHidden/>
              </w:rPr>
            </w:r>
            <w:r w:rsidR="0068332B" w:rsidRPr="0068332B">
              <w:rPr>
                <w:noProof/>
                <w:webHidden/>
              </w:rPr>
              <w:fldChar w:fldCharType="separate"/>
            </w:r>
            <w:r w:rsidR="007100A2">
              <w:rPr>
                <w:noProof/>
                <w:webHidden/>
              </w:rPr>
              <w:t>10</w:t>
            </w:r>
            <w:r w:rsidR="0068332B" w:rsidRPr="0068332B">
              <w:rPr>
                <w:noProof/>
                <w:webHidden/>
              </w:rPr>
              <w:fldChar w:fldCharType="end"/>
            </w:r>
          </w:hyperlink>
        </w:p>
        <w:p w14:paraId="7188CA96" w14:textId="728E0DFE" w:rsidR="0068332B" w:rsidRPr="0068332B" w:rsidRDefault="00000000">
          <w:pPr>
            <w:pStyle w:val="Turinys1"/>
            <w:tabs>
              <w:tab w:val="right" w:leader="dot" w:pos="9060"/>
            </w:tabs>
            <w:rPr>
              <w:rFonts w:eastAsiaTheme="minorEastAsia"/>
              <w:noProof/>
              <w:kern w:val="2"/>
              <w:szCs w:val="24"/>
              <w:lang w:eastAsia="lt-LT"/>
              <w14:ligatures w14:val="standardContextual"/>
            </w:rPr>
          </w:pPr>
          <w:hyperlink w:anchor="_Toc229056443" w:history="1">
            <w:r w:rsidR="0068332B" w:rsidRPr="0068332B">
              <w:rPr>
                <w:rStyle w:val="Hipersaitas"/>
                <w:rFonts w:eastAsiaTheme="majorEastAsia"/>
                <w:noProof/>
              </w:rPr>
              <w:t>ĮVADAS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_Toc229056443 \h </w:instrText>
            </w:r>
            <w:r w:rsidR="0068332B" w:rsidRPr="0068332B">
              <w:rPr>
                <w:noProof/>
                <w:webHidden/>
              </w:rPr>
            </w:r>
            <w:r w:rsidR="0068332B" w:rsidRPr="0068332B">
              <w:rPr>
                <w:noProof/>
                <w:webHidden/>
              </w:rPr>
              <w:fldChar w:fldCharType="separate"/>
            </w:r>
            <w:r w:rsidR="007100A2">
              <w:rPr>
                <w:noProof/>
                <w:webHidden/>
              </w:rPr>
              <w:t>10</w:t>
            </w:r>
            <w:r w:rsidR="0068332B" w:rsidRPr="0068332B">
              <w:rPr>
                <w:noProof/>
                <w:webHidden/>
              </w:rPr>
              <w:fldChar w:fldCharType="end"/>
            </w:r>
          </w:hyperlink>
        </w:p>
        <w:p w14:paraId="27D0C59E" w14:textId="1407EC43" w:rsidR="0068332B" w:rsidRPr="0068332B" w:rsidRDefault="00000000">
          <w:pPr>
            <w:pStyle w:val="Turinys3"/>
            <w:tabs>
              <w:tab w:val="left" w:pos="800"/>
              <w:tab w:val="right" w:leader="dot" w:pos="9060"/>
            </w:tabs>
            <w:rPr>
              <w:rFonts w:ascii="Times New Roman" w:eastAsiaTheme="minorEastAsia" w:hAnsi="Times New Roman"/>
              <w:noProof/>
              <w:kern w:val="2"/>
              <w:sz w:val="24"/>
              <w:szCs w:val="24"/>
              <w:lang w:eastAsia="lt-LT"/>
              <w14:ligatures w14:val="standardContextual"/>
            </w:rPr>
          </w:pPr>
          <w:hyperlink w:anchor="_Toc229056444" w:history="1">
            <w:r w:rsidR="0068332B" w:rsidRPr="0068332B">
              <w:rPr>
                <w:rStyle w:val="Hipersaitas"/>
                <w:rFonts w:ascii="Times New Roman" w:eastAsiaTheme="majorEastAsia" w:hAnsi="Times New Roman"/>
                <w:noProof/>
                <w:lang w:eastAsia="lt-LT"/>
              </w:rPr>
              <w:t>1.</w:t>
            </w:r>
            <w:r w:rsidR="0068332B" w:rsidRPr="0068332B">
              <w:rPr>
                <w:rFonts w:ascii="Times New Roman" w:eastAsiaTheme="minorEastAsia" w:hAnsi="Times New Roman"/>
                <w:noProof/>
                <w:kern w:val="2"/>
                <w:sz w:val="24"/>
                <w:szCs w:val="24"/>
                <w:lang w:eastAsia="lt-LT"/>
                <w14:ligatures w14:val="standardContextual"/>
              </w:rPr>
              <w:tab/>
            </w:r>
            <w:r w:rsidR="0068332B" w:rsidRPr="0068332B">
              <w:rPr>
                <w:rStyle w:val="Hipersaitas"/>
                <w:rFonts w:ascii="Times New Roman" w:eastAsiaTheme="majorEastAsia" w:hAnsi="Times New Roman"/>
                <w:noProof/>
                <w:lang w:eastAsia="lt-LT"/>
              </w:rPr>
              <w:t>Planuojamos ūkinės veiklos pavadinimas, rūšis.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_Toc229056444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10</w:t>
            </w:r>
            <w:r w:rsidR="0068332B" w:rsidRPr="0068332B">
              <w:rPr>
                <w:rFonts w:ascii="Times New Roman" w:hAnsi="Times New Roman"/>
                <w:noProof/>
                <w:webHidden/>
              </w:rPr>
              <w:fldChar w:fldCharType="end"/>
            </w:r>
          </w:hyperlink>
        </w:p>
        <w:p w14:paraId="0F3A123F" w14:textId="7AABF030" w:rsidR="0068332B" w:rsidRPr="0068332B" w:rsidRDefault="00000000">
          <w:pPr>
            <w:pStyle w:val="Turinys3"/>
            <w:tabs>
              <w:tab w:val="left" w:pos="800"/>
              <w:tab w:val="right" w:leader="dot" w:pos="9060"/>
            </w:tabs>
            <w:rPr>
              <w:rFonts w:ascii="Times New Roman" w:eastAsiaTheme="minorEastAsia" w:hAnsi="Times New Roman"/>
              <w:noProof/>
              <w:kern w:val="2"/>
              <w:sz w:val="24"/>
              <w:szCs w:val="24"/>
              <w:lang w:eastAsia="lt-LT"/>
              <w14:ligatures w14:val="standardContextual"/>
            </w:rPr>
          </w:pPr>
          <w:hyperlink w:anchor="_Toc229056445" w:history="1">
            <w:r w:rsidR="0068332B" w:rsidRPr="0068332B">
              <w:rPr>
                <w:rStyle w:val="Hipersaitas"/>
                <w:rFonts w:ascii="Times New Roman" w:eastAsiaTheme="majorEastAsia" w:hAnsi="Times New Roman"/>
                <w:noProof/>
                <w:lang w:eastAsia="lt-LT"/>
              </w:rPr>
              <w:t>2.</w:t>
            </w:r>
            <w:r w:rsidR="0068332B" w:rsidRPr="0068332B">
              <w:rPr>
                <w:rFonts w:ascii="Times New Roman" w:eastAsiaTheme="minorEastAsia" w:hAnsi="Times New Roman"/>
                <w:noProof/>
                <w:kern w:val="2"/>
                <w:sz w:val="24"/>
                <w:szCs w:val="24"/>
                <w:lang w:eastAsia="lt-LT"/>
                <w14:ligatures w14:val="standardContextual"/>
              </w:rPr>
              <w:tab/>
            </w:r>
            <w:r w:rsidR="0068332B" w:rsidRPr="0068332B">
              <w:rPr>
                <w:rStyle w:val="Hipersaitas"/>
                <w:rFonts w:ascii="Times New Roman" w:eastAsiaTheme="majorEastAsia" w:hAnsi="Times New Roman"/>
                <w:noProof/>
                <w:lang w:eastAsia="lt-LT"/>
              </w:rPr>
              <w:t>Poveikio aplinkai vertinimo te</w:t>
            </w:r>
            <w:r w:rsidR="0068332B" w:rsidRPr="0068332B">
              <w:rPr>
                <w:rStyle w:val="Hipersaitas"/>
                <w:rFonts w:ascii="Times New Roman" w:eastAsiaTheme="majorEastAsia" w:hAnsi="Times New Roman"/>
                <w:iCs/>
                <w:noProof/>
                <w:lang w:eastAsia="lt-LT"/>
              </w:rPr>
              <w:t>isinis pagrindas.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_Toc229056445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10</w:t>
            </w:r>
            <w:r w:rsidR="0068332B" w:rsidRPr="0068332B">
              <w:rPr>
                <w:rFonts w:ascii="Times New Roman" w:hAnsi="Times New Roman"/>
                <w:noProof/>
                <w:webHidden/>
              </w:rPr>
              <w:fldChar w:fldCharType="end"/>
            </w:r>
          </w:hyperlink>
        </w:p>
        <w:p w14:paraId="41DAB82E" w14:textId="41F94203" w:rsidR="0068332B" w:rsidRPr="0068332B" w:rsidRDefault="00000000">
          <w:pPr>
            <w:pStyle w:val="Turinys3"/>
            <w:tabs>
              <w:tab w:val="left" w:pos="800"/>
              <w:tab w:val="right" w:leader="dot" w:pos="9060"/>
            </w:tabs>
            <w:rPr>
              <w:rFonts w:ascii="Times New Roman" w:eastAsiaTheme="minorEastAsia" w:hAnsi="Times New Roman"/>
              <w:noProof/>
              <w:kern w:val="2"/>
              <w:sz w:val="24"/>
              <w:szCs w:val="24"/>
              <w:lang w:eastAsia="lt-LT"/>
              <w14:ligatures w14:val="standardContextual"/>
            </w:rPr>
          </w:pPr>
          <w:hyperlink w:anchor="_Toc229056446" w:history="1">
            <w:r w:rsidR="0068332B" w:rsidRPr="0068332B">
              <w:rPr>
                <w:rStyle w:val="Hipersaitas"/>
                <w:rFonts w:ascii="Times New Roman" w:eastAsiaTheme="majorEastAsia" w:hAnsi="Times New Roman"/>
                <w:noProof/>
                <w:lang w:eastAsia="lt-LT"/>
              </w:rPr>
              <w:t>3.</w:t>
            </w:r>
            <w:r w:rsidR="0068332B" w:rsidRPr="0068332B">
              <w:rPr>
                <w:rFonts w:ascii="Times New Roman" w:eastAsiaTheme="minorEastAsia" w:hAnsi="Times New Roman"/>
                <w:noProof/>
                <w:kern w:val="2"/>
                <w:sz w:val="24"/>
                <w:szCs w:val="24"/>
                <w:lang w:eastAsia="lt-LT"/>
                <w14:ligatures w14:val="standardContextual"/>
              </w:rPr>
              <w:tab/>
            </w:r>
            <w:r w:rsidR="0068332B" w:rsidRPr="0068332B">
              <w:rPr>
                <w:rStyle w:val="Hipersaitas"/>
                <w:rFonts w:ascii="Times New Roman" w:eastAsiaTheme="majorEastAsia" w:hAnsi="Times New Roman"/>
                <w:noProof/>
                <w:lang w:eastAsia="lt-LT"/>
              </w:rPr>
              <w:t>Planuojamos ūkinės veiklos svarba valstybės strateginiams tikslams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_Toc229056446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11</w:t>
            </w:r>
            <w:r w:rsidR="0068332B" w:rsidRPr="0068332B">
              <w:rPr>
                <w:rFonts w:ascii="Times New Roman" w:hAnsi="Times New Roman"/>
                <w:noProof/>
                <w:webHidden/>
              </w:rPr>
              <w:fldChar w:fldCharType="end"/>
            </w:r>
          </w:hyperlink>
        </w:p>
        <w:p w14:paraId="7ED88683" w14:textId="78E70831" w:rsidR="0068332B" w:rsidRPr="0068332B" w:rsidRDefault="00000000">
          <w:pPr>
            <w:pStyle w:val="Turinys3"/>
            <w:tabs>
              <w:tab w:val="left" w:pos="800"/>
              <w:tab w:val="right" w:leader="dot" w:pos="9060"/>
            </w:tabs>
            <w:rPr>
              <w:rFonts w:ascii="Times New Roman" w:eastAsiaTheme="minorEastAsia" w:hAnsi="Times New Roman"/>
              <w:noProof/>
              <w:kern w:val="2"/>
              <w:sz w:val="24"/>
              <w:szCs w:val="24"/>
              <w:lang w:eastAsia="lt-LT"/>
              <w14:ligatures w14:val="standardContextual"/>
            </w:rPr>
          </w:pPr>
          <w:hyperlink w:anchor="_Toc229056447" w:history="1">
            <w:r w:rsidR="0068332B" w:rsidRPr="0068332B">
              <w:rPr>
                <w:rStyle w:val="Hipersaitas"/>
                <w:rFonts w:ascii="Times New Roman" w:eastAsiaTheme="majorEastAsia" w:hAnsi="Times New Roman"/>
                <w:noProof/>
                <w:lang w:eastAsia="lt-LT"/>
              </w:rPr>
              <w:t>4.</w:t>
            </w:r>
            <w:r w:rsidR="0068332B" w:rsidRPr="0068332B">
              <w:rPr>
                <w:rFonts w:ascii="Times New Roman" w:eastAsiaTheme="minorEastAsia" w:hAnsi="Times New Roman"/>
                <w:noProof/>
                <w:kern w:val="2"/>
                <w:sz w:val="24"/>
                <w:szCs w:val="24"/>
                <w:lang w:eastAsia="lt-LT"/>
                <w14:ligatures w14:val="standardContextual"/>
              </w:rPr>
              <w:tab/>
            </w:r>
            <w:r w:rsidR="0068332B" w:rsidRPr="0068332B">
              <w:rPr>
                <w:rStyle w:val="Hipersaitas"/>
                <w:rFonts w:ascii="Times New Roman" w:eastAsiaTheme="majorEastAsia" w:hAnsi="Times New Roman"/>
                <w:noProof/>
                <w:lang w:eastAsia="lt-LT"/>
              </w:rPr>
              <w:t>Planuojamos ūkinės veiklos poveikio aplinkai vertinimo sąsaja su planavimo ir projektavimo etapais.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_Toc229056447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12</w:t>
            </w:r>
            <w:r w:rsidR="0068332B" w:rsidRPr="0068332B">
              <w:rPr>
                <w:rFonts w:ascii="Times New Roman" w:hAnsi="Times New Roman"/>
                <w:noProof/>
                <w:webHidden/>
              </w:rPr>
              <w:fldChar w:fldCharType="end"/>
            </w:r>
          </w:hyperlink>
        </w:p>
        <w:p w14:paraId="53AD4C92" w14:textId="6939414A" w:rsidR="0068332B" w:rsidRPr="0068332B" w:rsidRDefault="00000000">
          <w:pPr>
            <w:pStyle w:val="Turinys1"/>
            <w:tabs>
              <w:tab w:val="right" w:leader="dot" w:pos="9060"/>
            </w:tabs>
            <w:rPr>
              <w:rFonts w:eastAsiaTheme="minorEastAsia"/>
              <w:noProof/>
              <w:kern w:val="2"/>
              <w:szCs w:val="24"/>
              <w:lang w:eastAsia="lt-LT"/>
              <w14:ligatures w14:val="standardContextual"/>
            </w:rPr>
          </w:pPr>
          <w:hyperlink w:anchor="_Toc229056448" w:history="1">
            <w:r w:rsidR="0068332B" w:rsidRPr="0068332B">
              <w:rPr>
                <w:rStyle w:val="Hipersaitas"/>
                <w:rFonts w:eastAsiaTheme="majorEastAsia"/>
                <w:noProof/>
                <w:lang w:eastAsia="lt-LT"/>
              </w:rPr>
              <w:t>II SKYRIUS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_Toc229056448 \h </w:instrText>
            </w:r>
            <w:r w:rsidR="0068332B" w:rsidRPr="0068332B">
              <w:rPr>
                <w:noProof/>
                <w:webHidden/>
              </w:rPr>
            </w:r>
            <w:r w:rsidR="0068332B" w:rsidRPr="0068332B">
              <w:rPr>
                <w:noProof/>
                <w:webHidden/>
              </w:rPr>
              <w:fldChar w:fldCharType="separate"/>
            </w:r>
            <w:r w:rsidR="007100A2">
              <w:rPr>
                <w:noProof/>
                <w:webHidden/>
              </w:rPr>
              <w:t>14</w:t>
            </w:r>
            <w:r w:rsidR="0068332B" w:rsidRPr="0068332B">
              <w:rPr>
                <w:noProof/>
                <w:webHidden/>
              </w:rPr>
              <w:fldChar w:fldCharType="end"/>
            </w:r>
          </w:hyperlink>
        </w:p>
        <w:p w14:paraId="3A5F55FB" w14:textId="63E452EF" w:rsidR="0068332B" w:rsidRPr="0068332B" w:rsidRDefault="00000000">
          <w:pPr>
            <w:pStyle w:val="Turinys1"/>
            <w:tabs>
              <w:tab w:val="right" w:leader="dot" w:pos="9060"/>
            </w:tabs>
            <w:rPr>
              <w:rFonts w:eastAsiaTheme="minorEastAsia"/>
              <w:noProof/>
              <w:kern w:val="2"/>
              <w:szCs w:val="24"/>
              <w:lang w:eastAsia="lt-LT"/>
              <w14:ligatures w14:val="standardContextual"/>
            </w:rPr>
          </w:pPr>
          <w:hyperlink w:anchor="_Toc229056449" w:history="1">
            <w:r w:rsidR="0068332B" w:rsidRPr="0068332B">
              <w:rPr>
                <w:rStyle w:val="Hipersaitas"/>
                <w:rFonts w:eastAsiaTheme="majorEastAsia"/>
                <w:noProof/>
                <w:lang w:eastAsia="lt-LT"/>
              </w:rPr>
              <w:t>INFORMACIJA APIE PLANUOJAMĄ ŪKINĘ VEIKLĄ</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_Toc229056449 \h </w:instrText>
            </w:r>
            <w:r w:rsidR="0068332B" w:rsidRPr="0068332B">
              <w:rPr>
                <w:noProof/>
                <w:webHidden/>
              </w:rPr>
            </w:r>
            <w:r w:rsidR="0068332B" w:rsidRPr="0068332B">
              <w:rPr>
                <w:noProof/>
                <w:webHidden/>
              </w:rPr>
              <w:fldChar w:fldCharType="separate"/>
            </w:r>
            <w:r w:rsidR="007100A2">
              <w:rPr>
                <w:noProof/>
                <w:webHidden/>
              </w:rPr>
              <w:t>14</w:t>
            </w:r>
            <w:r w:rsidR="0068332B" w:rsidRPr="0068332B">
              <w:rPr>
                <w:noProof/>
                <w:webHidden/>
              </w:rPr>
              <w:fldChar w:fldCharType="end"/>
            </w:r>
          </w:hyperlink>
        </w:p>
        <w:p w14:paraId="767248F6" w14:textId="672292C6"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450" w:history="1">
            <w:r w:rsidR="0068332B" w:rsidRPr="0068332B">
              <w:rPr>
                <w:rStyle w:val="Hipersaitas"/>
                <w:rFonts w:eastAsiaTheme="majorEastAsia"/>
                <w:noProof/>
              </w:rPr>
              <w:t>PIRMASIS SKIRSNIS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_Toc229056450 \h </w:instrText>
            </w:r>
            <w:r w:rsidR="0068332B" w:rsidRPr="0068332B">
              <w:rPr>
                <w:noProof/>
                <w:webHidden/>
              </w:rPr>
            </w:r>
            <w:r w:rsidR="0068332B" w:rsidRPr="0068332B">
              <w:rPr>
                <w:noProof/>
                <w:webHidden/>
              </w:rPr>
              <w:fldChar w:fldCharType="separate"/>
            </w:r>
            <w:r w:rsidR="007100A2">
              <w:rPr>
                <w:noProof/>
                <w:webHidden/>
              </w:rPr>
              <w:t>14</w:t>
            </w:r>
            <w:r w:rsidR="0068332B" w:rsidRPr="0068332B">
              <w:rPr>
                <w:noProof/>
                <w:webHidden/>
              </w:rPr>
              <w:fldChar w:fldCharType="end"/>
            </w:r>
          </w:hyperlink>
        </w:p>
        <w:p w14:paraId="1965E9D9" w14:textId="3AC74205"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451" w:history="1">
            <w:r w:rsidR="0068332B" w:rsidRPr="0068332B">
              <w:rPr>
                <w:rStyle w:val="Hipersaitas"/>
                <w:rFonts w:eastAsiaTheme="majorEastAsia"/>
                <w:noProof/>
              </w:rPr>
              <w:t>PLANUOJAMOS ŪKINĖS VEIKLOS VIETA</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_Toc229056451 \h </w:instrText>
            </w:r>
            <w:r w:rsidR="0068332B" w:rsidRPr="0068332B">
              <w:rPr>
                <w:noProof/>
                <w:webHidden/>
              </w:rPr>
            </w:r>
            <w:r w:rsidR="0068332B" w:rsidRPr="0068332B">
              <w:rPr>
                <w:noProof/>
                <w:webHidden/>
              </w:rPr>
              <w:fldChar w:fldCharType="separate"/>
            </w:r>
            <w:r w:rsidR="007100A2">
              <w:rPr>
                <w:noProof/>
                <w:webHidden/>
              </w:rPr>
              <w:t>14</w:t>
            </w:r>
            <w:r w:rsidR="0068332B" w:rsidRPr="0068332B">
              <w:rPr>
                <w:noProof/>
                <w:webHidden/>
              </w:rPr>
              <w:fldChar w:fldCharType="end"/>
            </w:r>
          </w:hyperlink>
        </w:p>
        <w:p w14:paraId="75C8F3A2" w14:textId="718F6181" w:rsidR="0068332B" w:rsidRPr="0068332B" w:rsidRDefault="00000000">
          <w:pPr>
            <w:pStyle w:val="Turinys3"/>
            <w:tabs>
              <w:tab w:val="left" w:pos="800"/>
              <w:tab w:val="right" w:leader="dot" w:pos="9060"/>
            </w:tabs>
            <w:rPr>
              <w:rFonts w:ascii="Times New Roman" w:eastAsiaTheme="minorEastAsia" w:hAnsi="Times New Roman"/>
              <w:noProof/>
              <w:kern w:val="2"/>
              <w:sz w:val="24"/>
              <w:szCs w:val="24"/>
              <w:lang w:eastAsia="lt-LT"/>
              <w14:ligatures w14:val="standardContextual"/>
            </w:rPr>
          </w:pPr>
          <w:hyperlink w:anchor="_Toc229056452" w:history="1">
            <w:r w:rsidR="0068332B" w:rsidRPr="0068332B">
              <w:rPr>
                <w:rStyle w:val="Hipersaitas"/>
                <w:rFonts w:ascii="Times New Roman" w:eastAsiaTheme="majorEastAsia" w:hAnsi="Times New Roman"/>
                <w:noProof/>
                <w:lang w:eastAsia="lt-LT"/>
              </w:rPr>
              <w:t>5.</w:t>
            </w:r>
            <w:r w:rsidR="0068332B" w:rsidRPr="0068332B">
              <w:rPr>
                <w:rFonts w:ascii="Times New Roman" w:eastAsiaTheme="minorEastAsia" w:hAnsi="Times New Roman"/>
                <w:noProof/>
                <w:kern w:val="2"/>
                <w:sz w:val="24"/>
                <w:szCs w:val="24"/>
                <w:lang w:eastAsia="lt-LT"/>
                <w14:ligatures w14:val="standardContextual"/>
              </w:rPr>
              <w:tab/>
            </w:r>
            <w:r w:rsidR="0068332B" w:rsidRPr="0068332B">
              <w:rPr>
                <w:rStyle w:val="Hipersaitas"/>
                <w:rFonts w:ascii="Times New Roman" w:eastAsiaTheme="majorEastAsia" w:hAnsi="Times New Roman"/>
                <w:noProof/>
                <w:lang w:eastAsia="lt-LT"/>
              </w:rPr>
              <w:t>Planuojamos ūkinės veiklos vieta pagal administracinius teritorinius vienetus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_Toc229056452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14</w:t>
            </w:r>
            <w:r w:rsidR="0068332B" w:rsidRPr="0068332B">
              <w:rPr>
                <w:rFonts w:ascii="Times New Roman" w:hAnsi="Times New Roman"/>
                <w:noProof/>
                <w:webHidden/>
              </w:rPr>
              <w:fldChar w:fldCharType="end"/>
            </w:r>
          </w:hyperlink>
        </w:p>
        <w:p w14:paraId="39378AD5" w14:textId="26180270" w:rsidR="0068332B" w:rsidRPr="0068332B" w:rsidRDefault="00000000">
          <w:pPr>
            <w:pStyle w:val="Turinys3"/>
            <w:tabs>
              <w:tab w:val="left" w:pos="800"/>
              <w:tab w:val="right" w:leader="dot" w:pos="9060"/>
            </w:tabs>
            <w:rPr>
              <w:rFonts w:ascii="Times New Roman" w:eastAsiaTheme="minorEastAsia" w:hAnsi="Times New Roman"/>
              <w:noProof/>
              <w:kern w:val="2"/>
              <w:sz w:val="24"/>
              <w:szCs w:val="24"/>
              <w:lang w:eastAsia="lt-LT"/>
              <w14:ligatures w14:val="standardContextual"/>
            </w:rPr>
          </w:pPr>
          <w:hyperlink w:anchor="_Toc229056453" w:history="1">
            <w:r w:rsidR="0068332B" w:rsidRPr="0068332B">
              <w:rPr>
                <w:rStyle w:val="Hipersaitas"/>
                <w:rFonts w:ascii="Times New Roman" w:eastAsiaTheme="majorEastAsia" w:hAnsi="Times New Roman"/>
                <w:noProof/>
              </w:rPr>
              <w:t>6.</w:t>
            </w:r>
            <w:r w:rsidR="0068332B" w:rsidRPr="0068332B">
              <w:rPr>
                <w:rFonts w:ascii="Times New Roman" w:eastAsiaTheme="minorEastAsia" w:hAnsi="Times New Roman"/>
                <w:noProof/>
                <w:kern w:val="2"/>
                <w:sz w:val="24"/>
                <w:szCs w:val="24"/>
                <w:lang w:eastAsia="lt-LT"/>
                <w14:ligatures w14:val="standardContextual"/>
              </w:rPr>
              <w:tab/>
            </w:r>
            <w:r w:rsidR="0068332B" w:rsidRPr="0068332B">
              <w:rPr>
                <w:rStyle w:val="Hipersaitas"/>
                <w:rFonts w:ascii="Times New Roman" w:eastAsiaTheme="majorEastAsia" w:hAnsi="Times New Roman"/>
                <w:noProof/>
              </w:rPr>
              <w:t>Vietos alternatyvos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_Toc229056453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15</w:t>
            </w:r>
            <w:r w:rsidR="0068332B" w:rsidRPr="0068332B">
              <w:rPr>
                <w:rFonts w:ascii="Times New Roman" w:hAnsi="Times New Roman"/>
                <w:noProof/>
                <w:webHidden/>
              </w:rPr>
              <w:fldChar w:fldCharType="end"/>
            </w:r>
          </w:hyperlink>
        </w:p>
        <w:p w14:paraId="22D5E652" w14:textId="79BAAA6E" w:rsidR="0068332B" w:rsidRPr="0068332B" w:rsidRDefault="00000000">
          <w:pPr>
            <w:pStyle w:val="Turinys3"/>
            <w:tabs>
              <w:tab w:val="left" w:pos="800"/>
              <w:tab w:val="right" w:leader="dot" w:pos="9060"/>
            </w:tabs>
            <w:rPr>
              <w:rFonts w:ascii="Times New Roman" w:eastAsiaTheme="minorEastAsia" w:hAnsi="Times New Roman"/>
              <w:noProof/>
              <w:kern w:val="2"/>
              <w:sz w:val="24"/>
              <w:szCs w:val="24"/>
              <w:lang w:eastAsia="lt-LT"/>
              <w14:ligatures w14:val="standardContextual"/>
            </w:rPr>
          </w:pPr>
          <w:hyperlink w:anchor="_Toc229056454" w:history="1">
            <w:r w:rsidR="0068332B" w:rsidRPr="0068332B">
              <w:rPr>
                <w:rStyle w:val="Hipersaitas"/>
                <w:rFonts w:ascii="Times New Roman" w:eastAsiaTheme="majorEastAsia" w:hAnsi="Times New Roman"/>
                <w:noProof/>
                <w:lang w:eastAsia="lt-LT"/>
              </w:rPr>
              <w:t>7.</w:t>
            </w:r>
            <w:r w:rsidR="0068332B" w:rsidRPr="0068332B">
              <w:rPr>
                <w:rFonts w:ascii="Times New Roman" w:eastAsiaTheme="minorEastAsia" w:hAnsi="Times New Roman"/>
                <w:noProof/>
                <w:kern w:val="2"/>
                <w:sz w:val="24"/>
                <w:szCs w:val="24"/>
                <w:lang w:eastAsia="lt-LT"/>
                <w14:ligatures w14:val="standardContextual"/>
              </w:rPr>
              <w:tab/>
            </w:r>
            <w:r w:rsidR="0068332B" w:rsidRPr="0068332B">
              <w:rPr>
                <w:rStyle w:val="Hipersaitas"/>
                <w:rFonts w:ascii="Times New Roman" w:eastAsiaTheme="majorEastAsia" w:hAnsi="Times New Roman"/>
                <w:noProof/>
                <w:lang w:eastAsia="lt-LT"/>
              </w:rPr>
              <w:t>Žemės sklypo ar teritorijos padėtis pagal patvirtintus teritorijų planavimo dokumentus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_Toc229056454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16</w:t>
            </w:r>
            <w:r w:rsidR="0068332B" w:rsidRPr="0068332B">
              <w:rPr>
                <w:rFonts w:ascii="Times New Roman" w:hAnsi="Times New Roman"/>
                <w:noProof/>
                <w:webHidden/>
              </w:rPr>
              <w:fldChar w:fldCharType="end"/>
            </w:r>
          </w:hyperlink>
        </w:p>
        <w:p w14:paraId="02F1A292" w14:textId="0C90AD8A" w:rsidR="0068332B" w:rsidRPr="0068332B" w:rsidRDefault="00000000">
          <w:pPr>
            <w:pStyle w:val="Turinys3"/>
            <w:tabs>
              <w:tab w:val="left" w:pos="800"/>
              <w:tab w:val="right" w:leader="dot" w:pos="9060"/>
            </w:tabs>
            <w:rPr>
              <w:rFonts w:ascii="Times New Roman" w:eastAsiaTheme="minorEastAsia" w:hAnsi="Times New Roman"/>
              <w:noProof/>
              <w:kern w:val="2"/>
              <w:sz w:val="24"/>
              <w:szCs w:val="24"/>
              <w:lang w:eastAsia="lt-LT"/>
              <w14:ligatures w14:val="standardContextual"/>
            </w:rPr>
          </w:pPr>
          <w:hyperlink w:anchor="_Toc229056455" w:history="1">
            <w:r w:rsidR="0068332B" w:rsidRPr="0068332B">
              <w:rPr>
                <w:rStyle w:val="Hipersaitas"/>
                <w:rFonts w:ascii="Times New Roman" w:eastAsiaTheme="majorEastAsia" w:hAnsi="Times New Roman"/>
                <w:bCs/>
                <w:noProof/>
                <w:lang w:eastAsia="lt-LT"/>
              </w:rPr>
              <w:t>8.</w:t>
            </w:r>
            <w:r w:rsidR="0068332B" w:rsidRPr="0068332B">
              <w:rPr>
                <w:rFonts w:ascii="Times New Roman" w:eastAsiaTheme="minorEastAsia" w:hAnsi="Times New Roman"/>
                <w:noProof/>
                <w:kern w:val="2"/>
                <w:sz w:val="24"/>
                <w:szCs w:val="24"/>
                <w:lang w:eastAsia="lt-LT"/>
                <w14:ligatures w14:val="standardContextual"/>
              </w:rPr>
              <w:tab/>
            </w:r>
            <w:r w:rsidR="0068332B" w:rsidRPr="0068332B">
              <w:rPr>
                <w:rStyle w:val="Hipersaitas"/>
                <w:rFonts w:ascii="Times New Roman" w:eastAsiaTheme="majorEastAsia" w:hAnsi="Times New Roman"/>
                <w:bCs/>
                <w:noProof/>
                <w:lang w:eastAsia="lt-LT"/>
              </w:rPr>
              <w:t>Žemės sklypų informacija</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_Toc229056455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18</w:t>
            </w:r>
            <w:r w:rsidR="0068332B" w:rsidRPr="0068332B">
              <w:rPr>
                <w:rFonts w:ascii="Times New Roman" w:hAnsi="Times New Roman"/>
                <w:noProof/>
                <w:webHidden/>
              </w:rPr>
              <w:fldChar w:fldCharType="end"/>
            </w:r>
          </w:hyperlink>
        </w:p>
        <w:p w14:paraId="0AF67928" w14:textId="2BDE5A21" w:rsidR="0068332B" w:rsidRPr="0068332B" w:rsidRDefault="00000000">
          <w:pPr>
            <w:pStyle w:val="Turinys3"/>
            <w:tabs>
              <w:tab w:val="left" w:pos="800"/>
              <w:tab w:val="right" w:leader="dot" w:pos="9060"/>
            </w:tabs>
            <w:rPr>
              <w:rFonts w:ascii="Times New Roman" w:eastAsiaTheme="minorEastAsia" w:hAnsi="Times New Roman"/>
              <w:noProof/>
              <w:kern w:val="2"/>
              <w:sz w:val="24"/>
              <w:szCs w:val="24"/>
              <w:lang w:eastAsia="lt-LT"/>
              <w14:ligatures w14:val="standardContextual"/>
            </w:rPr>
          </w:pPr>
          <w:hyperlink w:anchor="_Toc229056456" w:history="1">
            <w:r w:rsidR="0068332B" w:rsidRPr="0068332B">
              <w:rPr>
                <w:rStyle w:val="Hipersaitas"/>
                <w:rFonts w:ascii="Times New Roman" w:eastAsiaTheme="majorEastAsia" w:hAnsi="Times New Roman"/>
                <w:noProof/>
                <w:lang w:eastAsia="lt-LT"/>
              </w:rPr>
              <w:t>9.</w:t>
            </w:r>
            <w:r w:rsidR="0068332B" w:rsidRPr="0068332B">
              <w:rPr>
                <w:rFonts w:ascii="Times New Roman" w:eastAsiaTheme="minorEastAsia" w:hAnsi="Times New Roman"/>
                <w:noProof/>
                <w:kern w:val="2"/>
                <w:sz w:val="24"/>
                <w:szCs w:val="24"/>
                <w:lang w:eastAsia="lt-LT"/>
                <w14:ligatures w14:val="standardContextual"/>
              </w:rPr>
              <w:tab/>
            </w:r>
            <w:r w:rsidR="0068332B" w:rsidRPr="0068332B">
              <w:rPr>
                <w:rStyle w:val="Hipersaitas"/>
                <w:rFonts w:ascii="Times New Roman" w:eastAsiaTheme="majorEastAsia" w:hAnsi="Times New Roman"/>
                <w:noProof/>
                <w:lang w:eastAsia="lt-LT"/>
              </w:rPr>
              <w:t>Informacija apie artimą aplinką</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_Toc229056456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20</w:t>
            </w:r>
            <w:r w:rsidR="0068332B" w:rsidRPr="0068332B">
              <w:rPr>
                <w:rFonts w:ascii="Times New Roman" w:hAnsi="Times New Roman"/>
                <w:noProof/>
                <w:webHidden/>
              </w:rPr>
              <w:fldChar w:fldCharType="end"/>
            </w:r>
          </w:hyperlink>
        </w:p>
        <w:p w14:paraId="2C92BD44" w14:textId="51EF00AA"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457" w:history="1">
            <w:r w:rsidR="0068332B" w:rsidRPr="0068332B">
              <w:rPr>
                <w:rStyle w:val="Hipersaitas"/>
                <w:rFonts w:eastAsiaTheme="majorEastAsia"/>
                <w:noProof/>
              </w:rPr>
              <w:t>ANTRASIS SKIRSNIS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_Toc229056457 \h </w:instrText>
            </w:r>
            <w:r w:rsidR="0068332B" w:rsidRPr="0068332B">
              <w:rPr>
                <w:noProof/>
                <w:webHidden/>
              </w:rPr>
            </w:r>
            <w:r w:rsidR="0068332B" w:rsidRPr="0068332B">
              <w:rPr>
                <w:noProof/>
                <w:webHidden/>
              </w:rPr>
              <w:fldChar w:fldCharType="separate"/>
            </w:r>
            <w:r w:rsidR="007100A2">
              <w:rPr>
                <w:noProof/>
                <w:webHidden/>
              </w:rPr>
              <w:t>28</w:t>
            </w:r>
            <w:r w:rsidR="0068332B" w:rsidRPr="0068332B">
              <w:rPr>
                <w:noProof/>
                <w:webHidden/>
              </w:rPr>
              <w:fldChar w:fldCharType="end"/>
            </w:r>
          </w:hyperlink>
        </w:p>
        <w:p w14:paraId="147399FC" w14:textId="72396D08"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458" w:history="1">
            <w:r w:rsidR="0068332B" w:rsidRPr="0068332B">
              <w:rPr>
                <w:rStyle w:val="Hipersaitas"/>
                <w:rFonts w:eastAsiaTheme="majorEastAsia"/>
                <w:noProof/>
              </w:rPr>
              <w:t>PLANUOJAMOS ŪKINĖS VEIKLOS FIZINĖS IR TECHNINĖS CHARAKTERISTIKOS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_Toc229056458 \h </w:instrText>
            </w:r>
            <w:r w:rsidR="0068332B" w:rsidRPr="0068332B">
              <w:rPr>
                <w:noProof/>
                <w:webHidden/>
              </w:rPr>
            </w:r>
            <w:r w:rsidR="0068332B" w:rsidRPr="0068332B">
              <w:rPr>
                <w:noProof/>
                <w:webHidden/>
              </w:rPr>
              <w:fldChar w:fldCharType="separate"/>
            </w:r>
            <w:r w:rsidR="007100A2">
              <w:rPr>
                <w:noProof/>
                <w:webHidden/>
              </w:rPr>
              <w:t>28</w:t>
            </w:r>
            <w:r w:rsidR="0068332B" w:rsidRPr="0068332B">
              <w:rPr>
                <w:noProof/>
                <w:webHidden/>
              </w:rPr>
              <w:fldChar w:fldCharType="end"/>
            </w:r>
          </w:hyperlink>
        </w:p>
        <w:p w14:paraId="31E71D4B" w14:textId="72977D20" w:rsidR="0068332B" w:rsidRPr="0068332B" w:rsidRDefault="00000000">
          <w:pPr>
            <w:pStyle w:val="Turinys3"/>
            <w:tabs>
              <w:tab w:val="left" w:pos="1000"/>
              <w:tab w:val="right" w:leader="dot" w:pos="9060"/>
            </w:tabs>
            <w:rPr>
              <w:rFonts w:ascii="Times New Roman" w:eastAsiaTheme="minorEastAsia" w:hAnsi="Times New Roman"/>
              <w:noProof/>
              <w:kern w:val="2"/>
              <w:sz w:val="24"/>
              <w:szCs w:val="24"/>
              <w:lang w:eastAsia="lt-LT"/>
              <w14:ligatures w14:val="standardContextual"/>
            </w:rPr>
          </w:pPr>
          <w:hyperlink w:anchor="_Toc229056459" w:history="1">
            <w:r w:rsidR="0068332B" w:rsidRPr="0068332B">
              <w:rPr>
                <w:rStyle w:val="Hipersaitas"/>
                <w:rFonts w:ascii="Times New Roman" w:eastAsiaTheme="majorEastAsia" w:hAnsi="Times New Roman"/>
                <w:noProof/>
                <w:lang w:eastAsia="lt-LT"/>
              </w:rPr>
              <w:t>10.</w:t>
            </w:r>
            <w:r w:rsidR="0068332B" w:rsidRPr="0068332B">
              <w:rPr>
                <w:rFonts w:ascii="Times New Roman" w:eastAsiaTheme="minorEastAsia" w:hAnsi="Times New Roman"/>
                <w:noProof/>
                <w:kern w:val="2"/>
                <w:sz w:val="24"/>
                <w:szCs w:val="24"/>
                <w:lang w:eastAsia="lt-LT"/>
                <w14:ligatures w14:val="standardContextual"/>
              </w:rPr>
              <w:tab/>
            </w:r>
            <w:r w:rsidR="0068332B" w:rsidRPr="0068332B">
              <w:rPr>
                <w:rStyle w:val="Hipersaitas"/>
                <w:rFonts w:ascii="Times New Roman" w:eastAsiaTheme="majorEastAsia" w:hAnsi="Times New Roman"/>
                <w:noProof/>
                <w:lang w:eastAsia="lt-LT"/>
              </w:rPr>
              <w:t>PŪV atitiktis planavimo dokumentams, užstatymas, infrastruktūra, planuojami veiklos etapai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_Toc229056459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28</w:t>
            </w:r>
            <w:r w:rsidR="0068332B" w:rsidRPr="0068332B">
              <w:rPr>
                <w:rFonts w:ascii="Times New Roman" w:hAnsi="Times New Roman"/>
                <w:noProof/>
                <w:webHidden/>
              </w:rPr>
              <w:fldChar w:fldCharType="end"/>
            </w:r>
          </w:hyperlink>
        </w:p>
        <w:p w14:paraId="0A5BA60C" w14:textId="2675AC8F" w:rsidR="0068332B" w:rsidRPr="0068332B" w:rsidRDefault="00000000">
          <w:pPr>
            <w:pStyle w:val="Turinys3"/>
            <w:tabs>
              <w:tab w:val="left" w:pos="1000"/>
              <w:tab w:val="right" w:leader="dot" w:pos="9060"/>
            </w:tabs>
            <w:rPr>
              <w:rFonts w:ascii="Times New Roman" w:eastAsiaTheme="minorEastAsia" w:hAnsi="Times New Roman"/>
              <w:noProof/>
              <w:kern w:val="2"/>
              <w:sz w:val="24"/>
              <w:szCs w:val="24"/>
              <w:lang w:eastAsia="lt-LT"/>
              <w14:ligatures w14:val="standardContextual"/>
            </w:rPr>
          </w:pPr>
          <w:hyperlink w:anchor="_Toc229056460" w:history="1">
            <w:r w:rsidR="0068332B" w:rsidRPr="0068332B">
              <w:rPr>
                <w:rStyle w:val="Hipersaitas"/>
                <w:rFonts w:ascii="Times New Roman" w:eastAsiaTheme="majorEastAsia" w:hAnsi="Times New Roman"/>
                <w:noProof/>
                <w:lang w:eastAsia="lt-LT"/>
              </w:rPr>
              <w:t>11.</w:t>
            </w:r>
            <w:r w:rsidR="0068332B" w:rsidRPr="0068332B">
              <w:rPr>
                <w:rFonts w:ascii="Times New Roman" w:eastAsiaTheme="minorEastAsia" w:hAnsi="Times New Roman"/>
                <w:noProof/>
                <w:kern w:val="2"/>
                <w:sz w:val="24"/>
                <w:szCs w:val="24"/>
                <w:lang w:eastAsia="lt-LT"/>
                <w14:ligatures w14:val="standardContextual"/>
              </w:rPr>
              <w:tab/>
            </w:r>
            <w:r w:rsidR="0068332B" w:rsidRPr="0068332B">
              <w:rPr>
                <w:rStyle w:val="Hipersaitas"/>
                <w:rFonts w:ascii="Times New Roman" w:eastAsiaTheme="majorEastAsia" w:hAnsi="Times New Roman"/>
                <w:noProof/>
                <w:lang w:eastAsia="lt-LT"/>
              </w:rPr>
              <w:t>Planuojamos ūkinės veiklos fizinės charakteristikos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_Toc229056460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29</w:t>
            </w:r>
            <w:r w:rsidR="0068332B" w:rsidRPr="0068332B">
              <w:rPr>
                <w:rFonts w:ascii="Times New Roman" w:hAnsi="Times New Roman"/>
                <w:noProof/>
                <w:webHidden/>
              </w:rPr>
              <w:fldChar w:fldCharType="end"/>
            </w:r>
          </w:hyperlink>
        </w:p>
        <w:p w14:paraId="78FDC361" w14:textId="6E2DCBBE"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61" w:history="1">
            <w:r w:rsidR="0068332B" w:rsidRPr="0068332B">
              <w:rPr>
                <w:rStyle w:val="Hipersaitas"/>
                <w:rFonts w:ascii="Times New Roman" w:eastAsiaTheme="majorEastAsia" w:hAnsi="Times New Roman"/>
                <w:noProof/>
                <w:lang w:eastAsia="lt-LT"/>
              </w:rPr>
              <w:t>12. Duomenys apie produkciją, energijos, žaliavų ir cheminių medžiagų naudojimą</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_Toc229056461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31</w:t>
            </w:r>
            <w:r w:rsidR="0068332B" w:rsidRPr="0068332B">
              <w:rPr>
                <w:rFonts w:ascii="Times New Roman" w:hAnsi="Times New Roman"/>
                <w:noProof/>
                <w:webHidden/>
              </w:rPr>
              <w:fldChar w:fldCharType="end"/>
            </w:r>
          </w:hyperlink>
        </w:p>
        <w:p w14:paraId="3A3D5E75" w14:textId="62806DD3"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62" w:history="1">
            <w:r w:rsidR="0068332B" w:rsidRPr="0068332B">
              <w:rPr>
                <w:rStyle w:val="Hipersaitas"/>
                <w:rFonts w:ascii="Times New Roman" w:eastAsiaTheme="majorEastAsia" w:hAnsi="Times New Roman"/>
                <w:noProof/>
                <w:lang w:eastAsia="lt-LT"/>
              </w:rPr>
              <w:t>13. Duomenys apie numatomą energijos, kuro ir degalų naudojimą, energijos gamybą. Energijos suvartojimas atskiriems procesams arba procesų grupėms. Sunaudojami ir (ar) pagaminami energijos ištekliai iš atsinaujinančių energijos šaltinių.</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_Toc229056462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32</w:t>
            </w:r>
            <w:r w:rsidR="0068332B" w:rsidRPr="0068332B">
              <w:rPr>
                <w:rFonts w:ascii="Times New Roman" w:hAnsi="Times New Roman"/>
                <w:noProof/>
                <w:webHidden/>
              </w:rPr>
              <w:fldChar w:fldCharType="end"/>
            </w:r>
          </w:hyperlink>
        </w:p>
        <w:p w14:paraId="5F5D7443" w14:textId="10D2C484"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63" w:history="1">
            <w:r w:rsidR="0068332B" w:rsidRPr="0068332B">
              <w:rPr>
                <w:rStyle w:val="Hipersaitas"/>
                <w:rFonts w:ascii="Times New Roman" w:eastAsiaTheme="majorEastAsia" w:hAnsi="Times New Roman"/>
                <w:noProof/>
                <w:lang w:eastAsia="lt-LT"/>
              </w:rPr>
              <w:t>14. Duomenys apie naudojamas žaliavas, chemines medžiagas ir cheminius mišinius, jų saugojimą</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_Toc229056463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w:t>
            </w:r>
            <w:r w:rsidR="0068332B" w:rsidRPr="0068332B">
              <w:rPr>
                <w:rFonts w:ascii="Times New Roman" w:hAnsi="Times New Roman"/>
                <w:noProof/>
                <w:webHidden/>
              </w:rPr>
              <w:fldChar w:fldCharType="end"/>
            </w:r>
          </w:hyperlink>
        </w:p>
        <w:p w14:paraId="1F420C4D" w14:textId="53256E99"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64" w:history="1">
            <w:r w:rsidR="0068332B" w:rsidRPr="0068332B">
              <w:rPr>
                <w:rStyle w:val="Hipersaitas"/>
                <w:rFonts w:ascii="Times New Roman" w:eastAsiaTheme="majorEastAsia" w:hAnsi="Times New Roman"/>
                <w:noProof/>
                <w:lang w:eastAsia="lt-LT"/>
              </w:rPr>
              <w:t>15. Duomenys apie tirpiklių turinčias chemines medžiagas ir cheminius mišinius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_Toc229056464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36</w:t>
            </w:r>
            <w:r w:rsidR="0068332B" w:rsidRPr="0068332B">
              <w:rPr>
                <w:rFonts w:ascii="Times New Roman" w:hAnsi="Times New Roman"/>
                <w:noProof/>
                <w:webHidden/>
              </w:rPr>
              <w:fldChar w:fldCharType="end"/>
            </w:r>
          </w:hyperlink>
        </w:p>
        <w:p w14:paraId="43DEB745" w14:textId="46A3CE50"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65" w:history="1">
            <w:r w:rsidR="0068332B" w:rsidRPr="0068332B">
              <w:rPr>
                <w:rStyle w:val="Hipersaitas"/>
                <w:rFonts w:ascii="Times New Roman" w:eastAsiaTheme="majorEastAsia" w:hAnsi="Times New Roman"/>
                <w:noProof/>
                <w:lang w:eastAsia="lt-LT"/>
              </w:rPr>
              <w:t>16. Duomenys apie planuojamoje ūkinėje veikloje numatomas naudoti radioaktyviąsias medžiagas: medžiagų pavadinimai, kiekis, saugojimas ir tvarkymas. Radionuklidai, jų aktyvumas, duomenys apie radioaktyviųjų atliekų susidarymą pagal branduolinės saugos reikalavimus BSR-1.9.1-2017 „Radionuklidų išmetimo į aplinką iš branduolinės energetikos objektų normos ir reikalavimai radionuklidų išmetimo į aplinką planui“, patvirtintus Valstybinės atominės energetikos saugos inspekcijos viršininko 2011 m. rugsėjo 27 d. įsakymu Nr. 22.3-89 „</w:t>
            </w:r>
            <w:r w:rsidR="0068332B" w:rsidRPr="0068332B">
              <w:rPr>
                <w:rStyle w:val="Hipersaitas"/>
                <w:rFonts w:ascii="Times New Roman" w:eastAsiaTheme="majorEastAsia" w:hAnsi="Times New Roman"/>
                <w:noProof/>
                <w:shd w:val="clear" w:color="auto" w:fill="FFFFFF"/>
                <w:lang w:eastAsia="lt-LT"/>
              </w:rPr>
              <w:t>Dėl Branduolinės saugos reikalavimų BSR-1.9.1-2017 „Radionuklidų išmetimo į aplinką iš branduolinės energetikos objektų normos ir reikalavimai radionuklidų išmetimo į aplinką planui“ patvirtinimo“.</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_Toc229056465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w:t>
            </w:r>
            <w:r w:rsidR="0068332B" w:rsidRPr="0068332B">
              <w:rPr>
                <w:rFonts w:ascii="Times New Roman" w:hAnsi="Times New Roman"/>
                <w:noProof/>
                <w:webHidden/>
              </w:rPr>
              <w:fldChar w:fldCharType="end"/>
            </w:r>
          </w:hyperlink>
        </w:p>
        <w:p w14:paraId="5229AEFA" w14:textId="3C9D3538"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66" w:history="1">
            <w:r w:rsidR="0068332B" w:rsidRPr="0068332B">
              <w:rPr>
                <w:rStyle w:val="Hipersaitas"/>
                <w:rFonts w:ascii="Times New Roman" w:eastAsiaTheme="majorEastAsia" w:hAnsi="Times New Roman"/>
                <w:noProof/>
                <w:lang w:eastAsia="lt-LT"/>
              </w:rPr>
              <w:t>17. Duomenys apie atliekas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_Toc229056466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w:t>
            </w:r>
            <w:r w:rsidR="0068332B" w:rsidRPr="0068332B">
              <w:rPr>
                <w:rFonts w:ascii="Times New Roman" w:hAnsi="Times New Roman"/>
                <w:noProof/>
                <w:webHidden/>
              </w:rPr>
              <w:fldChar w:fldCharType="end"/>
            </w:r>
          </w:hyperlink>
        </w:p>
        <w:p w14:paraId="242A8FA7" w14:textId="48224731"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67" w:history="1">
            <w:r w:rsidR="0068332B" w:rsidRPr="0068332B">
              <w:rPr>
                <w:rStyle w:val="Hipersaitas"/>
                <w:rFonts w:ascii="Times New Roman" w:eastAsiaTheme="majorEastAsia" w:hAnsi="Times New Roman"/>
                <w:noProof/>
                <w:lang w:eastAsia="lt-LT"/>
              </w:rPr>
              <w:t>18. Informacija apie technologinius procesus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_Toc229056467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43</w:t>
            </w:r>
            <w:r w:rsidR="0068332B" w:rsidRPr="0068332B">
              <w:rPr>
                <w:rFonts w:ascii="Times New Roman" w:hAnsi="Times New Roman"/>
                <w:noProof/>
                <w:webHidden/>
              </w:rPr>
              <w:fldChar w:fldCharType="end"/>
            </w:r>
          </w:hyperlink>
        </w:p>
        <w:p w14:paraId="0FD5C38D" w14:textId="59ABC18B"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68" w:history="1">
            <w:r w:rsidR="0068332B" w:rsidRPr="0068332B">
              <w:rPr>
                <w:rStyle w:val="Hipersaitas"/>
                <w:rFonts w:ascii="Times New Roman" w:eastAsiaTheme="majorEastAsia" w:hAnsi="Times New Roman"/>
                <w:noProof/>
                <w:lang w:eastAsia="lt-LT"/>
              </w:rPr>
              <w:t>19. Siūlomų gamybos būdų ir įrangos aprašymas, jų palyginimas ir įvertinimas pagal geriausius prieinamus gamybos būdus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_Toc229056468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48</w:t>
            </w:r>
            <w:r w:rsidR="0068332B" w:rsidRPr="0068332B">
              <w:rPr>
                <w:rFonts w:ascii="Times New Roman" w:hAnsi="Times New Roman"/>
                <w:noProof/>
                <w:webHidden/>
              </w:rPr>
              <w:fldChar w:fldCharType="end"/>
            </w:r>
          </w:hyperlink>
        </w:p>
        <w:p w14:paraId="16BBAF73" w14:textId="2D83D142"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69" w:history="1">
            <w:r w:rsidR="0068332B" w:rsidRPr="0068332B">
              <w:rPr>
                <w:rStyle w:val="Hipersaitas"/>
                <w:rFonts w:ascii="Times New Roman" w:eastAsiaTheme="majorEastAsia" w:hAnsi="Times New Roman"/>
                <w:noProof/>
                <w:lang w:eastAsia="lt-LT"/>
              </w:rPr>
              <w:t>19.1. Helsinkio komisijos (HELCOM) rekomendacijose pateiktų technologinių priemonių taikymas pagal planuojamos ūkinės veiklos organizatoriaus siūlomus gamybos būdus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_Toc229056469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89</w:t>
            </w:r>
            <w:r w:rsidR="0068332B" w:rsidRPr="0068332B">
              <w:rPr>
                <w:rFonts w:ascii="Times New Roman" w:hAnsi="Times New Roman"/>
                <w:noProof/>
                <w:webHidden/>
              </w:rPr>
              <w:fldChar w:fldCharType="end"/>
            </w:r>
          </w:hyperlink>
        </w:p>
        <w:p w14:paraId="39467D3C" w14:textId="4AAE5A9F"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70" w:history="1">
            <w:r w:rsidR="0068332B" w:rsidRPr="0068332B">
              <w:rPr>
                <w:rStyle w:val="Hipersaitas"/>
                <w:rFonts w:ascii="Times New Roman" w:eastAsiaTheme="majorEastAsia" w:hAnsi="Times New Roman"/>
                <w:noProof/>
                <w:snapToGrid w:val="0"/>
              </w:rPr>
              <w:t>19.2. Anglies dioksido surinkimo, transportavimo ir geologinio saugojimo galimybių vertinimas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_Toc229056470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91</w:t>
            </w:r>
            <w:r w:rsidR="0068332B" w:rsidRPr="0068332B">
              <w:rPr>
                <w:rFonts w:ascii="Times New Roman" w:hAnsi="Times New Roman"/>
                <w:noProof/>
                <w:webHidden/>
              </w:rPr>
              <w:fldChar w:fldCharType="end"/>
            </w:r>
          </w:hyperlink>
        </w:p>
        <w:p w14:paraId="603F31F3" w14:textId="6AA9668C" w:rsidR="0068332B" w:rsidRPr="0068332B" w:rsidRDefault="00000000">
          <w:pPr>
            <w:pStyle w:val="Turinys1"/>
            <w:tabs>
              <w:tab w:val="right" w:leader="dot" w:pos="9060"/>
            </w:tabs>
            <w:rPr>
              <w:rFonts w:eastAsiaTheme="minorEastAsia"/>
              <w:noProof/>
              <w:kern w:val="2"/>
              <w:szCs w:val="24"/>
              <w:lang w:eastAsia="lt-LT"/>
              <w14:ligatures w14:val="standardContextual"/>
            </w:rPr>
          </w:pPr>
          <w:hyperlink w:anchor="_Toc229056471" w:history="1">
            <w:r w:rsidR="0068332B" w:rsidRPr="0068332B">
              <w:rPr>
                <w:rStyle w:val="Hipersaitas"/>
                <w:rFonts w:eastAsiaTheme="majorEastAsia"/>
                <w:noProof/>
                <w:snapToGrid w:val="0"/>
              </w:rPr>
              <w:t>III SKYRIUS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_Toc229056471 \h </w:instrText>
            </w:r>
            <w:r w:rsidR="0068332B" w:rsidRPr="0068332B">
              <w:rPr>
                <w:noProof/>
                <w:webHidden/>
              </w:rPr>
            </w:r>
            <w:r w:rsidR="0068332B" w:rsidRPr="0068332B">
              <w:rPr>
                <w:noProof/>
                <w:webHidden/>
              </w:rPr>
              <w:fldChar w:fldCharType="separate"/>
            </w:r>
            <w:r w:rsidR="007100A2">
              <w:rPr>
                <w:noProof/>
                <w:webHidden/>
              </w:rPr>
              <w:t>93</w:t>
            </w:r>
            <w:r w:rsidR="0068332B" w:rsidRPr="0068332B">
              <w:rPr>
                <w:noProof/>
                <w:webHidden/>
              </w:rPr>
              <w:fldChar w:fldCharType="end"/>
            </w:r>
          </w:hyperlink>
        </w:p>
        <w:p w14:paraId="736C183B" w14:textId="66C56CDA"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472" w:history="1">
            <w:r w:rsidR="0068332B" w:rsidRPr="0068332B">
              <w:rPr>
                <w:rStyle w:val="Hipersaitas"/>
                <w:rFonts w:eastAsiaTheme="majorEastAsia"/>
                <w:noProof/>
                <w:snapToGrid w:val="0"/>
              </w:rPr>
              <w:t>NUMATOMAS PLANUOJAMOS ŪKINĖS VEIKLOS REIKŠMINGAS POVEIKIS, NUMATOMO REIKŠMINGO NEIGIAMO POVEIKIO APLINKAI IŠVENGIMO, SUMAŽINIMO IR KOMPENSAVIMO PRIEMONĖS  PIRMASIS SKIRSNIS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_Toc229056472 \h </w:instrText>
            </w:r>
            <w:r w:rsidR="0068332B" w:rsidRPr="0068332B">
              <w:rPr>
                <w:noProof/>
                <w:webHidden/>
              </w:rPr>
            </w:r>
            <w:r w:rsidR="0068332B" w:rsidRPr="0068332B">
              <w:rPr>
                <w:noProof/>
                <w:webHidden/>
              </w:rPr>
              <w:fldChar w:fldCharType="separate"/>
            </w:r>
            <w:r w:rsidR="007100A2">
              <w:rPr>
                <w:noProof/>
                <w:webHidden/>
              </w:rPr>
              <w:t>93</w:t>
            </w:r>
            <w:r w:rsidR="0068332B" w:rsidRPr="0068332B">
              <w:rPr>
                <w:noProof/>
                <w:webHidden/>
              </w:rPr>
              <w:fldChar w:fldCharType="end"/>
            </w:r>
          </w:hyperlink>
        </w:p>
        <w:p w14:paraId="14EA914A" w14:textId="4304BD14"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473" w:history="1">
            <w:r w:rsidR="0068332B" w:rsidRPr="0068332B">
              <w:rPr>
                <w:rStyle w:val="Hipersaitas"/>
                <w:rFonts w:eastAsiaTheme="majorEastAsia"/>
                <w:noProof/>
                <w:snapToGrid w:val="0"/>
              </w:rPr>
              <w:t>VANDUO</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_Toc229056473 \h </w:instrText>
            </w:r>
            <w:r w:rsidR="0068332B" w:rsidRPr="0068332B">
              <w:rPr>
                <w:noProof/>
                <w:webHidden/>
              </w:rPr>
            </w:r>
            <w:r w:rsidR="0068332B" w:rsidRPr="0068332B">
              <w:rPr>
                <w:noProof/>
                <w:webHidden/>
              </w:rPr>
              <w:fldChar w:fldCharType="separate"/>
            </w:r>
            <w:r w:rsidR="007100A2">
              <w:rPr>
                <w:noProof/>
                <w:webHidden/>
              </w:rPr>
              <w:t>93</w:t>
            </w:r>
            <w:r w:rsidR="0068332B" w:rsidRPr="0068332B">
              <w:rPr>
                <w:noProof/>
                <w:webHidden/>
              </w:rPr>
              <w:fldChar w:fldCharType="end"/>
            </w:r>
          </w:hyperlink>
        </w:p>
        <w:p w14:paraId="05D46F1F" w14:textId="6B1659CE"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74" w:history="1">
            <w:r w:rsidR="0068332B" w:rsidRPr="0068332B">
              <w:rPr>
                <w:rStyle w:val="Hipersaitas"/>
                <w:rFonts w:ascii="Times New Roman" w:eastAsiaTheme="majorEastAsia" w:hAnsi="Times New Roman"/>
                <w:noProof/>
                <w:snapToGrid w:val="0"/>
              </w:rPr>
              <w:t>20. Informacija apie planuojamos ūkinės veiklos teritorijoje ir planuojamos ūkinės veiklos artimoje aplinkoje esančius paviršinius vandens telkinius (upes, ežerus, tvenkinius, kanalus, Baltijos jūrą, Kuršių marias):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_Toc229056474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93</w:t>
            </w:r>
            <w:r w:rsidR="0068332B" w:rsidRPr="0068332B">
              <w:rPr>
                <w:rFonts w:ascii="Times New Roman" w:hAnsi="Times New Roman"/>
                <w:noProof/>
                <w:webHidden/>
              </w:rPr>
              <w:fldChar w:fldCharType="end"/>
            </w:r>
          </w:hyperlink>
        </w:p>
        <w:p w14:paraId="41B7A452" w14:textId="77E63A8D"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75" w:history="1">
            <w:r w:rsidR="0068332B" w:rsidRPr="0068332B">
              <w:rPr>
                <w:rStyle w:val="Hipersaitas"/>
                <w:rFonts w:ascii="Times New Roman" w:eastAsiaTheme="majorEastAsia" w:hAnsi="Times New Roman"/>
                <w:noProof/>
                <w:snapToGrid w:val="0"/>
              </w:rPr>
              <w:t>21. Informacija apie planuojamos ūkinės veiklos žemės sklypo ar teritorijos ir gretimų teritorijų hidrogeologines sąlygas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_Toc229056475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96</w:t>
            </w:r>
            <w:r w:rsidR="0068332B" w:rsidRPr="0068332B">
              <w:rPr>
                <w:rFonts w:ascii="Times New Roman" w:hAnsi="Times New Roman"/>
                <w:noProof/>
                <w:webHidden/>
              </w:rPr>
              <w:fldChar w:fldCharType="end"/>
            </w:r>
          </w:hyperlink>
        </w:p>
        <w:p w14:paraId="3D27B023" w14:textId="66EDF1B9"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76" w:history="1">
            <w:r w:rsidR="0068332B" w:rsidRPr="0068332B">
              <w:rPr>
                <w:rStyle w:val="Hipersaitas"/>
                <w:rFonts w:ascii="Times New Roman" w:eastAsiaTheme="majorEastAsia" w:hAnsi="Times New Roman"/>
                <w:noProof/>
                <w:snapToGrid w:val="0"/>
              </w:rPr>
              <w:t>22. Informacija apie planuojamoje vietovėje įrengtas melioracijos sistemas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_Toc229056476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100</w:t>
            </w:r>
            <w:r w:rsidR="0068332B" w:rsidRPr="0068332B">
              <w:rPr>
                <w:rFonts w:ascii="Times New Roman" w:hAnsi="Times New Roman"/>
                <w:noProof/>
                <w:webHidden/>
              </w:rPr>
              <w:fldChar w:fldCharType="end"/>
            </w:r>
          </w:hyperlink>
        </w:p>
        <w:p w14:paraId="369CFA18" w14:textId="4D42B128"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77" w:history="1">
            <w:r w:rsidR="0068332B" w:rsidRPr="0068332B">
              <w:rPr>
                <w:rStyle w:val="Hipersaitas"/>
                <w:rFonts w:ascii="Times New Roman" w:eastAsiaTheme="majorEastAsia" w:hAnsi="Times New Roman"/>
                <w:noProof/>
                <w:snapToGrid w:val="0"/>
              </w:rPr>
              <w:t>23. Informacija apie planuojamos ūkinės veiklos teritorijoje ir artimoje aplinkoje esamus ir planuojamus pasklidosios taršos šaltinius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_Toc229056477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102</w:t>
            </w:r>
            <w:r w:rsidR="0068332B" w:rsidRPr="0068332B">
              <w:rPr>
                <w:rFonts w:ascii="Times New Roman" w:hAnsi="Times New Roman"/>
                <w:noProof/>
                <w:webHidden/>
              </w:rPr>
              <w:fldChar w:fldCharType="end"/>
            </w:r>
          </w:hyperlink>
        </w:p>
        <w:p w14:paraId="3F333A38" w14:textId="3066F232"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78" w:history="1">
            <w:r w:rsidR="0068332B" w:rsidRPr="0068332B">
              <w:rPr>
                <w:rStyle w:val="Hipersaitas"/>
                <w:rFonts w:ascii="Times New Roman" w:eastAsiaTheme="majorEastAsia" w:hAnsi="Times New Roman"/>
                <w:noProof/>
                <w:snapToGrid w:val="0"/>
              </w:rPr>
              <w:t>24. Vandens naudojimas planuojamoje ūkinėje veikloje</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_Toc229056478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105</w:t>
            </w:r>
            <w:r w:rsidR="0068332B" w:rsidRPr="0068332B">
              <w:rPr>
                <w:rFonts w:ascii="Times New Roman" w:hAnsi="Times New Roman"/>
                <w:noProof/>
                <w:webHidden/>
              </w:rPr>
              <w:fldChar w:fldCharType="end"/>
            </w:r>
          </w:hyperlink>
        </w:p>
        <w:p w14:paraId="2B4D4578" w14:textId="04BA20A7"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79" w:history="1">
            <w:r w:rsidR="0068332B" w:rsidRPr="0068332B">
              <w:rPr>
                <w:rStyle w:val="Hipersaitas"/>
                <w:rFonts w:ascii="Times New Roman" w:eastAsiaTheme="majorEastAsia" w:hAnsi="Times New Roman"/>
                <w:noProof/>
                <w:snapToGrid w:val="0"/>
              </w:rPr>
              <w:t>24.1. Informacija apie planuojamus vandens naudojimo šaltinius ir mastą</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_Toc229056479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105</w:t>
            </w:r>
            <w:r w:rsidR="0068332B" w:rsidRPr="0068332B">
              <w:rPr>
                <w:rFonts w:ascii="Times New Roman" w:hAnsi="Times New Roman"/>
                <w:noProof/>
                <w:webHidden/>
              </w:rPr>
              <w:fldChar w:fldCharType="end"/>
            </w:r>
          </w:hyperlink>
        </w:p>
        <w:p w14:paraId="4E6EDF3D" w14:textId="11E3C695"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80" w:history="1">
            <w:r w:rsidR="0068332B" w:rsidRPr="0068332B">
              <w:rPr>
                <w:rStyle w:val="Hipersaitas"/>
                <w:rFonts w:ascii="Times New Roman" w:eastAsiaTheme="majorEastAsia" w:hAnsi="Times New Roman"/>
                <w:noProof/>
                <w:snapToGrid w:val="0"/>
              </w:rPr>
              <w:t>25. Informacija apie nuotekų ir taršos susidarymo šaltinius, planuojamas nuotekų ir teršalų išleidimo vietas, numatomą išleidžiamų nuotekų užterštumą, kiekį, taršos dydį, susidarymo netolygumus ir paviršinių nuotekų tvarkymą</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_Toc229056480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107</w:t>
            </w:r>
            <w:r w:rsidR="0068332B" w:rsidRPr="0068332B">
              <w:rPr>
                <w:rFonts w:ascii="Times New Roman" w:hAnsi="Times New Roman"/>
                <w:noProof/>
                <w:webHidden/>
              </w:rPr>
              <w:fldChar w:fldCharType="end"/>
            </w:r>
          </w:hyperlink>
        </w:p>
        <w:p w14:paraId="0E770E6A" w14:textId="185693B5"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81" w:history="1">
            <w:r w:rsidR="0068332B" w:rsidRPr="0068332B">
              <w:rPr>
                <w:rStyle w:val="Hipersaitas"/>
                <w:rFonts w:ascii="Times New Roman" w:eastAsiaTheme="majorEastAsia" w:hAnsi="Times New Roman"/>
                <w:noProof/>
                <w:lang w:eastAsia="lt-LT"/>
              </w:rPr>
              <w:t>26. Informacija apie paviršinį vandens telkinį (priimtuvą), į kurį planuojama išleisti nuotekas arba kuris kitaip bus teršiamas dėl planuojamos ūkinės veiklos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_Toc229056481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111</w:t>
            </w:r>
            <w:r w:rsidR="0068332B" w:rsidRPr="0068332B">
              <w:rPr>
                <w:rFonts w:ascii="Times New Roman" w:hAnsi="Times New Roman"/>
                <w:noProof/>
                <w:webHidden/>
              </w:rPr>
              <w:fldChar w:fldCharType="end"/>
            </w:r>
          </w:hyperlink>
        </w:p>
        <w:p w14:paraId="0870B787" w14:textId="18ACD516"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82" w:history="1">
            <w:r w:rsidR="0068332B" w:rsidRPr="0068332B">
              <w:rPr>
                <w:rStyle w:val="Hipersaitas"/>
                <w:rFonts w:ascii="Times New Roman" w:eastAsiaTheme="majorEastAsia" w:hAnsi="Times New Roman"/>
                <w:noProof/>
                <w:snapToGrid w:val="0"/>
              </w:rPr>
              <w:t>27. Duomenys apie nuotekų susidarymo šaltinius ir (ar) išleistuvus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_Toc229056482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112</w:t>
            </w:r>
            <w:r w:rsidR="0068332B" w:rsidRPr="0068332B">
              <w:rPr>
                <w:rFonts w:ascii="Times New Roman" w:hAnsi="Times New Roman"/>
                <w:noProof/>
                <w:webHidden/>
              </w:rPr>
              <w:fldChar w:fldCharType="end"/>
            </w:r>
          </w:hyperlink>
        </w:p>
        <w:p w14:paraId="673D604D" w14:textId="3612925E"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83" w:history="1">
            <w:r w:rsidR="0068332B" w:rsidRPr="0068332B">
              <w:rPr>
                <w:rStyle w:val="Hipersaitas"/>
                <w:rFonts w:ascii="Times New Roman" w:eastAsiaTheme="majorEastAsia" w:hAnsi="Times New Roman"/>
                <w:noProof/>
                <w:lang w:eastAsia="lt-LT"/>
              </w:rPr>
              <w:t>28. Planuojamų išleisti nuotekų užterštumas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_Toc229056483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116</w:t>
            </w:r>
            <w:r w:rsidR="0068332B" w:rsidRPr="0068332B">
              <w:rPr>
                <w:rFonts w:ascii="Times New Roman" w:hAnsi="Times New Roman"/>
                <w:noProof/>
                <w:webHidden/>
              </w:rPr>
              <w:fldChar w:fldCharType="end"/>
            </w:r>
          </w:hyperlink>
        </w:p>
        <w:p w14:paraId="38A454E5" w14:textId="09C9081F"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84" w:history="1">
            <w:r w:rsidR="0068332B" w:rsidRPr="0068332B">
              <w:rPr>
                <w:rStyle w:val="Hipersaitas"/>
                <w:rFonts w:ascii="Times New Roman" w:eastAsiaTheme="majorEastAsia" w:hAnsi="Times New Roman"/>
                <w:noProof/>
                <w:snapToGrid w:val="0"/>
              </w:rPr>
              <w:t>29. Numatomas vandens paėmimo ir naudojimo poveikis vietovės hidrologiniam ir hidrogeologiniam režimui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_Toc229056484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118</w:t>
            </w:r>
            <w:r w:rsidR="0068332B" w:rsidRPr="0068332B">
              <w:rPr>
                <w:rFonts w:ascii="Times New Roman" w:hAnsi="Times New Roman"/>
                <w:noProof/>
                <w:webHidden/>
              </w:rPr>
              <w:fldChar w:fldCharType="end"/>
            </w:r>
          </w:hyperlink>
        </w:p>
        <w:p w14:paraId="1359B6C0" w14:textId="185ECC24"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85" w:history="1">
            <w:r w:rsidR="0068332B" w:rsidRPr="0068332B">
              <w:rPr>
                <w:rStyle w:val="Hipersaitas"/>
                <w:rFonts w:ascii="Times New Roman" w:eastAsiaTheme="majorEastAsia" w:hAnsi="Times New Roman"/>
                <w:noProof/>
                <w:snapToGrid w:val="0"/>
              </w:rPr>
              <w:t>30. Numatomas reikšmingas poveikis paviršinio ir požeminio vandens kokybei, atsižvelgiant į vandens foninį užterštumą</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_Toc229056485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120</w:t>
            </w:r>
            <w:r w:rsidR="0068332B" w:rsidRPr="0068332B">
              <w:rPr>
                <w:rFonts w:ascii="Times New Roman" w:hAnsi="Times New Roman"/>
                <w:noProof/>
                <w:webHidden/>
              </w:rPr>
              <w:fldChar w:fldCharType="end"/>
            </w:r>
          </w:hyperlink>
        </w:p>
        <w:p w14:paraId="73C4AA41" w14:textId="77752BD6"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86" w:history="1">
            <w:r w:rsidR="0068332B" w:rsidRPr="0068332B">
              <w:rPr>
                <w:rStyle w:val="Hipersaitas"/>
                <w:rFonts w:ascii="Times New Roman" w:eastAsiaTheme="majorEastAsia" w:hAnsi="Times New Roman"/>
                <w:noProof/>
                <w:snapToGrid w:val="0"/>
              </w:rPr>
              <w:t>31. Numatomų vietovės hidrologinio režimo pokyčių sąlygojamas antrinis poveikis vandens telkinių ir gretimų teritorijų būklei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_Toc229056486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124</w:t>
            </w:r>
            <w:r w:rsidR="0068332B" w:rsidRPr="0068332B">
              <w:rPr>
                <w:rFonts w:ascii="Times New Roman" w:hAnsi="Times New Roman"/>
                <w:noProof/>
                <w:webHidden/>
              </w:rPr>
              <w:fldChar w:fldCharType="end"/>
            </w:r>
          </w:hyperlink>
        </w:p>
        <w:p w14:paraId="5AC47CE4" w14:textId="0B1CC5F7"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87" w:history="1">
            <w:r w:rsidR="0068332B" w:rsidRPr="0068332B">
              <w:rPr>
                <w:rStyle w:val="Hipersaitas"/>
                <w:rFonts w:ascii="Times New Roman" w:eastAsiaTheme="majorEastAsia" w:hAnsi="Times New Roman"/>
                <w:noProof/>
                <w:snapToGrid w:val="0"/>
              </w:rPr>
              <w:t>32. Numatomas išleidžiamų nuotekų ar kitokios planuojamos taršos poveikis vandens telkinių ir pakrančių bei susijusių ekosistemų būklei, vandens ištekliams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_Toc229056487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126</w:t>
            </w:r>
            <w:r w:rsidR="0068332B" w:rsidRPr="0068332B">
              <w:rPr>
                <w:rFonts w:ascii="Times New Roman" w:hAnsi="Times New Roman"/>
                <w:noProof/>
                <w:webHidden/>
              </w:rPr>
              <w:fldChar w:fldCharType="end"/>
            </w:r>
          </w:hyperlink>
        </w:p>
        <w:p w14:paraId="3EF82BA4" w14:textId="503900B5"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88" w:history="1">
            <w:r w:rsidR="0068332B" w:rsidRPr="0068332B">
              <w:rPr>
                <w:rStyle w:val="Hipersaitas"/>
                <w:rFonts w:ascii="Times New Roman" w:eastAsiaTheme="majorEastAsia" w:hAnsi="Times New Roman"/>
                <w:noProof/>
                <w:snapToGrid w:val="0"/>
              </w:rPr>
              <w:t>33. Planuojamą poveikį atspindintys vandens telkinio būklės parametrai, jų ribos, poveikio zona ir poveikio reikšmingumo vertinimas nepalankiausiomis sąlygomis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_Toc229056488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129</w:t>
            </w:r>
            <w:r w:rsidR="0068332B" w:rsidRPr="0068332B">
              <w:rPr>
                <w:rFonts w:ascii="Times New Roman" w:hAnsi="Times New Roman"/>
                <w:noProof/>
                <w:webHidden/>
              </w:rPr>
              <w:fldChar w:fldCharType="end"/>
            </w:r>
          </w:hyperlink>
        </w:p>
        <w:p w14:paraId="51AF133C" w14:textId="7C42CCA7"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89" w:history="1">
            <w:r w:rsidR="0068332B" w:rsidRPr="0068332B">
              <w:rPr>
                <w:rStyle w:val="Hipersaitas"/>
                <w:rFonts w:ascii="Times New Roman" w:eastAsiaTheme="majorEastAsia" w:hAnsi="Times New Roman"/>
                <w:noProof/>
                <w:snapToGrid w:val="0"/>
              </w:rPr>
              <w:t>34. Numatomo avarinio teršiančių medžiagų patekimo į vandens telkinius mastas ir poveikis aplinkai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_Toc229056489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132</w:t>
            </w:r>
            <w:r w:rsidR="0068332B" w:rsidRPr="0068332B">
              <w:rPr>
                <w:rFonts w:ascii="Times New Roman" w:hAnsi="Times New Roman"/>
                <w:noProof/>
                <w:webHidden/>
              </w:rPr>
              <w:fldChar w:fldCharType="end"/>
            </w:r>
          </w:hyperlink>
        </w:p>
        <w:p w14:paraId="4481CAC6" w14:textId="2E615FD5"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90" w:history="1">
            <w:r w:rsidR="0068332B" w:rsidRPr="0068332B">
              <w:rPr>
                <w:rStyle w:val="Hipersaitas"/>
                <w:rFonts w:ascii="Times New Roman" w:eastAsiaTheme="majorEastAsia" w:hAnsi="Times New Roman"/>
                <w:noProof/>
                <w:snapToGrid w:val="0"/>
              </w:rPr>
              <w:t>35. Poveikį vandens aplinkai mažinančios arba kompensuojančios priemonės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_Toc229056490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135</w:t>
            </w:r>
            <w:r w:rsidR="0068332B" w:rsidRPr="0068332B">
              <w:rPr>
                <w:rFonts w:ascii="Times New Roman" w:hAnsi="Times New Roman"/>
                <w:noProof/>
                <w:webHidden/>
              </w:rPr>
              <w:fldChar w:fldCharType="end"/>
            </w:r>
          </w:hyperlink>
        </w:p>
        <w:p w14:paraId="424CEFF0" w14:textId="4AC0A576"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491" w:history="1">
            <w:r w:rsidR="0068332B" w:rsidRPr="0068332B">
              <w:rPr>
                <w:rStyle w:val="Hipersaitas"/>
                <w:rFonts w:eastAsiaTheme="majorEastAsia"/>
                <w:noProof/>
                <w:snapToGrid w:val="0"/>
              </w:rPr>
              <w:t>ANTRASIS SKIRSNIS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_Toc229056491 \h </w:instrText>
            </w:r>
            <w:r w:rsidR="0068332B" w:rsidRPr="0068332B">
              <w:rPr>
                <w:noProof/>
                <w:webHidden/>
              </w:rPr>
            </w:r>
            <w:r w:rsidR="0068332B" w:rsidRPr="0068332B">
              <w:rPr>
                <w:noProof/>
                <w:webHidden/>
              </w:rPr>
              <w:fldChar w:fldCharType="separate"/>
            </w:r>
            <w:r w:rsidR="007100A2">
              <w:rPr>
                <w:noProof/>
                <w:webHidden/>
              </w:rPr>
              <w:t>141</w:t>
            </w:r>
            <w:r w:rsidR="0068332B" w:rsidRPr="0068332B">
              <w:rPr>
                <w:noProof/>
                <w:webHidden/>
              </w:rPr>
              <w:fldChar w:fldCharType="end"/>
            </w:r>
          </w:hyperlink>
        </w:p>
        <w:p w14:paraId="1C9D9425" w14:textId="0214D6DB"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492" w:history="1">
            <w:r w:rsidR="0068332B" w:rsidRPr="0068332B">
              <w:rPr>
                <w:rStyle w:val="Hipersaitas"/>
                <w:rFonts w:eastAsiaTheme="majorEastAsia"/>
                <w:noProof/>
                <w:snapToGrid w:val="0"/>
              </w:rPr>
              <w:t>APLINKOS ORAS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_Toc229056492 \h </w:instrText>
            </w:r>
            <w:r w:rsidR="0068332B" w:rsidRPr="0068332B">
              <w:rPr>
                <w:noProof/>
                <w:webHidden/>
              </w:rPr>
            </w:r>
            <w:r w:rsidR="0068332B" w:rsidRPr="0068332B">
              <w:rPr>
                <w:noProof/>
                <w:webHidden/>
              </w:rPr>
              <w:fldChar w:fldCharType="separate"/>
            </w:r>
            <w:r w:rsidR="007100A2">
              <w:rPr>
                <w:noProof/>
                <w:webHidden/>
              </w:rPr>
              <w:t>141</w:t>
            </w:r>
            <w:r w:rsidR="0068332B" w:rsidRPr="0068332B">
              <w:rPr>
                <w:noProof/>
                <w:webHidden/>
              </w:rPr>
              <w:fldChar w:fldCharType="end"/>
            </w:r>
          </w:hyperlink>
        </w:p>
        <w:p w14:paraId="64490DA1" w14:textId="68903A62"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93" w:history="1">
            <w:r w:rsidR="0068332B" w:rsidRPr="0068332B">
              <w:rPr>
                <w:rStyle w:val="Hipersaitas"/>
                <w:rFonts w:ascii="Times New Roman" w:eastAsiaTheme="majorEastAsia" w:hAnsi="Times New Roman"/>
                <w:noProof/>
                <w:snapToGrid w:val="0"/>
              </w:rPr>
              <w:t>36. Vietovės meteorologinės sąlygos, foninis aplinkos oro užterštumas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_Toc229056493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141</w:t>
            </w:r>
            <w:r w:rsidR="0068332B" w:rsidRPr="0068332B">
              <w:rPr>
                <w:rFonts w:ascii="Times New Roman" w:hAnsi="Times New Roman"/>
                <w:noProof/>
                <w:webHidden/>
              </w:rPr>
              <w:fldChar w:fldCharType="end"/>
            </w:r>
          </w:hyperlink>
        </w:p>
        <w:p w14:paraId="619CD08C" w14:textId="69A2D4BF"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94" w:history="1">
            <w:r w:rsidR="0068332B" w:rsidRPr="0068332B">
              <w:rPr>
                <w:rStyle w:val="Hipersaitas"/>
                <w:rFonts w:ascii="Times New Roman" w:eastAsiaTheme="majorEastAsia" w:hAnsi="Times New Roman"/>
                <w:noProof/>
                <w:snapToGrid w:val="0"/>
              </w:rPr>
              <w:t>37. Trumpa stacionarių (organizuotų ir neorganizuotų) ir mobilių taršos šaltinių charakteristika</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_Toc229056494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141</w:t>
            </w:r>
            <w:r w:rsidR="0068332B" w:rsidRPr="0068332B">
              <w:rPr>
                <w:rFonts w:ascii="Times New Roman" w:hAnsi="Times New Roman"/>
                <w:noProof/>
                <w:webHidden/>
              </w:rPr>
              <w:fldChar w:fldCharType="end"/>
            </w:r>
          </w:hyperlink>
        </w:p>
        <w:p w14:paraId="57F97CC0" w14:textId="7A3E77A7"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95" w:history="1">
            <w:r w:rsidR="0068332B" w:rsidRPr="0068332B">
              <w:rPr>
                <w:rStyle w:val="Hipersaitas"/>
                <w:rFonts w:ascii="Times New Roman" w:eastAsiaTheme="majorEastAsia" w:hAnsi="Times New Roman"/>
                <w:noProof/>
                <w:snapToGrid w:val="0"/>
              </w:rPr>
              <w:t>38. Veiklos, kurių metu susidarys ir į aplinkos orą bus išmetama teršalų, planuojama technologija, produkcija, energijos, kuro, degalų, žaliavų ir cheminių medžiagų naudojimas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_Toc229056495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144</w:t>
            </w:r>
            <w:r w:rsidR="0068332B" w:rsidRPr="0068332B">
              <w:rPr>
                <w:rFonts w:ascii="Times New Roman" w:hAnsi="Times New Roman"/>
                <w:noProof/>
                <w:webHidden/>
              </w:rPr>
              <w:fldChar w:fldCharType="end"/>
            </w:r>
          </w:hyperlink>
        </w:p>
        <w:p w14:paraId="1933AF30" w14:textId="7CC37109"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96" w:history="1">
            <w:r w:rsidR="0068332B" w:rsidRPr="0068332B">
              <w:rPr>
                <w:rStyle w:val="Hipersaitas"/>
                <w:rFonts w:ascii="Times New Roman" w:eastAsiaTheme="majorEastAsia" w:hAnsi="Times New Roman"/>
                <w:noProof/>
                <w:snapToGrid w:val="0"/>
              </w:rPr>
              <w:t>39. Į aplinkos orą numatomų išmesti teršalų kiekių skaičiavimai, jų rezultatai, naudotos metodikos, teisės aktai ir koeficientai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_Toc229056496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149</w:t>
            </w:r>
            <w:r w:rsidR="0068332B" w:rsidRPr="0068332B">
              <w:rPr>
                <w:rFonts w:ascii="Times New Roman" w:hAnsi="Times New Roman"/>
                <w:noProof/>
                <w:webHidden/>
              </w:rPr>
              <w:fldChar w:fldCharType="end"/>
            </w:r>
          </w:hyperlink>
        </w:p>
        <w:p w14:paraId="6ED48B51" w14:textId="1C94C280"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97" w:history="1">
            <w:r w:rsidR="0068332B" w:rsidRPr="0068332B">
              <w:rPr>
                <w:rStyle w:val="Hipersaitas"/>
                <w:rFonts w:ascii="Times New Roman" w:eastAsiaTheme="majorEastAsia" w:hAnsi="Times New Roman"/>
                <w:noProof/>
                <w:snapToGrid w:val="0"/>
              </w:rPr>
              <w:t>40. Stacionarių ir mobilių taršos šaltinių fiziniai duomenys ir išmetamų teršalų kiekiai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_Toc229056497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151</w:t>
            </w:r>
            <w:r w:rsidR="0068332B" w:rsidRPr="0068332B">
              <w:rPr>
                <w:rFonts w:ascii="Times New Roman" w:hAnsi="Times New Roman"/>
                <w:noProof/>
                <w:webHidden/>
              </w:rPr>
              <w:fldChar w:fldCharType="end"/>
            </w:r>
          </w:hyperlink>
        </w:p>
        <w:p w14:paraId="6AF19C2F" w14:textId="36413451"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98" w:history="1">
            <w:r w:rsidR="0068332B" w:rsidRPr="0068332B">
              <w:rPr>
                <w:rStyle w:val="Hipersaitas"/>
                <w:rFonts w:ascii="Times New Roman" w:eastAsiaTheme="majorEastAsia" w:hAnsi="Times New Roman"/>
                <w:noProof/>
                <w:snapToGrid w:val="0"/>
              </w:rPr>
              <w:t>41. Numatomų išmesti teršalų aplinkos oro užterštumo vertės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_Toc229056498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281</w:t>
            </w:r>
            <w:r w:rsidR="0068332B" w:rsidRPr="0068332B">
              <w:rPr>
                <w:rFonts w:ascii="Times New Roman" w:hAnsi="Times New Roman"/>
                <w:noProof/>
                <w:webHidden/>
              </w:rPr>
              <w:fldChar w:fldCharType="end"/>
            </w:r>
          </w:hyperlink>
        </w:p>
        <w:p w14:paraId="5201975B" w14:textId="2FFB8EA3"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499" w:history="1">
            <w:r w:rsidR="0068332B" w:rsidRPr="0068332B">
              <w:rPr>
                <w:rStyle w:val="Hipersaitas"/>
                <w:rFonts w:ascii="Times New Roman" w:eastAsiaTheme="majorEastAsia" w:hAnsi="Times New Roman"/>
                <w:noProof/>
                <w:snapToGrid w:val="0"/>
              </w:rPr>
              <w:t>42. Numatomas poveikis aplinkos oro užterštumo lygiui, atsižvelgiant į foninį užterštumą, meteorologines sąlygas ir teršalų sklaidos modeliavimą</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_Toc229056499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283</w:t>
            </w:r>
            <w:r w:rsidR="0068332B" w:rsidRPr="0068332B">
              <w:rPr>
                <w:rFonts w:ascii="Times New Roman" w:hAnsi="Times New Roman"/>
                <w:noProof/>
                <w:webHidden/>
              </w:rPr>
              <w:fldChar w:fldCharType="end"/>
            </w:r>
          </w:hyperlink>
        </w:p>
        <w:p w14:paraId="221867A2" w14:textId="548DCA00"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00" w:history="1">
            <w:r w:rsidR="0068332B" w:rsidRPr="0068332B">
              <w:rPr>
                <w:rStyle w:val="Hipersaitas"/>
                <w:rFonts w:ascii="Times New Roman" w:eastAsiaTheme="majorEastAsia" w:hAnsi="Times New Roman"/>
                <w:noProof/>
                <w:snapToGrid w:val="0"/>
              </w:rPr>
              <w:t>43. Numatomas aplinkos oro teršalų kiekis dėl kuro naudojimo, transporto srauto, gamybos proceso ypatumų ir statybos darbų</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_Toc229056500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285</w:t>
            </w:r>
            <w:r w:rsidR="0068332B" w:rsidRPr="0068332B">
              <w:rPr>
                <w:rFonts w:ascii="Times New Roman" w:hAnsi="Times New Roman"/>
                <w:noProof/>
                <w:webHidden/>
              </w:rPr>
              <w:fldChar w:fldCharType="end"/>
            </w:r>
          </w:hyperlink>
        </w:p>
        <w:p w14:paraId="1D4C8912" w14:textId="212F9A00"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01" w:history="1">
            <w:r w:rsidR="0068332B" w:rsidRPr="0068332B">
              <w:rPr>
                <w:rStyle w:val="Hipersaitas"/>
                <w:rFonts w:ascii="Times New Roman" w:eastAsiaTheme="majorEastAsia" w:hAnsi="Times New Roman"/>
                <w:noProof/>
                <w:snapToGrid w:val="0"/>
              </w:rPr>
              <w:t>44. Dėl numatomų išmesti teršalų susidarančių aplinkos oro užterštumo lygių skaičiavimas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_Toc229056501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287</w:t>
            </w:r>
            <w:r w:rsidR="0068332B" w:rsidRPr="0068332B">
              <w:rPr>
                <w:rFonts w:ascii="Times New Roman" w:hAnsi="Times New Roman"/>
                <w:noProof/>
                <w:webHidden/>
              </w:rPr>
              <w:fldChar w:fldCharType="end"/>
            </w:r>
          </w:hyperlink>
        </w:p>
        <w:p w14:paraId="1C333B80" w14:textId="6CCCEF0E"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02" w:history="1">
            <w:r w:rsidR="0068332B" w:rsidRPr="0068332B">
              <w:rPr>
                <w:rStyle w:val="Hipersaitas"/>
                <w:rFonts w:ascii="Times New Roman" w:eastAsiaTheme="majorEastAsia" w:hAnsi="Times New Roman"/>
                <w:noProof/>
                <w:snapToGrid w:val="0"/>
              </w:rPr>
              <w:t>45. Dėl numatomų išmesti teršalų susidarančių aplinkos oro užterštumo lygių skaičiavimo rezultatų analizė ir išvados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_Toc229056502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289</w:t>
            </w:r>
            <w:r w:rsidR="0068332B" w:rsidRPr="0068332B">
              <w:rPr>
                <w:rFonts w:ascii="Times New Roman" w:hAnsi="Times New Roman"/>
                <w:noProof/>
                <w:webHidden/>
              </w:rPr>
              <w:fldChar w:fldCharType="end"/>
            </w:r>
          </w:hyperlink>
        </w:p>
        <w:p w14:paraId="747E6DAC" w14:textId="366872DB"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03" w:history="1">
            <w:r w:rsidR="0068332B" w:rsidRPr="0068332B">
              <w:rPr>
                <w:rStyle w:val="Hipersaitas"/>
                <w:rFonts w:ascii="Times New Roman" w:eastAsiaTheme="majorEastAsia" w:hAnsi="Times New Roman"/>
                <w:noProof/>
                <w:snapToGrid w:val="0"/>
              </w:rPr>
              <w:t>54. Aplinkos oro taršos reguliavimo techniniai sprendiniai pasirengimo, statybos, ūkinės veiklos vykdymo ir nutraukimo etapais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_Toc229056503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291</w:t>
            </w:r>
            <w:r w:rsidR="0068332B" w:rsidRPr="0068332B">
              <w:rPr>
                <w:rFonts w:ascii="Times New Roman" w:hAnsi="Times New Roman"/>
                <w:noProof/>
                <w:webHidden/>
              </w:rPr>
              <w:fldChar w:fldCharType="end"/>
            </w:r>
          </w:hyperlink>
        </w:p>
        <w:p w14:paraId="314246F6" w14:textId="242C9CA2"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04" w:history="1">
            <w:r w:rsidR="0068332B" w:rsidRPr="0068332B">
              <w:rPr>
                <w:rStyle w:val="Hipersaitas"/>
                <w:rFonts w:ascii="Times New Roman" w:eastAsiaTheme="majorEastAsia" w:hAnsi="Times New Roman"/>
                <w:noProof/>
                <w:snapToGrid w:val="0"/>
              </w:rPr>
              <w:t>55. Išmetamų oro teršalų valymo įrenginiai ir taršos prevencijos priemonės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_Toc229056504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293</w:t>
            </w:r>
            <w:r w:rsidR="0068332B" w:rsidRPr="0068332B">
              <w:rPr>
                <w:rFonts w:ascii="Times New Roman" w:hAnsi="Times New Roman"/>
                <w:noProof/>
                <w:webHidden/>
              </w:rPr>
              <w:fldChar w:fldCharType="end"/>
            </w:r>
          </w:hyperlink>
        </w:p>
        <w:p w14:paraId="56A91F5C" w14:textId="3318252D"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05" w:history="1">
            <w:r w:rsidR="0068332B" w:rsidRPr="0068332B">
              <w:rPr>
                <w:rStyle w:val="Hipersaitas"/>
                <w:rFonts w:ascii="Times New Roman" w:eastAsiaTheme="majorEastAsia" w:hAnsi="Times New Roman"/>
                <w:noProof/>
                <w:snapToGrid w:val="0"/>
              </w:rPr>
              <w:t>46. Aplinkos oro taršos mažinimo galimybės ir priemonės nepalankiomis teršalų išsisklaidymo sąlygomis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_Toc229056505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296</w:t>
            </w:r>
            <w:r w:rsidR="0068332B" w:rsidRPr="0068332B">
              <w:rPr>
                <w:rFonts w:ascii="Times New Roman" w:hAnsi="Times New Roman"/>
                <w:noProof/>
                <w:webHidden/>
              </w:rPr>
              <w:fldChar w:fldCharType="end"/>
            </w:r>
          </w:hyperlink>
        </w:p>
        <w:p w14:paraId="3124FE04" w14:textId="61DDD816"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06" w:history="1">
            <w:r w:rsidR="0068332B" w:rsidRPr="0068332B">
              <w:rPr>
                <w:rStyle w:val="Hipersaitas"/>
                <w:rFonts w:ascii="Times New Roman" w:eastAsiaTheme="majorEastAsia" w:hAnsi="Times New Roman"/>
                <w:noProof/>
                <w:snapToGrid w:val="0"/>
              </w:rPr>
              <w:t>47. Pasiūlymai dėl leistinos taršos į aplinkos orą normatyvų nustatymo</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_Toc229056506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298</w:t>
            </w:r>
            <w:r w:rsidR="0068332B" w:rsidRPr="0068332B">
              <w:rPr>
                <w:rFonts w:ascii="Times New Roman" w:hAnsi="Times New Roman"/>
                <w:noProof/>
                <w:webHidden/>
              </w:rPr>
              <w:fldChar w:fldCharType="end"/>
            </w:r>
          </w:hyperlink>
        </w:p>
        <w:p w14:paraId="7331A103" w14:textId="2205AE50"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507" w:history="1">
            <w:r w:rsidR="0068332B" w:rsidRPr="0068332B">
              <w:rPr>
                <w:rStyle w:val="Hipersaitas"/>
                <w:rFonts w:eastAsiaTheme="majorEastAsia"/>
                <w:noProof/>
              </w:rPr>
              <w:t>TREČIASIS SKIRSNIS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_Toc229056507 \h </w:instrText>
            </w:r>
            <w:r w:rsidR="0068332B" w:rsidRPr="0068332B">
              <w:rPr>
                <w:noProof/>
                <w:webHidden/>
              </w:rPr>
            </w:r>
            <w:r w:rsidR="0068332B" w:rsidRPr="0068332B">
              <w:rPr>
                <w:noProof/>
                <w:webHidden/>
              </w:rPr>
              <w:fldChar w:fldCharType="separate"/>
            </w:r>
            <w:r w:rsidR="007100A2">
              <w:rPr>
                <w:noProof/>
                <w:webHidden/>
              </w:rPr>
              <w:t>301</w:t>
            </w:r>
            <w:r w:rsidR="0068332B" w:rsidRPr="0068332B">
              <w:rPr>
                <w:noProof/>
                <w:webHidden/>
              </w:rPr>
              <w:fldChar w:fldCharType="end"/>
            </w:r>
          </w:hyperlink>
        </w:p>
        <w:p w14:paraId="51FAEDD2" w14:textId="5B1BC027"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508" w:history="1">
            <w:r w:rsidR="0068332B" w:rsidRPr="0068332B">
              <w:rPr>
                <w:rStyle w:val="Hipersaitas"/>
                <w:rFonts w:eastAsiaTheme="majorEastAsia"/>
                <w:noProof/>
              </w:rPr>
              <w:t>KLIMATAS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_Toc229056508 \h </w:instrText>
            </w:r>
            <w:r w:rsidR="0068332B" w:rsidRPr="0068332B">
              <w:rPr>
                <w:noProof/>
                <w:webHidden/>
              </w:rPr>
            </w:r>
            <w:r w:rsidR="0068332B" w:rsidRPr="0068332B">
              <w:rPr>
                <w:noProof/>
                <w:webHidden/>
              </w:rPr>
              <w:fldChar w:fldCharType="separate"/>
            </w:r>
            <w:r w:rsidR="007100A2">
              <w:rPr>
                <w:noProof/>
                <w:webHidden/>
              </w:rPr>
              <w:t>301</w:t>
            </w:r>
            <w:r w:rsidR="0068332B" w:rsidRPr="0068332B">
              <w:rPr>
                <w:noProof/>
                <w:webHidden/>
              </w:rPr>
              <w:fldChar w:fldCharType="end"/>
            </w:r>
          </w:hyperlink>
        </w:p>
        <w:p w14:paraId="22826356" w14:textId="7D3223DE"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09" w:history="1">
            <w:r w:rsidR="0068332B" w:rsidRPr="0068332B">
              <w:rPr>
                <w:rStyle w:val="Hipersaitas"/>
                <w:rFonts w:ascii="Times New Roman" w:eastAsiaTheme="majorEastAsia" w:hAnsi="Times New Roman"/>
                <w:noProof/>
                <w:snapToGrid w:val="0"/>
              </w:rPr>
              <w:t>48. Vietovės meteorologinės ir klimato sąlygos, pavojingi gamtos reiškiniai ir veiksniai, susiję su klimato kaita</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_Toc229056509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301</w:t>
            </w:r>
            <w:r w:rsidR="0068332B" w:rsidRPr="0068332B">
              <w:rPr>
                <w:rFonts w:ascii="Times New Roman" w:hAnsi="Times New Roman"/>
                <w:noProof/>
                <w:webHidden/>
              </w:rPr>
              <w:fldChar w:fldCharType="end"/>
            </w:r>
          </w:hyperlink>
        </w:p>
        <w:p w14:paraId="7F29B01B" w14:textId="4798FCBC"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10" w:history="1">
            <w:r w:rsidR="0068332B" w:rsidRPr="0068332B">
              <w:rPr>
                <w:rStyle w:val="Hipersaitas"/>
                <w:rFonts w:ascii="Times New Roman" w:eastAsiaTheme="majorEastAsia" w:hAnsi="Times New Roman"/>
                <w:noProof/>
                <w:snapToGrid w:val="0"/>
              </w:rPr>
              <w:t>49. Numatomas planuojamos ūkinės veiklos poveikis klimato kaitos procesams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_Toc229056510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303</w:t>
            </w:r>
            <w:r w:rsidR="0068332B" w:rsidRPr="0068332B">
              <w:rPr>
                <w:rFonts w:ascii="Times New Roman" w:hAnsi="Times New Roman"/>
                <w:noProof/>
                <w:webHidden/>
              </w:rPr>
              <w:fldChar w:fldCharType="end"/>
            </w:r>
          </w:hyperlink>
        </w:p>
        <w:p w14:paraId="7D560227" w14:textId="3F711E95"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11" w:history="1">
            <w:r w:rsidR="0068332B" w:rsidRPr="0068332B">
              <w:rPr>
                <w:rStyle w:val="Hipersaitas"/>
                <w:rFonts w:ascii="Times New Roman" w:eastAsiaTheme="majorEastAsia" w:hAnsi="Times New Roman"/>
                <w:noProof/>
                <w:snapToGrid w:val="0"/>
              </w:rPr>
              <w:t>50. Tiesiogiai ir netiesiogiai su planuojama ūkine veikla susijęs ŠESD susidarymas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_Toc229056511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305</w:t>
            </w:r>
            <w:r w:rsidR="0068332B" w:rsidRPr="0068332B">
              <w:rPr>
                <w:rFonts w:ascii="Times New Roman" w:hAnsi="Times New Roman"/>
                <w:noProof/>
                <w:webHidden/>
              </w:rPr>
              <w:fldChar w:fldCharType="end"/>
            </w:r>
          </w:hyperlink>
        </w:p>
        <w:p w14:paraId="679D863B" w14:textId="63FFC9E0"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12" w:history="1">
            <w:r w:rsidR="0068332B" w:rsidRPr="0068332B">
              <w:rPr>
                <w:rStyle w:val="Hipersaitas"/>
                <w:rFonts w:ascii="Times New Roman" w:eastAsiaTheme="majorEastAsia" w:hAnsi="Times New Roman"/>
                <w:noProof/>
                <w:snapToGrid w:val="0"/>
              </w:rPr>
              <w:t>50.1. Tiesiogiai su planuojama ūkine veikla susiję ŠESD susidarymo šaltiniai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_Toc229056512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305</w:t>
            </w:r>
            <w:r w:rsidR="0068332B" w:rsidRPr="0068332B">
              <w:rPr>
                <w:rFonts w:ascii="Times New Roman" w:hAnsi="Times New Roman"/>
                <w:noProof/>
                <w:webHidden/>
              </w:rPr>
              <w:fldChar w:fldCharType="end"/>
            </w:r>
          </w:hyperlink>
        </w:p>
        <w:p w14:paraId="21336D36" w14:textId="3638042A"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13" w:history="1">
            <w:r w:rsidR="0068332B" w:rsidRPr="0068332B">
              <w:rPr>
                <w:rStyle w:val="Hipersaitas"/>
                <w:rFonts w:ascii="Times New Roman" w:eastAsiaTheme="majorEastAsia" w:hAnsi="Times New Roman"/>
                <w:noProof/>
                <w:snapToGrid w:val="0"/>
              </w:rPr>
              <w:t>50.2. Netiesiogiai su planuojama ūkine veikla susiję ŠESD susidarymo šaltiniai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_Toc229056513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306</w:t>
            </w:r>
            <w:r w:rsidR="0068332B" w:rsidRPr="0068332B">
              <w:rPr>
                <w:rFonts w:ascii="Times New Roman" w:hAnsi="Times New Roman"/>
                <w:noProof/>
                <w:webHidden/>
              </w:rPr>
              <w:fldChar w:fldCharType="end"/>
            </w:r>
          </w:hyperlink>
        </w:p>
        <w:p w14:paraId="4CF17A0C" w14:textId="2EFF81F3"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14" w:history="1">
            <w:r w:rsidR="0068332B" w:rsidRPr="0068332B">
              <w:rPr>
                <w:rStyle w:val="Hipersaitas"/>
                <w:rFonts w:ascii="Times New Roman" w:eastAsiaTheme="majorEastAsia" w:hAnsi="Times New Roman"/>
                <w:noProof/>
                <w:snapToGrid w:val="0"/>
              </w:rPr>
              <w:t>50.3. Poveikis anglies kaupikliams ir geologiniam CO₂ saugojimui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_Toc229056514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306</w:t>
            </w:r>
            <w:r w:rsidR="0068332B" w:rsidRPr="0068332B">
              <w:rPr>
                <w:rFonts w:ascii="Times New Roman" w:hAnsi="Times New Roman"/>
                <w:noProof/>
                <w:webHidden/>
              </w:rPr>
              <w:fldChar w:fldCharType="end"/>
            </w:r>
          </w:hyperlink>
        </w:p>
        <w:p w14:paraId="66E3F87F" w14:textId="107E74E3"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15" w:history="1">
            <w:r w:rsidR="0068332B" w:rsidRPr="0068332B">
              <w:rPr>
                <w:rStyle w:val="Hipersaitas"/>
                <w:rFonts w:ascii="Times New Roman" w:eastAsiaTheme="majorEastAsia" w:hAnsi="Times New Roman"/>
                <w:noProof/>
                <w:snapToGrid w:val="0"/>
              </w:rPr>
              <w:t>50.4. Apibendrinimas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_Toc229056515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306</w:t>
            </w:r>
            <w:r w:rsidR="0068332B" w:rsidRPr="0068332B">
              <w:rPr>
                <w:rFonts w:ascii="Times New Roman" w:hAnsi="Times New Roman"/>
                <w:noProof/>
                <w:webHidden/>
              </w:rPr>
              <w:fldChar w:fldCharType="end"/>
            </w:r>
          </w:hyperlink>
        </w:p>
        <w:p w14:paraId="52C10DAE" w14:textId="48F5138B"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16" w:history="1">
            <w:r w:rsidR="0068332B" w:rsidRPr="0068332B">
              <w:rPr>
                <w:rStyle w:val="Hipersaitas"/>
                <w:rFonts w:ascii="Times New Roman" w:eastAsiaTheme="majorEastAsia" w:hAnsi="Times New Roman"/>
                <w:noProof/>
                <w:snapToGrid w:val="0"/>
              </w:rPr>
              <w:t>51. Duomenys apie taršos šaltiniuose numatomą išmesti ŠESD kiekį</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_Toc229056516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307</w:t>
            </w:r>
            <w:r w:rsidR="0068332B" w:rsidRPr="0068332B">
              <w:rPr>
                <w:rFonts w:ascii="Times New Roman" w:hAnsi="Times New Roman"/>
                <w:noProof/>
                <w:webHidden/>
              </w:rPr>
              <w:fldChar w:fldCharType="end"/>
            </w:r>
          </w:hyperlink>
        </w:p>
        <w:p w14:paraId="5336BB7B" w14:textId="5DB63238"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17" w:history="1">
            <w:r w:rsidR="0068332B" w:rsidRPr="0068332B">
              <w:rPr>
                <w:rStyle w:val="Hipersaitas"/>
                <w:rFonts w:ascii="Times New Roman" w:eastAsiaTheme="majorEastAsia" w:hAnsi="Times New Roman"/>
                <w:noProof/>
                <w:snapToGrid w:val="0"/>
              </w:rPr>
              <w:t>52. Numatomas planuojamos ūkinės veiklos poveikis prisitaikymui prie klimato kaitos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_Toc229056517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307</w:t>
            </w:r>
            <w:r w:rsidR="0068332B" w:rsidRPr="0068332B">
              <w:rPr>
                <w:rFonts w:ascii="Times New Roman" w:hAnsi="Times New Roman"/>
                <w:noProof/>
                <w:webHidden/>
              </w:rPr>
              <w:fldChar w:fldCharType="end"/>
            </w:r>
          </w:hyperlink>
        </w:p>
        <w:p w14:paraId="75C32D68" w14:textId="7FF08DFB"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18" w:history="1">
            <w:r w:rsidR="0068332B" w:rsidRPr="0068332B">
              <w:rPr>
                <w:rStyle w:val="Hipersaitas"/>
                <w:rFonts w:ascii="Times New Roman" w:eastAsiaTheme="majorEastAsia" w:hAnsi="Times New Roman"/>
                <w:noProof/>
                <w:snapToGrid w:val="0"/>
              </w:rPr>
              <w:t>53. Klimato kaitos ir biologinės įvairovės integravimas į poveikio aplinkai vertinimą</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_Toc229056518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310</w:t>
            </w:r>
            <w:r w:rsidR="0068332B" w:rsidRPr="0068332B">
              <w:rPr>
                <w:rFonts w:ascii="Times New Roman" w:hAnsi="Times New Roman"/>
                <w:noProof/>
                <w:webHidden/>
              </w:rPr>
              <w:fldChar w:fldCharType="end"/>
            </w:r>
          </w:hyperlink>
        </w:p>
        <w:p w14:paraId="5BB1D2CF" w14:textId="3F3D2048"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19" w:history="1">
            <w:r w:rsidR="0068332B" w:rsidRPr="0068332B">
              <w:rPr>
                <w:rStyle w:val="Hipersaitas"/>
                <w:rFonts w:ascii="Times New Roman" w:eastAsiaTheme="majorEastAsia" w:hAnsi="Times New Roman"/>
                <w:noProof/>
                <w:snapToGrid w:val="0"/>
              </w:rPr>
              <w:t>54. Klimato kaitos švelninimo ir prisitaikymo prie klimato kaitos priemonės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_Toc229056519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311</w:t>
            </w:r>
            <w:r w:rsidR="0068332B" w:rsidRPr="0068332B">
              <w:rPr>
                <w:rFonts w:ascii="Times New Roman" w:hAnsi="Times New Roman"/>
                <w:noProof/>
                <w:webHidden/>
              </w:rPr>
              <w:fldChar w:fldCharType="end"/>
            </w:r>
          </w:hyperlink>
        </w:p>
        <w:p w14:paraId="4FF13BEB" w14:textId="1AA255F1"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20" w:history="1">
            <w:r w:rsidR="0068332B" w:rsidRPr="0068332B">
              <w:rPr>
                <w:rStyle w:val="Hipersaitas"/>
                <w:rFonts w:ascii="Times New Roman" w:eastAsiaTheme="majorEastAsia" w:hAnsi="Times New Roman"/>
                <w:noProof/>
                <w:snapToGrid w:val="0"/>
              </w:rPr>
              <w:t>54.1. Natūralių anglies dioksido absorbentų apsauga</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_Toc229056520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311</w:t>
            </w:r>
            <w:r w:rsidR="0068332B" w:rsidRPr="0068332B">
              <w:rPr>
                <w:rFonts w:ascii="Times New Roman" w:hAnsi="Times New Roman"/>
                <w:noProof/>
                <w:webHidden/>
              </w:rPr>
              <w:fldChar w:fldCharType="end"/>
            </w:r>
          </w:hyperlink>
        </w:p>
        <w:p w14:paraId="749495B6" w14:textId="6C8BF418"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21" w:history="1">
            <w:r w:rsidR="0068332B" w:rsidRPr="0068332B">
              <w:rPr>
                <w:rStyle w:val="Hipersaitas"/>
                <w:rFonts w:ascii="Times New Roman" w:eastAsiaTheme="majorEastAsia" w:hAnsi="Times New Roman"/>
                <w:noProof/>
                <w:snapToGrid w:val="0"/>
              </w:rPr>
              <w:t>54.2. Techniniai sprendiniai ŠESD kiekio mažinimui ir energijos naudojimo efektyvumui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_Toc229056521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312</w:t>
            </w:r>
            <w:r w:rsidR="0068332B" w:rsidRPr="0068332B">
              <w:rPr>
                <w:rFonts w:ascii="Times New Roman" w:hAnsi="Times New Roman"/>
                <w:noProof/>
                <w:webHidden/>
              </w:rPr>
              <w:fldChar w:fldCharType="end"/>
            </w:r>
          </w:hyperlink>
        </w:p>
        <w:p w14:paraId="0340642D" w14:textId="7E106F73"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22" w:history="1">
            <w:r w:rsidR="0068332B" w:rsidRPr="0068332B">
              <w:rPr>
                <w:rStyle w:val="Hipersaitas"/>
                <w:rFonts w:ascii="Times New Roman" w:eastAsiaTheme="majorEastAsia" w:hAnsi="Times New Roman"/>
                <w:noProof/>
                <w:snapToGrid w:val="0"/>
              </w:rPr>
              <w:t>54.3. Dalyvavimas ES ŠESD apyvartinių taršos leidimų prekybos sistemoje</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_Toc229056522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312</w:t>
            </w:r>
            <w:r w:rsidR="0068332B" w:rsidRPr="0068332B">
              <w:rPr>
                <w:rFonts w:ascii="Times New Roman" w:hAnsi="Times New Roman"/>
                <w:noProof/>
                <w:webHidden/>
              </w:rPr>
              <w:fldChar w:fldCharType="end"/>
            </w:r>
          </w:hyperlink>
        </w:p>
        <w:p w14:paraId="584FCBF7" w14:textId="5DB63CEE"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23" w:history="1">
            <w:r w:rsidR="0068332B" w:rsidRPr="0068332B">
              <w:rPr>
                <w:rStyle w:val="Hipersaitas"/>
                <w:rFonts w:ascii="Times New Roman" w:eastAsiaTheme="majorEastAsia" w:hAnsi="Times New Roman"/>
                <w:noProof/>
                <w:snapToGrid w:val="0"/>
              </w:rPr>
              <w:t>54.4. Techniniai ir technologiniai sprendiniai, didinantys atsparumą klimato kaitos padariniams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_Toc229056523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313</w:t>
            </w:r>
            <w:r w:rsidR="0068332B" w:rsidRPr="0068332B">
              <w:rPr>
                <w:rFonts w:ascii="Times New Roman" w:hAnsi="Times New Roman"/>
                <w:noProof/>
                <w:webHidden/>
              </w:rPr>
              <w:fldChar w:fldCharType="end"/>
            </w:r>
          </w:hyperlink>
        </w:p>
        <w:p w14:paraId="0850B6BA" w14:textId="12FBFCC6"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24" w:history="1">
            <w:r w:rsidR="0068332B" w:rsidRPr="0068332B">
              <w:rPr>
                <w:rStyle w:val="Hipersaitas"/>
                <w:rFonts w:ascii="Times New Roman" w:eastAsiaTheme="majorEastAsia" w:hAnsi="Times New Roman"/>
                <w:noProof/>
                <w:snapToGrid w:val="0"/>
              </w:rPr>
              <w:t>55. ŠESD kiekio palyginimas įgyvendinus klimato kaitos poveikio švelninimo priemones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_Toc229056524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313</w:t>
            </w:r>
            <w:r w:rsidR="0068332B" w:rsidRPr="0068332B">
              <w:rPr>
                <w:rFonts w:ascii="Times New Roman" w:hAnsi="Times New Roman"/>
                <w:noProof/>
                <w:webHidden/>
              </w:rPr>
              <w:fldChar w:fldCharType="end"/>
            </w:r>
          </w:hyperlink>
        </w:p>
        <w:p w14:paraId="1B7EA895" w14:textId="3C25FC6C"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525" w:history="1">
            <w:r w:rsidR="0068332B" w:rsidRPr="0068332B">
              <w:rPr>
                <w:rStyle w:val="Hipersaitas"/>
                <w:rFonts w:eastAsiaTheme="majorEastAsia"/>
                <w:noProof/>
              </w:rPr>
              <w:t>KETVIRTASIS SKIRSNIS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_Toc229056525 \h </w:instrText>
            </w:r>
            <w:r w:rsidR="0068332B" w:rsidRPr="0068332B">
              <w:rPr>
                <w:noProof/>
                <w:webHidden/>
              </w:rPr>
            </w:r>
            <w:r w:rsidR="0068332B" w:rsidRPr="0068332B">
              <w:rPr>
                <w:noProof/>
                <w:webHidden/>
              </w:rPr>
              <w:fldChar w:fldCharType="separate"/>
            </w:r>
            <w:r w:rsidR="007100A2">
              <w:rPr>
                <w:noProof/>
                <w:webHidden/>
              </w:rPr>
              <w:t>315</w:t>
            </w:r>
            <w:r w:rsidR="0068332B" w:rsidRPr="0068332B">
              <w:rPr>
                <w:noProof/>
                <w:webHidden/>
              </w:rPr>
              <w:fldChar w:fldCharType="end"/>
            </w:r>
          </w:hyperlink>
        </w:p>
        <w:p w14:paraId="651619A5" w14:textId="0D40E689"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526" w:history="1">
            <w:r w:rsidR="0068332B" w:rsidRPr="0068332B">
              <w:rPr>
                <w:rStyle w:val="Hipersaitas"/>
                <w:rFonts w:eastAsiaTheme="majorEastAsia"/>
                <w:bCs/>
                <w:noProof/>
              </w:rPr>
              <w:t>DIRVOŽEMIS, ŽEMĖS PAVIRŠIUS IR GELMĖS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_Toc229056526 \h </w:instrText>
            </w:r>
            <w:r w:rsidR="0068332B" w:rsidRPr="0068332B">
              <w:rPr>
                <w:noProof/>
                <w:webHidden/>
              </w:rPr>
            </w:r>
            <w:r w:rsidR="0068332B" w:rsidRPr="0068332B">
              <w:rPr>
                <w:noProof/>
                <w:webHidden/>
              </w:rPr>
              <w:fldChar w:fldCharType="separate"/>
            </w:r>
            <w:r w:rsidR="007100A2">
              <w:rPr>
                <w:noProof/>
                <w:webHidden/>
              </w:rPr>
              <w:t>315</w:t>
            </w:r>
            <w:r w:rsidR="0068332B" w:rsidRPr="0068332B">
              <w:rPr>
                <w:noProof/>
                <w:webHidden/>
              </w:rPr>
              <w:fldChar w:fldCharType="end"/>
            </w:r>
          </w:hyperlink>
        </w:p>
        <w:p w14:paraId="1BE2ADA7" w14:textId="4F8534E1"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27" w:history="1">
            <w:r w:rsidR="0068332B" w:rsidRPr="0068332B">
              <w:rPr>
                <w:rStyle w:val="Hipersaitas"/>
                <w:rFonts w:ascii="Times New Roman" w:eastAsiaTheme="majorEastAsia" w:hAnsi="Times New Roman"/>
                <w:noProof/>
                <w:snapToGrid w:val="0"/>
              </w:rPr>
              <w:t>56. Vietovėje vyraujančių dirvožemių charakteristika, pažeidžiamumas ir atsparumas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_Toc229056527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315</w:t>
            </w:r>
            <w:r w:rsidR="0068332B" w:rsidRPr="0068332B">
              <w:rPr>
                <w:rFonts w:ascii="Times New Roman" w:hAnsi="Times New Roman"/>
                <w:noProof/>
                <w:webHidden/>
              </w:rPr>
              <w:fldChar w:fldCharType="end"/>
            </w:r>
          </w:hyperlink>
        </w:p>
        <w:p w14:paraId="622CA9EC" w14:textId="77DB1CF1"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28" w:history="1">
            <w:r w:rsidR="0068332B" w:rsidRPr="0068332B">
              <w:rPr>
                <w:rStyle w:val="Hipersaitas"/>
                <w:rFonts w:ascii="Times New Roman" w:eastAsiaTheme="majorEastAsia" w:hAnsi="Times New Roman"/>
                <w:noProof/>
                <w:snapToGrid w:val="0"/>
              </w:rPr>
              <w:t>57. Planuojamos ūkinės veiklos vietovės inžinerinės–geologinės ir hidrogeologinės sąlygos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_Toc229056528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316</w:t>
            </w:r>
            <w:r w:rsidR="0068332B" w:rsidRPr="0068332B">
              <w:rPr>
                <w:rFonts w:ascii="Times New Roman" w:hAnsi="Times New Roman"/>
                <w:noProof/>
                <w:webHidden/>
              </w:rPr>
              <w:fldChar w:fldCharType="end"/>
            </w:r>
          </w:hyperlink>
        </w:p>
        <w:p w14:paraId="667F9CCC" w14:textId="09859CF8"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29" w:history="1">
            <w:r w:rsidR="0068332B" w:rsidRPr="0068332B">
              <w:rPr>
                <w:rStyle w:val="Hipersaitas"/>
                <w:rFonts w:ascii="Times New Roman" w:eastAsiaTheme="majorEastAsia" w:hAnsi="Times New Roman"/>
                <w:noProof/>
                <w:snapToGrid w:val="0"/>
              </w:rPr>
              <w:t>58. Planuojamos ūkinės veiklos vietovės ekogeologinės sąlygos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_Toc229056529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318</w:t>
            </w:r>
            <w:r w:rsidR="0068332B" w:rsidRPr="0068332B">
              <w:rPr>
                <w:rFonts w:ascii="Times New Roman" w:hAnsi="Times New Roman"/>
                <w:noProof/>
                <w:webHidden/>
              </w:rPr>
              <w:fldChar w:fldCharType="end"/>
            </w:r>
          </w:hyperlink>
        </w:p>
        <w:p w14:paraId="48AF24B0" w14:textId="66048D7E"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30" w:history="1">
            <w:r w:rsidR="0068332B" w:rsidRPr="0068332B">
              <w:rPr>
                <w:rStyle w:val="Hipersaitas"/>
                <w:rFonts w:ascii="Times New Roman" w:eastAsiaTheme="majorEastAsia" w:hAnsi="Times New Roman"/>
                <w:noProof/>
                <w:snapToGrid w:val="0"/>
              </w:rPr>
              <w:t>59. Informacija apie teritorijos ir gretimų sklypų taršą praeityje</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_Toc229056530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320</w:t>
            </w:r>
            <w:r w:rsidR="0068332B" w:rsidRPr="0068332B">
              <w:rPr>
                <w:rFonts w:ascii="Times New Roman" w:hAnsi="Times New Roman"/>
                <w:noProof/>
                <w:webHidden/>
              </w:rPr>
              <w:fldChar w:fldCharType="end"/>
            </w:r>
          </w:hyperlink>
        </w:p>
        <w:p w14:paraId="021F40F8" w14:textId="56FBBB78"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31" w:history="1">
            <w:r w:rsidR="0068332B" w:rsidRPr="0068332B">
              <w:rPr>
                <w:rStyle w:val="Hipersaitas"/>
                <w:rFonts w:ascii="Times New Roman" w:eastAsiaTheme="majorEastAsia" w:hAnsi="Times New Roman"/>
                <w:noProof/>
                <w:snapToGrid w:val="0"/>
              </w:rPr>
              <w:t>60. Informacija apie eksploatuojamus ir išžvalgytus žemės gelmių telkinių išteklius ir vertingus geologinius objektus PŪV vietos atžvilgiu</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_Toc229056531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321</w:t>
            </w:r>
            <w:r w:rsidR="0068332B" w:rsidRPr="0068332B">
              <w:rPr>
                <w:rFonts w:ascii="Times New Roman" w:hAnsi="Times New Roman"/>
                <w:noProof/>
                <w:webHidden/>
              </w:rPr>
              <w:fldChar w:fldCharType="end"/>
            </w:r>
          </w:hyperlink>
        </w:p>
        <w:p w14:paraId="040C1315" w14:textId="34D42EC7"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32" w:history="1">
            <w:r w:rsidR="0068332B" w:rsidRPr="0068332B">
              <w:rPr>
                <w:rStyle w:val="Hipersaitas"/>
                <w:rFonts w:ascii="Times New Roman" w:eastAsiaTheme="majorEastAsia" w:hAnsi="Times New Roman"/>
                <w:noProof/>
                <w:snapToGrid w:val="0"/>
              </w:rPr>
              <w:t>61. Informacija apie planuojamos vietovės geologinius procesus ir reiškinius, geotopus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_Toc229056532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321</w:t>
            </w:r>
            <w:r w:rsidR="0068332B" w:rsidRPr="0068332B">
              <w:rPr>
                <w:rFonts w:ascii="Times New Roman" w:hAnsi="Times New Roman"/>
                <w:noProof/>
                <w:webHidden/>
              </w:rPr>
              <w:fldChar w:fldCharType="end"/>
            </w:r>
          </w:hyperlink>
        </w:p>
        <w:p w14:paraId="5E44CDD1" w14:textId="41E4E14F"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33" w:history="1">
            <w:r w:rsidR="0068332B" w:rsidRPr="0068332B">
              <w:rPr>
                <w:rStyle w:val="Hipersaitas"/>
                <w:rFonts w:ascii="Times New Roman" w:eastAsiaTheme="majorEastAsia" w:hAnsi="Times New Roman"/>
                <w:noProof/>
                <w:snapToGrid w:val="0"/>
              </w:rPr>
              <w:t>62. Planuojamos ūkinės veiklos daromas fizinis poveikis dirvožemiui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_Toc229056533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322</w:t>
            </w:r>
            <w:r w:rsidR="0068332B" w:rsidRPr="0068332B">
              <w:rPr>
                <w:rFonts w:ascii="Times New Roman" w:hAnsi="Times New Roman"/>
                <w:noProof/>
                <w:webHidden/>
              </w:rPr>
              <w:fldChar w:fldCharType="end"/>
            </w:r>
          </w:hyperlink>
        </w:p>
        <w:p w14:paraId="1098BCD0" w14:textId="31814A86"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34" w:history="1">
            <w:r w:rsidR="0068332B" w:rsidRPr="0068332B">
              <w:rPr>
                <w:rStyle w:val="Hipersaitas"/>
                <w:rFonts w:ascii="Times New Roman" w:eastAsiaTheme="majorEastAsia" w:hAnsi="Times New Roman"/>
                <w:noProof/>
                <w:snapToGrid w:val="0"/>
              </w:rPr>
              <w:t>63. Numatomas poveikis žemei ir dirvožemiui dėl didelių žemės darbų, gamtos išteklių naudojimo ir derlingojo dirvožemio sluoksnio sunaikinimo</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_Toc229056534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323</w:t>
            </w:r>
            <w:r w:rsidR="0068332B" w:rsidRPr="0068332B">
              <w:rPr>
                <w:rFonts w:ascii="Times New Roman" w:hAnsi="Times New Roman"/>
                <w:noProof/>
                <w:webHidden/>
              </w:rPr>
              <w:fldChar w:fldCharType="end"/>
            </w:r>
          </w:hyperlink>
        </w:p>
        <w:p w14:paraId="4E901F59" w14:textId="5FDE4384"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35" w:history="1">
            <w:r w:rsidR="0068332B" w:rsidRPr="0068332B">
              <w:rPr>
                <w:rStyle w:val="Hipersaitas"/>
                <w:rFonts w:ascii="Times New Roman" w:eastAsiaTheme="majorEastAsia" w:hAnsi="Times New Roman"/>
                <w:noProof/>
                <w:snapToGrid w:val="0"/>
              </w:rPr>
              <w:t>64. Planuojamos ūkinės veiklos sąlygojama dirvožemio tarša ir teršalų migracija dirvožemyje</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_Toc229056535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324</w:t>
            </w:r>
            <w:r w:rsidR="0068332B" w:rsidRPr="0068332B">
              <w:rPr>
                <w:rFonts w:ascii="Times New Roman" w:hAnsi="Times New Roman"/>
                <w:noProof/>
                <w:webHidden/>
              </w:rPr>
              <w:fldChar w:fldCharType="end"/>
            </w:r>
          </w:hyperlink>
        </w:p>
        <w:p w14:paraId="0A0F847C" w14:textId="2918E795"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36" w:history="1">
            <w:r w:rsidR="0068332B" w:rsidRPr="0068332B">
              <w:rPr>
                <w:rStyle w:val="Hipersaitas"/>
                <w:rFonts w:ascii="Times New Roman" w:eastAsiaTheme="majorEastAsia" w:hAnsi="Times New Roman"/>
                <w:noProof/>
                <w:snapToGrid w:val="0"/>
              </w:rPr>
              <w:t>65. Dirvožemio tarša iš stacionarių ar mobilių taršos šaltinių ir dėl galimų avarijų. Galima dirvožemio degradacija baigus vykdyti ūkinę veiklą</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_Toc229056536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325</w:t>
            </w:r>
            <w:r w:rsidR="0068332B" w:rsidRPr="0068332B">
              <w:rPr>
                <w:rFonts w:ascii="Times New Roman" w:hAnsi="Times New Roman"/>
                <w:noProof/>
                <w:webHidden/>
              </w:rPr>
              <w:fldChar w:fldCharType="end"/>
            </w:r>
          </w:hyperlink>
        </w:p>
        <w:p w14:paraId="105A32C9" w14:textId="2CDA1522"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37" w:history="1">
            <w:r w:rsidR="0068332B" w:rsidRPr="0068332B">
              <w:rPr>
                <w:rStyle w:val="Hipersaitas"/>
                <w:rFonts w:ascii="Times New Roman" w:eastAsiaTheme="majorEastAsia" w:hAnsi="Times New Roman"/>
                <w:noProof/>
                <w:snapToGrid w:val="0"/>
              </w:rPr>
              <w:t>66. Prognozuojami vandens ar vėjo erozijos plitimo sąlygų pokyčiai, dirvožemio sluoksnių sumaišymas, suspaudimas ir tankio pokyčiai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_Toc229056537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326</w:t>
            </w:r>
            <w:r w:rsidR="0068332B" w:rsidRPr="0068332B">
              <w:rPr>
                <w:rFonts w:ascii="Times New Roman" w:hAnsi="Times New Roman"/>
                <w:noProof/>
                <w:webHidden/>
              </w:rPr>
              <w:fldChar w:fldCharType="end"/>
            </w:r>
          </w:hyperlink>
        </w:p>
        <w:p w14:paraId="6F5B0329" w14:textId="7C8BA420"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38" w:history="1">
            <w:r w:rsidR="0068332B" w:rsidRPr="0068332B">
              <w:rPr>
                <w:rStyle w:val="Hipersaitas"/>
                <w:rFonts w:ascii="Times New Roman" w:eastAsiaTheme="majorEastAsia" w:hAnsi="Times New Roman"/>
                <w:noProof/>
                <w:snapToGrid w:val="0"/>
              </w:rPr>
              <w:t>67. Tiesioginis poveikis žemės gelmių komponentams ir su jais susijusių ekosistemų būklei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_Toc229056538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327</w:t>
            </w:r>
            <w:r w:rsidR="0068332B" w:rsidRPr="0068332B">
              <w:rPr>
                <w:rFonts w:ascii="Times New Roman" w:hAnsi="Times New Roman"/>
                <w:noProof/>
                <w:webHidden/>
              </w:rPr>
              <w:fldChar w:fldCharType="end"/>
            </w:r>
          </w:hyperlink>
        </w:p>
        <w:p w14:paraId="11953A4D" w14:textId="544EC4D0"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39" w:history="1">
            <w:r w:rsidR="0068332B" w:rsidRPr="0068332B">
              <w:rPr>
                <w:rStyle w:val="Hipersaitas"/>
                <w:rFonts w:ascii="Times New Roman" w:eastAsiaTheme="majorEastAsia" w:hAnsi="Times New Roman"/>
                <w:noProof/>
                <w:snapToGrid w:val="0"/>
              </w:rPr>
              <w:t>68. Planuojamos ūkinės veiklos sąlygojamo geologinės aplinkos pokyčio poveikis kitiems aplinkos komponentams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_Toc229056539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328</w:t>
            </w:r>
            <w:r w:rsidR="0068332B" w:rsidRPr="0068332B">
              <w:rPr>
                <w:rFonts w:ascii="Times New Roman" w:hAnsi="Times New Roman"/>
                <w:noProof/>
                <w:webHidden/>
              </w:rPr>
              <w:fldChar w:fldCharType="end"/>
            </w:r>
          </w:hyperlink>
        </w:p>
        <w:p w14:paraId="24EA5FEF" w14:textId="160DE57C"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40" w:history="1">
            <w:r w:rsidR="0068332B" w:rsidRPr="0068332B">
              <w:rPr>
                <w:rStyle w:val="Hipersaitas"/>
                <w:rFonts w:ascii="Times New Roman" w:eastAsiaTheme="majorEastAsia" w:hAnsi="Times New Roman"/>
                <w:noProof/>
                <w:snapToGrid w:val="0"/>
              </w:rPr>
              <w:t>69. Nuimto viršutinio dirvožemio sluoksnio panaudojimas, dirvožemio ir kito iškasamo grunto išsaugojimo bei panaudojimo sąlygos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_Toc229056540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329</w:t>
            </w:r>
            <w:r w:rsidR="0068332B" w:rsidRPr="0068332B">
              <w:rPr>
                <w:rFonts w:ascii="Times New Roman" w:hAnsi="Times New Roman"/>
                <w:noProof/>
                <w:webHidden/>
              </w:rPr>
              <w:fldChar w:fldCharType="end"/>
            </w:r>
          </w:hyperlink>
        </w:p>
        <w:p w14:paraId="4E6F23FF" w14:textId="06DA6A5B"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41" w:history="1">
            <w:r w:rsidR="0068332B" w:rsidRPr="0068332B">
              <w:rPr>
                <w:rStyle w:val="Hipersaitas"/>
                <w:rFonts w:ascii="Times New Roman" w:eastAsiaTheme="majorEastAsia" w:hAnsi="Times New Roman"/>
                <w:noProof/>
                <w:snapToGrid w:val="0"/>
              </w:rPr>
              <w:t>70. Fizinio poveikio dirvožemiui sumažinimo priemonės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_Toc229056541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330</w:t>
            </w:r>
            <w:r w:rsidR="0068332B" w:rsidRPr="0068332B">
              <w:rPr>
                <w:rFonts w:ascii="Times New Roman" w:hAnsi="Times New Roman"/>
                <w:noProof/>
                <w:webHidden/>
              </w:rPr>
              <w:fldChar w:fldCharType="end"/>
            </w:r>
          </w:hyperlink>
        </w:p>
        <w:p w14:paraId="18C4D51E" w14:textId="16CAF3B3"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42" w:history="1">
            <w:r w:rsidR="0068332B" w:rsidRPr="0068332B">
              <w:rPr>
                <w:rStyle w:val="Hipersaitas"/>
                <w:rFonts w:ascii="Times New Roman" w:eastAsiaTheme="majorEastAsia" w:hAnsi="Times New Roman"/>
                <w:noProof/>
                <w:snapToGrid w:val="0"/>
              </w:rPr>
              <w:t>71. Planuojamos ūkinės veiklos sąlygojamos dirvožemio taršos sumažinimo priemonės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_Toc229056542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331</w:t>
            </w:r>
            <w:r w:rsidR="0068332B" w:rsidRPr="0068332B">
              <w:rPr>
                <w:rFonts w:ascii="Times New Roman" w:hAnsi="Times New Roman"/>
                <w:noProof/>
                <w:webHidden/>
              </w:rPr>
              <w:fldChar w:fldCharType="end"/>
            </w:r>
          </w:hyperlink>
        </w:p>
        <w:p w14:paraId="52308D74" w14:textId="5FBD8CE9"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43" w:history="1">
            <w:r w:rsidR="0068332B" w:rsidRPr="0068332B">
              <w:rPr>
                <w:rStyle w:val="Hipersaitas"/>
                <w:rFonts w:ascii="Times New Roman" w:eastAsiaTheme="majorEastAsia" w:hAnsi="Times New Roman"/>
                <w:noProof/>
              </w:rPr>
              <w:t>72. Žemės rekultivacija ar renatūralizacija</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_Toc229056543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332</w:t>
            </w:r>
            <w:r w:rsidR="0068332B" w:rsidRPr="0068332B">
              <w:rPr>
                <w:rFonts w:ascii="Times New Roman" w:hAnsi="Times New Roman"/>
                <w:noProof/>
                <w:webHidden/>
              </w:rPr>
              <w:fldChar w:fldCharType="end"/>
            </w:r>
          </w:hyperlink>
        </w:p>
        <w:p w14:paraId="2BAF85C4" w14:textId="25BD3B53"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544" w:history="1">
            <w:r w:rsidR="0068332B" w:rsidRPr="0068332B">
              <w:rPr>
                <w:rStyle w:val="Hipersaitas"/>
                <w:rFonts w:eastAsiaTheme="majorEastAsia"/>
                <w:noProof/>
              </w:rPr>
              <w:t>PENKTASIS SKIRSNIS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_Toc229056544 \h </w:instrText>
            </w:r>
            <w:r w:rsidR="0068332B" w:rsidRPr="0068332B">
              <w:rPr>
                <w:noProof/>
                <w:webHidden/>
              </w:rPr>
            </w:r>
            <w:r w:rsidR="0068332B" w:rsidRPr="0068332B">
              <w:rPr>
                <w:noProof/>
                <w:webHidden/>
              </w:rPr>
              <w:fldChar w:fldCharType="separate"/>
            </w:r>
            <w:r w:rsidR="007100A2">
              <w:rPr>
                <w:noProof/>
                <w:webHidden/>
              </w:rPr>
              <w:t>333</w:t>
            </w:r>
            <w:r w:rsidR="0068332B" w:rsidRPr="0068332B">
              <w:rPr>
                <w:noProof/>
                <w:webHidden/>
              </w:rPr>
              <w:fldChar w:fldCharType="end"/>
            </w:r>
          </w:hyperlink>
        </w:p>
        <w:p w14:paraId="07AB75E4" w14:textId="0AA09065"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545" w:history="1">
            <w:r w:rsidR="0068332B" w:rsidRPr="0068332B">
              <w:rPr>
                <w:rStyle w:val="Hipersaitas"/>
                <w:rFonts w:eastAsiaTheme="majorEastAsia"/>
                <w:noProof/>
              </w:rPr>
              <w:t>KRAŠTOVAIZDIS IR BIOLOGINĖ ĮVAIROVĖ</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_Toc229056545 \h </w:instrText>
            </w:r>
            <w:r w:rsidR="0068332B" w:rsidRPr="0068332B">
              <w:rPr>
                <w:noProof/>
                <w:webHidden/>
              </w:rPr>
            </w:r>
            <w:r w:rsidR="0068332B" w:rsidRPr="0068332B">
              <w:rPr>
                <w:noProof/>
                <w:webHidden/>
              </w:rPr>
              <w:fldChar w:fldCharType="separate"/>
            </w:r>
            <w:r w:rsidR="007100A2">
              <w:rPr>
                <w:noProof/>
                <w:webHidden/>
              </w:rPr>
              <w:t>333</w:t>
            </w:r>
            <w:r w:rsidR="0068332B" w:rsidRPr="0068332B">
              <w:rPr>
                <w:noProof/>
                <w:webHidden/>
              </w:rPr>
              <w:fldChar w:fldCharType="end"/>
            </w:r>
          </w:hyperlink>
        </w:p>
        <w:p w14:paraId="57D65C75" w14:textId="698E6332"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46" w:history="1">
            <w:r w:rsidR="0068332B" w:rsidRPr="0068332B">
              <w:rPr>
                <w:rStyle w:val="Hipersaitas"/>
                <w:rFonts w:ascii="Times New Roman" w:eastAsiaTheme="majorEastAsia" w:hAnsi="Times New Roman"/>
                <w:noProof/>
              </w:rPr>
              <w:t>73. Informacija apie kraštovaizdį</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_Toc229056546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333</w:t>
            </w:r>
            <w:r w:rsidR="0068332B" w:rsidRPr="0068332B">
              <w:rPr>
                <w:rFonts w:ascii="Times New Roman" w:hAnsi="Times New Roman"/>
                <w:noProof/>
                <w:webHidden/>
              </w:rPr>
              <w:fldChar w:fldCharType="end"/>
            </w:r>
          </w:hyperlink>
        </w:p>
        <w:p w14:paraId="55A5C9EC" w14:textId="54FEB88A"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47" w:history="1">
            <w:r w:rsidR="0068332B" w:rsidRPr="0068332B">
              <w:rPr>
                <w:rStyle w:val="Hipersaitas"/>
                <w:rFonts w:ascii="Times New Roman" w:eastAsiaTheme="majorEastAsia" w:hAnsi="Times New Roman"/>
                <w:noProof/>
              </w:rPr>
              <w:t>73.1. Kraštovaizdžio charakteristika</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_Toc229056547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333</w:t>
            </w:r>
            <w:r w:rsidR="0068332B" w:rsidRPr="0068332B">
              <w:rPr>
                <w:rFonts w:ascii="Times New Roman" w:hAnsi="Times New Roman"/>
                <w:noProof/>
                <w:webHidden/>
              </w:rPr>
              <w:fldChar w:fldCharType="end"/>
            </w:r>
          </w:hyperlink>
        </w:p>
        <w:p w14:paraId="54403F45" w14:textId="05DB5B9F"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48" w:history="1">
            <w:r w:rsidR="0068332B" w:rsidRPr="0068332B">
              <w:rPr>
                <w:rStyle w:val="Hipersaitas"/>
                <w:rFonts w:ascii="Times New Roman" w:eastAsiaTheme="majorEastAsia" w:hAnsi="Times New Roman"/>
                <w:noProof/>
              </w:rPr>
              <w:t>73.2. Vietovės reljefas ir geomorfologinės charakteristikos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_Toc229056548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333</w:t>
            </w:r>
            <w:r w:rsidR="0068332B" w:rsidRPr="0068332B">
              <w:rPr>
                <w:rFonts w:ascii="Times New Roman" w:hAnsi="Times New Roman"/>
                <w:noProof/>
                <w:webHidden/>
              </w:rPr>
              <w:fldChar w:fldCharType="end"/>
            </w:r>
          </w:hyperlink>
        </w:p>
        <w:p w14:paraId="3FC8206B" w14:textId="50F7348D"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49" w:history="1">
            <w:r w:rsidR="0068332B" w:rsidRPr="0068332B">
              <w:rPr>
                <w:rStyle w:val="Hipersaitas"/>
                <w:rFonts w:ascii="Times New Roman" w:eastAsiaTheme="majorEastAsia" w:hAnsi="Times New Roman"/>
                <w:noProof/>
              </w:rPr>
              <w:t>73.3. Kurortai ir kurortinės teritorijos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_Toc229056549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334</w:t>
            </w:r>
            <w:r w:rsidR="0068332B" w:rsidRPr="0068332B">
              <w:rPr>
                <w:rFonts w:ascii="Times New Roman" w:hAnsi="Times New Roman"/>
                <w:noProof/>
                <w:webHidden/>
              </w:rPr>
              <w:fldChar w:fldCharType="end"/>
            </w:r>
          </w:hyperlink>
        </w:p>
        <w:p w14:paraId="7B90875A" w14:textId="62198F7D"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50" w:history="1">
            <w:r w:rsidR="0068332B" w:rsidRPr="0068332B">
              <w:rPr>
                <w:rStyle w:val="Hipersaitas"/>
                <w:rFonts w:ascii="Times New Roman" w:eastAsiaTheme="majorEastAsia" w:hAnsi="Times New Roman"/>
                <w:noProof/>
              </w:rPr>
              <w:t>73.4. Rekreacinės teritorijos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_Toc229056550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334</w:t>
            </w:r>
            <w:r w:rsidR="0068332B" w:rsidRPr="0068332B">
              <w:rPr>
                <w:rFonts w:ascii="Times New Roman" w:hAnsi="Times New Roman"/>
                <w:noProof/>
                <w:webHidden/>
              </w:rPr>
              <w:fldChar w:fldCharType="end"/>
            </w:r>
          </w:hyperlink>
        </w:p>
        <w:p w14:paraId="72A589C5" w14:textId="403FB826"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51" w:history="1">
            <w:r w:rsidR="0068332B" w:rsidRPr="0068332B">
              <w:rPr>
                <w:rStyle w:val="Hipersaitas"/>
                <w:rFonts w:ascii="Times New Roman" w:eastAsiaTheme="majorEastAsia" w:hAnsi="Times New Roman"/>
                <w:noProof/>
              </w:rPr>
              <w:t>73.5. Biotopų ir buveinių įvairovė PŪV vietovėje ir artimoje aplinkoje</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_Toc229056551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334</w:t>
            </w:r>
            <w:r w:rsidR="0068332B" w:rsidRPr="0068332B">
              <w:rPr>
                <w:rFonts w:ascii="Times New Roman" w:hAnsi="Times New Roman"/>
                <w:noProof/>
                <w:webHidden/>
              </w:rPr>
              <w:fldChar w:fldCharType="end"/>
            </w:r>
          </w:hyperlink>
        </w:p>
        <w:p w14:paraId="53A330FE" w14:textId="75696DDD"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52" w:history="1">
            <w:r w:rsidR="0068332B" w:rsidRPr="0068332B">
              <w:rPr>
                <w:rStyle w:val="Hipersaitas"/>
                <w:rFonts w:ascii="Times New Roman" w:eastAsiaTheme="majorEastAsia" w:hAnsi="Times New Roman"/>
                <w:noProof/>
              </w:rPr>
              <w:t>74. Informacija apie saugomas teritorijas ir Europos ekologinio tinklo „Natura 2000“ teritorijas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_Toc229056552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335</w:t>
            </w:r>
            <w:r w:rsidR="0068332B" w:rsidRPr="0068332B">
              <w:rPr>
                <w:rFonts w:ascii="Times New Roman" w:hAnsi="Times New Roman"/>
                <w:noProof/>
                <w:webHidden/>
              </w:rPr>
              <w:fldChar w:fldCharType="end"/>
            </w:r>
          </w:hyperlink>
        </w:p>
        <w:p w14:paraId="369B65CD" w14:textId="27BFD455"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53" w:history="1">
            <w:r w:rsidR="0068332B" w:rsidRPr="0068332B">
              <w:rPr>
                <w:rStyle w:val="Hipersaitas"/>
                <w:rFonts w:ascii="Times New Roman" w:eastAsiaTheme="majorEastAsia" w:hAnsi="Times New Roman"/>
                <w:noProof/>
              </w:rPr>
              <w:t>74.1. Valstybės ir savivaldybių saugomos teritorijos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_Toc229056553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335</w:t>
            </w:r>
            <w:r w:rsidR="0068332B" w:rsidRPr="0068332B">
              <w:rPr>
                <w:rFonts w:ascii="Times New Roman" w:hAnsi="Times New Roman"/>
                <w:noProof/>
                <w:webHidden/>
              </w:rPr>
              <w:fldChar w:fldCharType="end"/>
            </w:r>
          </w:hyperlink>
        </w:p>
        <w:p w14:paraId="029D4809" w14:textId="40BF77AE"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54" w:history="1">
            <w:r w:rsidR="0068332B" w:rsidRPr="0068332B">
              <w:rPr>
                <w:rStyle w:val="Hipersaitas"/>
                <w:rFonts w:ascii="Times New Roman" w:eastAsiaTheme="majorEastAsia" w:hAnsi="Times New Roman"/>
                <w:noProof/>
              </w:rPr>
              <w:t>74.2. Europos ekologinio tinklo „Natura 2000“ teritorijos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_Toc229056554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335</w:t>
            </w:r>
            <w:r w:rsidR="0068332B" w:rsidRPr="0068332B">
              <w:rPr>
                <w:rFonts w:ascii="Times New Roman" w:hAnsi="Times New Roman"/>
                <w:noProof/>
                <w:webHidden/>
              </w:rPr>
              <w:fldChar w:fldCharType="end"/>
            </w:r>
          </w:hyperlink>
        </w:p>
        <w:p w14:paraId="66E13D96" w14:textId="394E2F5F"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55" w:history="1">
            <w:r w:rsidR="0068332B" w:rsidRPr="0068332B">
              <w:rPr>
                <w:rStyle w:val="Hipersaitas"/>
                <w:rFonts w:ascii="Times New Roman" w:eastAsiaTheme="majorEastAsia" w:hAnsi="Times New Roman"/>
                <w:noProof/>
              </w:rPr>
              <w:t>75. Duomenys apie saugomas rūšis, jų augavietes ir radavietes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_Toc229056555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336</w:t>
            </w:r>
            <w:r w:rsidR="0068332B" w:rsidRPr="0068332B">
              <w:rPr>
                <w:rFonts w:ascii="Times New Roman" w:hAnsi="Times New Roman"/>
                <w:noProof/>
                <w:webHidden/>
              </w:rPr>
              <w:fldChar w:fldCharType="end"/>
            </w:r>
          </w:hyperlink>
        </w:p>
        <w:p w14:paraId="6A0485CC" w14:textId="3E2EF731"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56" w:history="1">
            <w:r w:rsidR="0068332B" w:rsidRPr="0068332B">
              <w:rPr>
                <w:rStyle w:val="Hipersaitas"/>
                <w:rFonts w:ascii="Times New Roman" w:eastAsiaTheme="majorEastAsia" w:hAnsi="Times New Roman"/>
                <w:noProof/>
              </w:rPr>
              <w:t>76. Informacija apie vietovės augaliją</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_Toc229056556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336</w:t>
            </w:r>
            <w:r w:rsidR="0068332B" w:rsidRPr="0068332B">
              <w:rPr>
                <w:rFonts w:ascii="Times New Roman" w:hAnsi="Times New Roman"/>
                <w:noProof/>
                <w:webHidden/>
              </w:rPr>
              <w:fldChar w:fldCharType="end"/>
            </w:r>
          </w:hyperlink>
        </w:p>
        <w:p w14:paraId="4A8DDFF1" w14:textId="37839231"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57" w:history="1">
            <w:r w:rsidR="0068332B" w:rsidRPr="0068332B">
              <w:rPr>
                <w:rStyle w:val="Hipersaitas"/>
                <w:rFonts w:ascii="Times New Roman" w:eastAsiaTheme="majorEastAsia" w:hAnsi="Times New Roman"/>
                <w:noProof/>
              </w:rPr>
              <w:t>76.1. Vietovės miškingumas, miškų grupės ir režimas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_Toc229056557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336</w:t>
            </w:r>
            <w:r w:rsidR="0068332B" w:rsidRPr="0068332B">
              <w:rPr>
                <w:rFonts w:ascii="Times New Roman" w:hAnsi="Times New Roman"/>
                <w:noProof/>
                <w:webHidden/>
              </w:rPr>
              <w:fldChar w:fldCharType="end"/>
            </w:r>
          </w:hyperlink>
        </w:p>
        <w:p w14:paraId="3FD4EB8E" w14:textId="1831F03E"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58" w:history="1">
            <w:r w:rsidR="0068332B" w:rsidRPr="0068332B">
              <w:rPr>
                <w:rStyle w:val="Hipersaitas"/>
                <w:rFonts w:ascii="Times New Roman" w:eastAsiaTheme="majorEastAsia" w:hAnsi="Times New Roman"/>
                <w:noProof/>
              </w:rPr>
              <w:t>76.2. Atskirieji želdynai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_Toc229056558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337</w:t>
            </w:r>
            <w:r w:rsidR="0068332B" w:rsidRPr="0068332B">
              <w:rPr>
                <w:rFonts w:ascii="Times New Roman" w:hAnsi="Times New Roman"/>
                <w:noProof/>
                <w:webHidden/>
              </w:rPr>
              <w:fldChar w:fldCharType="end"/>
            </w:r>
          </w:hyperlink>
        </w:p>
        <w:p w14:paraId="665D799B" w14:textId="26EC3C17"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59" w:history="1">
            <w:r w:rsidR="0068332B" w:rsidRPr="0068332B">
              <w:rPr>
                <w:rStyle w:val="Hipersaitas"/>
                <w:rFonts w:ascii="Times New Roman" w:eastAsiaTheme="majorEastAsia" w:hAnsi="Times New Roman"/>
                <w:noProof/>
              </w:rPr>
              <w:t>76.3. Saugomi augalai ir Europos Bendrijos svarbos augalų rūšys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_Toc229056559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337</w:t>
            </w:r>
            <w:r w:rsidR="0068332B" w:rsidRPr="0068332B">
              <w:rPr>
                <w:rFonts w:ascii="Times New Roman" w:hAnsi="Times New Roman"/>
                <w:noProof/>
                <w:webHidden/>
              </w:rPr>
              <w:fldChar w:fldCharType="end"/>
            </w:r>
          </w:hyperlink>
        </w:p>
        <w:p w14:paraId="2B0F130A" w14:textId="15D5B5EF"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60" w:history="1">
            <w:r w:rsidR="0068332B" w:rsidRPr="0068332B">
              <w:rPr>
                <w:rStyle w:val="Hipersaitas"/>
                <w:rFonts w:ascii="Times New Roman" w:eastAsiaTheme="majorEastAsia" w:hAnsi="Times New Roman"/>
                <w:noProof/>
              </w:rPr>
              <w:t>76.4. Augalų nacionaliniai genetiniai ištekliai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_Toc229056560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337</w:t>
            </w:r>
            <w:r w:rsidR="0068332B" w:rsidRPr="0068332B">
              <w:rPr>
                <w:rFonts w:ascii="Times New Roman" w:hAnsi="Times New Roman"/>
                <w:noProof/>
                <w:webHidden/>
              </w:rPr>
              <w:fldChar w:fldCharType="end"/>
            </w:r>
          </w:hyperlink>
        </w:p>
        <w:p w14:paraId="7C5A3767" w14:textId="29BE9E7A"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61" w:history="1">
            <w:r w:rsidR="0068332B" w:rsidRPr="0068332B">
              <w:rPr>
                <w:rStyle w:val="Hipersaitas"/>
                <w:rFonts w:ascii="Times New Roman" w:eastAsiaTheme="majorEastAsia" w:hAnsi="Times New Roman"/>
                <w:noProof/>
              </w:rPr>
              <w:t>76.5. Svetimžemės ir invazinės augalų rūšys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_Toc229056561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337</w:t>
            </w:r>
            <w:r w:rsidR="0068332B" w:rsidRPr="0068332B">
              <w:rPr>
                <w:rFonts w:ascii="Times New Roman" w:hAnsi="Times New Roman"/>
                <w:noProof/>
                <w:webHidden/>
              </w:rPr>
              <w:fldChar w:fldCharType="end"/>
            </w:r>
          </w:hyperlink>
        </w:p>
        <w:p w14:paraId="2C0C6347" w14:textId="75AA967D"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62" w:history="1">
            <w:r w:rsidR="0068332B" w:rsidRPr="0068332B">
              <w:rPr>
                <w:rStyle w:val="Hipersaitas"/>
                <w:rFonts w:ascii="Times New Roman" w:eastAsiaTheme="majorEastAsia" w:hAnsi="Times New Roman"/>
                <w:noProof/>
              </w:rPr>
              <w:t>77. Informacija apie vietovės grybiją</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_Toc229056562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338</w:t>
            </w:r>
            <w:r w:rsidR="0068332B" w:rsidRPr="0068332B">
              <w:rPr>
                <w:rFonts w:ascii="Times New Roman" w:hAnsi="Times New Roman"/>
                <w:noProof/>
                <w:webHidden/>
              </w:rPr>
              <w:fldChar w:fldCharType="end"/>
            </w:r>
          </w:hyperlink>
        </w:p>
        <w:p w14:paraId="7249742E" w14:textId="684EF6E3"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63" w:history="1">
            <w:r w:rsidR="0068332B" w:rsidRPr="0068332B">
              <w:rPr>
                <w:rStyle w:val="Hipersaitas"/>
                <w:rFonts w:ascii="Times New Roman" w:eastAsiaTheme="majorEastAsia" w:hAnsi="Times New Roman"/>
                <w:noProof/>
              </w:rPr>
              <w:t>78. Informacija apie vietovės gyvūniją</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_Toc229056563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338</w:t>
            </w:r>
            <w:r w:rsidR="0068332B" w:rsidRPr="0068332B">
              <w:rPr>
                <w:rFonts w:ascii="Times New Roman" w:hAnsi="Times New Roman"/>
                <w:noProof/>
                <w:webHidden/>
              </w:rPr>
              <w:fldChar w:fldCharType="end"/>
            </w:r>
          </w:hyperlink>
        </w:p>
        <w:p w14:paraId="06FAFD4E" w14:textId="2F39C545"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64" w:history="1">
            <w:r w:rsidR="0068332B" w:rsidRPr="0068332B">
              <w:rPr>
                <w:rStyle w:val="Hipersaitas"/>
                <w:rFonts w:ascii="Times New Roman" w:eastAsiaTheme="majorEastAsia" w:hAnsi="Times New Roman"/>
                <w:noProof/>
              </w:rPr>
              <w:t>78.1. Vietovei būdingų gyvūnų rūšių apžvalga</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_Toc229056564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338</w:t>
            </w:r>
            <w:r w:rsidR="0068332B" w:rsidRPr="0068332B">
              <w:rPr>
                <w:rFonts w:ascii="Times New Roman" w:hAnsi="Times New Roman"/>
                <w:noProof/>
                <w:webHidden/>
              </w:rPr>
              <w:fldChar w:fldCharType="end"/>
            </w:r>
          </w:hyperlink>
        </w:p>
        <w:p w14:paraId="65D43EB9" w14:textId="1A6608FF"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65" w:history="1">
            <w:r w:rsidR="0068332B" w:rsidRPr="0068332B">
              <w:rPr>
                <w:rStyle w:val="Hipersaitas"/>
                <w:rFonts w:ascii="Times New Roman" w:eastAsiaTheme="majorEastAsia" w:hAnsi="Times New Roman"/>
                <w:noProof/>
              </w:rPr>
              <w:t>78.2. Gyvūnų susitelkimo, veisimosi, maitinimosi, poilsio, žiemojimo vietos ir migracijos keliai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_Toc229056565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339</w:t>
            </w:r>
            <w:r w:rsidR="0068332B" w:rsidRPr="0068332B">
              <w:rPr>
                <w:rFonts w:ascii="Times New Roman" w:hAnsi="Times New Roman"/>
                <w:noProof/>
                <w:webHidden/>
              </w:rPr>
              <w:fldChar w:fldCharType="end"/>
            </w:r>
          </w:hyperlink>
        </w:p>
        <w:p w14:paraId="1A77318D" w14:textId="156F64BF"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66" w:history="1">
            <w:r w:rsidR="0068332B" w:rsidRPr="0068332B">
              <w:rPr>
                <w:rStyle w:val="Hipersaitas"/>
                <w:rFonts w:ascii="Times New Roman" w:eastAsiaTheme="majorEastAsia" w:hAnsi="Times New Roman"/>
                <w:noProof/>
              </w:rPr>
              <w:t>78.3. Saugomi gyvūnai ir Europos Bendrijos svarbos gyvūnų rūšys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_Toc229056566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339</w:t>
            </w:r>
            <w:r w:rsidR="0068332B" w:rsidRPr="0068332B">
              <w:rPr>
                <w:rFonts w:ascii="Times New Roman" w:hAnsi="Times New Roman"/>
                <w:noProof/>
                <w:webHidden/>
              </w:rPr>
              <w:fldChar w:fldCharType="end"/>
            </w:r>
          </w:hyperlink>
        </w:p>
        <w:p w14:paraId="69B4A8BD" w14:textId="4BE4F895"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67" w:history="1">
            <w:r w:rsidR="0068332B" w:rsidRPr="0068332B">
              <w:rPr>
                <w:rStyle w:val="Hipersaitas"/>
                <w:rFonts w:ascii="Times New Roman" w:eastAsiaTheme="majorEastAsia" w:hAnsi="Times New Roman"/>
                <w:noProof/>
              </w:rPr>
              <w:t>78.4. Svetimžemės ir invazinės gyvūnų rūšys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_Toc229056567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339</w:t>
            </w:r>
            <w:r w:rsidR="0068332B" w:rsidRPr="0068332B">
              <w:rPr>
                <w:rFonts w:ascii="Times New Roman" w:hAnsi="Times New Roman"/>
                <w:noProof/>
                <w:webHidden/>
              </w:rPr>
              <w:fldChar w:fldCharType="end"/>
            </w:r>
          </w:hyperlink>
        </w:p>
        <w:p w14:paraId="52BA558B" w14:textId="59359063"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68" w:history="1">
            <w:r w:rsidR="0068332B" w:rsidRPr="0068332B">
              <w:rPr>
                <w:rStyle w:val="Hipersaitas"/>
                <w:rFonts w:ascii="Times New Roman" w:eastAsiaTheme="majorEastAsia" w:hAnsi="Times New Roman"/>
                <w:noProof/>
              </w:rPr>
              <w:t>79. Informacija apie ekosistemų teikiamą naudą</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_Toc229056568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340</w:t>
            </w:r>
            <w:r w:rsidR="0068332B" w:rsidRPr="0068332B">
              <w:rPr>
                <w:rFonts w:ascii="Times New Roman" w:hAnsi="Times New Roman"/>
                <w:noProof/>
                <w:webHidden/>
              </w:rPr>
              <w:fldChar w:fldCharType="end"/>
            </w:r>
          </w:hyperlink>
        </w:p>
        <w:p w14:paraId="51708B23" w14:textId="168C93C5"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69" w:history="1">
            <w:r w:rsidR="0068332B" w:rsidRPr="0068332B">
              <w:rPr>
                <w:rStyle w:val="Hipersaitas"/>
                <w:rFonts w:ascii="Times New Roman" w:eastAsiaTheme="majorEastAsia" w:hAnsi="Times New Roman"/>
                <w:noProof/>
              </w:rPr>
              <w:t>79.1. Aprūpinimo paslaugos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_Toc229056569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340</w:t>
            </w:r>
            <w:r w:rsidR="0068332B" w:rsidRPr="0068332B">
              <w:rPr>
                <w:rFonts w:ascii="Times New Roman" w:hAnsi="Times New Roman"/>
                <w:noProof/>
                <w:webHidden/>
              </w:rPr>
              <w:fldChar w:fldCharType="end"/>
            </w:r>
          </w:hyperlink>
        </w:p>
        <w:p w14:paraId="6596AF28" w14:textId="68EC8A37"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70" w:history="1">
            <w:r w:rsidR="0068332B" w:rsidRPr="0068332B">
              <w:rPr>
                <w:rStyle w:val="Hipersaitas"/>
                <w:rFonts w:ascii="Times New Roman" w:eastAsiaTheme="majorEastAsia" w:hAnsi="Times New Roman"/>
                <w:noProof/>
              </w:rPr>
              <w:t>79.2. Palaikymo paslaugos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_Toc229056570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340</w:t>
            </w:r>
            <w:r w:rsidR="0068332B" w:rsidRPr="0068332B">
              <w:rPr>
                <w:rFonts w:ascii="Times New Roman" w:hAnsi="Times New Roman"/>
                <w:noProof/>
                <w:webHidden/>
              </w:rPr>
              <w:fldChar w:fldCharType="end"/>
            </w:r>
          </w:hyperlink>
        </w:p>
        <w:p w14:paraId="60CA6B85" w14:textId="118B88E8"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71" w:history="1">
            <w:r w:rsidR="0068332B" w:rsidRPr="0068332B">
              <w:rPr>
                <w:rStyle w:val="Hipersaitas"/>
                <w:rFonts w:ascii="Times New Roman" w:eastAsiaTheme="majorEastAsia" w:hAnsi="Times New Roman"/>
                <w:noProof/>
              </w:rPr>
              <w:t>79.3. Reguliavimo paslaugos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_Toc229056571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340</w:t>
            </w:r>
            <w:r w:rsidR="0068332B" w:rsidRPr="0068332B">
              <w:rPr>
                <w:rFonts w:ascii="Times New Roman" w:hAnsi="Times New Roman"/>
                <w:noProof/>
                <w:webHidden/>
              </w:rPr>
              <w:fldChar w:fldCharType="end"/>
            </w:r>
          </w:hyperlink>
        </w:p>
        <w:p w14:paraId="508BACED" w14:textId="49866175"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72" w:history="1">
            <w:r w:rsidR="0068332B" w:rsidRPr="0068332B">
              <w:rPr>
                <w:rStyle w:val="Hipersaitas"/>
                <w:rFonts w:ascii="Times New Roman" w:eastAsiaTheme="majorEastAsia" w:hAnsi="Times New Roman"/>
                <w:noProof/>
              </w:rPr>
              <w:t>79.4. Kultūrinės paslaugos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_Toc229056572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341</w:t>
            </w:r>
            <w:r w:rsidR="0068332B" w:rsidRPr="0068332B">
              <w:rPr>
                <w:rFonts w:ascii="Times New Roman" w:hAnsi="Times New Roman"/>
                <w:noProof/>
                <w:webHidden/>
              </w:rPr>
              <w:fldChar w:fldCharType="end"/>
            </w:r>
          </w:hyperlink>
        </w:p>
        <w:p w14:paraId="1975D13F" w14:textId="484FF350"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73" w:history="1">
            <w:r w:rsidR="0068332B" w:rsidRPr="0068332B">
              <w:rPr>
                <w:rStyle w:val="Hipersaitas"/>
                <w:rFonts w:ascii="Times New Roman" w:eastAsiaTheme="majorEastAsia" w:hAnsi="Times New Roman"/>
                <w:noProof/>
              </w:rPr>
              <w:t>80. Numatomas poveikis kraštovaizdžiui, gamtiniam karkasui, rekreacinėms teritorijoms, miškams ir želdynams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_Toc229056573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341</w:t>
            </w:r>
            <w:r w:rsidR="0068332B" w:rsidRPr="0068332B">
              <w:rPr>
                <w:rFonts w:ascii="Times New Roman" w:hAnsi="Times New Roman"/>
                <w:noProof/>
                <w:webHidden/>
              </w:rPr>
              <w:fldChar w:fldCharType="end"/>
            </w:r>
          </w:hyperlink>
        </w:p>
        <w:p w14:paraId="57E92CDC" w14:textId="3AD0137D"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74" w:history="1">
            <w:r w:rsidR="0068332B" w:rsidRPr="0068332B">
              <w:rPr>
                <w:rStyle w:val="Hipersaitas"/>
                <w:rFonts w:ascii="Times New Roman" w:eastAsiaTheme="majorEastAsia" w:hAnsi="Times New Roman"/>
                <w:noProof/>
              </w:rPr>
              <w:t>81. Planuojamos ūkinės veiklos sąlygojamas kraštovaizdžio tipų, mozaikiškumo kitimas ir vizualinis poveikis kraštovaizdžiui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_Toc229056574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342</w:t>
            </w:r>
            <w:r w:rsidR="0068332B" w:rsidRPr="0068332B">
              <w:rPr>
                <w:rFonts w:ascii="Times New Roman" w:hAnsi="Times New Roman"/>
                <w:noProof/>
                <w:webHidden/>
              </w:rPr>
              <w:fldChar w:fldCharType="end"/>
            </w:r>
          </w:hyperlink>
        </w:p>
        <w:p w14:paraId="276ADEFF" w14:textId="1FFC1EF0"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75" w:history="1">
            <w:r w:rsidR="0068332B" w:rsidRPr="0068332B">
              <w:rPr>
                <w:rStyle w:val="Hipersaitas"/>
                <w:rFonts w:ascii="Times New Roman" w:eastAsiaTheme="majorEastAsia" w:hAnsi="Times New Roman"/>
                <w:noProof/>
              </w:rPr>
              <w:t>82. Aukštesnių kaip 30 m ypatingųjų statinių poveikis kraštovaizdžio vizualiniam estetiniam potencialui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_Toc229056575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343</w:t>
            </w:r>
            <w:r w:rsidR="0068332B" w:rsidRPr="0068332B">
              <w:rPr>
                <w:rFonts w:ascii="Times New Roman" w:hAnsi="Times New Roman"/>
                <w:noProof/>
                <w:webHidden/>
              </w:rPr>
              <w:fldChar w:fldCharType="end"/>
            </w:r>
          </w:hyperlink>
        </w:p>
        <w:p w14:paraId="49F9A5C4" w14:textId="5A56EB52"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76" w:history="1">
            <w:r w:rsidR="0068332B" w:rsidRPr="0068332B">
              <w:rPr>
                <w:rStyle w:val="Hipersaitas"/>
                <w:rFonts w:ascii="Times New Roman" w:eastAsiaTheme="majorEastAsia" w:hAnsi="Times New Roman"/>
                <w:noProof/>
              </w:rPr>
              <w:t>83. Poveikis Europos ekologinio tinklo „Natura 2000“ teritorijų vientisumui, saugomoms buveinėms, rūšims ir jų buveinėms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_Toc229056576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344</w:t>
            </w:r>
            <w:r w:rsidR="0068332B" w:rsidRPr="0068332B">
              <w:rPr>
                <w:rFonts w:ascii="Times New Roman" w:hAnsi="Times New Roman"/>
                <w:noProof/>
                <w:webHidden/>
              </w:rPr>
              <w:fldChar w:fldCharType="end"/>
            </w:r>
          </w:hyperlink>
        </w:p>
        <w:p w14:paraId="095934D6" w14:textId="1D5E6A5A"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77" w:history="1">
            <w:r w:rsidR="0068332B" w:rsidRPr="0068332B">
              <w:rPr>
                <w:rStyle w:val="Hipersaitas"/>
                <w:rFonts w:ascii="Times New Roman" w:eastAsiaTheme="majorEastAsia" w:hAnsi="Times New Roman"/>
                <w:noProof/>
              </w:rPr>
              <w:t>84. Planuojamos ūkinės veiklos padėtis saugomų teritorijų atžvilgiu ir poveikis jose saugomam kraštovaizdžiui, biologinei įvairovei bei apsaugos režimui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_Toc229056577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345</w:t>
            </w:r>
            <w:r w:rsidR="0068332B" w:rsidRPr="0068332B">
              <w:rPr>
                <w:rFonts w:ascii="Times New Roman" w:hAnsi="Times New Roman"/>
                <w:noProof/>
                <w:webHidden/>
              </w:rPr>
              <w:fldChar w:fldCharType="end"/>
            </w:r>
          </w:hyperlink>
        </w:p>
        <w:p w14:paraId="3E4CA70C" w14:textId="32E2F396"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78" w:history="1">
            <w:r w:rsidR="0068332B" w:rsidRPr="0068332B">
              <w:rPr>
                <w:rStyle w:val="Hipersaitas"/>
                <w:rFonts w:ascii="Times New Roman" w:eastAsiaTheme="majorEastAsia" w:hAnsi="Times New Roman"/>
                <w:noProof/>
              </w:rPr>
              <w:t>85. Planuojamos ūkinės veiklos reikšmingas poveikis biologinei įvairovei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_Toc229056578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346</w:t>
            </w:r>
            <w:r w:rsidR="0068332B" w:rsidRPr="0068332B">
              <w:rPr>
                <w:rFonts w:ascii="Times New Roman" w:hAnsi="Times New Roman"/>
                <w:noProof/>
                <w:webHidden/>
              </w:rPr>
              <w:fldChar w:fldCharType="end"/>
            </w:r>
          </w:hyperlink>
        </w:p>
        <w:p w14:paraId="1DB13EC5" w14:textId="003EC8C0"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79" w:history="1">
            <w:r w:rsidR="0068332B" w:rsidRPr="0068332B">
              <w:rPr>
                <w:rStyle w:val="Hipersaitas"/>
                <w:rFonts w:ascii="Times New Roman" w:eastAsiaTheme="majorEastAsia" w:hAnsi="Times New Roman"/>
                <w:noProof/>
              </w:rPr>
              <w:t>86. Biologinės įvairovės nykimą lemiantys veiksniai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_Toc229056579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347</w:t>
            </w:r>
            <w:r w:rsidR="0068332B" w:rsidRPr="0068332B">
              <w:rPr>
                <w:rFonts w:ascii="Times New Roman" w:hAnsi="Times New Roman"/>
                <w:noProof/>
                <w:webHidden/>
              </w:rPr>
              <w:fldChar w:fldCharType="end"/>
            </w:r>
          </w:hyperlink>
        </w:p>
        <w:p w14:paraId="33C1C304" w14:textId="634C0889"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80" w:history="1">
            <w:r w:rsidR="0068332B" w:rsidRPr="0068332B">
              <w:rPr>
                <w:rStyle w:val="Hipersaitas"/>
                <w:rFonts w:ascii="Times New Roman" w:eastAsiaTheme="majorEastAsia" w:hAnsi="Times New Roman"/>
                <w:noProof/>
              </w:rPr>
              <w:t>86.1. Buveinių nykimas ir fragmentacija</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_Toc229056580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347</w:t>
            </w:r>
            <w:r w:rsidR="0068332B" w:rsidRPr="0068332B">
              <w:rPr>
                <w:rFonts w:ascii="Times New Roman" w:hAnsi="Times New Roman"/>
                <w:noProof/>
                <w:webHidden/>
              </w:rPr>
              <w:fldChar w:fldCharType="end"/>
            </w:r>
          </w:hyperlink>
        </w:p>
        <w:p w14:paraId="2B6333D1" w14:textId="7F1B412B"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81" w:history="1">
            <w:r w:rsidR="0068332B" w:rsidRPr="0068332B">
              <w:rPr>
                <w:rStyle w:val="Hipersaitas"/>
                <w:rFonts w:ascii="Times New Roman" w:eastAsiaTheme="majorEastAsia" w:hAnsi="Times New Roman"/>
                <w:noProof/>
              </w:rPr>
              <w:t>86.2. Gamtinių išteklių pereikvojimas ir netausus vartojimas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_Toc229056581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347</w:t>
            </w:r>
            <w:r w:rsidR="0068332B" w:rsidRPr="0068332B">
              <w:rPr>
                <w:rFonts w:ascii="Times New Roman" w:hAnsi="Times New Roman"/>
                <w:noProof/>
                <w:webHidden/>
              </w:rPr>
              <w:fldChar w:fldCharType="end"/>
            </w:r>
          </w:hyperlink>
        </w:p>
        <w:p w14:paraId="17C797B8" w14:textId="3D8B103A"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82" w:history="1">
            <w:r w:rsidR="0068332B" w:rsidRPr="0068332B">
              <w:rPr>
                <w:rStyle w:val="Hipersaitas"/>
                <w:rFonts w:ascii="Times New Roman" w:eastAsiaTheme="majorEastAsia" w:hAnsi="Times New Roman"/>
                <w:noProof/>
              </w:rPr>
              <w:t>86.3. Tarša</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_Toc229056582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347</w:t>
            </w:r>
            <w:r w:rsidR="0068332B" w:rsidRPr="0068332B">
              <w:rPr>
                <w:rFonts w:ascii="Times New Roman" w:hAnsi="Times New Roman"/>
                <w:noProof/>
                <w:webHidden/>
              </w:rPr>
              <w:fldChar w:fldCharType="end"/>
            </w:r>
          </w:hyperlink>
        </w:p>
        <w:p w14:paraId="5F14298F" w14:textId="1369F834"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83" w:history="1">
            <w:r w:rsidR="0068332B" w:rsidRPr="0068332B">
              <w:rPr>
                <w:rStyle w:val="Hipersaitas"/>
                <w:rFonts w:ascii="Times New Roman" w:eastAsiaTheme="majorEastAsia" w:hAnsi="Times New Roman"/>
                <w:noProof/>
              </w:rPr>
              <w:t>86.4. Invazinių svetimžemių rūšių skvarba</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_Toc229056583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347</w:t>
            </w:r>
            <w:r w:rsidR="0068332B" w:rsidRPr="0068332B">
              <w:rPr>
                <w:rFonts w:ascii="Times New Roman" w:hAnsi="Times New Roman"/>
                <w:noProof/>
                <w:webHidden/>
              </w:rPr>
              <w:fldChar w:fldCharType="end"/>
            </w:r>
          </w:hyperlink>
        </w:p>
        <w:p w14:paraId="238B4A3D" w14:textId="021B9CD4"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84" w:history="1">
            <w:r w:rsidR="0068332B" w:rsidRPr="0068332B">
              <w:rPr>
                <w:rStyle w:val="Hipersaitas"/>
                <w:rFonts w:ascii="Times New Roman" w:eastAsiaTheme="majorEastAsia" w:hAnsi="Times New Roman"/>
                <w:noProof/>
              </w:rPr>
              <w:t>86.5. Klimato kaita</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_Toc229056584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348</w:t>
            </w:r>
            <w:r w:rsidR="0068332B" w:rsidRPr="0068332B">
              <w:rPr>
                <w:rFonts w:ascii="Times New Roman" w:hAnsi="Times New Roman"/>
                <w:noProof/>
                <w:webHidden/>
              </w:rPr>
              <w:fldChar w:fldCharType="end"/>
            </w:r>
          </w:hyperlink>
        </w:p>
        <w:p w14:paraId="31ABC03B" w14:textId="0191EBB8"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85" w:history="1">
            <w:r w:rsidR="0068332B" w:rsidRPr="0068332B">
              <w:rPr>
                <w:rStyle w:val="Hipersaitas"/>
                <w:rFonts w:ascii="Times New Roman" w:eastAsiaTheme="majorEastAsia" w:hAnsi="Times New Roman"/>
                <w:noProof/>
              </w:rPr>
              <w:t>87. Pradinės aplinkos būklės įvertinimas vertinant poveikį biologinei įvairovei ir ekosistemoms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_Toc229056585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348</w:t>
            </w:r>
            <w:r w:rsidR="0068332B" w:rsidRPr="0068332B">
              <w:rPr>
                <w:rFonts w:ascii="Times New Roman" w:hAnsi="Times New Roman"/>
                <w:noProof/>
                <w:webHidden/>
              </w:rPr>
              <w:fldChar w:fldCharType="end"/>
            </w:r>
          </w:hyperlink>
        </w:p>
        <w:p w14:paraId="24FA6882" w14:textId="3EF283AB"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86" w:history="1">
            <w:r w:rsidR="0068332B" w:rsidRPr="0068332B">
              <w:rPr>
                <w:rStyle w:val="Hipersaitas"/>
                <w:rFonts w:ascii="Times New Roman" w:eastAsiaTheme="majorEastAsia" w:hAnsi="Times New Roman"/>
                <w:noProof/>
              </w:rPr>
              <w:t>89. Kokybinio pobūdžio vertinimo metodų taikymas biologinei įvairovei poveikį darantiems veiksniams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_Toc229056586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350</w:t>
            </w:r>
            <w:r w:rsidR="0068332B" w:rsidRPr="0068332B">
              <w:rPr>
                <w:rFonts w:ascii="Times New Roman" w:hAnsi="Times New Roman"/>
                <w:noProof/>
                <w:webHidden/>
              </w:rPr>
              <w:fldChar w:fldCharType="end"/>
            </w:r>
          </w:hyperlink>
        </w:p>
        <w:p w14:paraId="35880B3C" w14:textId="6227A034"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87" w:history="1">
            <w:r w:rsidR="0068332B" w:rsidRPr="0068332B">
              <w:rPr>
                <w:rStyle w:val="Hipersaitas"/>
                <w:rFonts w:ascii="Times New Roman" w:eastAsiaTheme="majorEastAsia" w:hAnsi="Times New Roman"/>
                <w:noProof/>
              </w:rPr>
              <w:t>90. Tiesioginis poveikis buveinėms, jų fragmentacijai, izoliavimui, invazinių rūšių plitimui ir genetiniams ištekliams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_Toc229056587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351</w:t>
            </w:r>
            <w:r w:rsidR="0068332B" w:rsidRPr="0068332B">
              <w:rPr>
                <w:rFonts w:ascii="Times New Roman" w:hAnsi="Times New Roman"/>
                <w:noProof/>
                <w:webHidden/>
              </w:rPr>
              <w:fldChar w:fldCharType="end"/>
            </w:r>
          </w:hyperlink>
        </w:p>
        <w:p w14:paraId="3F23C5A1" w14:textId="33FDCE74"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88" w:history="1">
            <w:r w:rsidR="0068332B" w:rsidRPr="0068332B">
              <w:rPr>
                <w:rStyle w:val="Hipersaitas"/>
                <w:rFonts w:ascii="Times New Roman" w:eastAsiaTheme="majorEastAsia" w:hAnsi="Times New Roman"/>
                <w:noProof/>
              </w:rPr>
              <w:t>91. Netiesioginis poveikis biologinei įvairovei ir klimato kaitai dėl natūralių anglies kaupiklių pažeidimo</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_Toc229056588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352</w:t>
            </w:r>
            <w:r w:rsidR="0068332B" w:rsidRPr="0068332B">
              <w:rPr>
                <w:rFonts w:ascii="Times New Roman" w:hAnsi="Times New Roman"/>
                <w:noProof/>
                <w:webHidden/>
              </w:rPr>
              <w:fldChar w:fldCharType="end"/>
            </w:r>
          </w:hyperlink>
        </w:p>
        <w:p w14:paraId="5A617A3E" w14:textId="539246CA"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89" w:history="1">
            <w:r w:rsidR="0068332B" w:rsidRPr="0068332B">
              <w:rPr>
                <w:rStyle w:val="Hipersaitas"/>
                <w:rFonts w:ascii="Times New Roman" w:eastAsiaTheme="majorEastAsia" w:hAnsi="Times New Roman"/>
                <w:noProof/>
              </w:rPr>
              <w:t>92. Galimas funkcinių ekosistemų ryšių sutrikdymas ir jo poveikis medžiagų, energijos bei vandens apykaitos procesams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_Toc229056589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352</w:t>
            </w:r>
            <w:r w:rsidR="0068332B" w:rsidRPr="0068332B">
              <w:rPr>
                <w:rFonts w:ascii="Times New Roman" w:hAnsi="Times New Roman"/>
                <w:noProof/>
                <w:webHidden/>
              </w:rPr>
              <w:fldChar w:fldCharType="end"/>
            </w:r>
          </w:hyperlink>
        </w:p>
        <w:p w14:paraId="689B84AC" w14:textId="39A0AA2F"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90" w:history="1">
            <w:r w:rsidR="0068332B" w:rsidRPr="0068332B">
              <w:rPr>
                <w:rStyle w:val="Hipersaitas"/>
                <w:rFonts w:ascii="Times New Roman" w:eastAsiaTheme="majorEastAsia" w:hAnsi="Times New Roman"/>
                <w:noProof/>
              </w:rPr>
              <w:t>93. Taršos poveikis ekosistemų būklei, suminis poveikis paviršinio vandens ekosistemoms ir avarijų rizika</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_Toc229056590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353</w:t>
            </w:r>
            <w:r w:rsidR="0068332B" w:rsidRPr="0068332B">
              <w:rPr>
                <w:rFonts w:ascii="Times New Roman" w:hAnsi="Times New Roman"/>
                <w:noProof/>
                <w:webHidden/>
              </w:rPr>
              <w:fldChar w:fldCharType="end"/>
            </w:r>
          </w:hyperlink>
        </w:p>
        <w:p w14:paraId="313DA6C2" w14:textId="188A2971"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91" w:history="1">
            <w:r w:rsidR="0068332B" w:rsidRPr="0068332B">
              <w:rPr>
                <w:rStyle w:val="Hipersaitas"/>
                <w:rFonts w:ascii="Times New Roman" w:eastAsiaTheme="majorEastAsia" w:hAnsi="Times New Roman"/>
                <w:noProof/>
              </w:rPr>
              <w:t>94. Poveikis gyvūnų susitelkimo, veisimosi, maitinimosi, poilsio, žiemojimo vietoms ir migracijai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_Toc229056591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354</w:t>
            </w:r>
            <w:r w:rsidR="0068332B" w:rsidRPr="0068332B">
              <w:rPr>
                <w:rFonts w:ascii="Times New Roman" w:hAnsi="Times New Roman"/>
                <w:noProof/>
                <w:webHidden/>
              </w:rPr>
              <w:fldChar w:fldCharType="end"/>
            </w:r>
          </w:hyperlink>
        </w:p>
        <w:p w14:paraId="25332603" w14:textId="3687D987"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92" w:history="1">
            <w:r w:rsidR="0068332B" w:rsidRPr="0068332B">
              <w:rPr>
                <w:rStyle w:val="Hipersaitas"/>
                <w:rFonts w:ascii="Times New Roman" w:eastAsiaTheme="majorEastAsia" w:hAnsi="Times New Roman"/>
                <w:noProof/>
              </w:rPr>
              <w:t>95. Biologinės įvairovės praradimo poveikis ekosisteminėms paslaugoms ir žmonių gerovei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_Toc229056592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355</w:t>
            </w:r>
            <w:r w:rsidR="0068332B" w:rsidRPr="0068332B">
              <w:rPr>
                <w:rFonts w:ascii="Times New Roman" w:hAnsi="Times New Roman"/>
                <w:noProof/>
                <w:webHidden/>
              </w:rPr>
              <w:fldChar w:fldCharType="end"/>
            </w:r>
          </w:hyperlink>
        </w:p>
        <w:p w14:paraId="36460A25" w14:textId="5F1DF666"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93" w:history="1">
            <w:r w:rsidR="0068332B" w:rsidRPr="0068332B">
              <w:rPr>
                <w:rStyle w:val="Hipersaitas"/>
                <w:rFonts w:ascii="Times New Roman" w:eastAsiaTheme="majorEastAsia" w:hAnsi="Times New Roman"/>
                <w:noProof/>
              </w:rPr>
              <w:t>96. Kraštovaizdžio, ekosistemų ir biologinės įvairovės atkūrimo, rekultivacijos ir žaliosios infrastruktūros priemonės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_Toc229056593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356</w:t>
            </w:r>
            <w:r w:rsidR="0068332B" w:rsidRPr="0068332B">
              <w:rPr>
                <w:rFonts w:ascii="Times New Roman" w:hAnsi="Times New Roman"/>
                <w:noProof/>
                <w:webHidden/>
              </w:rPr>
              <w:fldChar w:fldCharType="end"/>
            </w:r>
          </w:hyperlink>
        </w:p>
        <w:p w14:paraId="38000B1A" w14:textId="781EE84B"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94" w:history="1">
            <w:r w:rsidR="0068332B" w:rsidRPr="0068332B">
              <w:rPr>
                <w:rStyle w:val="Hipersaitas"/>
                <w:rFonts w:ascii="Times New Roman" w:eastAsiaTheme="majorEastAsia" w:hAnsi="Times New Roman"/>
                <w:noProof/>
              </w:rPr>
              <w:t>97. Paviršiaus, reljefo, statinių ir apželdinimo sąveikos sprendiniai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_Toc229056594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357</w:t>
            </w:r>
            <w:r w:rsidR="0068332B" w:rsidRPr="0068332B">
              <w:rPr>
                <w:rFonts w:ascii="Times New Roman" w:hAnsi="Times New Roman"/>
                <w:noProof/>
                <w:webHidden/>
              </w:rPr>
              <w:fldChar w:fldCharType="end"/>
            </w:r>
          </w:hyperlink>
        </w:p>
        <w:p w14:paraId="74B6C03B" w14:textId="42A67FA2"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95" w:history="1">
            <w:r w:rsidR="0068332B" w:rsidRPr="0068332B">
              <w:rPr>
                <w:rStyle w:val="Hipersaitas"/>
                <w:rFonts w:ascii="Times New Roman" w:eastAsiaTheme="majorEastAsia" w:hAnsi="Times New Roman"/>
                <w:noProof/>
              </w:rPr>
              <w:t>98. Gyvūnų migracijos kelių apsaugos priemonės, jų atkūrimas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_Toc229056595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358</w:t>
            </w:r>
            <w:r w:rsidR="0068332B" w:rsidRPr="0068332B">
              <w:rPr>
                <w:rFonts w:ascii="Times New Roman" w:hAnsi="Times New Roman"/>
                <w:noProof/>
                <w:webHidden/>
              </w:rPr>
              <w:fldChar w:fldCharType="end"/>
            </w:r>
          </w:hyperlink>
        </w:p>
        <w:p w14:paraId="21F984D5" w14:textId="79FAE4D3"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96" w:history="1">
            <w:r w:rsidR="0068332B" w:rsidRPr="0068332B">
              <w:rPr>
                <w:rStyle w:val="Hipersaitas"/>
                <w:rFonts w:ascii="Times New Roman" w:eastAsiaTheme="majorEastAsia" w:hAnsi="Times New Roman"/>
                <w:noProof/>
              </w:rPr>
              <w:t>99. Vandens gyvūnų, paukščių ir šikšnosparnių apsaugos priemonės specifiniuose objektuose</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_Toc229056596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359</w:t>
            </w:r>
            <w:r w:rsidR="0068332B" w:rsidRPr="0068332B">
              <w:rPr>
                <w:rFonts w:ascii="Times New Roman" w:hAnsi="Times New Roman"/>
                <w:noProof/>
                <w:webHidden/>
              </w:rPr>
              <w:fldChar w:fldCharType="end"/>
            </w:r>
          </w:hyperlink>
        </w:p>
        <w:p w14:paraId="7C699A58" w14:textId="36F9E3CA"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597" w:history="1">
            <w:r w:rsidR="0068332B" w:rsidRPr="0068332B">
              <w:rPr>
                <w:rStyle w:val="Hipersaitas"/>
                <w:rFonts w:ascii="Times New Roman" w:eastAsiaTheme="majorEastAsia" w:hAnsi="Times New Roman"/>
                <w:noProof/>
              </w:rPr>
              <w:t>100. Neigiamo liekamojo poveikio kompensavimo priemonės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_Toc229056597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360</w:t>
            </w:r>
            <w:r w:rsidR="0068332B" w:rsidRPr="0068332B">
              <w:rPr>
                <w:rFonts w:ascii="Times New Roman" w:hAnsi="Times New Roman"/>
                <w:noProof/>
                <w:webHidden/>
              </w:rPr>
              <w:fldChar w:fldCharType="end"/>
            </w:r>
          </w:hyperlink>
        </w:p>
        <w:p w14:paraId="7A53204B" w14:textId="64FB70AD"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598" w:history="1">
            <w:r w:rsidR="0068332B" w:rsidRPr="0068332B">
              <w:rPr>
                <w:rStyle w:val="Hipersaitas"/>
                <w:rFonts w:eastAsiaTheme="majorEastAsia"/>
                <w:noProof/>
              </w:rPr>
              <w:t>ŠEŠTASIS SKIRSNIS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_Toc229056598 \h </w:instrText>
            </w:r>
            <w:r w:rsidR="0068332B" w:rsidRPr="0068332B">
              <w:rPr>
                <w:noProof/>
                <w:webHidden/>
              </w:rPr>
            </w:r>
            <w:r w:rsidR="0068332B" w:rsidRPr="0068332B">
              <w:rPr>
                <w:noProof/>
                <w:webHidden/>
              </w:rPr>
              <w:fldChar w:fldCharType="separate"/>
            </w:r>
            <w:r w:rsidR="007100A2">
              <w:rPr>
                <w:noProof/>
                <w:webHidden/>
              </w:rPr>
              <w:t>361</w:t>
            </w:r>
            <w:r w:rsidR="0068332B" w:rsidRPr="0068332B">
              <w:rPr>
                <w:noProof/>
                <w:webHidden/>
              </w:rPr>
              <w:fldChar w:fldCharType="end"/>
            </w:r>
          </w:hyperlink>
        </w:p>
        <w:p w14:paraId="620AE70A" w14:textId="3A1731EC"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599" w:history="1">
            <w:r w:rsidR="0068332B" w:rsidRPr="0068332B">
              <w:rPr>
                <w:rStyle w:val="Hipersaitas"/>
                <w:rFonts w:eastAsiaTheme="majorEastAsia"/>
                <w:noProof/>
              </w:rPr>
              <w:t>MATERIALINĖS VERTYBĖS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_Toc229056599 \h </w:instrText>
            </w:r>
            <w:r w:rsidR="0068332B" w:rsidRPr="0068332B">
              <w:rPr>
                <w:noProof/>
                <w:webHidden/>
              </w:rPr>
            </w:r>
            <w:r w:rsidR="0068332B" w:rsidRPr="0068332B">
              <w:rPr>
                <w:noProof/>
                <w:webHidden/>
              </w:rPr>
              <w:fldChar w:fldCharType="separate"/>
            </w:r>
            <w:r w:rsidR="007100A2">
              <w:rPr>
                <w:noProof/>
                <w:webHidden/>
              </w:rPr>
              <w:t>361</w:t>
            </w:r>
            <w:r w:rsidR="0068332B" w:rsidRPr="0068332B">
              <w:rPr>
                <w:noProof/>
                <w:webHidden/>
              </w:rPr>
              <w:fldChar w:fldCharType="end"/>
            </w:r>
          </w:hyperlink>
        </w:p>
        <w:p w14:paraId="574E45F8" w14:textId="6CC07DC1"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00" w:history="1">
            <w:r w:rsidR="0068332B" w:rsidRPr="0068332B">
              <w:rPr>
                <w:rStyle w:val="Hipersaitas"/>
                <w:rFonts w:ascii="Times New Roman" w:eastAsiaTheme="majorEastAsia" w:hAnsi="Times New Roman"/>
                <w:noProof/>
              </w:rPr>
              <w:t>101. Informacija apie planuojamame žemės sklype ir artimoje aplinkoje esančias materialines vertybes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_Toc229056600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361</w:t>
            </w:r>
            <w:r w:rsidR="0068332B" w:rsidRPr="0068332B">
              <w:rPr>
                <w:rFonts w:ascii="Times New Roman" w:hAnsi="Times New Roman"/>
                <w:noProof/>
                <w:webHidden/>
              </w:rPr>
              <w:fldChar w:fldCharType="end"/>
            </w:r>
          </w:hyperlink>
        </w:p>
        <w:p w14:paraId="70DF250A" w14:textId="73E3C050"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01" w:history="1">
            <w:r w:rsidR="0068332B" w:rsidRPr="0068332B">
              <w:rPr>
                <w:rStyle w:val="Hipersaitas"/>
                <w:rFonts w:ascii="Times New Roman" w:eastAsiaTheme="majorEastAsia" w:hAnsi="Times New Roman"/>
                <w:noProof/>
              </w:rPr>
              <w:t>102. Poveikis materialinėms vertybėms dėl planuojamos ūkinės veiklos sukeliamo triukšmo, vibracijos, šviesos, šilumos, spinduliuotės, potvynių ir kitų veiksnių</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_Toc229056601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362</w:t>
            </w:r>
            <w:r w:rsidR="0068332B" w:rsidRPr="0068332B">
              <w:rPr>
                <w:rFonts w:ascii="Times New Roman" w:hAnsi="Times New Roman"/>
                <w:noProof/>
                <w:webHidden/>
              </w:rPr>
              <w:fldChar w:fldCharType="end"/>
            </w:r>
          </w:hyperlink>
        </w:p>
        <w:p w14:paraId="3B9CEAB1" w14:textId="08456E51"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02" w:history="1">
            <w:r w:rsidR="0068332B" w:rsidRPr="0068332B">
              <w:rPr>
                <w:rStyle w:val="Hipersaitas"/>
                <w:rFonts w:ascii="Times New Roman" w:eastAsiaTheme="majorEastAsia" w:hAnsi="Times New Roman"/>
                <w:noProof/>
              </w:rPr>
              <w:t>103. Poveikis materialinėms vertybėms dėl jų paėmimo, sunaikinimo ar planuojamų žemės naudojimo apribojimų</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_Toc229056602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363</w:t>
            </w:r>
            <w:r w:rsidR="0068332B" w:rsidRPr="0068332B">
              <w:rPr>
                <w:rFonts w:ascii="Times New Roman" w:hAnsi="Times New Roman"/>
                <w:noProof/>
                <w:webHidden/>
              </w:rPr>
              <w:fldChar w:fldCharType="end"/>
            </w:r>
          </w:hyperlink>
        </w:p>
        <w:p w14:paraId="0DE45E19" w14:textId="771F9B2A"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03" w:history="1">
            <w:r w:rsidR="0068332B" w:rsidRPr="0068332B">
              <w:rPr>
                <w:rStyle w:val="Hipersaitas"/>
                <w:rFonts w:ascii="Times New Roman" w:eastAsiaTheme="majorEastAsia" w:hAnsi="Times New Roman"/>
                <w:noProof/>
              </w:rPr>
              <w:t>104. Planuojamos ūkinės veiklos poveikį materialinėms vertybėms mažinančios priemonės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_Toc229056603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364</w:t>
            </w:r>
            <w:r w:rsidR="0068332B" w:rsidRPr="0068332B">
              <w:rPr>
                <w:rFonts w:ascii="Times New Roman" w:hAnsi="Times New Roman"/>
                <w:noProof/>
                <w:webHidden/>
              </w:rPr>
              <w:fldChar w:fldCharType="end"/>
            </w:r>
          </w:hyperlink>
        </w:p>
        <w:p w14:paraId="0CFA97BD" w14:textId="4CBF7DDD"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604" w:history="1">
            <w:r w:rsidR="0068332B" w:rsidRPr="0068332B">
              <w:rPr>
                <w:rStyle w:val="Hipersaitas"/>
                <w:rFonts w:eastAsiaTheme="majorEastAsia"/>
                <w:noProof/>
              </w:rPr>
              <w:t>SEPTINTASIS SKIRSNIS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_Toc229056604 \h </w:instrText>
            </w:r>
            <w:r w:rsidR="0068332B" w:rsidRPr="0068332B">
              <w:rPr>
                <w:noProof/>
                <w:webHidden/>
              </w:rPr>
            </w:r>
            <w:r w:rsidR="0068332B" w:rsidRPr="0068332B">
              <w:rPr>
                <w:noProof/>
                <w:webHidden/>
              </w:rPr>
              <w:fldChar w:fldCharType="separate"/>
            </w:r>
            <w:r w:rsidR="007100A2">
              <w:rPr>
                <w:noProof/>
                <w:webHidden/>
              </w:rPr>
              <w:t>366</w:t>
            </w:r>
            <w:r w:rsidR="0068332B" w:rsidRPr="0068332B">
              <w:rPr>
                <w:noProof/>
                <w:webHidden/>
              </w:rPr>
              <w:fldChar w:fldCharType="end"/>
            </w:r>
          </w:hyperlink>
        </w:p>
        <w:p w14:paraId="049BD90C" w14:textId="32117BFB"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605" w:history="1">
            <w:r w:rsidR="0068332B" w:rsidRPr="0068332B">
              <w:rPr>
                <w:rStyle w:val="Hipersaitas"/>
                <w:rFonts w:eastAsiaTheme="majorEastAsia"/>
                <w:noProof/>
              </w:rPr>
              <w:t>NEKILNOJAMOSIOS KULTŪROS VERTYBĖS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_Toc229056605 \h </w:instrText>
            </w:r>
            <w:r w:rsidR="0068332B" w:rsidRPr="0068332B">
              <w:rPr>
                <w:noProof/>
                <w:webHidden/>
              </w:rPr>
            </w:r>
            <w:r w:rsidR="0068332B" w:rsidRPr="0068332B">
              <w:rPr>
                <w:noProof/>
                <w:webHidden/>
              </w:rPr>
              <w:fldChar w:fldCharType="separate"/>
            </w:r>
            <w:r w:rsidR="007100A2">
              <w:rPr>
                <w:noProof/>
                <w:webHidden/>
              </w:rPr>
              <w:t>366</w:t>
            </w:r>
            <w:r w:rsidR="0068332B" w:rsidRPr="0068332B">
              <w:rPr>
                <w:noProof/>
                <w:webHidden/>
              </w:rPr>
              <w:fldChar w:fldCharType="end"/>
            </w:r>
          </w:hyperlink>
        </w:p>
        <w:p w14:paraId="69E25B5A" w14:textId="730C0E96"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06" w:history="1">
            <w:r w:rsidR="0068332B" w:rsidRPr="0068332B">
              <w:rPr>
                <w:rStyle w:val="Hipersaitas"/>
                <w:rFonts w:ascii="Times New Roman" w:eastAsiaTheme="majorEastAsia" w:hAnsi="Times New Roman"/>
                <w:noProof/>
              </w:rPr>
              <w:t>105. Informacija apie nekilnojamojo kultūros paveldo objektus ir vietoves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_Toc229056606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366</w:t>
            </w:r>
            <w:r w:rsidR="0068332B" w:rsidRPr="0068332B">
              <w:rPr>
                <w:rFonts w:ascii="Times New Roman" w:hAnsi="Times New Roman"/>
                <w:noProof/>
                <w:webHidden/>
              </w:rPr>
              <w:fldChar w:fldCharType="end"/>
            </w:r>
          </w:hyperlink>
        </w:p>
        <w:p w14:paraId="2BD77C2A" w14:textId="66F3F9FE"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07" w:history="1">
            <w:r w:rsidR="0068332B" w:rsidRPr="0068332B">
              <w:rPr>
                <w:rStyle w:val="Hipersaitas"/>
                <w:rFonts w:ascii="Times New Roman" w:eastAsiaTheme="majorEastAsia" w:hAnsi="Times New Roman"/>
                <w:noProof/>
              </w:rPr>
              <w:t>106. Planuojamos ūkinės veiklos reikšmingas poveikis nekilnojamosioms kultūros vertybėms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_Toc229056607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366</w:t>
            </w:r>
            <w:r w:rsidR="0068332B" w:rsidRPr="0068332B">
              <w:rPr>
                <w:rFonts w:ascii="Times New Roman" w:hAnsi="Times New Roman"/>
                <w:noProof/>
                <w:webHidden/>
              </w:rPr>
              <w:fldChar w:fldCharType="end"/>
            </w:r>
          </w:hyperlink>
        </w:p>
        <w:p w14:paraId="04C32364" w14:textId="4BEE10D0"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08" w:history="1">
            <w:r w:rsidR="0068332B" w:rsidRPr="0068332B">
              <w:rPr>
                <w:rStyle w:val="Hipersaitas"/>
                <w:rFonts w:ascii="Times New Roman" w:eastAsiaTheme="majorEastAsia" w:hAnsi="Times New Roman"/>
                <w:noProof/>
              </w:rPr>
              <w:t>107. Planuojamos ūkinės veiklos reikšmingas neigiamas poveikis etnokultūrinei aplinkai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_Toc229056608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367</w:t>
            </w:r>
            <w:r w:rsidR="0068332B" w:rsidRPr="0068332B">
              <w:rPr>
                <w:rFonts w:ascii="Times New Roman" w:hAnsi="Times New Roman"/>
                <w:noProof/>
                <w:webHidden/>
              </w:rPr>
              <w:fldChar w:fldCharType="end"/>
            </w:r>
          </w:hyperlink>
        </w:p>
        <w:p w14:paraId="4D31556C" w14:textId="518D0DDC"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09" w:history="1">
            <w:r w:rsidR="0068332B" w:rsidRPr="0068332B">
              <w:rPr>
                <w:rStyle w:val="Hipersaitas"/>
                <w:rFonts w:ascii="Times New Roman" w:eastAsiaTheme="majorEastAsia" w:hAnsi="Times New Roman"/>
                <w:noProof/>
              </w:rPr>
              <w:t>108. Poveikis kultūros paveldo objektų apsaugos zonoms, fizinio poveikio ir vizualinės apsaugos pozoniams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_Toc229056609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368</w:t>
            </w:r>
            <w:r w:rsidR="0068332B" w:rsidRPr="0068332B">
              <w:rPr>
                <w:rFonts w:ascii="Times New Roman" w:hAnsi="Times New Roman"/>
                <w:noProof/>
                <w:webHidden/>
              </w:rPr>
              <w:fldChar w:fldCharType="end"/>
            </w:r>
          </w:hyperlink>
        </w:p>
        <w:p w14:paraId="78A6DC82" w14:textId="23D15C2A"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10" w:history="1">
            <w:r w:rsidR="0068332B" w:rsidRPr="0068332B">
              <w:rPr>
                <w:rStyle w:val="Hipersaitas"/>
                <w:rFonts w:ascii="Times New Roman" w:eastAsiaTheme="majorEastAsia" w:hAnsi="Times New Roman"/>
                <w:noProof/>
              </w:rPr>
              <w:t>109. Planuojamos ūkinės veiklos teritorijos apželdinimo poveikis istoriškai susiklosčiusiai aplinkai ir nekilnojamosioms kultūros vertybėms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_Toc229056610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369</w:t>
            </w:r>
            <w:r w:rsidR="0068332B" w:rsidRPr="0068332B">
              <w:rPr>
                <w:rFonts w:ascii="Times New Roman" w:hAnsi="Times New Roman"/>
                <w:noProof/>
                <w:webHidden/>
              </w:rPr>
              <w:fldChar w:fldCharType="end"/>
            </w:r>
          </w:hyperlink>
        </w:p>
        <w:p w14:paraId="346663FC" w14:textId="16FC60E0"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11" w:history="1">
            <w:r w:rsidR="0068332B" w:rsidRPr="0068332B">
              <w:rPr>
                <w:rStyle w:val="Hipersaitas"/>
                <w:rFonts w:ascii="Times New Roman" w:eastAsiaTheme="majorEastAsia" w:hAnsi="Times New Roman"/>
                <w:noProof/>
              </w:rPr>
              <w:t>110. Numatomas poveikis nekilnojamosioms kultūros vertybėms dėl transporto srautų intensyvumo</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_Toc229056611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369</w:t>
            </w:r>
            <w:r w:rsidR="0068332B" w:rsidRPr="0068332B">
              <w:rPr>
                <w:rFonts w:ascii="Times New Roman" w:hAnsi="Times New Roman"/>
                <w:noProof/>
                <w:webHidden/>
              </w:rPr>
              <w:fldChar w:fldCharType="end"/>
            </w:r>
          </w:hyperlink>
        </w:p>
        <w:p w14:paraId="57167EA8" w14:textId="5C5CFFDA"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12" w:history="1">
            <w:r w:rsidR="0068332B" w:rsidRPr="0068332B">
              <w:rPr>
                <w:rStyle w:val="Hipersaitas"/>
                <w:rFonts w:ascii="Times New Roman" w:eastAsiaTheme="majorEastAsia" w:hAnsi="Times New Roman"/>
                <w:noProof/>
              </w:rPr>
              <w:t>111. Galimas nekilnojamųjų kultūros vertybių autentiškumo, vertingųjų savybių ir archeologinio sluoksnio pažeidimas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_Toc229056612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370</w:t>
            </w:r>
            <w:r w:rsidR="0068332B" w:rsidRPr="0068332B">
              <w:rPr>
                <w:rFonts w:ascii="Times New Roman" w:hAnsi="Times New Roman"/>
                <w:noProof/>
                <w:webHidden/>
              </w:rPr>
              <w:fldChar w:fldCharType="end"/>
            </w:r>
          </w:hyperlink>
        </w:p>
        <w:p w14:paraId="1505D125" w14:textId="2C34E094"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13" w:history="1">
            <w:r w:rsidR="0068332B" w:rsidRPr="0068332B">
              <w:rPr>
                <w:rStyle w:val="Hipersaitas"/>
                <w:rFonts w:ascii="Times New Roman" w:eastAsiaTheme="majorEastAsia" w:hAnsi="Times New Roman"/>
                <w:noProof/>
              </w:rPr>
              <w:t>112. Galimo poveikio nekilnojamosioms kultūros vertybėms vertinimas veiklos etapais ir stebėsenos poreikis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_Toc229056613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371</w:t>
            </w:r>
            <w:r w:rsidR="0068332B" w:rsidRPr="0068332B">
              <w:rPr>
                <w:rFonts w:ascii="Times New Roman" w:hAnsi="Times New Roman"/>
                <w:noProof/>
                <w:webHidden/>
              </w:rPr>
              <w:fldChar w:fldCharType="end"/>
            </w:r>
          </w:hyperlink>
        </w:p>
        <w:p w14:paraId="1B353151" w14:textId="07448893"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14" w:history="1">
            <w:r w:rsidR="0068332B" w:rsidRPr="0068332B">
              <w:rPr>
                <w:rStyle w:val="Hipersaitas"/>
                <w:rFonts w:ascii="Times New Roman" w:eastAsiaTheme="majorEastAsia" w:hAnsi="Times New Roman"/>
                <w:noProof/>
              </w:rPr>
              <w:t>113. Planuojamos ūkinės veiklos poveikį nekilnojamosioms kultūros vertybėms ir etnokultūrinei aplinkai mažinančios priemonės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_Toc229056614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372</w:t>
            </w:r>
            <w:r w:rsidR="0068332B" w:rsidRPr="0068332B">
              <w:rPr>
                <w:rFonts w:ascii="Times New Roman" w:hAnsi="Times New Roman"/>
                <w:noProof/>
                <w:webHidden/>
              </w:rPr>
              <w:fldChar w:fldCharType="end"/>
            </w:r>
          </w:hyperlink>
        </w:p>
        <w:p w14:paraId="62B19EBB" w14:textId="614EBE0D"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615" w:history="1">
            <w:r w:rsidR="0068332B" w:rsidRPr="0068332B">
              <w:rPr>
                <w:rStyle w:val="Hipersaitas"/>
                <w:rFonts w:eastAsiaTheme="majorEastAsia"/>
                <w:noProof/>
              </w:rPr>
              <w:t>AŠTUNTASIS SKIRSNIS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_Toc229056615 \h </w:instrText>
            </w:r>
            <w:r w:rsidR="0068332B" w:rsidRPr="0068332B">
              <w:rPr>
                <w:noProof/>
                <w:webHidden/>
              </w:rPr>
            </w:r>
            <w:r w:rsidR="0068332B" w:rsidRPr="0068332B">
              <w:rPr>
                <w:noProof/>
                <w:webHidden/>
              </w:rPr>
              <w:fldChar w:fldCharType="separate"/>
            </w:r>
            <w:r w:rsidR="007100A2">
              <w:rPr>
                <w:noProof/>
                <w:webHidden/>
              </w:rPr>
              <w:t>374</w:t>
            </w:r>
            <w:r w:rsidR="0068332B" w:rsidRPr="0068332B">
              <w:rPr>
                <w:noProof/>
                <w:webHidden/>
              </w:rPr>
              <w:fldChar w:fldCharType="end"/>
            </w:r>
          </w:hyperlink>
        </w:p>
        <w:p w14:paraId="53234F83" w14:textId="6D902839"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616" w:history="1">
            <w:r w:rsidR="0068332B" w:rsidRPr="0068332B">
              <w:rPr>
                <w:rStyle w:val="Hipersaitas"/>
                <w:rFonts w:eastAsiaTheme="majorEastAsia"/>
                <w:noProof/>
              </w:rPr>
              <w:t>VISUOMENĖS SVEIKATA</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_Toc229056616 \h </w:instrText>
            </w:r>
            <w:r w:rsidR="0068332B" w:rsidRPr="0068332B">
              <w:rPr>
                <w:noProof/>
                <w:webHidden/>
              </w:rPr>
            </w:r>
            <w:r w:rsidR="0068332B" w:rsidRPr="0068332B">
              <w:rPr>
                <w:noProof/>
                <w:webHidden/>
              </w:rPr>
              <w:fldChar w:fldCharType="separate"/>
            </w:r>
            <w:r w:rsidR="007100A2">
              <w:rPr>
                <w:noProof/>
                <w:webHidden/>
              </w:rPr>
              <w:t>374</w:t>
            </w:r>
            <w:r w:rsidR="0068332B" w:rsidRPr="0068332B">
              <w:rPr>
                <w:noProof/>
                <w:webHidden/>
              </w:rPr>
              <w:fldChar w:fldCharType="end"/>
            </w:r>
          </w:hyperlink>
        </w:p>
        <w:p w14:paraId="0CAE3DCB" w14:textId="6D95A4A7"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17" w:history="1">
            <w:r w:rsidR="0068332B" w:rsidRPr="0068332B">
              <w:rPr>
                <w:rStyle w:val="Hipersaitas"/>
                <w:rFonts w:ascii="Times New Roman" w:eastAsiaTheme="majorEastAsia" w:hAnsi="Times New Roman"/>
                <w:noProof/>
              </w:rPr>
              <w:t>114. Planuojamos teritorijos vietovėje esamos visuomenės sveikatos būklės analizė</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_Toc229056617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374</w:t>
            </w:r>
            <w:r w:rsidR="0068332B" w:rsidRPr="0068332B">
              <w:rPr>
                <w:rFonts w:ascii="Times New Roman" w:hAnsi="Times New Roman"/>
                <w:noProof/>
                <w:webHidden/>
              </w:rPr>
              <w:fldChar w:fldCharType="end"/>
            </w:r>
          </w:hyperlink>
        </w:p>
        <w:p w14:paraId="13854920" w14:textId="7977BC97"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18" w:history="1">
            <w:r w:rsidR="0068332B" w:rsidRPr="0068332B">
              <w:rPr>
                <w:rStyle w:val="Hipersaitas"/>
                <w:rFonts w:ascii="Times New Roman" w:eastAsiaTheme="majorEastAsia" w:hAnsi="Times New Roman"/>
                <w:noProof/>
              </w:rPr>
              <w:t>115.1. Vietovės gyventojų demografiniai rodikliai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_Toc229056618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374</w:t>
            </w:r>
            <w:r w:rsidR="0068332B" w:rsidRPr="0068332B">
              <w:rPr>
                <w:rFonts w:ascii="Times New Roman" w:hAnsi="Times New Roman"/>
                <w:noProof/>
                <w:webHidden/>
              </w:rPr>
              <w:fldChar w:fldCharType="end"/>
            </w:r>
          </w:hyperlink>
        </w:p>
        <w:p w14:paraId="7B5302D3" w14:textId="4A6A4220"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19" w:history="1">
            <w:r w:rsidR="0068332B" w:rsidRPr="0068332B">
              <w:rPr>
                <w:rStyle w:val="Hipersaitas"/>
                <w:rFonts w:ascii="Times New Roman" w:eastAsiaTheme="majorEastAsia" w:hAnsi="Times New Roman"/>
                <w:noProof/>
              </w:rPr>
              <w:t>115.2. Gyventojų sergamumo rodiklių analizė</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_Toc229056619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374</w:t>
            </w:r>
            <w:r w:rsidR="0068332B" w:rsidRPr="0068332B">
              <w:rPr>
                <w:rFonts w:ascii="Times New Roman" w:hAnsi="Times New Roman"/>
                <w:noProof/>
                <w:webHidden/>
              </w:rPr>
              <w:fldChar w:fldCharType="end"/>
            </w:r>
          </w:hyperlink>
        </w:p>
        <w:p w14:paraId="3AA04D51" w14:textId="2AC930EA"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20" w:history="1">
            <w:r w:rsidR="0068332B" w:rsidRPr="0068332B">
              <w:rPr>
                <w:rStyle w:val="Hipersaitas"/>
                <w:rFonts w:ascii="Times New Roman" w:eastAsiaTheme="majorEastAsia" w:hAnsi="Times New Roman"/>
                <w:noProof/>
              </w:rPr>
              <w:t>115.3. Gyventojų rizikos grupių populiacijoje analizė</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_Toc229056620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375</w:t>
            </w:r>
            <w:r w:rsidR="0068332B" w:rsidRPr="0068332B">
              <w:rPr>
                <w:rFonts w:ascii="Times New Roman" w:hAnsi="Times New Roman"/>
                <w:noProof/>
                <w:webHidden/>
              </w:rPr>
              <w:fldChar w:fldCharType="end"/>
            </w:r>
          </w:hyperlink>
        </w:p>
        <w:p w14:paraId="32C2EF39" w14:textId="06C3DF03"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21" w:history="1">
            <w:r w:rsidR="0068332B" w:rsidRPr="0068332B">
              <w:rPr>
                <w:rStyle w:val="Hipersaitas"/>
                <w:rFonts w:ascii="Times New Roman" w:eastAsiaTheme="majorEastAsia" w:hAnsi="Times New Roman"/>
                <w:noProof/>
              </w:rPr>
              <w:t>115.4. Gyventojų demografinių ir sveikatos rodiklių palyginimas su šalies duomenimis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_Toc229056621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375</w:t>
            </w:r>
            <w:r w:rsidR="0068332B" w:rsidRPr="0068332B">
              <w:rPr>
                <w:rFonts w:ascii="Times New Roman" w:hAnsi="Times New Roman"/>
                <w:noProof/>
                <w:webHidden/>
              </w:rPr>
              <w:fldChar w:fldCharType="end"/>
            </w:r>
          </w:hyperlink>
        </w:p>
        <w:p w14:paraId="7B602C87" w14:textId="2D23068F"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22" w:history="1">
            <w:r w:rsidR="0068332B" w:rsidRPr="0068332B">
              <w:rPr>
                <w:rStyle w:val="Hipersaitas"/>
                <w:rFonts w:ascii="Times New Roman" w:eastAsiaTheme="majorEastAsia" w:hAnsi="Times New Roman"/>
                <w:noProof/>
              </w:rPr>
              <w:t>116. Atstumas nuo planuojamos ūkinės veiklos iki rekreacinių, kurortinių, gyvenamosios ir visuomeninės paskirties teritorijų bei pastatų</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_Toc229056622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376</w:t>
            </w:r>
            <w:r w:rsidR="0068332B" w:rsidRPr="0068332B">
              <w:rPr>
                <w:rFonts w:ascii="Times New Roman" w:hAnsi="Times New Roman"/>
                <w:noProof/>
                <w:webHidden/>
              </w:rPr>
              <w:fldChar w:fldCharType="end"/>
            </w:r>
          </w:hyperlink>
        </w:p>
        <w:p w14:paraId="33993A8B" w14:textId="50D1F22E"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23" w:history="1">
            <w:r w:rsidR="0068332B" w:rsidRPr="0068332B">
              <w:rPr>
                <w:rStyle w:val="Hipersaitas"/>
                <w:rFonts w:ascii="Times New Roman" w:eastAsiaTheme="majorEastAsia" w:hAnsi="Times New Roman"/>
                <w:noProof/>
              </w:rPr>
              <w:t>117. Tikėtinas planuojamos ūkinės veiklos poveikis visuomenės sveikatai dėl biologinių, cheminių, fizikinių ir kitų veiksnių</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_Toc229056623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377</w:t>
            </w:r>
            <w:r w:rsidR="0068332B" w:rsidRPr="0068332B">
              <w:rPr>
                <w:rFonts w:ascii="Times New Roman" w:hAnsi="Times New Roman"/>
                <w:noProof/>
                <w:webHidden/>
              </w:rPr>
              <w:fldChar w:fldCharType="end"/>
            </w:r>
          </w:hyperlink>
        </w:p>
        <w:p w14:paraId="1867B7F2" w14:textId="60370F96"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24" w:history="1">
            <w:r w:rsidR="0068332B" w:rsidRPr="0068332B">
              <w:rPr>
                <w:rStyle w:val="Hipersaitas"/>
                <w:rFonts w:ascii="Times New Roman" w:eastAsiaTheme="majorEastAsia" w:hAnsi="Times New Roman"/>
                <w:noProof/>
              </w:rPr>
              <w:t>117.1. PŪV taršos, galinčios daryti poveikį visuomenės sveikatai, vertinimas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_Toc229056624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377</w:t>
            </w:r>
            <w:r w:rsidR="0068332B" w:rsidRPr="0068332B">
              <w:rPr>
                <w:rFonts w:ascii="Times New Roman" w:hAnsi="Times New Roman"/>
                <w:noProof/>
                <w:webHidden/>
              </w:rPr>
              <w:fldChar w:fldCharType="end"/>
            </w:r>
          </w:hyperlink>
        </w:p>
        <w:p w14:paraId="5E088366" w14:textId="18B78DEA"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25" w:history="1">
            <w:r w:rsidR="0068332B" w:rsidRPr="0068332B">
              <w:rPr>
                <w:rStyle w:val="Hipersaitas"/>
                <w:rFonts w:ascii="Times New Roman" w:eastAsiaTheme="majorEastAsia" w:hAnsi="Times New Roman"/>
                <w:noProof/>
              </w:rPr>
              <w:t>117.2. Poveikis visuomenės sveikatai dėl kvapų</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_Toc229056625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378</w:t>
            </w:r>
            <w:r w:rsidR="0068332B" w:rsidRPr="0068332B">
              <w:rPr>
                <w:rFonts w:ascii="Times New Roman" w:hAnsi="Times New Roman"/>
                <w:noProof/>
                <w:webHidden/>
              </w:rPr>
              <w:fldChar w:fldCharType="end"/>
            </w:r>
          </w:hyperlink>
        </w:p>
        <w:p w14:paraId="07A5BAA6" w14:textId="329FBA83"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26" w:history="1">
            <w:r w:rsidR="0068332B" w:rsidRPr="0068332B">
              <w:rPr>
                <w:rStyle w:val="Hipersaitas"/>
                <w:rFonts w:ascii="Times New Roman" w:eastAsiaTheme="majorEastAsia" w:hAnsi="Times New Roman"/>
                <w:noProof/>
              </w:rPr>
              <w:t>117.3. Fizikinės taršos, galinčios daryti poveikį visuomenės sveikatai, vertinimas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_Toc229056626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378</w:t>
            </w:r>
            <w:r w:rsidR="0068332B" w:rsidRPr="0068332B">
              <w:rPr>
                <w:rFonts w:ascii="Times New Roman" w:hAnsi="Times New Roman"/>
                <w:noProof/>
                <w:webHidden/>
              </w:rPr>
              <w:fldChar w:fldCharType="end"/>
            </w:r>
          </w:hyperlink>
        </w:p>
        <w:p w14:paraId="7BF61691" w14:textId="36497047"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27" w:history="1">
            <w:r w:rsidR="0068332B" w:rsidRPr="0068332B">
              <w:rPr>
                <w:rStyle w:val="Hipersaitas"/>
                <w:rFonts w:ascii="Times New Roman" w:eastAsiaTheme="majorEastAsia" w:hAnsi="Times New Roman"/>
                <w:noProof/>
              </w:rPr>
              <w:t>117.4. Elektromagnetinės spinduliuotės vertinimas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_Toc229056627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379</w:t>
            </w:r>
            <w:r w:rsidR="0068332B" w:rsidRPr="0068332B">
              <w:rPr>
                <w:rFonts w:ascii="Times New Roman" w:hAnsi="Times New Roman"/>
                <w:noProof/>
                <w:webHidden/>
              </w:rPr>
              <w:fldChar w:fldCharType="end"/>
            </w:r>
          </w:hyperlink>
        </w:p>
        <w:p w14:paraId="2ACCB595" w14:textId="54278D75"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28" w:history="1">
            <w:r w:rsidR="0068332B" w:rsidRPr="0068332B">
              <w:rPr>
                <w:rStyle w:val="Hipersaitas"/>
                <w:rFonts w:ascii="Times New Roman" w:eastAsiaTheme="majorEastAsia" w:hAnsi="Times New Roman"/>
                <w:noProof/>
              </w:rPr>
              <w:t>117.5. Jonizuojančiosios spinduliuotės vertinimas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_Toc229056628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379</w:t>
            </w:r>
            <w:r w:rsidR="0068332B" w:rsidRPr="0068332B">
              <w:rPr>
                <w:rFonts w:ascii="Times New Roman" w:hAnsi="Times New Roman"/>
                <w:noProof/>
                <w:webHidden/>
              </w:rPr>
              <w:fldChar w:fldCharType="end"/>
            </w:r>
          </w:hyperlink>
        </w:p>
        <w:p w14:paraId="0A5EE72E" w14:textId="71F003F7"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29" w:history="1">
            <w:r w:rsidR="0068332B" w:rsidRPr="0068332B">
              <w:rPr>
                <w:rStyle w:val="Hipersaitas"/>
                <w:rFonts w:ascii="Times New Roman" w:eastAsiaTheme="majorEastAsia" w:hAnsi="Times New Roman"/>
                <w:noProof/>
              </w:rPr>
              <w:t>118. Priemonės, kurios padės išvengti ar sumažinti neigiamą poveikį visuomenės sveikatai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_Toc229056629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380</w:t>
            </w:r>
            <w:r w:rsidR="0068332B" w:rsidRPr="0068332B">
              <w:rPr>
                <w:rFonts w:ascii="Times New Roman" w:hAnsi="Times New Roman"/>
                <w:noProof/>
                <w:webHidden/>
              </w:rPr>
              <w:fldChar w:fldCharType="end"/>
            </w:r>
          </w:hyperlink>
        </w:p>
        <w:p w14:paraId="75D77F36" w14:textId="4A5DB844"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30" w:history="1">
            <w:r w:rsidR="0068332B" w:rsidRPr="0068332B">
              <w:rPr>
                <w:rStyle w:val="Hipersaitas"/>
                <w:rFonts w:ascii="Times New Roman" w:eastAsiaTheme="majorEastAsia" w:hAnsi="Times New Roman"/>
                <w:noProof/>
              </w:rPr>
              <w:t>119. Sanitarinės apsaugos zonos nustatymas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_Toc229056630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382</w:t>
            </w:r>
            <w:r w:rsidR="0068332B" w:rsidRPr="0068332B">
              <w:rPr>
                <w:rFonts w:ascii="Times New Roman" w:hAnsi="Times New Roman"/>
                <w:noProof/>
                <w:webHidden/>
              </w:rPr>
              <w:fldChar w:fldCharType="end"/>
            </w:r>
          </w:hyperlink>
        </w:p>
        <w:p w14:paraId="673840F6" w14:textId="395E6C32"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631" w:history="1">
            <w:r w:rsidR="0068332B" w:rsidRPr="0068332B">
              <w:rPr>
                <w:rStyle w:val="Hipersaitas"/>
                <w:rFonts w:eastAsiaTheme="majorEastAsia"/>
                <w:noProof/>
              </w:rPr>
              <w:t>DEVINTASIS SKIRSNIS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_Toc229056631 \h </w:instrText>
            </w:r>
            <w:r w:rsidR="0068332B" w:rsidRPr="0068332B">
              <w:rPr>
                <w:noProof/>
                <w:webHidden/>
              </w:rPr>
            </w:r>
            <w:r w:rsidR="0068332B" w:rsidRPr="0068332B">
              <w:rPr>
                <w:noProof/>
                <w:webHidden/>
              </w:rPr>
              <w:fldChar w:fldCharType="separate"/>
            </w:r>
            <w:r w:rsidR="007100A2">
              <w:rPr>
                <w:noProof/>
                <w:webHidden/>
              </w:rPr>
              <w:t>385</w:t>
            </w:r>
            <w:r w:rsidR="0068332B" w:rsidRPr="0068332B">
              <w:rPr>
                <w:noProof/>
                <w:webHidden/>
              </w:rPr>
              <w:fldChar w:fldCharType="end"/>
            </w:r>
          </w:hyperlink>
        </w:p>
        <w:p w14:paraId="7421116E" w14:textId="4B401D75"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632" w:history="1">
            <w:r w:rsidR="0068332B" w:rsidRPr="0068332B">
              <w:rPr>
                <w:rStyle w:val="Hipersaitas"/>
                <w:rFonts w:eastAsiaTheme="majorEastAsia"/>
                <w:noProof/>
              </w:rPr>
              <w:t>RIZIKOS ANALIZĖ</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_Toc229056632 \h </w:instrText>
            </w:r>
            <w:r w:rsidR="0068332B" w:rsidRPr="0068332B">
              <w:rPr>
                <w:noProof/>
                <w:webHidden/>
              </w:rPr>
            </w:r>
            <w:r w:rsidR="0068332B" w:rsidRPr="0068332B">
              <w:rPr>
                <w:noProof/>
                <w:webHidden/>
              </w:rPr>
              <w:fldChar w:fldCharType="separate"/>
            </w:r>
            <w:r w:rsidR="007100A2">
              <w:rPr>
                <w:noProof/>
                <w:webHidden/>
              </w:rPr>
              <w:t>385</w:t>
            </w:r>
            <w:r w:rsidR="0068332B" w:rsidRPr="0068332B">
              <w:rPr>
                <w:noProof/>
                <w:webHidden/>
              </w:rPr>
              <w:fldChar w:fldCharType="end"/>
            </w:r>
          </w:hyperlink>
        </w:p>
        <w:p w14:paraId="33A690AA" w14:textId="066C5544"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33" w:history="1">
            <w:r w:rsidR="0068332B" w:rsidRPr="0068332B">
              <w:rPr>
                <w:rStyle w:val="Hipersaitas"/>
                <w:rFonts w:ascii="Times New Roman" w:eastAsiaTheme="majorEastAsia" w:hAnsi="Times New Roman"/>
                <w:noProof/>
              </w:rPr>
              <w:t>120. Informacija apie artimoje planuojamos ūkinės veiklos aplinkoje esančius objektus ir teritorijas, svarbius ekstremaliųjų įvykių poveikio vertinimui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_Toc229056633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385</w:t>
            </w:r>
            <w:r w:rsidR="0068332B" w:rsidRPr="0068332B">
              <w:rPr>
                <w:rFonts w:ascii="Times New Roman" w:hAnsi="Times New Roman"/>
                <w:noProof/>
                <w:webHidden/>
              </w:rPr>
              <w:fldChar w:fldCharType="end"/>
            </w:r>
          </w:hyperlink>
        </w:p>
        <w:p w14:paraId="1AF81E9B" w14:textId="4665E5E7"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34" w:history="1">
            <w:r w:rsidR="0068332B" w:rsidRPr="0068332B">
              <w:rPr>
                <w:rStyle w:val="Hipersaitas"/>
                <w:rFonts w:ascii="Times New Roman" w:eastAsiaTheme="majorEastAsia" w:hAnsi="Times New Roman"/>
                <w:noProof/>
              </w:rPr>
              <w:t>120.1. Pavojingieji objektai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_Toc229056634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385</w:t>
            </w:r>
            <w:r w:rsidR="0068332B" w:rsidRPr="0068332B">
              <w:rPr>
                <w:rFonts w:ascii="Times New Roman" w:hAnsi="Times New Roman"/>
                <w:noProof/>
                <w:webHidden/>
              </w:rPr>
              <w:fldChar w:fldCharType="end"/>
            </w:r>
          </w:hyperlink>
        </w:p>
        <w:p w14:paraId="3BBAE71E" w14:textId="641815A5"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35" w:history="1">
            <w:r w:rsidR="0068332B" w:rsidRPr="0068332B">
              <w:rPr>
                <w:rStyle w:val="Hipersaitas"/>
                <w:rFonts w:ascii="Times New Roman" w:eastAsiaTheme="majorEastAsia" w:hAnsi="Times New Roman"/>
                <w:noProof/>
              </w:rPr>
              <w:t>120.2. Valstybinės reikšmės objektai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_Toc229056635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385</w:t>
            </w:r>
            <w:r w:rsidR="0068332B" w:rsidRPr="0068332B">
              <w:rPr>
                <w:rFonts w:ascii="Times New Roman" w:hAnsi="Times New Roman"/>
                <w:noProof/>
                <w:webHidden/>
              </w:rPr>
              <w:fldChar w:fldCharType="end"/>
            </w:r>
          </w:hyperlink>
        </w:p>
        <w:p w14:paraId="0C413654" w14:textId="16C19AAC"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36" w:history="1">
            <w:r w:rsidR="0068332B" w:rsidRPr="0068332B">
              <w:rPr>
                <w:rStyle w:val="Hipersaitas"/>
                <w:rFonts w:ascii="Times New Roman" w:eastAsiaTheme="majorEastAsia" w:hAnsi="Times New Roman"/>
                <w:noProof/>
              </w:rPr>
              <w:t>1220.3. Inžineriniai tinklai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_Toc229056636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385</w:t>
            </w:r>
            <w:r w:rsidR="0068332B" w:rsidRPr="0068332B">
              <w:rPr>
                <w:rFonts w:ascii="Times New Roman" w:hAnsi="Times New Roman"/>
                <w:noProof/>
                <w:webHidden/>
              </w:rPr>
              <w:fldChar w:fldCharType="end"/>
            </w:r>
          </w:hyperlink>
        </w:p>
        <w:p w14:paraId="3CCDF27B" w14:textId="64A12253"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37" w:history="1">
            <w:r w:rsidR="0068332B" w:rsidRPr="0068332B">
              <w:rPr>
                <w:rStyle w:val="Hipersaitas"/>
                <w:rFonts w:ascii="Times New Roman" w:eastAsiaTheme="majorEastAsia" w:hAnsi="Times New Roman"/>
                <w:noProof/>
              </w:rPr>
              <w:t>120.4. Gretimi sklypai, teritorijos ir jų žemės naudojimo paskirtis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_Toc229056637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386</w:t>
            </w:r>
            <w:r w:rsidR="0068332B" w:rsidRPr="0068332B">
              <w:rPr>
                <w:rFonts w:ascii="Times New Roman" w:hAnsi="Times New Roman"/>
                <w:noProof/>
                <w:webHidden/>
              </w:rPr>
              <w:fldChar w:fldCharType="end"/>
            </w:r>
          </w:hyperlink>
        </w:p>
        <w:p w14:paraId="43DC3AD7" w14:textId="0EBE6BF1"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38" w:history="1">
            <w:r w:rsidR="0068332B" w:rsidRPr="0068332B">
              <w:rPr>
                <w:rStyle w:val="Hipersaitas"/>
                <w:rFonts w:ascii="Times New Roman" w:eastAsiaTheme="majorEastAsia" w:hAnsi="Times New Roman"/>
                <w:noProof/>
              </w:rPr>
              <w:t>120.5. Gamtinių įvykių zonos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_Toc229056638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386</w:t>
            </w:r>
            <w:r w:rsidR="0068332B" w:rsidRPr="0068332B">
              <w:rPr>
                <w:rFonts w:ascii="Times New Roman" w:hAnsi="Times New Roman"/>
                <w:noProof/>
                <w:webHidden/>
              </w:rPr>
              <w:fldChar w:fldCharType="end"/>
            </w:r>
          </w:hyperlink>
        </w:p>
        <w:p w14:paraId="72CA21FE" w14:textId="3BCBE620"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39" w:history="1">
            <w:r w:rsidR="0068332B" w:rsidRPr="0068332B">
              <w:rPr>
                <w:rStyle w:val="Hipersaitas"/>
                <w:rFonts w:ascii="Times New Roman" w:eastAsiaTheme="majorEastAsia" w:hAnsi="Times New Roman"/>
                <w:noProof/>
              </w:rPr>
              <w:t>120.6. Gyvenamosios vietovės ir gyventojų skaičius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_Toc229056639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386</w:t>
            </w:r>
            <w:r w:rsidR="0068332B" w:rsidRPr="0068332B">
              <w:rPr>
                <w:rFonts w:ascii="Times New Roman" w:hAnsi="Times New Roman"/>
                <w:noProof/>
                <w:webHidden/>
              </w:rPr>
              <w:fldChar w:fldCharType="end"/>
            </w:r>
          </w:hyperlink>
        </w:p>
        <w:p w14:paraId="4F870FF3" w14:textId="231F4299"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40" w:history="1">
            <w:r w:rsidR="0068332B" w:rsidRPr="0068332B">
              <w:rPr>
                <w:rStyle w:val="Hipersaitas"/>
                <w:rFonts w:ascii="Times New Roman" w:eastAsiaTheme="majorEastAsia" w:hAnsi="Times New Roman"/>
                <w:noProof/>
              </w:rPr>
              <w:t>120.7. Įmonės ir organizacijos, darbuotojų skaičius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_Toc229056640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386</w:t>
            </w:r>
            <w:r w:rsidR="0068332B" w:rsidRPr="0068332B">
              <w:rPr>
                <w:rFonts w:ascii="Times New Roman" w:hAnsi="Times New Roman"/>
                <w:noProof/>
                <w:webHidden/>
              </w:rPr>
              <w:fldChar w:fldCharType="end"/>
            </w:r>
          </w:hyperlink>
        </w:p>
        <w:p w14:paraId="0B7BAEBA" w14:textId="272E147C"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41" w:history="1">
            <w:r w:rsidR="0068332B" w:rsidRPr="0068332B">
              <w:rPr>
                <w:rStyle w:val="Hipersaitas"/>
                <w:rFonts w:ascii="Times New Roman" w:eastAsiaTheme="majorEastAsia" w:hAnsi="Times New Roman"/>
                <w:noProof/>
              </w:rPr>
              <w:t>120.8. Masinio visuomenės susibūrimo vietos ir visuomeninės paskirties objektai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_Toc229056641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386</w:t>
            </w:r>
            <w:r w:rsidR="0068332B" w:rsidRPr="0068332B">
              <w:rPr>
                <w:rFonts w:ascii="Times New Roman" w:hAnsi="Times New Roman"/>
                <w:noProof/>
                <w:webHidden/>
              </w:rPr>
              <w:fldChar w:fldCharType="end"/>
            </w:r>
          </w:hyperlink>
        </w:p>
        <w:p w14:paraId="22EADA0F" w14:textId="4FF738A5"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42" w:history="1">
            <w:r w:rsidR="0068332B" w:rsidRPr="0068332B">
              <w:rPr>
                <w:rStyle w:val="Hipersaitas"/>
                <w:rFonts w:ascii="Times New Roman" w:eastAsiaTheme="majorEastAsia" w:hAnsi="Times New Roman"/>
                <w:noProof/>
              </w:rPr>
              <w:t>121. Rizikos analizė: galimas poveikis aplinkai, visuomenės sveikatai ir PŪV tęstinumui ekstremaliųjų įvykių atvejais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_Toc229056642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387</w:t>
            </w:r>
            <w:r w:rsidR="0068332B" w:rsidRPr="0068332B">
              <w:rPr>
                <w:rFonts w:ascii="Times New Roman" w:hAnsi="Times New Roman"/>
                <w:noProof/>
                <w:webHidden/>
              </w:rPr>
              <w:fldChar w:fldCharType="end"/>
            </w:r>
          </w:hyperlink>
        </w:p>
        <w:p w14:paraId="26BC25AD" w14:textId="1FAA89BA"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43" w:history="1">
            <w:r w:rsidR="0068332B" w:rsidRPr="0068332B">
              <w:rPr>
                <w:rStyle w:val="Hipersaitas"/>
                <w:rFonts w:ascii="Times New Roman" w:eastAsiaTheme="majorEastAsia" w:hAnsi="Times New Roman"/>
                <w:noProof/>
              </w:rPr>
              <w:t>122. Rizikos analizės atlikimo principai ir individualios bei socialinės rizikos įvertinimas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_Toc229056643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388</w:t>
            </w:r>
            <w:r w:rsidR="0068332B" w:rsidRPr="0068332B">
              <w:rPr>
                <w:rFonts w:ascii="Times New Roman" w:hAnsi="Times New Roman"/>
                <w:noProof/>
                <w:webHidden/>
              </w:rPr>
              <w:fldChar w:fldCharType="end"/>
            </w:r>
          </w:hyperlink>
        </w:p>
        <w:p w14:paraId="1AFE287B" w14:textId="7D7FA9CC"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44" w:history="1">
            <w:r w:rsidR="0068332B" w:rsidRPr="0068332B">
              <w:rPr>
                <w:rStyle w:val="Hipersaitas"/>
                <w:rFonts w:ascii="Times New Roman" w:eastAsiaTheme="majorEastAsia" w:hAnsi="Times New Roman"/>
                <w:noProof/>
              </w:rPr>
              <w:t>123. Ekstremaliųjų situacijų prevencinės ir likvidavimo priemonės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_Toc229056644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390</w:t>
            </w:r>
            <w:r w:rsidR="0068332B" w:rsidRPr="0068332B">
              <w:rPr>
                <w:rFonts w:ascii="Times New Roman" w:hAnsi="Times New Roman"/>
                <w:noProof/>
                <w:webHidden/>
              </w:rPr>
              <w:fldChar w:fldCharType="end"/>
            </w:r>
          </w:hyperlink>
        </w:p>
        <w:p w14:paraId="2363A6DD" w14:textId="53097941"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45" w:history="1">
            <w:r w:rsidR="0068332B" w:rsidRPr="0068332B">
              <w:rPr>
                <w:rStyle w:val="Hipersaitas"/>
                <w:rFonts w:ascii="Times New Roman" w:eastAsiaTheme="majorEastAsia" w:hAnsi="Times New Roman"/>
                <w:noProof/>
              </w:rPr>
              <w:t>124. Ekstremaliųjų situacijų valdymo plano, prevencijos priemonių plano ir pavojingųjų objektų dokumentų rengimas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_Toc229056645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392</w:t>
            </w:r>
            <w:r w:rsidR="0068332B" w:rsidRPr="0068332B">
              <w:rPr>
                <w:rFonts w:ascii="Times New Roman" w:hAnsi="Times New Roman"/>
                <w:noProof/>
                <w:webHidden/>
              </w:rPr>
              <w:fldChar w:fldCharType="end"/>
            </w:r>
          </w:hyperlink>
        </w:p>
        <w:p w14:paraId="41053E42" w14:textId="46EC1402"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646" w:history="1">
            <w:r w:rsidR="0068332B" w:rsidRPr="0068332B">
              <w:rPr>
                <w:rStyle w:val="Hipersaitas"/>
                <w:rFonts w:eastAsiaTheme="majorEastAsia"/>
                <w:noProof/>
              </w:rPr>
              <w:t>DEŠIMTASIS SKIRSNIS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_Toc229056646 \h </w:instrText>
            </w:r>
            <w:r w:rsidR="0068332B" w:rsidRPr="0068332B">
              <w:rPr>
                <w:noProof/>
                <w:webHidden/>
              </w:rPr>
            </w:r>
            <w:r w:rsidR="0068332B" w:rsidRPr="0068332B">
              <w:rPr>
                <w:noProof/>
                <w:webHidden/>
              </w:rPr>
              <w:fldChar w:fldCharType="separate"/>
            </w:r>
            <w:r w:rsidR="007100A2">
              <w:rPr>
                <w:noProof/>
                <w:webHidden/>
              </w:rPr>
              <w:t>394</w:t>
            </w:r>
            <w:r w:rsidR="0068332B" w:rsidRPr="0068332B">
              <w:rPr>
                <w:noProof/>
                <w:webHidden/>
              </w:rPr>
              <w:fldChar w:fldCharType="end"/>
            </w:r>
          </w:hyperlink>
        </w:p>
        <w:p w14:paraId="013238E1" w14:textId="480EF576"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647" w:history="1">
            <w:r w:rsidR="0068332B" w:rsidRPr="0068332B">
              <w:rPr>
                <w:rStyle w:val="Hipersaitas"/>
                <w:rFonts w:eastAsiaTheme="majorEastAsia"/>
                <w:noProof/>
              </w:rPr>
              <w:t>ALTERNATYVŲ ANALIZĖ IR VERTINIMAS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_Toc229056647 \h </w:instrText>
            </w:r>
            <w:r w:rsidR="0068332B" w:rsidRPr="0068332B">
              <w:rPr>
                <w:noProof/>
                <w:webHidden/>
              </w:rPr>
            </w:r>
            <w:r w:rsidR="0068332B" w:rsidRPr="0068332B">
              <w:rPr>
                <w:noProof/>
                <w:webHidden/>
              </w:rPr>
              <w:fldChar w:fldCharType="separate"/>
            </w:r>
            <w:r w:rsidR="007100A2">
              <w:rPr>
                <w:noProof/>
                <w:webHidden/>
              </w:rPr>
              <w:t>394</w:t>
            </w:r>
            <w:r w:rsidR="0068332B" w:rsidRPr="0068332B">
              <w:rPr>
                <w:noProof/>
                <w:webHidden/>
              </w:rPr>
              <w:fldChar w:fldCharType="end"/>
            </w:r>
          </w:hyperlink>
        </w:p>
        <w:p w14:paraId="7EBCCD7A" w14:textId="66765D47"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48" w:history="1">
            <w:r w:rsidR="0068332B" w:rsidRPr="0068332B">
              <w:rPr>
                <w:rStyle w:val="Hipersaitas"/>
                <w:rFonts w:ascii="Times New Roman" w:eastAsiaTheme="majorEastAsia" w:hAnsi="Times New Roman"/>
                <w:noProof/>
              </w:rPr>
              <w:t>125. Alternatyvos, įskaitant „nulinę“ alternatyvą</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_Toc229056648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394</w:t>
            </w:r>
            <w:r w:rsidR="0068332B" w:rsidRPr="0068332B">
              <w:rPr>
                <w:rFonts w:ascii="Times New Roman" w:hAnsi="Times New Roman"/>
                <w:noProof/>
                <w:webHidden/>
              </w:rPr>
              <w:fldChar w:fldCharType="end"/>
            </w:r>
          </w:hyperlink>
        </w:p>
        <w:p w14:paraId="2C23B4F0" w14:textId="2BBEC4DB"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49" w:history="1">
            <w:r w:rsidR="0068332B" w:rsidRPr="0068332B">
              <w:rPr>
                <w:rStyle w:val="Hipersaitas"/>
                <w:rFonts w:ascii="Times New Roman" w:eastAsiaTheme="majorEastAsia" w:hAnsi="Times New Roman"/>
                <w:noProof/>
              </w:rPr>
              <w:t>126. Nagrinėtų ir pasirinktų alternatyvų galimo poveikio palyginimas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_Toc229056649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395</w:t>
            </w:r>
            <w:r w:rsidR="0068332B" w:rsidRPr="0068332B">
              <w:rPr>
                <w:rFonts w:ascii="Times New Roman" w:hAnsi="Times New Roman"/>
                <w:noProof/>
                <w:webHidden/>
              </w:rPr>
              <w:fldChar w:fldCharType="end"/>
            </w:r>
          </w:hyperlink>
        </w:p>
        <w:p w14:paraId="70E124B1" w14:textId="297ACCCE"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50" w:history="1">
            <w:r w:rsidR="0068332B" w:rsidRPr="0068332B">
              <w:rPr>
                <w:rStyle w:val="Hipersaitas"/>
                <w:rFonts w:ascii="Times New Roman" w:eastAsiaTheme="majorEastAsia" w:hAnsi="Times New Roman"/>
                <w:noProof/>
              </w:rPr>
              <w:t>127. Pagrindinės alternatyvos pasirinkimo priežastys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_Toc229056650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397</w:t>
            </w:r>
            <w:r w:rsidR="0068332B" w:rsidRPr="0068332B">
              <w:rPr>
                <w:rFonts w:ascii="Times New Roman" w:hAnsi="Times New Roman"/>
                <w:noProof/>
                <w:webHidden/>
              </w:rPr>
              <w:fldChar w:fldCharType="end"/>
            </w:r>
          </w:hyperlink>
        </w:p>
        <w:p w14:paraId="08497B69" w14:textId="60233EC9"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651" w:history="1">
            <w:r w:rsidR="0068332B" w:rsidRPr="0068332B">
              <w:rPr>
                <w:rStyle w:val="Hipersaitas"/>
                <w:rFonts w:eastAsiaTheme="majorEastAsia"/>
                <w:noProof/>
              </w:rPr>
              <w:t>VIENUOLIKTASIS SKIRSNIS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_Toc229056651 \h </w:instrText>
            </w:r>
            <w:r w:rsidR="0068332B" w:rsidRPr="0068332B">
              <w:rPr>
                <w:noProof/>
                <w:webHidden/>
              </w:rPr>
            </w:r>
            <w:r w:rsidR="0068332B" w:rsidRPr="0068332B">
              <w:rPr>
                <w:noProof/>
                <w:webHidden/>
              </w:rPr>
              <w:fldChar w:fldCharType="separate"/>
            </w:r>
            <w:r w:rsidR="007100A2">
              <w:rPr>
                <w:noProof/>
                <w:webHidden/>
              </w:rPr>
              <w:t>399</w:t>
            </w:r>
            <w:r w:rsidR="0068332B" w:rsidRPr="0068332B">
              <w:rPr>
                <w:noProof/>
                <w:webHidden/>
              </w:rPr>
              <w:fldChar w:fldCharType="end"/>
            </w:r>
          </w:hyperlink>
        </w:p>
        <w:p w14:paraId="06102E36" w14:textId="1D508C7E" w:rsidR="0068332B" w:rsidRPr="0068332B" w:rsidRDefault="00000000">
          <w:pPr>
            <w:pStyle w:val="Turinys2"/>
            <w:tabs>
              <w:tab w:val="right" w:leader="dot" w:pos="9060"/>
            </w:tabs>
            <w:rPr>
              <w:rFonts w:eastAsiaTheme="minorEastAsia"/>
              <w:noProof/>
              <w:kern w:val="2"/>
              <w:szCs w:val="24"/>
              <w:lang w:eastAsia="lt-LT"/>
              <w14:ligatures w14:val="standardContextual"/>
            </w:rPr>
          </w:pPr>
          <w:hyperlink w:anchor="_Toc229056652" w:history="1">
            <w:r w:rsidR="0068332B" w:rsidRPr="0068332B">
              <w:rPr>
                <w:rStyle w:val="Hipersaitas"/>
                <w:rFonts w:eastAsiaTheme="majorEastAsia"/>
                <w:noProof/>
              </w:rPr>
              <w:t>STEBĖSENA (MONITORINGAS)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_Toc229056652 \h </w:instrText>
            </w:r>
            <w:r w:rsidR="0068332B" w:rsidRPr="0068332B">
              <w:rPr>
                <w:noProof/>
                <w:webHidden/>
              </w:rPr>
            </w:r>
            <w:r w:rsidR="0068332B" w:rsidRPr="0068332B">
              <w:rPr>
                <w:noProof/>
                <w:webHidden/>
              </w:rPr>
              <w:fldChar w:fldCharType="separate"/>
            </w:r>
            <w:r w:rsidR="007100A2">
              <w:rPr>
                <w:noProof/>
                <w:webHidden/>
              </w:rPr>
              <w:t>399</w:t>
            </w:r>
            <w:r w:rsidR="0068332B" w:rsidRPr="0068332B">
              <w:rPr>
                <w:noProof/>
                <w:webHidden/>
              </w:rPr>
              <w:fldChar w:fldCharType="end"/>
            </w:r>
          </w:hyperlink>
        </w:p>
        <w:p w14:paraId="35C97089" w14:textId="17A31AC4"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53" w:history="1">
            <w:r w:rsidR="0068332B" w:rsidRPr="0068332B">
              <w:rPr>
                <w:rStyle w:val="Hipersaitas"/>
                <w:rFonts w:ascii="Times New Roman" w:eastAsiaTheme="majorEastAsia" w:hAnsi="Times New Roman"/>
                <w:noProof/>
              </w:rPr>
              <w:t>128. Stebėsenos tikslai ir stebimų aplinkos elementų parinkimas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_Toc229056653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399</w:t>
            </w:r>
            <w:r w:rsidR="0068332B" w:rsidRPr="0068332B">
              <w:rPr>
                <w:rFonts w:ascii="Times New Roman" w:hAnsi="Times New Roman"/>
                <w:noProof/>
                <w:webHidden/>
              </w:rPr>
              <w:fldChar w:fldCharType="end"/>
            </w:r>
          </w:hyperlink>
        </w:p>
        <w:p w14:paraId="0305068A" w14:textId="19D53C6F"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54" w:history="1">
            <w:r w:rsidR="0068332B" w:rsidRPr="0068332B">
              <w:rPr>
                <w:rStyle w:val="Hipersaitas"/>
                <w:rFonts w:ascii="Times New Roman" w:eastAsiaTheme="majorEastAsia" w:hAnsi="Times New Roman"/>
                <w:noProof/>
              </w:rPr>
              <w:t>129. Numatoma vykdyti stebėsena pasirengimo, statybos, eksploatacijos ir veiklos nutraukimo etapais</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_Toc229056654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400</w:t>
            </w:r>
            <w:r w:rsidR="0068332B" w:rsidRPr="0068332B">
              <w:rPr>
                <w:rFonts w:ascii="Times New Roman" w:hAnsi="Times New Roman"/>
                <w:noProof/>
                <w:webHidden/>
              </w:rPr>
              <w:fldChar w:fldCharType="end"/>
            </w:r>
          </w:hyperlink>
        </w:p>
        <w:p w14:paraId="72D89287" w14:textId="4B34AF9B" w:rsidR="0068332B" w:rsidRPr="0068332B" w:rsidRDefault="00000000">
          <w:pPr>
            <w:pStyle w:val="Turinys1"/>
            <w:tabs>
              <w:tab w:val="right" w:leader="dot" w:pos="9060"/>
            </w:tabs>
            <w:rPr>
              <w:rFonts w:eastAsiaTheme="minorEastAsia"/>
              <w:noProof/>
              <w:kern w:val="2"/>
              <w:szCs w:val="24"/>
              <w:lang w:eastAsia="lt-LT"/>
              <w14:ligatures w14:val="standardContextual"/>
            </w:rPr>
          </w:pPr>
          <w:hyperlink w:anchor="_Toc229056655" w:history="1">
            <w:r w:rsidR="0068332B" w:rsidRPr="0068332B">
              <w:rPr>
                <w:rStyle w:val="Hipersaitas"/>
                <w:rFonts w:eastAsiaTheme="majorEastAsia"/>
                <w:noProof/>
              </w:rPr>
              <w:t>IV SKYRIUS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_Toc229056655 \h </w:instrText>
            </w:r>
            <w:r w:rsidR="0068332B" w:rsidRPr="0068332B">
              <w:rPr>
                <w:noProof/>
                <w:webHidden/>
              </w:rPr>
            </w:r>
            <w:r w:rsidR="0068332B" w:rsidRPr="0068332B">
              <w:rPr>
                <w:noProof/>
                <w:webHidden/>
              </w:rPr>
              <w:fldChar w:fldCharType="separate"/>
            </w:r>
            <w:r w:rsidR="007100A2">
              <w:rPr>
                <w:noProof/>
                <w:webHidden/>
              </w:rPr>
              <w:t>404</w:t>
            </w:r>
            <w:r w:rsidR="0068332B" w:rsidRPr="0068332B">
              <w:rPr>
                <w:noProof/>
                <w:webHidden/>
              </w:rPr>
              <w:fldChar w:fldCharType="end"/>
            </w:r>
          </w:hyperlink>
        </w:p>
        <w:p w14:paraId="797A404D" w14:textId="573A1182" w:rsidR="0068332B" w:rsidRPr="0068332B" w:rsidRDefault="00000000">
          <w:pPr>
            <w:pStyle w:val="Turinys1"/>
            <w:tabs>
              <w:tab w:val="right" w:leader="dot" w:pos="9060"/>
            </w:tabs>
            <w:rPr>
              <w:rFonts w:eastAsiaTheme="minorEastAsia"/>
              <w:noProof/>
              <w:kern w:val="2"/>
              <w:szCs w:val="24"/>
              <w:lang w:eastAsia="lt-LT"/>
              <w14:ligatures w14:val="standardContextual"/>
            </w:rPr>
          </w:pPr>
          <w:hyperlink w:anchor="_Toc229056656" w:history="1">
            <w:r w:rsidR="0068332B" w:rsidRPr="0068332B">
              <w:rPr>
                <w:rStyle w:val="Hipersaitas"/>
                <w:rFonts w:eastAsiaTheme="majorEastAsia"/>
                <w:noProof/>
              </w:rPr>
              <w:t>TARPVALSTYBINIS POVEIKIS APLINKAI</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_Toc229056656 \h </w:instrText>
            </w:r>
            <w:r w:rsidR="0068332B" w:rsidRPr="0068332B">
              <w:rPr>
                <w:noProof/>
                <w:webHidden/>
              </w:rPr>
            </w:r>
            <w:r w:rsidR="0068332B" w:rsidRPr="0068332B">
              <w:rPr>
                <w:noProof/>
                <w:webHidden/>
              </w:rPr>
              <w:fldChar w:fldCharType="separate"/>
            </w:r>
            <w:r w:rsidR="007100A2">
              <w:rPr>
                <w:noProof/>
                <w:webHidden/>
              </w:rPr>
              <w:t>404</w:t>
            </w:r>
            <w:r w:rsidR="0068332B" w:rsidRPr="0068332B">
              <w:rPr>
                <w:noProof/>
                <w:webHidden/>
              </w:rPr>
              <w:fldChar w:fldCharType="end"/>
            </w:r>
          </w:hyperlink>
        </w:p>
        <w:p w14:paraId="6201B318" w14:textId="4C235CC3"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57" w:history="1">
            <w:r w:rsidR="0068332B" w:rsidRPr="0068332B">
              <w:rPr>
                <w:rStyle w:val="Hipersaitas"/>
                <w:rFonts w:ascii="Times New Roman" w:eastAsiaTheme="majorEastAsia" w:hAnsi="Times New Roman"/>
                <w:noProof/>
              </w:rPr>
              <w:t>130. Planuojamos ūkinės veiklos galimo tarpvalstybinio poveikio aplinkai aprašymas ir analizė</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_Toc229056657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404</w:t>
            </w:r>
            <w:r w:rsidR="0068332B" w:rsidRPr="0068332B">
              <w:rPr>
                <w:rFonts w:ascii="Times New Roman" w:hAnsi="Times New Roman"/>
                <w:noProof/>
                <w:webHidden/>
              </w:rPr>
              <w:fldChar w:fldCharType="end"/>
            </w:r>
          </w:hyperlink>
        </w:p>
        <w:p w14:paraId="764099EC" w14:textId="3F32263A" w:rsidR="0068332B" w:rsidRPr="0068332B" w:rsidRDefault="00000000">
          <w:pPr>
            <w:pStyle w:val="Turinys1"/>
            <w:tabs>
              <w:tab w:val="right" w:leader="dot" w:pos="9060"/>
            </w:tabs>
            <w:rPr>
              <w:rFonts w:eastAsiaTheme="minorEastAsia"/>
              <w:noProof/>
              <w:kern w:val="2"/>
              <w:szCs w:val="24"/>
              <w:lang w:eastAsia="lt-LT"/>
              <w14:ligatures w14:val="standardContextual"/>
            </w:rPr>
          </w:pPr>
          <w:hyperlink w:anchor="_Toc229056658" w:history="1">
            <w:r w:rsidR="0068332B" w:rsidRPr="0068332B">
              <w:rPr>
                <w:rStyle w:val="Hipersaitas"/>
                <w:rFonts w:eastAsiaTheme="majorEastAsia"/>
                <w:noProof/>
              </w:rPr>
              <w:t>V SKYRIUS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_Toc229056658 \h </w:instrText>
            </w:r>
            <w:r w:rsidR="0068332B" w:rsidRPr="0068332B">
              <w:rPr>
                <w:noProof/>
                <w:webHidden/>
              </w:rPr>
            </w:r>
            <w:r w:rsidR="0068332B" w:rsidRPr="0068332B">
              <w:rPr>
                <w:noProof/>
                <w:webHidden/>
              </w:rPr>
              <w:fldChar w:fldCharType="separate"/>
            </w:r>
            <w:r w:rsidR="007100A2">
              <w:rPr>
                <w:noProof/>
                <w:webHidden/>
              </w:rPr>
              <w:t>406</w:t>
            </w:r>
            <w:r w:rsidR="0068332B" w:rsidRPr="0068332B">
              <w:rPr>
                <w:noProof/>
                <w:webHidden/>
              </w:rPr>
              <w:fldChar w:fldCharType="end"/>
            </w:r>
          </w:hyperlink>
        </w:p>
        <w:p w14:paraId="275DFCC1" w14:textId="239EEC4D" w:rsidR="0068332B" w:rsidRPr="0068332B" w:rsidRDefault="00000000">
          <w:pPr>
            <w:pStyle w:val="Turinys1"/>
            <w:tabs>
              <w:tab w:val="right" w:leader="dot" w:pos="9060"/>
            </w:tabs>
            <w:rPr>
              <w:rFonts w:eastAsiaTheme="minorEastAsia"/>
              <w:noProof/>
              <w:kern w:val="2"/>
              <w:szCs w:val="24"/>
              <w:lang w:eastAsia="lt-LT"/>
              <w14:ligatures w14:val="standardContextual"/>
            </w:rPr>
          </w:pPr>
          <w:hyperlink w:anchor="_Toc229056659" w:history="1">
            <w:r w:rsidR="0068332B" w:rsidRPr="0068332B">
              <w:rPr>
                <w:rStyle w:val="Hipersaitas"/>
                <w:rFonts w:eastAsiaTheme="majorEastAsia"/>
                <w:bCs/>
                <w:noProof/>
                <w:lang w:eastAsia="lt-LT"/>
              </w:rPr>
              <w:t>PROGNOZAVIMO METODŲ, ĮRODYMŲ, TAIKYTŲ NUSTATANT IR VERTINANT POVEIKĮ APLINKAI IR PROBLEMŲ APRAŠYMAS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_Toc229056659 \h </w:instrText>
            </w:r>
            <w:r w:rsidR="0068332B" w:rsidRPr="0068332B">
              <w:rPr>
                <w:noProof/>
                <w:webHidden/>
              </w:rPr>
            </w:r>
            <w:r w:rsidR="0068332B" w:rsidRPr="0068332B">
              <w:rPr>
                <w:noProof/>
                <w:webHidden/>
              </w:rPr>
              <w:fldChar w:fldCharType="separate"/>
            </w:r>
            <w:r w:rsidR="007100A2">
              <w:rPr>
                <w:noProof/>
                <w:webHidden/>
              </w:rPr>
              <w:t>406</w:t>
            </w:r>
            <w:r w:rsidR="0068332B" w:rsidRPr="0068332B">
              <w:rPr>
                <w:noProof/>
                <w:webHidden/>
              </w:rPr>
              <w:fldChar w:fldCharType="end"/>
            </w:r>
          </w:hyperlink>
        </w:p>
        <w:p w14:paraId="5BB64211" w14:textId="6DE083B9"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60" w:history="1">
            <w:r w:rsidR="0068332B" w:rsidRPr="0068332B">
              <w:rPr>
                <w:rStyle w:val="Hipersaitas"/>
                <w:rFonts w:ascii="Times New Roman" w:eastAsiaTheme="majorEastAsia" w:hAnsi="Times New Roman"/>
                <w:noProof/>
              </w:rPr>
              <w:t>131. Taikyti poveikio aplinkai vertinimo ir prognozavimo metodai</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_Toc229056660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406</w:t>
            </w:r>
            <w:r w:rsidR="0068332B" w:rsidRPr="0068332B">
              <w:rPr>
                <w:rFonts w:ascii="Times New Roman" w:hAnsi="Times New Roman"/>
                <w:noProof/>
                <w:webHidden/>
              </w:rPr>
              <w:fldChar w:fldCharType="end"/>
            </w:r>
          </w:hyperlink>
        </w:p>
        <w:p w14:paraId="7A116ABA" w14:textId="45A99158" w:rsidR="0068332B" w:rsidRPr="0068332B" w:rsidRDefault="00000000">
          <w:pPr>
            <w:pStyle w:val="Turinys1"/>
            <w:tabs>
              <w:tab w:val="right" w:leader="dot" w:pos="9060"/>
            </w:tabs>
            <w:rPr>
              <w:rFonts w:eastAsiaTheme="minorEastAsia"/>
              <w:noProof/>
              <w:kern w:val="2"/>
              <w:szCs w:val="24"/>
              <w:lang w:eastAsia="lt-LT"/>
              <w14:ligatures w14:val="standardContextual"/>
            </w:rPr>
          </w:pPr>
          <w:hyperlink w:anchor="_Toc229056661" w:history="1">
            <w:r w:rsidR="0068332B" w:rsidRPr="0068332B">
              <w:rPr>
                <w:rStyle w:val="Hipersaitas"/>
                <w:rFonts w:eastAsiaTheme="majorEastAsia"/>
                <w:noProof/>
                <w:lang w:eastAsia="lt-LT"/>
              </w:rPr>
              <w:t>VI SKYRIUS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_Toc229056661 \h </w:instrText>
            </w:r>
            <w:r w:rsidR="0068332B" w:rsidRPr="0068332B">
              <w:rPr>
                <w:noProof/>
                <w:webHidden/>
              </w:rPr>
            </w:r>
            <w:r w:rsidR="0068332B" w:rsidRPr="0068332B">
              <w:rPr>
                <w:noProof/>
                <w:webHidden/>
              </w:rPr>
              <w:fldChar w:fldCharType="separate"/>
            </w:r>
            <w:r w:rsidR="007100A2">
              <w:rPr>
                <w:noProof/>
                <w:webHidden/>
              </w:rPr>
              <w:t>410</w:t>
            </w:r>
            <w:r w:rsidR="0068332B" w:rsidRPr="0068332B">
              <w:rPr>
                <w:noProof/>
                <w:webHidden/>
              </w:rPr>
              <w:fldChar w:fldCharType="end"/>
            </w:r>
          </w:hyperlink>
        </w:p>
        <w:p w14:paraId="093858A3" w14:textId="635A8708" w:rsidR="0068332B" w:rsidRPr="0068332B" w:rsidRDefault="00000000">
          <w:pPr>
            <w:pStyle w:val="Turinys1"/>
            <w:tabs>
              <w:tab w:val="right" w:leader="dot" w:pos="9060"/>
            </w:tabs>
            <w:rPr>
              <w:rFonts w:eastAsiaTheme="minorEastAsia"/>
              <w:noProof/>
              <w:kern w:val="2"/>
              <w:szCs w:val="24"/>
              <w:lang w:eastAsia="lt-LT"/>
              <w14:ligatures w14:val="standardContextual"/>
            </w:rPr>
          </w:pPr>
          <w:hyperlink w:anchor="_Toc229056662" w:history="1">
            <w:r w:rsidR="0068332B" w:rsidRPr="0068332B">
              <w:rPr>
                <w:rStyle w:val="Hipersaitas"/>
                <w:rFonts w:eastAsiaTheme="majorEastAsia"/>
                <w:noProof/>
                <w:lang w:eastAsia="lt-LT"/>
              </w:rPr>
              <w:t>POVEIKIO APLINKAI VERTINIMO ATASKAITOS NETECHNINIO POBŪDŽIO SANTRAUKA</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_Toc229056662 \h </w:instrText>
            </w:r>
            <w:r w:rsidR="0068332B" w:rsidRPr="0068332B">
              <w:rPr>
                <w:noProof/>
                <w:webHidden/>
              </w:rPr>
            </w:r>
            <w:r w:rsidR="0068332B" w:rsidRPr="0068332B">
              <w:rPr>
                <w:noProof/>
                <w:webHidden/>
              </w:rPr>
              <w:fldChar w:fldCharType="separate"/>
            </w:r>
            <w:r w:rsidR="007100A2">
              <w:rPr>
                <w:noProof/>
                <w:webHidden/>
              </w:rPr>
              <w:t>410</w:t>
            </w:r>
            <w:r w:rsidR="0068332B" w:rsidRPr="0068332B">
              <w:rPr>
                <w:noProof/>
                <w:webHidden/>
              </w:rPr>
              <w:fldChar w:fldCharType="end"/>
            </w:r>
          </w:hyperlink>
        </w:p>
        <w:p w14:paraId="51AD0A74" w14:textId="18A20B58" w:rsidR="0068332B" w:rsidRPr="0068332B" w:rsidRDefault="00000000">
          <w:pPr>
            <w:pStyle w:val="Turinys3"/>
            <w:tabs>
              <w:tab w:val="right" w:leader="dot" w:pos="9060"/>
            </w:tabs>
            <w:rPr>
              <w:rFonts w:ascii="Times New Roman" w:eastAsiaTheme="minorEastAsia" w:hAnsi="Times New Roman"/>
              <w:noProof/>
              <w:kern w:val="2"/>
              <w:sz w:val="24"/>
              <w:szCs w:val="24"/>
              <w:lang w:eastAsia="lt-LT"/>
              <w14:ligatures w14:val="standardContextual"/>
            </w:rPr>
          </w:pPr>
          <w:hyperlink w:anchor="_Toc229056663" w:history="1">
            <w:r w:rsidR="0068332B" w:rsidRPr="0068332B">
              <w:rPr>
                <w:rStyle w:val="Hipersaitas"/>
                <w:rFonts w:ascii="Times New Roman" w:eastAsiaTheme="majorEastAsia" w:hAnsi="Times New Roman"/>
                <w:noProof/>
              </w:rPr>
              <w:t>133. Netechninė PAV ataskaitos santrauka</w:t>
            </w:r>
            <w:r w:rsidR="0068332B" w:rsidRPr="0068332B">
              <w:rPr>
                <w:rFonts w:ascii="Times New Roman" w:hAnsi="Times New Roman"/>
                <w:noProof/>
                <w:webHidden/>
              </w:rPr>
              <w:tab/>
            </w:r>
            <w:r w:rsidR="0068332B" w:rsidRPr="0068332B">
              <w:rPr>
                <w:rFonts w:ascii="Times New Roman" w:hAnsi="Times New Roman"/>
                <w:noProof/>
                <w:webHidden/>
              </w:rPr>
              <w:fldChar w:fldCharType="begin"/>
            </w:r>
            <w:r w:rsidR="0068332B" w:rsidRPr="0068332B">
              <w:rPr>
                <w:rFonts w:ascii="Times New Roman" w:hAnsi="Times New Roman"/>
                <w:noProof/>
                <w:webHidden/>
              </w:rPr>
              <w:instrText xml:space="preserve"> PAGEREF _Toc229056663 \h </w:instrText>
            </w:r>
            <w:r w:rsidR="0068332B" w:rsidRPr="0068332B">
              <w:rPr>
                <w:rFonts w:ascii="Times New Roman" w:hAnsi="Times New Roman"/>
                <w:noProof/>
                <w:webHidden/>
              </w:rPr>
            </w:r>
            <w:r w:rsidR="0068332B" w:rsidRPr="0068332B">
              <w:rPr>
                <w:rFonts w:ascii="Times New Roman" w:hAnsi="Times New Roman"/>
                <w:noProof/>
                <w:webHidden/>
              </w:rPr>
              <w:fldChar w:fldCharType="separate"/>
            </w:r>
            <w:r w:rsidR="007100A2">
              <w:rPr>
                <w:rFonts w:ascii="Times New Roman" w:hAnsi="Times New Roman"/>
                <w:noProof/>
                <w:webHidden/>
              </w:rPr>
              <w:t>410</w:t>
            </w:r>
            <w:r w:rsidR="0068332B" w:rsidRPr="0068332B">
              <w:rPr>
                <w:rFonts w:ascii="Times New Roman" w:hAnsi="Times New Roman"/>
                <w:noProof/>
                <w:webHidden/>
              </w:rPr>
              <w:fldChar w:fldCharType="end"/>
            </w:r>
          </w:hyperlink>
        </w:p>
        <w:p w14:paraId="7676E88B" w14:textId="787A2DA1" w:rsidR="0068332B" w:rsidRPr="0068332B" w:rsidRDefault="00000000">
          <w:pPr>
            <w:pStyle w:val="Turinys1"/>
            <w:tabs>
              <w:tab w:val="right" w:leader="dot" w:pos="9060"/>
            </w:tabs>
            <w:rPr>
              <w:rFonts w:eastAsiaTheme="minorEastAsia"/>
              <w:noProof/>
              <w:kern w:val="2"/>
              <w:szCs w:val="24"/>
              <w:lang w:eastAsia="lt-LT"/>
              <w14:ligatures w14:val="standardContextual"/>
            </w:rPr>
          </w:pPr>
          <w:hyperlink w:anchor="_Toc229056664" w:history="1">
            <w:r w:rsidR="0068332B" w:rsidRPr="0068332B">
              <w:rPr>
                <w:rStyle w:val="Hipersaitas"/>
                <w:rFonts w:eastAsiaTheme="majorEastAsia"/>
                <w:noProof/>
                <w:lang w:eastAsia="lt-LT"/>
              </w:rPr>
              <w:t>VIII SKYRIUS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_Toc229056664 \h </w:instrText>
            </w:r>
            <w:r w:rsidR="0068332B" w:rsidRPr="0068332B">
              <w:rPr>
                <w:noProof/>
                <w:webHidden/>
              </w:rPr>
            </w:r>
            <w:r w:rsidR="0068332B" w:rsidRPr="0068332B">
              <w:rPr>
                <w:noProof/>
                <w:webHidden/>
              </w:rPr>
              <w:fldChar w:fldCharType="separate"/>
            </w:r>
            <w:r w:rsidR="007100A2">
              <w:rPr>
                <w:noProof/>
                <w:webHidden/>
              </w:rPr>
              <w:t>413</w:t>
            </w:r>
            <w:r w:rsidR="0068332B" w:rsidRPr="0068332B">
              <w:rPr>
                <w:noProof/>
                <w:webHidden/>
              </w:rPr>
              <w:fldChar w:fldCharType="end"/>
            </w:r>
          </w:hyperlink>
        </w:p>
        <w:p w14:paraId="4AC4059F" w14:textId="55235428" w:rsidR="0068332B" w:rsidRPr="0068332B" w:rsidRDefault="00000000">
          <w:pPr>
            <w:pStyle w:val="Turinys1"/>
            <w:tabs>
              <w:tab w:val="right" w:leader="dot" w:pos="9060"/>
            </w:tabs>
            <w:rPr>
              <w:rFonts w:eastAsiaTheme="minorEastAsia"/>
              <w:noProof/>
              <w:kern w:val="2"/>
              <w:szCs w:val="24"/>
              <w:lang w:eastAsia="lt-LT"/>
              <w14:ligatures w14:val="standardContextual"/>
            </w:rPr>
          </w:pPr>
          <w:hyperlink w:anchor="_Toc229056665" w:history="1">
            <w:r w:rsidR="0068332B" w:rsidRPr="0068332B">
              <w:rPr>
                <w:rStyle w:val="Hipersaitas"/>
                <w:rFonts w:eastAsiaTheme="majorEastAsia"/>
                <w:noProof/>
              </w:rPr>
              <w:t>LITERATŪROS SĄRAŠAS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_Toc229056665 \h </w:instrText>
            </w:r>
            <w:r w:rsidR="0068332B" w:rsidRPr="0068332B">
              <w:rPr>
                <w:noProof/>
                <w:webHidden/>
              </w:rPr>
            </w:r>
            <w:r w:rsidR="0068332B" w:rsidRPr="0068332B">
              <w:rPr>
                <w:noProof/>
                <w:webHidden/>
              </w:rPr>
              <w:fldChar w:fldCharType="separate"/>
            </w:r>
            <w:r w:rsidR="007100A2">
              <w:rPr>
                <w:noProof/>
                <w:webHidden/>
              </w:rPr>
              <w:t>413</w:t>
            </w:r>
            <w:r w:rsidR="0068332B" w:rsidRPr="0068332B">
              <w:rPr>
                <w:noProof/>
                <w:webHidden/>
              </w:rPr>
              <w:fldChar w:fldCharType="end"/>
            </w:r>
          </w:hyperlink>
        </w:p>
        <w:p w14:paraId="5D18789B" w14:textId="59DB0D9F" w:rsidR="0068332B" w:rsidRPr="0068332B" w:rsidRDefault="00000000">
          <w:pPr>
            <w:pStyle w:val="Turinys1"/>
            <w:tabs>
              <w:tab w:val="right" w:leader="dot" w:pos="9060"/>
            </w:tabs>
            <w:rPr>
              <w:rFonts w:eastAsiaTheme="minorEastAsia"/>
              <w:noProof/>
              <w:kern w:val="2"/>
              <w:szCs w:val="24"/>
              <w:lang w:eastAsia="lt-LT"/>
              <w14:ligatures w14:val="standardContextual"/>
            </w:rPr>
          </w:pPr>
          <w:hyperlink w:anchor="_Toc229056666" w:history="1">
            <w:r w:rsidR="0068332B" w:rsidRPr="0068332B">
              <w:rPr>
                <w:rStyle w:val="Hipersaitas"/>
                <w:rFonts w:eastAsiaTheme="majorEastAsia"/>
                <w:noProof/>
                <w:lang w:eastAsia="lt-LT"/>
              </w:rPr>
              <w:t>IX SKYRIUS</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_Toc229056666 \h </w:instrText>
            </w:r>
            <w:r w:rsidR="0068332B" w:rsidRPr="0068332B">
              <w:rPr>
                <w:noProof/>
                <w:webHidden/>
              </w:rPr>
            </w:r>
            <w:r w:rsidR="0068332B" w:rsidRPr="0068332B">
              <w:rPr>
                <w:noProof/>
                <w:webHidden/>
              </w:rPr>
              <w:fldChar w:fldCharType="separate"/>
            </w:r>
            <w:r w:rsidR="007100A2">
              <w:rPr>
                <w:noProof/>
                <w:webHidden/>
              </w:rPr>
              <w:t>417</w:t>
            </w:r>
            <w:r w:rsidR="0068332B" w:rsidRPr="0068332B">
              <w:rPr>
                <w:noProof/>
                <w:webHidden/>
              </w:rPr>
              <w:fldChar w:fldCharType="end"/>
            </w:r>
          </w:hyperlink>
        </w:p>
        <w:p w14:paraId="0ED7B5F7" w14:textId="62F165A6" w:rsidR="0068332B" w:rsidRDefault="00000000">
          <w:pPr>
            <w:pStyle w:val="Turinys1"/>
            <w:tabs>
              <w:tab w:val="right" w:leader="dot" w:pos="9060"/>
            </w:tabs>
            <w:rPr>
              <w:rFonts w:asciiTheme="minorHAnsi" w:eastAsiaTheme="minorEastAsia" w:hAnsiTheme="minorHAnsi" w:cstheme="minorBidi"/>
              <w:noProof/>
              <w:kern w:val="2"/>
              <w:szCs w:val="24"/>
              <w:lang w:eastAsia="lt-LT"/>
              <w14:ligatures w14:val="standardContextual"/>
            </w:rPr>
          </w:pPr>
          <w:hyperlink w:anchor="_Toc229056667" w:history="1">
            <w:r w:rsidR="0068332B" w:rsidRPr="0068332B">
              <w:rPr>
                <w:rStyle w:val="Hipersaitas"/>
                <w:rFonts w:eastAsiaTheme="majorEastAsia"/>
                <w:noProof/>
                <w:lang w:eastAsia="lt-LT"/>
              </w:rPr>
              <w:t>POVEIKIO APLINKAI VERTINIMO ATASKAITOS PRIEDAI</w:t>
            </w:r>
            <w:r w:rsidR="0068332B" w:rsidRPr="0068332B">
              <w:rPr>
                <w:noProof/>
                <w:webHidden/>
              </w:rPr>
              <w:tab/>
            </w:r>
            <w:r w:rsidR="0068332B" w:rsidRPr="0068332B">
              <w:rPr>
                <w:noProof/>
                <w:webHidden/>
              </w:rPr>
              <w:fldChar w:fldCharType="begin"/>
            </w:r>
            <w:r w:rsidR="0068332B" w:rsidRPr="0068332B">
              <w:rPr>
                <w:noProof/>
                <w:webHidden/>
              </w:rPr>
              <w:instrText xml:space="preserve"> PAGEREF _Toc229056667 \h </w:instrText>
            </w:r>
            <w:r w:rsidR="0068332B" w:rsidRPr="0068332B">
              <w:rPr>
                <w:noProof/>
                <w:webHidden/>
              </w:rPr>
            </w:r>
            <w:r w:rsidR="0068332B" w:rsidRPr="0068332B">
              <w:rPr>
                <w:noProof/>
                <w:webHidden/>
              </w:rPr>
              <w:fldChar w:fldCharType="separate"/>
            </w:r>
            <w:r w:rsidR="007100A2">
              <w:rPr>
                <w:noProof/>
                <w:webHidden/>
              </w:rPr>
              <w:t>417</w:t>
            </w:r>
            <w:r w:rsidR="0068332B" w:rsidRPr="0068332B">
              <w:rPr>
                <w:noProof/>
                <w:webHidden/>
              </w:rPr>
              <w:fldChar w:fldCharType="end"/>
            </w:r>
          </w:hyperlink>
        </w:p>
        <w:p w14:paraId="42558AB6" w14:textId="046C8E8A" w:rsidR="009A023C" w:rsidRPr="00D410E9" w:rsidRDefault="009A023C" w:rsidP="001A69A7">
          <w:r w:rsidRPr="00D410E9">
            <w:rPr>
              <w:b/>
              <w:bCs/>
            </w:rPr>
            <w:fldChar w:fldCharType="end"/>
          </w:r>
        </w:p>
      </w:sdtContent>
    </w:sdt>
    <w:p w14:paraId="126AA1FA" w14:textId="77777777" w:rsidR="009A023C" w:rsidRPr="00502691" w:rsidRDefault="009A023C" w:rsidP="001A69A7">
      <w:pPr>
        <w:tabs>
          <w:tab w:val="left" w:pos="1985"/>
        </w:tabs>
        <w:suppressAutoHyphens/>
        <w:jc w:val="center"/>
        <w:rPr>
          <w:b/>
          <w:szCs w:val="24"/>
          <w:lang w:eastAsia="lt-LT"/>
        </w:rPr>
      </w:pPr>
    </w:p>
    <w:p w14:paraId="695E8213" w14:textId="77777777" w:rsidR="009A023C" w:rsidRPr="00502691" w:rsidRDefault="009A023C" w:rsidP="001A69A7">
      <w:pPr>
        <w:tabs>
          <w:tab w:val="left" w:pos="1985"/>
        </w:tabs>
        <w:suppressAutoHyphens/>
        <w:jc w:val="center"/>
        <w:rPr>
          <w:b/>
          <w:szCs w:val="24"/>
          <w:lang w:eastAsia="lt-LT"/>
        </w:rPr>
      </w:pPr>
    </w:p>
    <w:p w14:paraId="08BAF6DE" w14:textId="77777777" w:rsidR="009A023C" w:rsidRPr="00502691" w:rsidRDefault="009A023C" w:rsidP="001A69A7">
      <w:pPr>
        <w:rPr>
          <w:b/>
          <w:szCs w:val="24"/>
          <w:lang w:eastAsia="lt-LT"/>
        </w:rPr>
      </w:pPr>
      <w:r w:rsidRPr="00502691">
        <w:rPr>
          <w:b/>
          <w:szCs w:val="24"/>
          <w:lang w:eastAsia="lt-LT"/>
        </w:rPr>
        <w:br w:type="page"/>
      </w:r>
    </w:p>
    <w:p w14:paraId="4EF6F71F" w14:textId="10D64FAA" w:rsidR="00E50319" w:rsidRPr="00502691" w:rsidRDefault="00000000" w:rsidP="001A69A7">
      <w:pPr>
        <w:pStyle w:val="ANT1"/>
        <w:rPr>
          <w:rFonts w:cs="Times New Roman"/>
        </w:rPr>
      </w:pPr>
      <w:bookmarkStart w:id="0" w:name="_Toc229056442"/>
      <w:r w:rsidRPr="00502691">
        <w:rPr>
          <w:rFonts w:cs="Times New Roman"/>
        </w:rPr>
        <w:lastRenderedPageBreak/>
        <w:t>I SKYRIUS</w:t>
      </w:r>
      <w:bookmarkEnd w:id="0"/>
    </w:p>
    <w:p w14:paraId="737332AE" w14:textId="77777777" w:rsidR="00E50319" w:rsidRPr="00502691" w:rsidRDefault="00000000" w:rsidP="001A69A7">
      <w:pPr>
        <w:pStyle w:val="ANT1"/>
        <w:rPr>
          <w:rFonts w:cs="Times New Roman"/>
          <w:bCs/>
          <w:lang w:eastAsia="lt-LT"/>
        </w:rPr>
      </w:pPr>
      <w:bookmarkStart w:id="1" w:name="_Toc229056443"/>
      <w:r w:rsidRPr="00502691">
        <w:rPr>
          <w:rFonts w:cs="Times New Roman"/>
        </w:rPr>
        <w:t>ĮVADAS</w:t>
      </w:r>
      <w:bookmarkEnd w:id="1"/>
    </w:p>
    <w:p w14:paraId="256C35EC" w14:textId="77777777" w:rsidR="00E50319" w:rsidRPr="00502691" w:rsidRDefault="00E50319" w:rsidP="001A69A7">
      <w:pPr>
        <w:tabs>
          <w:tab w:val="left" w:pos="1985"/>
        </w:tabs>
        <w:suppressAutoHyphens/>
        <w:jc w:val="center"/>
        <w:rPr>
          <w:b/>
          <w:bCs/>
          <w:szCs w:val="24"/>
          <w:lang w:eastAsia="lt-LT"/>
        </w:rPr>
      </w:pPr>
    </w:p>
    <w:p w14:paraId="435D6A30" w14:textId="22A40DE3" w:rsidR="00E50319" w:rsidRPr="00502691" w:rsidRDefault="00000000">
      <w:pPr>
        <w:pStyle w:val="ANT3"/>
        <w:numPr>
          <w:ilvl w:val="0"/>
          <w:numId w:val="20"/>
        </w:numPr>
        <w:rPr>
          <w:lang w:eastAsia="lt-LT"/>
        </w:rPr>
      </w:pPr>
      <w:bookmarkStart w:id="2" w:name="_Toc229056444"/>
      <w:r w:rsidRPr="00502691">
        <w:rPr>
          <w:lang w:eastAsia="lt-LT"/>
        </w:rPr>
        <w:t>Planuojamos ūkinės veiklos pavadinimas, rūšis.</w:t>
      </w:r>
      <w:bookmarkEnd w:id="2"/>
    </w:p>
    <w:p w14:paraId="38492BBE" w14:textId="7D8615EC" w:rsidR="001A2CE8" w:rsidRPr="00502691" w:rsidRDefault="001A2CE8" w:rsidP="001A69A7">
      <w:pPr>
        <w:pStyle w:val="Stilius1"/>
      </w:pPr>
      <w:r w:rsidRPr="00502691">
        <w:rPr>
          <w:b/>
          <w:bCs w:val="0"/>
        </w:rPr>
        <w:t xml:space="preserve">Planuojamos ūkinės veiklos pavadinimas: </w:t>
      </w:r>
      <w:r w:rsidRPr="00502691">
        <w:t>LIT EGG, UAB paukštyno plėtra.</w:t>
      </w:r>
    </w:p>
    <w:p w14:paraId="67F00D0C" w14:textId="77777777" w:rsidR="001A2CE8" w:rsidRPr="00502691" w:rsidRDefault="001A2CE8" w:rsidP="001A69A7">
      <w:pPr>
        <w:pStyle w:val="Stilius1"/>
      </w:pPr>
      <w:r w:rsidRPr="00502691">
        <w:rPr>
          <w:b/>
          <w:bCs w:val="0"/>
        </w:rPr>
        <w:t xml:space="preserve">Planuojamos ūkinės veiklos rūšis: </w:t>
      </w:r>
      <w:r w:rsidRPr="00502691">
        <w:t>paukštyno (vištų dedeklių auginimo ir kiaušinių gamybos) plėtra, didinant laikomų vištų dedeklių skaičių nuo esamų 861 840 vnt. iki 1 356 320 vnt. vienu metu.</w:t>
      </w:r>
    </w:p>
    <w:p w14:paraId="289325DC" w14:textId="77777777" w:rsidR="001A2CE8" w:rsidRPr="00502691" w:rsidRDefault="001A2CE8" w:rsidP="001A69A7">
      <w:pPr>
        <w:pStyle w:val="Stilius1"/>
        <w:rPr>
          <w:b/>
          <w:bCs w:val="0"/>
        </w:rPr>
      </w:pPr>
      <w:r w:rsidRPr="00502691">
        <w:rPr>
          <w:b/>
          <w:bCs w:val="0"/>
        </w:rPr>
        <w:t>Planuojamos ūkinės veiklos esmė (plėtros aprašymas):</w:t>
      </w:r>
    </w:p>
    <w:p w14:paraId="5CE82FF7" w14:textId="77777777" w:rsidR="001A2CE8" w:rsidRPr="00502691" w:rsidRDefault="001A2CE8" w:rsidP="001A69A7">
      <w:pPr>
        <w:pStyle w:val="Stilius1"/>
      </w:pPr>
      <w:r w:rsidRPr="00502691">
        <w:t>Planuojama ūkinė veikla – tai esamo UAB „LIT EGG“ Kaušėnų paukštyno teritorijoje vykdoma plėtra, apimanti:</w:t>
      </w:r>
    </w:p>
    <w:p w14:paraId="51869D47" w14:textId="1A779ABC" w:rsidR="001A2CE8" w:rsidRPr="00502691" w:rsidRDefault="001A2CE8">
      <w:pPr>
        <w:pStyle w:val="Stilius1"/>
        <w:numPr>
          <w:ilvl w:val="0"/>
          <w:numId w:val="1"/>
        </w:numPr>
      </w:pPr>
      <w:r w:rsidRPr="00502691">
        <w:t>Esamų paukštidžių Nr. 1, Nr. 2, Nr. 3, Nr. 9, Nr. 10 ir Nr. 11 griovimą;</w:t>
      </w:r>
    </w:p>
    <w:p w14:paraId="799326F7" w14:textId="05C87E52" w:rsidR="001A2CE8" w:rsidRPr="00502691" w:rsidRDefault="001A2CE8">
      <w:pPr>
        <w:pStyle w:val="Stilius1"/>
        <w:numPr>
          <w:ilvl w:val="0"/>
          <w:numId w:val="1"/>
        </w:numPr>
      </w:pPr>
      <w:r w:rsidRPr="00502691">
        <w:t>Keturių naujų paukštidžių statybą, kurios bus įvardijamos Nr. 1, Nr. 2, Nr. 9 ir Nr. 10;</w:t>
      </w:r>
    </w:p>
    <w:p w14:paraId="591CDE50" w14:textId="38EDA79A" w:rsidR="001A2CE8" w:rsidRPr="00502691" w:rsidRDefault="001A2CE8">
      <w:pPr>
        <w:pStyle w:val="Stilius1"/>
        <w:numPr>
          <w:ilvl w:val="0"/>
          <w:numId w:val="1"/>
        </w:numPr>
      </w:pPr>
      <w:r w:rsidRPr="00502691">
        <w:t>Pagalbinių patalpų įrengimą naujai statomose paukštidėse;</w:t>
      </w:r>
    </w:p>
    <w:p w14:paraId="51ED43F5" w14:textId="58C8C8E5" w:rsidR="001A2CE8" w:rsidRPr="00502691" w:rsidRDefault="001A2CE8">
      <w:pPr>
        <w:pStyle w:val="Stilius1"/>
        <w:numPr>
          <w:ilvl w:val="0"/>
          <w:numId w:val="1"/>
        </w:numPr>
      </w:pPr>
      <w:r w:rsidRPr="00502691">
        <w:t>Kiaušinių rūšiavimo cecho įrengimą prie naujų paukštidžių Nr. 9 ir Nr. 10.</w:t>
      </w:r>
    </w:p>
    <w:p w14:paraId="1654DF4E" w14:textId="77777777" w:rsidR="001A2CE8" w:rsidRPr="00502691" w:rsidRDefault="001A2CE8" w:rsidP="001A69A7">
      <w:pPr>
        <w:pStyle w:val="Stilius1"/>
      </w:pPr>
      <w:r w:rsidRPr="00502691">
        <w:t>Plėtra atliekama esamos paukštininkystės veiklos teritorijoje, nekeičiant pagrindinės žemės naudojimo paskirties. Nauji statiniai skirti užtikrinti šiuolaikinius paukštininkystės technologinius, gyvūnų gerovės, aplinkosauginius, biosaugos ir darbo saugos reikalavimus atitinkančius sprendinius.</w:t>
      </w:r>
    </w:p>
    <w:p w14:paraId="2475E5EF" w14:textId="77777777" w:rsidR="001A2CE8" w:rsidRPr="00502691" w:rsidRDefault="001A2CE8" w:rsidP="001A69A7">
      <w:pPr>
        <w:pStyle w:val="Stilius1"/>
      </w:pPr>
      <w:r w:rsidRPr="00502691">
        <w:t>Planuojamos ūkinės veiklos pobūdis išlieka nepakitęs – ir toliau bus vykdoma vištų dedeklių laikymo ir kiaušinių gamybos veikla, tačiau pakeičiant susidėvėjusią infrastruktūrą naujais, technologiškai pažangesniais statiniais bei įrenginiais, kurie užtikrins efektyvesnį išteklių naudojimą, mažesnį poveikį aplinkai ir geresnes sąlygas gyvūnų laikymui.</w:t>
      </w:r>
    </w:p>
    <w:p w14:paraId="28986CDB" w14:textId="384D95FA" w:rsidR="006C08FE" w:rsidRPr="00502691" w:rsidRDefault="001A2CE8" w:rsidP="001A69A7">
      <w:pPr>
        <w:pStyle w:val="Stilius1"/>
      </w:pPr>
      <w:r w:rsidRPr="00502691">
        <w:t>Planuojama ūkinė veikla priskiriama prie intensyvaus gyvūnų (paukščių) auginimo statiniuose veiklos, kuriai taikomi Lietuvos Respublikos planuojamos ūkinės veiklos poveikio aplinkai vertinimo įstatymo 1 ir 2 priedų reikalavimai.</w:t>
      </w:r>
    </w:p>
    <w:p w14:paraId="0B29B5A1" w14:textId="77777777" w:rsidR="001A2CE8" w:rsidRPr="00502691" w:rsidRDefault="001A2CE8" w:rsidP="001A69A7">
      <w:pPr>
        <w:pStyle w:val="Stilius1"/>
      </w:pPr>
    </w:p>
    <w:p w14:paraId="71BF89E7" w14:textId="4C0B6F37" w:rsidR="00E50319" w:rsidRPr="00502691" w:rsidRDefault="00000000">
      <w:pPr>
        <w:pStyle w:val="ANT3"/>
        <w:numPr>
          <w:ilvl w:val="0"/>
          <w:numId w:val="20"/>
        </w:numPr>
        <w:rPr>
          <w:lang w:eastAsia="lt-LT"/>
        </w:rPr>
      </w:pPr>
      <w:bookmarkStart w:id="3" w:name="_Toc229056445"/>
      <w:r w:rsidRPr="00505D7E">
        <w:rPr>
          <w:lang w:eastAsia="lt-LT"/>
        </w:rPr>
        <w:t>Poveikio aplinkai vertinimo te</w:t>
      </w:r>
      <w:r w:rsidRPr="00505D7E">
        <w:rPr>
          <w:iCs/>
          <w:lang w:eastAsia="lt-LT"/>
        </w:rPr>
        <w:t>isinis pagrindas.</w:t>
      </w:r>
      <w:bookmarkEnd w:id="3"/>
      <w:r w:rsidRPr="00502691">
        <w:rPr>
          <w:lang w:eastAsia="lt-LT"/>
        </w:rPr>
        <w:t xml:space="preserve"> </w:t>
      </w:r>
    </w:p>
    <w:p w14:paraId="7845EAE6" w14:textId="77777777" w:rsidR="005B4DBF" w:rsidRPr="00502691" w:rsidRDefault="005B4DBF" w:rsidP="001A69A7">
      <w:pPr>
        <w:pStyle w:val="Stilius1"/>
      </w:pPr>
      <w:r w:rsidRPr="00502691">
        <w:t>Poveikio aplinkai vertinimas LIT EGG, UAB paukštyno planuojamai ūkinei veiklai atliekamas vadovaujantis Lietuvos Respublikos ir Europos Sąjungos teisės aktais, reglamentuojančiais poveikio aplinkai vertinimo procedūras, aplinkos apsaugą, visuomenės sveikatą ir gyvūnų gerovę.</w:t>
      </w:r>
    </w:p>
    <w:p w14:paraId="28E702BE" w14:textId="77777777" w:rsidR="005B4DBF" w:rsidRPr="00502691" w:rsidRDefault="005B4DBF" w:rsidP="001A69A7">
      <w:pPr>
        <w:pStyle w:val="Stilius1"/>
      </w:pPr>
      <w:r w:rsidRPr="00502691">
        <w:t>Pagrindiniai teisės aktai, kuriais vadovaujamasi rengiant šią PAV ataskaitą:</w:t>
      </w:r>
    </w:p>
    <w:p w14:paraId="3E94215E" w14:textId="77777777" w:rsidR="005B4DBF" w:rsidRPr="00502691" w:rsidRDefault="005B4DBF" w:rsidP="001A69A7">
      <w:pPr>
        <w:pStyle w:val="Stilius1"/>
      </w:pPr>
      <w:r w:rsidRPr="00502691">
        <w:t>– Lietuvos Respublikos planuojamos ūkinės veiklos poveikio aplinkai vertinimo įstatymas (1996 m. rugpjūčio 15 d. Nr. I‑1495, su vėlesniais pakeitimais);</w:t>
      </w:r>
    </w:p>
    <w:p w14:paraId="1328C02D" w14:textId="77777777" w:rsidR="005B4DBF" w:rsidRPr="00502691" w:rsidRDefault="005B4DBF" w:rsidP="001A69A7">
      <w:pPr>
        <w:pStyle w:val="Stilius1"/>
      </w:pPr>
      <w:r w:rsidRPr="00502691">
        <w:t>– 2017 m. spalio 31 d. Lietuvos Respublikos aplinkos ministro įsakymu Nr. D1‑885 patvirtintas Planuojamos ūkinės veiklos poveikio aplinkai vertinimo tvarkos aprašas;</w:t>
      </w:r>
    </w:p>
    <w:p w14:paraId="37E3393E" w14:textId="77777777" w:rsidR="005B4DBF" w:rsidRPr="00502691" w:rsidRDefault="005B4DBF" w:rsidP="001A69A7">
      <w:pPr>
        <w:pStyle w:val="Stilius1"/>
      </w:pPr>
      <w:r w:rsidRPr="00502691">
        <w:t>– 2011 m. gruodžio 13 d. Europos Parlamento ir Tarybos direktyva 2011/92/ES dėl tam tikrų valstybės ir privačių projektų poveikio aplinkai vertinimo (su pakeitimais, padarytais Direktyva 2014/52/ES).</w:t>
      </w:r>
    </w:p>
    <w:p w14:paraId="6514754B" w14:textId="77777777" w:rsidR="005B4DBF" w:rsidRPr="00502691" w:rsidRDefault="005B4DBF" w:rsidP="001A69A7">
      <w:pPr>
        <w:pStyle w:val="Stilius1"/>
      </w:pPr>
      <w:r w:rsidRPr="00502691">
        <w:t xml:space="preserve">Vadovaujantis Lietuvos Respublikos planuojamos ūkinės veiklos poveikio aplinkai vertinimo įstatymo 3 straipsnio 1 dalies 2 punktu, planuojama ūkinė veikla priskiriama prie veiklų, kurioms privalomas poveikio aplinkai vertinimas, kadangi tai yra gyvulininkystės kompleksas, skirtas daugiau kaip 85 000 vištų dedeklių laikyti. Atsižvelgiant į tai, kad LIT EGG, UAB paukštyno plėtros metu planuojama laikyti iki 1 356 320 vištų dedeklių vienu metu, </w:t>
      </w:r>
      <w:r w:rsidRPr="00502691">
        <w:lastRenderedPageBreak/>
        <w:t>poveikio aplinkai vertinimas šiam plėtros projektui yra privalomas pagal galiojančius teisės aktus.</w:t>
      </w:r>
    </w:p>
    <w:p w14:paraId="48CAF43E" w14:textId="77777777" w:rsidR="005B4DBF" w:rsidRPr="00502691" w:rsidRDefault="005B4DBF" w:rsidP="001A69A7">
      <w:pPr>
        <w:pStyle w:val="Stilius1"/>
      </w:pPr>
      <w:r w:rsidRPr="00502691">
        <w:t>Pažymėtina, kad anksčiau atlikta atranka dėl poveikio aplinkai vertinimo buvo parengta tik dėl paukštidžių Nr. 4 ir Nr. 5 rekonstrukcijos. Ši atranka buvo susijusi tik su minėtų dviejų paukštidžių rekonstrukcijos sprendiniais ir nesudarė teisinio pagrindo rengti nei PAV programos, nei PAV ataskaitos dėl paukštidžių Nr. 1, Nr. 2, Nr. 9 ir Nr. 10 griovimo ir naujų paukštidžių statybos.</w:t>
      </w:r>
    </w:p>
    <w:p w14:paraId="43DED643" w14:textId="77777777" w:rsidR="005B4DBF" w:rsidRPr="00502691" w:rsidRDefault="005B4DBF" w:rsidP="001A69A7">
      <w:pPr>
        <w:pStyle w:val="Stilius1"/>
      </w:pPr>
      <w:r w:rsidRPr="00502691">
        <w:t>Atsižvelgiant į tai, kad šiuo metu vertinama žymiai didesnės apimties paukštyno plėtra, apimanti esamų statinių griovimą, naujų paukštidžių statybą ir ženklų laikomų vištų dedeklių skaičiaus didinimą, poveikio aplinkai vertinimas atliekamas kaip savarankiška, nuo ankstesnės atrankos nepriklausoma procedūra, vadovaujantis tiesiogiai PAV įstatymo nuostatomis.</w:t>
      </w:r>
    </w:p>
    <w:p w14:paraId="4E4BDF5D" w14:textId="104DA576" w:rsidR="005B4DBF" w:rsidRPr="00502691" w:rsidRDefault="005B4DBF" w:rsidP="001A69A7">
      <w:pPr>
        <w:pStyle w:val="Stilius1"/>
      </w:pPr>
      <w:r w:rsidRPr="00502691">
        <w:t>Be pagrindinių PAV reglamentuojančių teisės aktų, rengiant šią PAV ataskaitą taip pat vadovaujamasi: Lietuvos Respublikos aplinkos apsaugos įstatymu; Lietuvos Respublikos atliekų tvarkymo įstatymu; Lietuvos Respublikos vandens įstatymu; Lietuvos Respublikos specialiųjų žemės naudojimo sąlygų įstatymu; Lietuvos Respublikos visuomenės sveikatos priežiūros teisės aktais; Lietuvos Respublikos gyvūnų gerovės ir apsaugos įstatymu;  poįstatyminiais teisės aktais, reglamentuojančiais oro taršos normavimą, kvapų koncentracijų ribines vertes, triukšmo kontrolę, nuotekų tvarkymą, pavojingų ir nepavojingų atliekų tvarkymą, biologinės taršos prevenciją ir poveikio mažinimo priemones.</w:t>
      </w:r>
    </w:p>
    <w:p w14:paraId="4DED70A6" w14:textId="77777777" w:rsidR="005B4DBF" w:rsidRPr="00502691" w:rsidRDefault="005B4DBF" w:rsidP="001A69A7">
      <w:pPr>
        <w:pStyle w:val="Stilius1"/>
      </w:pPr>
      <w:r w:rsidRPr="00502691">
        <w:t>Rengiant poveikio aplinkai vertinimo ataskaitą taip pat atsižvelgiama į galiojančius teritorijų planavimo dokumentus, specialiąsias žemės naudojimo sąlygas, galiojantį TIPK leidimą, aplinkos monitoringo programas bei analogiškų paukštininkystės objektų PAV ir atrankos sprendimų praktiką Lietuvos Respublikoje.</w:t>
      </w:r>
    </w:p>
    <w:p w14:paraId="7CB39028" w14:textId="1B1E4F06" w:rsidR="006C08FE" w:rsidRPr="00502691" w:rsidRDefault="005B4DBF" w:rsidP="001A69A7">
      <w:pPr>
        <w:pStyle w:val="Stilius1"/>
      </w:pPr>
      <w:r w:rsidRPr="00502691">
        <w:t>Šis teisinis pagrindas užtikrina, kad planuojamos ūkinės veiklos poveikis aplinkai būtų vertinamas visapusiškai, laikantis prevencijos, atsargumo, integruotos taršos prevencijos ir visuomenės dalyvavimo principų.</w:t>
      </w:r>
    </w:p>
    <w:p w14:paraId="3188DAF6" w14:textId="77777777" w:rsidR="005B4DBF" w:rsidRPr="00502691" w:rsidRDefault="005B4DBF" w:rsidP="001A69A7">
      <w:pPr>
        <w:pStyle w:val="Stilius1"/>
      </w:pPr>
    </w:p>
    <w:p w14:paraId="04FFC4E4" w14:textId="310316FF" w:rsidR="006C08FE" w:rsidRPr="00502691" w:rsidRDefault="006C08FE">
      <w:pPr>
        <w:pStyle w:val="ANT3"/>
        <w:numPr>
          <w:ilvl w:val="0"/>
          <w:numId w:val="20"/>
        </w:numPr>
        <w:rPr>
          <w:lang w:eastAsia="lt-LT"/>
        </w:rPr>
      </w:pPr>
      <w:bookmarkStart w:id="4" w:name="_Toc229056446"/>
      <w:r w:rsidRPr="00502691">
        <w:rPr>
          <w:lang w:eastAsia="lt-LT"/>
        </w:rPr>
        <w:t>Planuojamos ūkinės veiklos svarba valstybės strateginiams tikslams</w:t>
      </w:r>
      <w:bookmarkEnd w:id="4"/>
    </w:p>
    <w:p w14:paraId="5FD0136A" w14:textId="77777777" w:rsidR="00F9413F" w:rsidRPr="00502691" w:rsidRDefault="00F9413F" w:rsidP="001A69A7">
      <w:pPr>
        <w:pStyle w:val="Stilius1"/>
      </w:pPr>
      <w:r w:rsidRPr="00502691">
        <w:t>LIT EGG, UAB paukštyno plėtra yra reikšminga nacionaliniu mastu ir tiesiogiai prisideda prie pagrindinių Lietuvos Respublikos strateginių tikslų žemės ūkio, maisto gamybos, regioninės plėtros, ekonomikos augimo, eksporto didinimo, maisto saugos bei tvarios gamybos srityse.</w:t>
      </w:r>
    </w:p>
    <w:p w14:paraId="42506B88" w14:textId="77777777" w:rsidR="00F9413F" w:rsidRPr="00502691" w:rsidRDefault="00F9413F" w:rsidP="001A69A7">
      <w:pPr>
        <w:pStyle w:val="Stilius1"/>
      </w:pPr>
      <w:r w:rsidRPr="00502691">
        <w:t>Planuojamas vištų dedeklių skaičiaus didinimas nuo 861 840 iki 1 356 320 vnt. vienu metu reikšmingai padidins vietinę kiaušinių gamybą Lietuvoje ir prisidės prie šalies apsirūpinimo pagrindiniais maisto produktais, importo priklausomybės mažinimo ir stabilios pasiūlos vidaus rinkoje užtikrinimo net ir krizių ar tiekimo grandinių sutrikimų metu. Vietinė kiaušinių gamyba sudaro sąlygas stiprinti maisto saugą, produktų atsekamumą ir vartotojų pasitikėjimą vietos gamintojais.</w:t>
      </w:r>
    </w:p>
    <w:p w14:paraId="2B66A50B" w14:textId="77777777" w:rsidR="00F9413F" w:rsidRPr="00502691" w:rsidRDefault="00F9413F" w:rsidP="001A69A7">
      <w:pPr>
        <w:pStyle w:val="Stilius1"/>
      </w:pPr>
      <w:r w:rsidRPr="00502691">
        <w:t>Planuojama plėtra orientuota į ūkio modernizavimą, technologinių sprendimų diegimą, gamybos efektyvumo didinimą, produkcijos vieneto savikainos mažinimą ir galutinio produkto kokybės gerinimą. Tai tiesiogiai atitinka valstybės siekį plėtoti konkurencingą, inovatyvų, aukštos pridėtinės vertės žemės ūkio sektorių.</w:t>
      </w:r>
    </w:p>
    <w:p w14:paraId="07838F2B" w14:textId="77777777" w:rsidR="00F9413F" w:rsidRPr="00502691" w:rsidRDefault="00F9413F" w:rsidP="001A69A7">
      <w:pPr>
        <w:pStyle w:val="Stilius1"/>
      </w:pPr>
      <w:r w:rsidRPr="00502691">
        <w:t>LIT EGG, UAB paukštyno plėtra taip pat yra svarbi regioninės plėtros požiūriu, kadangi projektas įgyvendinamas Plungės rajone. Jo įgyvendinimas sudarys prielaidas naujų darbo vietų kūrimui statybos ir eksploatacijos etapuose, esamų darbo vietų išsaugojimui, vietos paslaugų, transporto, logistikos, statybos ir žaliavų tiekimo sektorių skatinimui bei bendram regiono ekonominiam gyvybingumui didinti.</w:t>
      </w:r>
    </w:p>
    <w:p w14:paraId="7E2DE219" w14:textId="77777777" w:rsidR="00F9413F" w:rsidRPr="00502691" w:rsidRDefault="00F9413F" w:rsidP="001A69A7">
      <w:pPr>
        <w:pStyle w:val="Stilius1"/>
      </w:pPr>
      <w:r w:rsidRPr="00502691">
        <w:lastRenderedPageBreak/>
        <w:t>Didėjant gamybos apimtims, stiprėja ir projekto indėlis į šalies ekonomiką bei eksporto potencialą, sudaromos sąlygos kiaušinių produktų realizacijai užsienio rinkose, užsienio valiutos įplaukų augimui ir Lietuvos, kaip patikimos gyvūninės kilmės maisto produktų tiekėjos, reputacijos stiprinimui.</w:t>
      </w:r>
    </w:p>
    <w:p w14:paraId="7CA6D46B" w14:textId="77777777" w:rsidR="00F9413F" w:rsidRPr="00502691" w:rsidRDefault="00F9413F" w:rsidP="001A69A7">
      <w:pPr>
        <w:pStyle w:val="Stilius1"/>
      </w:pPr>
      <w:r w:rsidRPr="00502691">
        <w:t>Plėtra grindžiama šiuolaikinėmis technologijomis, kurios leidžia efektyviau naudoti energiją ir vandenį, mažinti specifinius teršalų kiekius produkcijos vienetui, gerinti mėšlo, nuotekų ir atliekų tvarkymą bei stiprinti biologinę saugą. Tokiu būdu projektas prisideda prie Europos Sąjungos ir Lietuvos tikslų pereiti prie tvaresnės, mažiau taršios ir klimato kaitos poveikiui atsparesnės žemės ūkio gamybos.</w:t>
      </w:r>
    </w:p>
    <w:p w14:paraId="7855D060" w14:textId="77777777" w:rsidR="00F9413F" w:rsidRPr="00502691" w:rsidRDefault="00F9413F" w:rsidP="001A69A7">
      <w:pPr>
        <w:pStyle w:val="Stilius1"/>
      </w:pPr>
      <w:r w:rsidRPr="00502691">
        <w:t>Naujai statomos paukštidės projektuojamos pagal aktualius Europos Sąjungos gyvūnų gerovės reikalavimus, užtikrinant geresnes mikroklimato sąlygas, modernesnes šėrimo, girdymo ir mėšlo šalinimo sistemas, mažesnį stresą paukščiams ir aukštesnį biosaugos lygį. Tai prisideda prie valstybės strateginio tikslo užtikrinti aukštus gyvūnų gerovės standartus ir etišką gyvulininkystės vystymą.</w:t>
      </w:r>
    </w:p>
    <w:p w14:paraId="30B7E573" w14:textId="087A510D" w:rsidR="006C08FE" w:rsidRPr="00502691" w:rsidRDefault="00F9413F" w:rsidP="001A69A7">
      <w:pPr>
        <w:pStyle w:val="Stilius1"/>
      </w:pPr>
      <w:r w:rsidRPr="00502691">
        <w:t>Apibendrinant, LIT EGG, UAB paukštyno plėtra yra reikšminga valstybės mastu, nes vienu metu prisideda prie maisto saugos, ekonomikos augimo, regioninės plėtros, eksporto stiprinimo, aplinkosaugos ir gyvūnų gerovės strateginių tikslų įgyvendinimo.</w:t>
      </w:r>
    </w:p>
    <w:p w14:paraId="015CF7A4" w14:textId="77777777" w:rsidR="00F9413F" w:rsidRPr="00502691" w:rsidRDefault="00F9413F" w:rsidP="001A69A7">
      <w:pPr>
        <w:pStyle w:val="Stilius1"/>
      </w:pPr>
    </w:p>
    <w:p w14:paraId="7920479D" w14:textId="2CA2FDEA" w:rsidR="00E50319" w:rsidRPr="00502691" w:rsidRDefault="006C08FE">
      <w:pPr>
        <w:pStyle w:val="ANT3"/>
        <w:numPr>
          <w:ilvl w:val="0"/>
          <w:numId w:val="20"/>
        </w:numPr>
        <w:rPr>
          <w:lang w:eastAsia="lt-LT"/>
        </w:rPr>
      </w:pPr>
      <w:r w:rsidRPr="00502691">
        <w:rPr>
          <w:lang w:eastAsia="lt-LT"/>
        </w:rPr>
        <w:t xml:space="preserve"> </w:t>
      </w:r>
      <w:bookmarkStart w:id="5" w:name="_Toc229056447"/>
      <w:r w:rsidRPr="00502691">
        <w:rPr>
          <w:lang w:eastAsia="lt-LT"/>
        </w:rPr>
        <w:t>Planuojamos ūkinės veiklos poveikio aplinkai vertinimo sąsaja su planavimo ir projektavimo etapais.</w:t>
      </w:r>
      <w:bookmarkEnd w:id="5"/>
    </w:p>
    <w:p w14:paraId="35A123E6" w14:textId="77777777" w:rsidR="00F9413F" w:rsidRPr="00502691" w:rsidRDefault="00F9413F" w:rsidP="001A69A7">
      <w:pPr>
        <w:pStyle w:val="Stilius1"/>
      </w:pPr>
      <w:r w:rsidRPr="00502691">
        <w:t>Poveikio aplinkai vertinimas LIT EGG, UAB paukštyno plėtros projektui yra integruota planavimo ir projektavimo proceso dalis, užtikrinanti, kad aplinkosauginiai aspektai būtų įvertinti ir įtraukti dar prieš priimant galutinius sprendimus dėl techninių sprendinių, statybos apimčių, technologijų parinkimo ir veiklos organizavimo.</w:t>
      </w:r>
    </w:p>
    <w:p w14:paraId="31C4AFD2" w14:textId="77777777" w:rsidR="00F9413F" w:rsidRPr="00502691" w:rsidRDefault="00F9413F" w:rsidP="001A69A7">
      <w:pPr>
        <w:pStyle w:val="Stilius1"/>
      </w:pPr>
      <w:r w:rsidRPr="00502691">
        <w:t>Planavimo etape, formuojant plėtros koncepciją, buvo įvertintos esamos teritorijos naudojimo galimybės, infrastruktūros išvystymas, inžinerinių tinklų pajėgumai, specialiosios žemės naudojimo sąlygos, sanitarinės apsaugos zonos, gretimų teritorijų funkcinė paskirtis bei jautrios aplinkos teritorijos. Šiuo etapu buvo pasirinkta plėtrą vykdyti esamo paukštyno teritorijoje, numatant senų statinių griovimą ir naujų, šiuolaikinius technologinius ir aplinkosauginius reikalavimus atitinkančių paukštidžių statybą.</w:t>
      </w:r>
    </w:p>
    <w:p w14:paraId="657CC83E" w14:textId="77777777" w:rsidR="00F9413F" w:rsidRPr="00502691" w:rsidRDefault="00F9413F" w:rsidP="001A69A7">
      <w:pPr>
        <w:pStyle w:val="Stilius1"/>
      </w:pPr>
      <w:r w:rsidRPr="00502691">
        <w:t>Projektavimo etape poveikio aplinkai vertinimas užtikrina, kad techniniai sprendiniai būtų parenkami atsižvelgiant į: – oro taršos ir kvapų mažinimo reikalavimus; – paviršinių ir požeminių vandenų apsaugą; – racionalų vandens, energijos ir žemės išteklių naudojimą; – mėšlo, nuotekų ir atliekų tvarkymo sprendinius; – triukšmo ir vibracijos mažinimą; – biologinės saugos ir gyvūnų gerovės užtikrinimą.</w:t>
      </w:r>
    </w:p>
    <w:p w14:paraId="44F33CDE" w14:textId="77777777" w:rsidR="00F9413F" w:rsidRPr="00502691" w:rsidRDefault="00F9413F" w:rsidP="001A69A7">
      <w:pPr>
        <w:pStyle w:val="Stilius1"/>
      </w:pPr>
      <w:r w:rsidRPr="00502691">
        <w:t>Poveikio aplinkai vertinimo rezultatai naudojami kaip privalomas pagrindas: – techninio projekto sprendiniams parinkti; – statinių išdėstymui ir aukštingumui pagrįsti; – technologinių sistemų (ventiliacijos, mėšlo šalinimo, šėrimo, girdymo) parinkti; – inžinerinių tinklų sprendiniams optimizuoti; – aplinkosauginių priemonių ir monitoringo reikalavimams nustatyti.</w:t>
      </w:r>
    </w:p>
    <w:p w14:paraId="4D279441" w14:textId="77777777" w:rsidR="00F9413F" w:rsidRPr="00502691" w:rsidRDefault="00F9413F" w:rsidP="001A69A7">
      <w:pPr>
        <w:pStyle w:val="Stilius1"/>
      </w:pPr>
      <w:r w:rsidRPr="00502691">
        <w:t>Šios PAV ataskaitos išvadose numatytos poveikio prevencijos, mažinimo ir kompensavimo priemonės bus privalomai integruojamos į techninio projektavimo sprendinius, o jų įgyvendinimo reikalavimai bus perkeliami į statybos ir eksploatacijos dokumentaciją, taršos leidimus bei aplinkos monitoringo programas.</w:t>
      </w:r>
    </w:p>
    <w:p w14:paraId="026F6665" w14:textId="77777777" w:rsidR="00F9413F" w:rsidRPr="00502691" w:rsidRDefault="00F9413F" w:rsidP="001A69A7">
      <w:pPr>
        <w:pStyle w:val="Stilius1"/>
      </w:pPr>
    </w:p>
    <w:p w14:paraId="06B7EFEF" w14:textId="77777777" w:rsidR="00F9413F" w:rsidRPr="00502691" w:rsidRDefault="00F9413F" w:rsidP="001A69A7">
      <w:pPr>
        <w:pStyle w:val="Stilius1"/>
      </w:pPr>
      <w:r w:rsidRPr="00502691">
        <w:t>PAV procedūra yra neatsiejama planuojamos ūkinės veiklos rengimo dalis. Ji atliekama prieš statybos projekto rengimą ir prieš statybą leidžiančių dokumentų gavimą, užtikrinant, kad visi aplinkosauginiai aspektai būtų įvertinti dar iki faktinio statybos proceso pradžios.</w:t>
      </w:r>
    </w:p>
    <w:p w14:paraId="13EE7977" w14:textId="77777777" w:rsidR="00F9413F" w:rsidRPr="00502691" w:rsidRDefault="00F9413F" w:rsidP="001A69A7">
      <w:pPr>
        <w:pStyle w:val="Stilius1"/>
      </w:pPr>
      <w:r w:rsidRPr="00502691">
        <w:lastRenderedPageBreak/>
        <w:t>Planuojami pagrindiniai projekto įgyvendinimo etapai: – 2025 m. I ketv. – 2026 m. I ketv. – poveikio aplinkai vertinimo atlikimas ir sprendimo dėl planuojamos ūkinės veiklos galimybių priėmimas; – 2025 m. III–IV ketv. – statybos projekto rengimas ir leidimo statybai gavimas; – 2026–2027 m. – statybos darbų vykdymas; – 2027 m. – planuojamos ūkinės veiklos pradžia pagal taršos integruotos prevencijos ir kontrolės leidimą.</w:t>
      </w:r>
    </w:p>
    <w:p w14:paraId="0C96DF1C" w14:textId="7D6E12FA" w:rsidR="00E03A95" w:rsidRPr="00502691" w:rsidRDefault="00F9413F" w:rsidP="001A69A7">
      <w:pPr>
        <w:pStyle w:val="Stilius1"/>
      </w:pPr>
      <w:r w:rsidRPr="00502691">
        <w:t>Taigi, poveikio aplinkai vertinimo procedūra užtikrina, kad LIT EGG, UAB paukštyno plėtra būtų vykdoma nuosekliai, derinant teritorijų planavimo, techninio projektavimo ir aplinkosaugos sprendinius į vieningą, tvarios plėtros principais grindžiamą procesą.</w:t>
      </w:r>
    </w:p>
    <w:p w14:paraId="75EFA92B" w14:textId="77777777" w:rsidR="009A023C" w:rsidRPr="00502691" w:rsidRDefault="009A023C" w:rsidP="001A69A7">
      <w:pPr>
        <w:rPr>
          <w:b/>
          <w:bCs/>
          <w:szCs w:val="24"/>
          <w:lang w:eastAsia="lt-LT"/>
        </w:rPr>
      </w:pPr>
      <w:r w:rsidRPr="00502691">
        <w:rPr>
          <w:b/>
          <w:bCs/>
          <w:szCs w:val="24"/>
          <w:lang w:eastAsia="lt-LT"/>
        </w:rPr>
        <w:br w:type="page"/>
      </w:r>
    </w:p>
    <w:p w14:paraId="47EEC4F3" w14:textId="617C3AFB" w:rsidR="00E50319" w:rsidRPr="00502691" w:rsidRDefault="00000000" w:rsidP="001A69A7">
      <w:pPr>
        <w:pStyle w:val="ANT1"/>
        <w:rPr>
          <w:rFonts w:cs="Times New Roman"/>
          <w:lang w:eastAsia="lt-LT"/>
        </w:rPr>
      </w:pPr>
      <w:bookmarkStart w:id="6" w:name="_Toc229056448"/>
      <w:r w:rsidRPr="00502691">
        <w:rPr>
          <w:rFonts w:cs="Times New Roman"/>
          <w:lang w:eastAsia="lt-LT"/>
        </w:rPr>
        <w:lastRenderedPageBreak/>
        <w:t>II SKYRIUS</w:t>
      </w:r>
      <w:bookmarkEnd w:id="6"/>
    </w:p>
    <w:p w14:paraId="2E067126" w14:textId="77777777" w:rsidR="00E50319" w:rsidRPr="00502691" w:rsidRDefault="00000000" w:rsidP="001A69A7">
      <w:pPr>
        <w:pStyle w:val="ANT1"/>
        <w:rPr>
          <w:rFonts w:cs="Times New Roman"/>
          <w:lang w:eastAsia="lt-LT"/>
        </w:rPr>
      </w:pPr>
      <w:bookmarkStart w:id="7" w:name="_Toc229056449"/>
      <w:r w:rsidRPr="00502691">
        <w:rPr>
          <w:rFonts w:cs="Times New Roman"/>
          <w:lang w:eastAsia="lt-LT"/>
        </w:rPr>
        <w:t>INFORMACIJA APIE PLANUOJAMĄ ŪKINĘ VEIKLĄ</w:t>
      </w:r>
      <w:bookmarkEnd w:id="7"/>
      <w:r w:rsidRPr="00502691">
        <w:rPr>
          <w:rFonts w:cs="Times New Roman"/>
          <w:lang w:eastAsia="lt-LT"/>
        </w:rPr>
        <w:t xml:space="preserve"> </w:t>
      </w:r>
    </w:p>
    <w:p w14:paraId="482F9499" w14:textId="77777777" w:rsidR="00E50319" w:rsidRPr="00502691" w:rsidRDefault="00E50319" w:rsidP="001A69A7">
      <w:pPr>
        <w:suppressAutoHyphens/>
        <w:jc w:val="both"/>
        <w:rPr>
          <w:b/>
          <w:bCs/>
          <w:szCs w:val="24"/>
          <w:lang w:eastAsia="lt-LT"/>
        </w:rPr>
      </w:pPr>
    </w:p>
    <w:p w14:paraId="64648A98" w14:textId="77777777" w:rsidR="00E50319" w:rsidRPr="00502691" w:rsidRDefault="00000000" w:rsidP="001A69A7">
      <w:pPr>
        <w:pStyle w:val="ANT2"/>
        <w:rPr>
          <w:rFonts w:cs="Times New Roman"/>
        </w:rPr>
      </w:pPr>
      <w:bookmarkStart w:id="8" w:name="_Toc229056450"/>
      <w:r w:rsidRPr="00502691">
        <w:rPr>
          <w:rFonts w:cs="Times New Roman"/>
        </w:rPr>
        <w:t>PIRMASIS SKIRSNIS</w:t>
      </w:r>
      <w:bookmarkEnd w:id="8"/>
    </w:p>
    <w:p w14:paraId="0025E155" w14:textId="77777777" w:rsidR="00E50319" w:rsidRPr="00502691" w:rsidRDefault="00000000" w:rsidP="001A69A7">
      <w:pPr>
        <w:pStyle w:val="ANT2"/>
        <w:rPr>
          <w:rFonts w:cs="Times New Roman"/>
        </w:rPr>
      </w:pPr>
      <w:bookmarkStart w:id="9" w:name="_Toc229056451"/>
      <w:r w:rsidRPr="00502691">
        <w:rPr>
          <w:rFonts w:cs="Times New Roman"/>
        </w:rPr>
        <w:t>PLANUOJAMOS ŪKINĖS VEIKLOS VIETA</w:t>
      </w:r>
      <w:bookmarkEnd w:id="9"/>
    </w:p>
    <w:p w14:paraId="484233E0" w14:textId="77777777" w:rsidR="00E50319" w:rsidRPr="00502691" w:rsidRDefault="00E50319" w:rsidP="001A69A7">
      <w:pPr>
        <w:suppressAutoHyphens/>
        <w:ind w:firstLine="567"/>
        <w:jc w:val="center"/>
        <w:rPr>
          <w:b/>
          <w:szCs w:val="24"/>
          <w:lang w:eastAsia="lt-LT"/>
        </w:rPr>
      </w:pPr>
    </w:p>
    <w:p w14:paraId="2ECCE27B" w14:textId="39D42D9F" w:rsidR="00E50319" w:rsidRPr="00502691" w:rsidRDefault="00000000">
      <w:pPr>
        <w:pStyle w:val="ANT3"/>
        <w:numPr>
          <w:ilvl w:val="0"/>
          <w:numId w:val="20"/>
        </w:numPr>
        <w:rPr>
          <w:lang w:eastAsia="lt-LT"/>
        </w:rPr>
      </w:pPr>
      <w:bookmarkStart w:id="10" w:name="_Toc229056452"/>
      <w:r w:rsidRPr="00502691">
        <w:rPr>
          <w:lang w:eastAsia="lt-LT"/>
        </w:rPr>
        <w:t>Planuojamos ūkinės veiklos vieta pagal administracinius teritorinius vienetus</w:t>
      </w:r>
      <w:bookmarkEnd w:id="10"/>
    </w:p>
    <w:p w14:paraId="5208EA51" w14:textId="77777777" w:rsidR="007D74C4" w:rsidRPr="00502691" w:rsidRDefault="007D74C4" w:rsidP="001A69A7">
      <w:pPr>
        <w:pStyle w:val="Stilius1"/>
      </w:pPr>
      <w:r w:rsidRPr="00502691">
        <w:t>Planuojama ūkinė veikla vykdoma adresu Vyturio g. 2, Kaušėnų k., Nausodžio seniūnija, Plungės rajono savivaldybė, Telšių apskritis. Objektas patenka į Plungės rajono savivaldybės administracinę teritoriją, kaimo gyvenamąją vietovę – Kaušėnų kaimą.</w:t>
      </w:r>
    </w:p>
    <w:p w14:paraId="3BB16E6E" w14:textId="77777777" w:rsidR="007D74C4" w:rsidRPr="00502691" w:rsidRDefault="007D74C4" w:rsidP="001A69A7">
      <w:pPr>
        <w:pStyle w:val="Stilius1"/>
      </w:pPr>
      <w:r w:rsidRPr="00502691">
        <w:t>Pagrindiniai žemės sklypai, kuriuose vykdoma planuojama ūkinė veikla:</w:t>
      </w:r>
    </w:p>
    <w:p w14:paraId="3B2269BC" w14:textId="77777777" w:rsidR="007D74C4" w:rsidRPr="00502691" w:rsidRDefault="007D74C4">
      <w:pPr>
        <w:pStyle w:val="Stilius1"/>
        <w:numPr>
          <w:ilvl w:val="0"/>
          <w:numId w:val="2"/>
        </w:numPr>
      </w:pPr>
      <w:r w:rsidRPr="00502691">
        <w:t>žemės sklypas, unikalus Nr. 4400-5351-8435, kadastrinis Nr. 6874/0001:368, Varkalių k.v.;</w:t>
      </w:r>
    </w:p>
    <w:p w14:paraId="3CBCEB82" w14:textId="77777777" w:rsidR="007D74C4" w:rsidRPr="00502691" w:rsidRDefault="007D74C4">
      <w:pPr>
        <w:pStyle w:val="Stilius1"/>
        <w:numPr>
          <w:ilvl w:val="0"/>
          <w:numId w:val="2"/>
        </w:numPr>
      </w:pPr>
      <w:r w:rsidRPr="00502691">
        <w:t>žemės sklypas, unikalus Nr. 6874-001-0078, kadastrinis Nr. 6874/0001:078, Varkalių k.v.;</w:t>
      </w:r>
    </w:p>
    <w:p w14:paraId="3FE6D15E" w14:textId="77777777" w:rsidR="007D74C4" w:rsidRPr="00502691" w:rsidRDefault="007D74C4">
      <w:pPr>
        <w:pStyle w:val="Stilius1"/>
        <w:numPr>
          <w:ilvl w:val="0"/>
          <w:numId w:val="2"/>
        </w:numPr>
      </w:pPr>
      <w:r w:rsidRPr="00502691">
        <w:t>žemės sklypas, unikalus Nr. 4400-0348-6538, kadastrinis Nr. 6874/0001:389, Varkalių k.v.</w:t>
      </w:r>
    </w:p>
    <w:p w14:paraId="764A6F99" w14:textId="77777777" w:rsidR="007D74C4" w:rsidRPr="00502691" w:rsidRDefault="007D74C4" w:rsidP="001A69A7">
      <w:pPr>
        <w:pStyle w:val="Stilius1"/>
      </w:pPr>
      <w:r w:rsidRPr="00502691">
        <w:t>Visi minėti sklypai yra Telšių apskrities teritorijoje, priskirti Plungės rajono savivaldybei ir administruojami Nausodžio seniūnijos. Teritorija priskiriama kaimo gyvenamajai vietovei.</w:t>
      </w:r>
    </w:p>
    <w:p w14:paraId="6FC4C80B" w14:textId="77777777" w:rsidR="007D74C4" w:rsidRPr="00502691" w:rsidRDefault="007D74C4" w:rsidP="001A69A7">
      <w:pPr>
        <w:pStyle w:val="Stilius1"/>
      </w:pPr>
      <w:r w:rsidRPr="00502691">
        <w:t>Artimiausias miestas yra Plungė, esantis apie 1,4 km į rytus nuo planuojamos ūkinės veiklos vietos. Susisiekimas su teritorija vykdomas esamais vietinės reikšmės keliais per Nausodžio ir Kaušėnų gyvenvietes.</w:t>
      </w:r>
    </w:p>
    <w:p w14:paraId="5ACBF82D" w14:textId="5A5C8D11" w:rsidR="008405F9" w:rsidRPr="00502691" w:rsidRDefault="007D74C4" w:rsidP="001A69A7">
      <w:pPr>
        <w:pStyle w:val="Stilius1"/>
      </w:pPr>
      <w:r w:rsidRPr="00502691">
        <w:t>Planuojamos ūkinės veiklos vieta nepatenka į kitų savivaldybių ar administracinių apskričių teritorijas, o visa veikla vykdoma vienos savivaldybės ribose, vieningoje administracinėje struktūroje.</w:t>
      </w:r>
    </w:p>
    <w:p w14:paraId="359B0AF3" w14:textId="77777777" w:rsidR="007D74C4" w:rsidRPr="00502691" w:rsidRDefault="007D74C4" w:rsidP="001A69A7">
      <w:pPr>
        <w:pStyle w:val="Stilius1"/>
      </w:pPr>
    </w:p>
    <w:p w14:paraId="32E49302" w14:textId="1BB70FCA" w:rsidR="003B2415" w:rsidRDefault="003B2415" w:rsidP="00505D7E">
      <w:pPr>
        <w:pStyle w:val="Stilius1"/>
        <w:ind w:firstLine="0"/>
      </w:pPr>
      <w:r w:rsidRPr="00502691">
        <w:rPr>
          <w:noProof/>
        </w:rPr>
        <w:lastRenderedPageBreak/>
        <w:drawing>
          <wp:inline distT="0" distB="0" distL="0" distR="0" wp14:anchorId="58E57B71" wp14:editId="6E38BDED">
            <wp:extent cx="5759450" cy="419417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4194175"/>
                    </a:xfrm>
                    <a:prstGeom prst="rect">
                      <a:avLst/>
                    </a:prstGeom>
                  </pic:spPr>
                </pic:pic>
              </a:graphicData>
            </a:graphic>
          </wp:inline>
        </w:drawing>
      </w:r>
    </w:p>
    <w:tbl>
      <w:tblPr>
        <w:tblStyle w:val="Lentelstinklelis"/>
        <w:tblW w:w="0" w:type="auto"/>
        <w:tblLook w:val="04A0" w:firstRow="1" w:lastRow="0" w:firstColumn="1" w:lastColumn="0" w:noHBand="0" w:noVBand="1"/>
      </w:tblPr>
      <w:tblGrid>
        <w:gridCol w:w="1838"/>
        <w:gridCol w:w="7222"/>
      </w:tblGrid>
      <w:tr w:rsidR="003866AE" w14:paraId="603CF8F0" w14:textId="77777777" w:rsidTr="003866AE">
        <w:trPr>
          <w:trHeight w:val="375"/>
        </w:trPr>
        <w:tc>
          <w:tcPr>
            <w:tcW w:w="1838" w:type="dxa"/>
          </w:tcPr>
          <w:p w14:paraId="73DFF6CF" w14:textId="40827CE4" w:rsidR="003866AE" w:rsidRDefault="003866AE" w:rsidP="00505D7E">
            <w:pPr>
              <w:pStyle w:val="Stilius1"/>
              <w:ind w:firstLine="0"/>
            </w:pPr>
            <w:r>
              <w:rPr>
                <w:noProof/>
              </w:rPr>
              <mc:AlternateContent>
                <mc:Choice Requires="wps">
                  <w:drawing>
                    <wp:anchor distT="0" distB="0" distL="114300" distR="114300" simplePos="0" relativeHeight="251659264" behindDoc="0" locked="0" layoutInCell="1" allowOverlap="1" wp14:anchorId="68FE208D" wp14:editId="5D5E1F90">
                      <wp:simplePos x="0" y="0"/>
                      <wp:positionH relativeFrom="column">
                        <wp:posOffset>178767</wp:posOffset>
                      </wp:positionH>
                      <wp:positionV relativeFrom="paragraph">
                        <wp:posOffset>46260</wp:posOffset>
                      </wp:positionV>
                      <wp:extent cx="545702" cy="129654"/>
                      <wp:effectExtent l="0" t="0" r="26035" b="22860"/>
                      <wp:wrapNone/>
                      <wp:docPr id="30" name="Stačiakampis 30"/>
                      <wp:cNvGraphicFramePr/>
                      <a:graphic xmlns:a="http://schemas.openxmlformats.org/drawingml/2006/main">
                        <a:graphicData uri="http://schemas.microsoft.com/office/word/2010/wordprocessingShape">
                          <wps:wsp>
                            <wps:cNvSpPr/>
                            <wps:spPr>
                              <a:xfrm>
                                <a:off x="0" y="0"/>
                                <a:ext cx="545702" cy="12965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E0CBB" id="Stačiakampis 30" o:spid="_x0000_s1026" style="position:absolute;margin-left:14.1pt;margin-top:3.65pt;width:42.9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" filled="f" strokecolor="red" strokeweight="2pt"/>
                  </w:pict>
                </mc:Fallback>
              </mc:AlternateContent>
            </w:r>
          </w:p>
        </w:tc>
        <w:tc>
          <w:tcPr>
            <w:tcW w:w="7222" w:type="dxa"/>
          </w:tcPr>
          <w:p w14:paraId="720C62F3" w14:textId="1E9E82F9" w:rsidR="003866AE" w:rsidRPr="003866AE" w:rsidRDefault="003866AE" w:rsidP="00505D7E">
            <w:pPr>
              <w:pStyle w:val="Stilius1"/>
              <w:ind w:firstLine="0"/>
              <w:rPr>
                <w:rFonts w:ascii="Times New Roman" w:hAnsi="Times New Roman" w:cs="Times New Roman"/>
              </w:rPr>
            </w:pPr>
            <w:r w:rsidRPr="003866AE">
              <w:rPr>
                <w:rFonts w:ascii="Times New Roman" w:hAnsi="Times New Roman" w:cs="Times New Roman"/>
              </w:rPr>
              <w:t>PŪV teritorijos ribos</w:t>
            </w:r>
          </w:p>
        </w:tc>
      </w:tr>
    </w:tbl>
    <w:p w14:paraId="4297C75C" w14:textId="6787B3D4" w:rsidR="003B2415" w:rsidRPr="00502691" w:rsidRDefault="003B2415" w:rsidP="001A69A7">
      <w:pPr>
        <w:pStyle w:val="Stilius1"/>
      </w:pPr>
      <w:r w:rsidRPr="00502691">
        <w:rPr>
          <w:b/>
          <w:bCs w:val="0"/>
        </w:rPr>
        <w:t>1 pav.</w:t>
      </w:r>
      <w:r w:rsidRPr="00502691">
        <w:t xml:space="preserve"> PŪV teritorija</w:t>
      </w:r>
    </w:p>
    <w:p w14:paraId="242F9EB1" w14:textId="77777777" w:rsidR="003B2415" w:rsidRPr="00502691" w:rsidRDefault="003B2415" w:rsidP="001A69A7">
      <w:pPr>
        <w:pStyle w:val="Stilius1"/>
      </w:pPr>
    </w:p>
    <w:p w14:paraId="05196333" w14:textId="7E93F86A" w:rsidR="00E50319" w:rsidRPr="00505D7E" w:rsidRDefault="008405F9">
      <w:pPr>
        <w:pStyle w:val="ANT3"/>
        <w:numPr>
          <w:ilvl w:val="0"/>
          <w:numId w:val="20"/>
        </w:numPr>
      </w:pPr>
      <w:bookmarkStart w:id="11" w:name="_Toc229056453"/>
      <w:r w:rsidRPr="00505D7E">
        <w:t>Vietos alternatyvos</w:t>
      </w:r>
      <w:bookmarkEnd w:id="11"/>
    </w:p>
    <w:p w14:paraId="2737BC07" w14:textId="532E169F" w:rsidR="00E82481" w:rsidRPr="00502691" w:rsidRDefault="00E82481" w:rsidP="001A69A7">
      <w:pPr>
        <w:pStyle w:val="Stilius1"/>
      </w:pPr>
      <w:r w:rsidRPr="00502691">
        <w:t>Planuojamos ūkinės veiklos poveikio aplinkai vertinimo metu vietos alternatyvos buvo įvertintos koncepciniu lygmeniu, tačiau detaliai nenagrinėtos, kadangi planuojama ūkinė veikla yra esamo LIT EGG, UAB paukštyno plėtra, tiesiogiai susijusi su jau eksploatuojama infrastruktūra, technologiniais procesais ir veiklos organizavimu.</w:t>
      </w:r>
    </w:p>
    <w:p w14:paraId="33145433" w14:textId="2A26C095" w:rsidR="00E82481" w:rsidRPr="00502691" w:rsidRDefault="00E82481" w:rsidP="001A69A7">
      <w:pPr>
        <w:pStyle w:val="Stilius1"/>
      </w:pPr>
      <w:r w:rsidRPr="00502691">
        <w:t>Nagrinėjamu atveju planuojama ūkinė veikla vykdoma esamoje paukštininkystės teritorijoje, kurioje jau yra suformuota visa pagrindinė infrastruktūra, reikalinga intensyviai paukštininkystės veiklai: paukštidės, vidaus susisiekimo keliai, elektros tiekimo tinklai, vandens tiekimo ir nuotekų tvarkymo sistemos, mėšlo tvarkymo logistika, taip pat sukurti ilgalaikiai technologiniai ryšiai (pašarų tiekimas, produkcijos realizacija, atliekų tvarkymas). Tokios infrastruktūros perkėlimas ar atkūrimas naujoje vietoje reikalautų didelių investicijų ir būtų susijęs su papildomu reikšmingu poveikiu aplinkai.</w:t>
      </w:r>
    </w:p>
    <w:p w14:paraId="41C82986" w14:textId="2BB6E068" w:rsidR="00E82481" w:rsidRPr="00502691" w:rsidRDefault="00E82481" w:rsidP="001A69A7">
      <w:pPr>
        <w:pStyle w:val="Stilius1"/>
      </w:pPr>
      <w:r w:rsidRPr="00502691">
        <w:t>Vertinant vietos alternatyvas, buvo svarstytos šios galimos alternatyvos:</w:t>
      </w:r>
    </w:p>
    <w:p w14:paraId="36EDD23F" w14:textId="77777777" w:rsidR="00E82481" w:rsidRPr="00502691" w:rsidRDefault="00E82481" w:rsidP="001A69A7">
      <w:pPr>
        <w:pStyle w:val="Stilius1"/>
      </w:pPr>
      <w:r w:rsidRPr="00502691">
        <w:t>Pirma alternatyva – planuojamos ūkinės veiklos įgyvendinimas esamoje paukštyno teritorijoje (pasirinkta alternatyva). Ši alternatyva grindžiama esamos infrastruktūros panaudojimu ir jos modernizavimu, leidžiančiu išvengti naujų teritorijų užstatymo ir papildomo žemės naudojimo. Esamoje teritorijoje jau yra susiformavęs ūkinės veiklos pobūdis, teritorija yra antropogenizuota, todėl papildomas poveikis kraštovaizdžiui, biologinei įvairovei ir žemės naudojimo struktūrai yra mažesnis nei naujoje vietoje. Taip pat ši alternatyva leidžia optimizuoti transporto srautus, nes jau egzistuoja nusistovėję logistiniai ryšiai.</w:t>
      </w:r>
    </w:p>
    <w:p w14:paraId="5CA7892F" w14:textId="77777777" w:rsidR="00E82481" w:rsidRPr="00502691" w:rsidRDefault="00E82481" w:rsidP="001A69A7">
      <w:pPr>
        <w:pStyle w:val="Stilius1"/>
      </w:pPr>
    </w:p>
    <w:p w14:paraId="109FF1C1" w14:textId="21CBCC2D" w:rsidR="00E82481" w:rsidRPr="00502691" w:rsidRDefault="00E82481" w:rsidP="001A69A7">
      <w:pPr>
        <w:pStyle w:val="Stilius1"/>
      </w:pPr>
      <w:r w:rsidRPr="00502691">
        <w:lastRenderedPageBreak/>
        <w:t>Antra alternatyva – naujos paukštininkystės veiklos vietos parinkimas kitoje teritorijoje. Ši alternatyva nebuvo detalizuojama, nes jos įgyvendinimas būtų susijęs su būtinybe formuoti naują ūkinės veiklos teritoriją, keisti žemės naudojimo paskirtį, įrengti naują inžinerinę infrastruktūrą, privažiavimo kelius, komunikacijas bei sukurti naujus logistinius ryšius. Tokie sprendiniai galėtų lemti didesnį neigiamą poveikį aplinkai, įskaitant natūralių ar mažiau antropogenizuotų teritorijų transformavimą, biologinės įvairovės pažeidimus, papildomą poveikį paviršiniams ir požeminiams vandenims bei gyvenamajai aplinkai.</w:t>
      </w:r>
    </w:p>
    <w:p w14:paraId="197A01BA" w14:textId="22649E62" w:rsidR="00E82481" w:rsidRPr="00502691" w:rsidRDefault="00E82481" w:rsidP="001A69A7">
      <w:pPr>
        <w:pStyle w:val="Stilius1"/>
      </w:pPr>
      <w:r w:rsidRPr="00502691">
        <w:t>Trečia alternatyva – planuojamos ūkinės veiklos nevykdymas („0 alternatyva“). Šiuo atveju būtų išlaikoma esama situacija, kai paukštynas veikia esamu pajėgumu. Tokia alternatyva eliminuotų galimą papildomą poveikį aplinkai, susijusį su veiklos plėtra, tačiau kartu nebūtų pasiektas planuojamas gamybos efektyvumo didinimas, technologinis atsinaujinimas ir ekonominė nauda. Be to, nebūtų įgyvendinti planuojami technologiniai sprendiniai, kurie gali turėti teigiamą poveikį aplinkosauginiams rodikliams (pvz., efektyvesnės ventiliacijos sistemos, pažangesni mėšlo tvarkymo sprendiniai).</w:t>
      </w:r>
    </w:p>
    <w:p w14:paraId="6B105DE3" w14:textId="78A0FD9B" w:rsidR="007D74C4" w:rsidRPr="00502691" w:rsidRDefault="00E82481" w:rsidP="001A69A7">
      <w:pPr>
        <w:pStyle w:val="Stilius1"/>
      </w:pPr>
      <w:r w:rsidRPr="00502691">
        <w:t>Apibendrinant pažymėtina, kad pasirinkta vietos alternatyva – esamo paukštyno teritorijos plėtra – laikytina optimaliausia, nes ji leidžia racionaliai panaudoti jau suformuotą infrastruktūrą, mažina naujų teritorijų urbanizavimo poreikį, optimizuoja logistinius sprendinius ir leidžia efektyviau įgyvendinti aplinkosaugines priemones. Atsižvelgiant į tai, detalesnis kitų vietos alternatyvų nagrinėjimas laikytas netikslingu.</w:t>
      </w:r>
    </w:p>
    <w:p w14:paraId="35B31861" w14:textId="77777777" w:rsidR="00E82481" w:rsidRPr="00502691" w:rsidRDefault="00E82481" w:rsidP="001A69A7">
      <w:pPr>
        <w:pStyle w:val="Stilius1"/>
      </w:pPr>
    </w:p>
    <w:p w14:paraId="3E4119F4" w14:textId="2892CB45" w:rsidR="008405F9" w:rsidRPr="00502691" w:rsidRDefault="008405F9">
      <w:pPr>
        <w:pStyle w:val="ANT3"/>
        <w:numPr>
          <w:ilvl w:val="0"/>
          <w:numId w:val="20"/>
        </w:numPr>
        <w:rPr>
          <w:lang w:eastAsia="lt-LT"/>
        </w:rPr>
      </w:pPr>
      <w:bookmarkStart w:id="12" w:name="_Toc229056454"/>
      <w:r w:rsidRPr="00502691">
        <w:rPr>
          <w:lang w:eastAsia="lt-LT"/>
        </w:rPr>
        <w:t>Žemės sklypo ar teritorijos padėtis pagal patvirtintus teritorijų planavimo dokumentus</w:t>
      </w:r>
      <w:bookmarkEnd w:id="12"/>
    </w:p>
    <w:p w14:paraId="44C908A7" w14:textId="439E6386" w:rsidR="00726FE3" w:rsidRPr="00502691" w:rsidRDefault="00726FE3" w:rsidP="001A69A7">
      <w:pPr>
        <w:pStyle w:val="Stilius1"/>
      </w:pPr>
      <w:r w:rsidRPr="00502691">
        <w:t>Planuojamos ūkinės veiklos teritorija patenka į Plungės rajono savivaldybės administracinę teritoriją ir yra Kaušėnų kaimo gyvenamojoje vietovėje.</w:t>
      </w:r>
    </w:p>
    <w:p w14:paraId="6F5DD086" w14:textId="77777777" w:rsidR="00726FE3" w:rsidRPr="00502691" w:rsidRDefault="00726FE3" w:rsidP="001A69A7">
      <w:pPr>
        <w:pStyle w:val="Stilius1"/>
      </w:pPr>
      <w:r w:rsidRPr="00502691">
        <w:t>Pagal „Plungės rajono savivaldybės teritorijos bendrojo plano keitimą“, patvirtintą Plungės rajono savivaldybės tarybos 2024 m. kovo 28 d. sprendimu Nr. T1-74, planuojamos ūkinės veiklos teritorija priskiriama užstatytoms žemės ūkio teritorijoms (zona ZU-12).</w:t>
      </w:r>
    </w:p>
    <w:p w14:paraId="3DEB3752" w14:textId="77777777" w:rsidR="00726FE3" w:rsidRPr="00502691" w:rsidRDefault="00726FE3" w:rsidP="001A69A7">
      <w:pPr>
        <w:pStyle w:val="Stilius1"/>
      </w:pPr>
      <w:r w:rsidRPr="00502691">
        <w:t>Šioje funkcinėje zonoje nustatyta pagrindinė teritorijos plėtros kryptis – žemės ūkio veiklos vystymas ir modernizavimas, sudarant sąlygas specializuotų ūkių veiklai, įskaitant gyvulininkystę ir paukštininkystę. Teritorijos naudojimo tipas apima žemės ūkio gamybinę veiklą ir su ja susijusią infrastruktūrą, leidžiant statyti ir eksploatuoti žemės ūkio paskirties pastatus, rekonstruoti esamus statinius bei plėtoti ūkinę veiklą.</w:t>
      </w:r>
    </w:p>
    <w:p w14:paraId="7C549D12" w14:textId="77777777" w:rsidR="00726FE3" w:rsidRPr="00502691" w:rsidRDefault="00726FE3" w:rsidP="001A69A7">
      <w:pPr>
        <w:pStyle w:val="Stilius1"/>
      </w:pPr>
      <w:r w:rsidRPr="00502691">
        <w:t>Pagal bendrojo plano sprendinius šioje funkcinėje zonoje leidžiama:</w:t>
      </w:r>
    </w:p>
    <w:p w14:paraId="551ABE70" w14:textId="77777777" w:rsidR="00726FE3" w:rsidRPr="00502691" w:rsidRDefault="00726FE3" w:rsidP="001A69A7">
      <w:pPr>
        <w:pStyle w:val="Stilius1"/>
      </w:pPr>
      <w:r w:rsidRPr="00502691">
        <w:t>– žemės ūkio veikla, įskaitant intensyvią gyvulininkystę ir paukštininkystę;</w:t>
      </w:r>
    </w:p>
    <w:p w14:paraId="7E08B51C" w14:textId="77777777" w:rsidR="00726FE3" w:rsidRPr="00502691" w:rsidRDefault="00726FE3" w:rsidP="001A69A7">
      <w:pPr>
        <w:pStyle w:val="Stilius1"/>
      </w:pPr>
      <w:r w:rsidRPr="00502691">
        <w:t>– esamų ūkinių statinių rekonstrukcija ir modernizavimas;</w:t>
      </w:r>
    </w:p>
    <w:p w14:paraId="2F18FEFD" w14:textId="77777777" w:rsidR="00726FE3" w:rsidRPr="00502691" w:rsidRDefault="00726FE3" w:rsidP="001A69A7">
      <w:pPr>
        <w:pStyle w:val="Stilius1"/>
      </w:pPr>
      <w:r w:rsidRPr="00502691">
        <w:t>– naujų žemės ūkio paskirties pastatų statyba;</w:t>
      </w:r>
    </w:p>
    <w:p w14:paraId="6CFB07A6" w14:textId="77777777" w:rsidR="00726FE3" w:rsidRPr="00502691" w:rsidRDefault="00726FE3" w:rsidP="001A69A7">
      <w:pPr>
        <w:pStyle w:val="Stilius1"/>
      </w:pPr>
      <w:r w:rsidRPr="00502691">
        <w:t>– pagalbinių statinių ir inžinerinės infrastruktūros įrengimas, būtinas ūkinės veiklos vykdymui.</w:t>
      </w:r>
    </w:p>
    <w:p w14:paraId="33AE5FD6" w14:textId="77777777" w:rsidR="00726FE3" w:rsidRPr="00502691" w:rsidRDefault="00726FE3" w:rsidP="001A69A7">
      <w:pPr>
        <w:pStyle w:val="Stilius1"/>
      </w:pPr>
      <w:r w:rsidRPr="00502691">
        <w:t>Planuojama ūkinė veikla – paukštyno plėtra – savo pobūdžiu, mastu ir funkcija atitinka teritorijos naudojimo tipų turinį bei nustatytą funkcinę zoną, todėl neprieštarauja galiojančio teritorijų planavimo dokumento sprendiniams.</w:t>
      </w:r>
    </w:p>
    <w:p w14:paraId="552BA9C4" w14:textId="77777777" w:rsidR="00726FE3" w:rsidRPr="00502691" w:rsidRDefault="00726FE3" w:rsidP="001A69A7">
      <w:pPr>
        <w:pStyle w:val="Stilius1"/>
      </w:pPr>
      <w:r w:rsidRPr="00502691">
        <w:t>Planuojamos ūkinės veiklos teritorija apima kelis žemės sklypus, kurie sudaro vientisą paukštyno kompleksą. Šie sklypai jau yra naudojami žemės ūkio veiklai ir yra antropogeniniu požiūriu transformuoti, suformuota inžinerinė infrastruktūra bei susiklosčiusiu ūkinės veiklos pobūdžiu. Tokia teritorijos būklė yra palanki planuojamai plėtrai, nes leidžia išvengti naujų teritorijų įsisavinimo ir papildomo poveikio aplinkai.</w:t>
      </w:r>
    </w:p>
    <w:p w14:paraId="071CB4AD" w14:textId="77777777" w:rsidR="00726FE3" w:rsidRPr="00502691" w:rsidRDefault="00726FE3" w:rsidP="001A69A7">
      <w:pPr>
        <w:pStyle w:val="Stilius1"/>
      </w:pPr>
    </w:p>
    <w:p w14:paraId="734BF69C" w14:textId="77777777" w:rsidR="00726FE3" w:rsidRPr="00502691" w:rsidRDefault="00726FE3" w:rsidP="001A69A7">
      <w:pPr>
        <w:pStyle w:val="Stilius1"/>
      </w:pPr>
      <w:r w:rsidRPr="00502691">
        <w:lastRenderedPageBreak/>
        <w:t>Žemės sklypų pagrindinė naudojimo paskirtis ir naudojimo būdai yra suderinami su planuojama paukštininkystės veikla, todėl žemės naudojimo paskirties keitimas nenumatomas. Taip pat nenumatomas teritorijos funkcinės paskirties keitimas ar naujų žemės sklypų formavimas.</w:t>
      </w:r>
    </w:p>
    <w:p w14:paraId="004C8721" w14:textId="77777777" w:rsidR="00726FE3" w:rsidRPr="00502691" w:rsidRDefault="00726FE3" w:rsidP="001A69A7">
      <w:pPr>
        <w:pStyle w:val="Stilius1"/>
      </w:pPr>
      <w:r w:rsidRPr="00502691">
        <w:t>Plėtra planuojama esamoje paukštyno teritorijoje, naudojant jau suformuotą infrastruktūrą, įskaitant pastatus, vidaus susisiekimo tinklą, inžinerinius tinklus ir kitus elementus. Tokiu būdu užtikrinamas racionalus teritorijos naudojimas ir sumažinamas poreikis naujų teritorijų urbanizavimui.</w:t>
      </w:r>
    </w:p>
    <w:p w14:paraId="044DB0D4" w14:textId="77777777" w:rsidR="00726FE3" w:rsidRPr="00502691" w:rsidRDefault="00726FE3" w:rsidP="001A69A7">
      <w:pPr>
        <w:pStyle w:val="Stilius1"/>
      </w:pPr>
      <w:r w:rsidRPr="00502691">
        <w:t>Nagrinėjamoje teritorijoje taikomos specialiosios žemės naudojimo sąlygos, nustatytos pagal Lietuvos Respublikos specialiųjų žemės naudojimo sąlygų įstatymą. Šios sąlygos susijusios su inžinerinių tinklų apsaugos zonomis, kelių apsaugos zonomis, elektros tinklų, ryšių linijų, galimų sanitarinių apsaugos zonų bei kitų infrastruktūros elementų apsaugos reikalavimais. Taip pat taikomi paviršinių ir požeminių vandenų apsaugos, aplinkos apsaugos ir visuomenės sveikatos reikalavimai.</w:t>
      </w:r>
    </w:p>
    <w:p w14:paraId="21D48EA9" w14:textId="77777777" w:rsidR="00726FE3" w:rsidRPr="00502691" w:rsidRDefault="00726FE3" w:rsidP="001A69A7">
      <w:pPr>
        <w:pStyle w:val="Stilius1"/>
      </w:pPr>
      <w:r w:rsidRPr="00502691">
        <w:t>Šios specialiosios žemės naudojimo sąlygos nustato tam tikrus teritorijos naudojimo apribojimus, tačiau neužkerta kelio planuojamai ūkinei veiklai vykdyti. Projektavimo metu bus užtikrinta, kad visi statiniai ir technologiniai įrenginiai būtų išdėstyti laikantis nustatytų apsaugos zonų ir kitų reikalavimų, o eksploatacijos metu bus laikomasi visų aplinkosauginių normatyvų.</w:t>
      </w:r>
    </w:p>
    <w:p w14:paraId="0B70CAA1" w14:textId="77777777" w:rsidR="00726FE3" w:rsidRPr="00502691" w:rsidRDefault="00726FE3" w:rsidP="001A69A7">
      <w:pPr>
        <w:pStyle w:val="Stilius1"/>
      </w:pPr>
      <w:r w:rsidRPr="00502691">
        <w:t>Planuojamos ūkinės veiklos teritorija ribojasi su kitais žemės ūkio paskirties sklypais, kuriuose vyrauja analogiškas arba artimas ūkinės veiklos pobūdis. Gretimos teritorijos pagal galiojančius teritorijų planavimo dokumentus taip pat priskiriamos žemės ūkio arba mišraus naudojimo teritorijoms, todėl planuojama veikla dera su aplinkine teritorijos naudojimo struktūra ir nesukelia funkcinių konfliktų.</w:t>
      </w:r>
    </w:p>
    <w:p w14:paraId="54A0CCE1" w14:textId="77777777" w:rsidR="00726FE3" w:rsidRPr="00502691" w:rsidRDefault="00726FE3" w:rsidP="001A69A7">
      <w:pPr>
        <w:pStyle w:val="Stilius1"/>
      </w:pPr>
      <w:r w:rsidRPr="00502691">
        <w:t>Planuojamos ūkinės veiklos teritorija nesiriboja su kitų savivaldybių administracinėmis teritorijomis, todėl papildomas gretimų administracinių vienetų teritorijų planavimo dokumentų vertinimas nėra reikalingas.</w:t>
      </w:r>
    </w:p>
    <w:p w14:paraId="76781C99" w14:textId="3DBB4708" w:rsidR="00E82481" w:rsidRPr="00502691" w:rsidRDefault="00E82481" w:rsidP="001A69A7">
      <w:pPr>
        <w:pStyle w:val="Stilius1"/>
      </w:pPr>
      <w:r w:rsidRPr="00502691">
        <w:t>Planuojamos ūkinės veiklos vieta teritorijų planavimo dokumentų kontekste pateikiamos šios PAV ataskaitos grafinėje dalyje – esamos būklės brėžinio ištraukoje, kurioje pažymėta planuojamos ūkinės veiklos teritorija.</w:t>
      </w:r>
    </w:p>
    <w:p w14:paraId="6608B762" w14:textId="77777777" w:rsidR="00E82481" w:rsidRPr="00502691" w:rsidRDefault="00E82481" w:rsidP="001A69A7">
      <w:pPr>
        <w:pStyle w:val="Stilius1"/>
      </w:pPr>
    </w:p>
    <w:p w14:paraId="1D5CB1D9" w14:textId="5F93B239" w:rsidR="00BD4CCB" w:rsidRPr="00502691" w:rsidRDefault="0038066F" w:rsidP="00505D7E">
      <w:pPr>
        <w:pStyle w:val="Stilius1"/>
        <w:ind w:firstLine="0"/>
      </w:pPr>
      <w:r w:rsidRPr="0038066F">
        <w:rPr>
          <w:noProof/>
        </w:rPr>
        <w:lastRenderedPageBreak/>
        <w:drawing>
          <wp:inline distT="0" distB="0" distL="0" distR="0" wp14:anchorId="0BDFEB14" wp14:editId="1A4B8E02">
            <wp:extent cx="5759450" cy="3860165"/>
            <wp:effectExtent l="0" t="0" r="0" b="698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3860165"/>
                    </a:xfrm>
                    <a:prstGeom prst="rect">
                      <a:avLst/>
                    </a:prstGeom>
                  </pic:spPr>
                </pic:pic>
              </a:graphicData>
            </a:graphic>
          </wp:inline>
        </w:drawing>
      </w:r>
    </w:p>
    <w:p w14:paraId="0EAF3647" w14:textId="25643C39" w:rsidR="00505D7E" w:rsidRPr="00505D7E" w:rsidRDefault="00BD4CCB">
      <w:pPr>
        <w:pStyle w:val="Stilius1"/>
        <w:numPr>
          <w:ilvl w:val="0"/>
          <w:numId w:val="21"/>
        </w:numPr>
      </w:pPr>
      <w:r w:rsidRPr="00502691">
        <w:rPr>
          <w:b/>
          <w:bCs w:val="0"/>
        </w:rPr>
        <w:t xml:space="preserve">pav. </w:t>
      </w:r>
      <w:r w:rsidRPr="00502691">
        <w:t>Ištrauka iš bendrojo plano brėžinio su pažymėta veiklos vieta</w:t>
      </w:r>
      <w:r w:rsidR="00505D7E">
        <w:br/>
      </w:r>
    </w:p>
    <w:p w14:paraId="0A54896D" w14:textId="46BB094E" w:rsidR="00BD4CCB" w:rsidRPr="00505D7E" w:rsidRDefault="00BD4CCB">
      <w:pPr>
        <w:pStyle w:val="ANT3"/>
        <w:numPr>
          <w:ilvl w:val="0"/>
          <w:numId w:val="20"/>
        </w:numPr>
        <w:rPr>
          <w:bCs/>
          <w:lang w:eastAsia="lt-LT"/>
        </w:rPr>
      </w:pPr>
      <w:bookmarkStart w:id="13" w:name="_Toc229056455"/>
      <w:r w:rsidRPr="00505D7E">
        <w:rPr>
          <w:bCs/>
          <w:lang w:eastAsia="lt-LT"/>
        </w:rPr>
        <w:t>Žemės sklypų informacija</w:t>
      </w:r>
      <w:bookmarkEnd w:id="13"/>
    </w:p>
    <w:p w14:paraId="3B0FD3A4" w14:textId="77777777" w:rsidR="00726FE3" w:rsidRPr="00502691" w:rsidRDefault="00726FE3" w:rsidP="001A69A7">
      <w:pPr>
        <w:pStyle w:val="Stilius1"/>
      </w:pPr>
      <w:r w:rsidRPr="00502691">
        <w:t>Planuojama ūkinė veikla bus vykdoma žemės sklypuose, esančiuose Plungės rajono savivaldybėje, Nausodžio seniūnijoje, Kaušėnų kaime, kurie sudaro vientisą ir funkciškai susietą LIT EGG, UAB paukštyno teritoriją. Nagrinėjamoje teritorijoje jau vykdoma intensyvi paukštininkystės veikla, todėl planuojama plėtra laikytina esamos veiklos tęstinumu, modernizavimu ir gamybinių pajėgumų didinimu.</w:t>
      </w:r>
    </w:p>
    <w:p w14:paraId="7D5FA959" w14:textId="77777777" w:rsidR="00726FE3" w:rsidRPr="00502691" w:rsidRDefault="00726FE3" w:rsidP="001A69A7">
      <w:pPr>
        <w:pStyle w:val="Stilius1"/>
      </w:pPr>
      <w:r w:rsidRPr="00502691">
        <w:t>Planuojamos ūkinės veiklos teritoriją sudaro šie žemės sklypai:</w:t>
      </w:r>
    </w:p>
    <w:p w14:paraId="00B986BA" w14:textId="77777777" w:rsidR="00726FE3" w:rsidRPr="00502691" w:rsidRDefault="00726FE3" w:rsidP="001A69A7">
      <w:pPr>
        <w:pStyle w:val="Stilius1"/>
      </w:pPr>
      <w:r w:rsidRPr="00502691">
        <w:t>– žemės sklypas, kurio unikalus Nr. 4400-5351-8435, kadastrinis Nr. 6874/0001:368 Varkalių k.v., plotas – 8,0395 ha, pagrindinė naudojimo paskirtis – žemės ūkio, naudojimo būdas – specializuotų ūkių teritorijos;</w:t>
      </w:r>
    </w:p>
    <w:p w14:paraId="0466C1D1" w14:textId="77777777" w:rsidR="00726FE3" w:rsidRPr="00502691" w:rsidRDefault="00726FE3" w:rsidP="001A69A7">
      <w:pPr>
        <w:pStyle w:val="Stilius1"/>
      </w:pPr>
      <w:r w:rsidRPr="00502691">
        <w:t>– žemės sklypas, kurio unikalus Nr. 6874-001-0078, kadastrinis Nr. 6874/0001:078 Varkalių k.v., plotas – 24,4997 ha, pagrindinė naudojimo paskirtis – žemės ūkio, naudojimo būdas – kiti žemės ūkio paskirties sklypai;</w:t>
      </w:r>
    </w:p>
    <w:p w14:paraId="54F6C496" w14:textId="77777777" w:rsidR="00726FE3" w:rsidRPr="00502691" w:rsidRDefault="00726FE3" w:rsidP="001A69A7">
      <w:pPr>
        <w:pStyle w:val="Stilius1"/>
      </w:pPr>
      <w:r w:rsidRPr="00502691">
        <w:t>– žemės sklypas, kurio unikalus Nr. 4400-0348-6538, kadastrinis Nr. 6874/0001:389 Varkalių k.v., plotas – 5,0611 ha, pagrindinė naudojimo paskirtis – kita, naudojimo būdas – komercinės paskirties objektų teritorijos.</w:t>
      </w:r>
    </w:p>
    <w:p w14:paraId="578FE2E4" w14:textId="77777777" w:rsidR="00726FE3" w:rsidRPr="00502691" w:rsidRDefault="00726FE3" w:rsidP="001A69A7">
      <w:pPr>
        <w:pStyle w:val="Stilius1"/>
      </w:pPr>
      <w:r w:rsidRPr="00502691">
        <w:t>Visi išvardinti žemės sklypai nuosavybės teise priklauso LIT EGG, UAB, todėl planuojamos ūkinės veiklos organizatorius turi pilnas teises juose vykdyti ūkinę veiklą, ją plėtoti, rekonstruoti esamus statinius bei statyti naujus objektus. Nuosavybės teisė užtikrina teritorijos naudojimo stabilumą ir sudaro prielaidas ilgalaikiam investicijų planavimui bei veiklos tęstinumui.</w:t>
      </w:r>
    </w:p>
    <w:p w14:paraId="1170EC15" w14:textId="77777777" w:rsidR="00726FE3" w:rsidRPr="00502691" w:rsidRDefault="00726FE3" w:rsidP="001A69A7">
      <w:pPr>
        <w:pStyle w:val="Stilius1"/>
      </w:pPr>
      <w:r w:rsidRPr="00502691">
        <w:t xml:space="preserve">Bendras planuojamos ūkinės veiklos teritorijos plotas sudaro apie 37,6 ha. Sklypai sudaro vientisą teritorinį kompleksą, kuriame jau yra išvystyta paukštininkystės veiklai reikalinga infrastruktūra. Teritorijoje yra esamos paukštidės, produkcijos (kiaušinių) tvarkymo patalpos, </w:t>
      </w:r>
      <w:r w:rsidRPr="00502691">
        <w:lastRenderedPageBreak/>
        <w:t>sandėliavimo ir techninės patalpos, vidaus susisiekimo keliai, krovos aikštelės, taip pat inžineriniai tinklai – elektros tiekimo, vandens tiekimo, nuotekų tvarkymo bei kitos technologinės sistemos. Užstatyta teritorijos dalis yra reikšminga, o likusi teritorija naudojama technologiniams procesams, transporto judėjimui, apsaugos zonoms bei inžinerinei infrastruktūrai.</w:t>
      </w:r>
    </w:p>
    <w:p w14:paraId="71D65179" w14:textId="77777777" w:rsidR="00726FE3" w:rsidRPr="00502691" w:rsidRDefault="00726FE3" w:rsidP="001A69A7">
      <w:pPr>
        <w:pStyle w:val="Stilius1"/>
      </w:pPr>
      <w:r w:rsidRPr="00502691">
        <w:t>Teritorijos planinė ir funkcinė struktūra yra pritaikyta intensyviai gyvulininkystės veiklai, todėl planuojama plėtra vykdoma racionaliai panaudojant esamą užstatymą ir infrastruktūrą, išvengiant papildomo teritorijų užėmimo ar naujų žemės sklypų formavimo. Tokiu būdu sumažinamas poveikis aplinkai, susijęs su naujų teritorijų įsisavinimu, kraštovaizdžio pokyčiais ar biologinės įvairovės trikdymu.</w:t>
      </w:r>
    </w:p>
    <w:p w14:paraId="1C3C43C5" w14:textId="77777777" w:rsidR="00726FE3" w:rsidRPr="00502691" w:rsidRDefault="00726FE3" w:rsidP="001A69A7">
      <w:pPr>
        <w:pStyle w:val="Stilius1"/>
      </w:pPr>
      <w:r w:rsidRPr="00502691">
        <w:t>Žemės sklypų pagrindinė naudojimo paskirtis ir naudojimo būdai yra suderinami su planuojama paukštininkystės veikla. Žemės ūkio paskirties sklypuose leidžiama vykdyti specializuotą gyvulininkystės veiklą, statyti ir eksploatuoti tam reikalingus statinius bei įrenginius. Komercinės paskirties sklypas naudojamas su pagrindine veikla susijusioms funkcijoms, tokioms kaip administravimas, produkcijos tvarkymas ar kiti pagalbiniai procesai. Atsižvelgiant į tai, žemės naudojimo paskirties ar naudojimo būdo keitimas planuojamai veiklai įgyvendinti nenumatomas.</w:t>
      </w:r>
    </w:p>
    <w:p w14:paraId="62E23055" w14:textId="77777777" w:rsidR="00726FE3" w:rsidRPr="00502691" w:rsidRDefault="00726FE3" w:rsidP="001A69A7">
      <w:pPr>
        <w:pStyle w:val="Stilius1"/>
      </w:pPr>
      <w:r w:rsidRPr="00502691">
        <w:t>Nagrinėjamuose žemės sklypuose galioja specialiosios žemės naudojimo sąlygos, nustatytos pagal Lietuvos Respublikos specialiųjų žemės naudojimo sąlygų įstatymą. Šios sąlygos susijusios su teritorijoje esančia ar šalia jos išvystyta infrastruktūra ir aplinkos apsaugos reikalavimais. Teritorijoje taikomos elektros tinklų, elektroninių ryšių tinklų, kelių ir kitų inžinerinių tinklų apsaugos zonos, taip pat galimi sanitariniai ir aplinkosauginiai apribojimai, susiję su gyvulininkystės veikla.</w:t>
      </w:r>
    </w:p>
    <w:p w14:paraId="31D0A63B" w14:textId="77777777" w:rsidR="00726FE3" w:rsidRPr="00502691" w:rsidRDefault="00726FE3" w:rsidP="001A69A7">
      <w:pPr>
        <w:pStyle w:val="Stilius1"/>
      </w:pPr>
      <w:r w:rsidRPr="00502691">
        <w:t>Specialiosios žemės naudojimo sąlygos nustato reikalavimus statinių išdėstymui, veiklos organizavimui ir aplinkos apsaugai, tačiau jos neužkerta kelio planuojamai ūkinei veiklai vykdyti. Projektavimo etape bus užtikrinta, kad visi nauji ir rekonstruojami statiniai bei technologiniai įrenginiai būtų išdėstyti laikantis nustatytų apsaugos zonų ir kitų reikalavimų, o eksploatacijos metu bus laikomasi visų galiojančių aplinkosauginių normų.</w:t>
      </w:r>
    </w:p>
    <w:p w14:paraId="2A5FE075" w14:textId="77777777" w:rsidR="00726FE3" w:rsidRPr="00502691" w:rsidRDefault="00726FE3" w:rsidP="001A69A7">
      <w:pPr>
        <w:pStyle w:val="Stilius1"/>
      </w:pPr>
      <w:r w:rsidRPr="00502691">
        <w:t>Planuojamos ūkinės veiklos teritorija yra aiškiai suformuota ir apibrėžta, jos ribos nesikeičia, o veikla nebus plečiama už esamų sklypų ribų. Tokia teritorinė situacija leidžia užtikrinti veiklos lokalizaciją ir efektyviau valdyti galimą poveikį aplinkai.</w:t>
      </w:r>
    </w:p>
    <w:p w14:paraId="24D52176" w14:textId="77777777" w:rsidR="00726FE3" w:rsidRPr="00502691" w:rsidRDefault="00726FE3" w:rsidP="001A69A7">
      <w:pPr>
        <w:pStyle w:val="Stilius1"/>
      </w:pPr>
      <w:r w:rsidRPr="00502691">
        <w:t>Poveikio aplinkai vertinimo metu planuojamos ūkinės veiklos organizatorius neprivalo turėti nuosavybės, valdymo ar naudojimo teisių į visas nagrinėjamas teritorijas, tačiau šiuo atveju visi sklypai priklauso organizatoriui nuosavybės teise, todėl teritorijos teisinis statusas yra aiškus ir nesudaro papildomų rizikų planuojamos veiklos įgyvendinimui.</w:t>
      </w:r>
    </w:p>
    <w:p w14:paraId="0159B9D9" w14:textId="6DB084EF" w:rsidR="00E36E92" w:rsidRPr="00502691" w:rsidRDefault="00726FE3" w:rsidP="001A69A7">
      <w:pPr>
        <w:pStyle w:val="Stilius1"/>
        <w:ind w:firstLine="0"/>
      </w:pPr>
      <w:r w:rsidRPr="00502691">
        <w:tab/>
        <w:t>Planuojamos ūkinės veiklos teritorijos žemės sklypų ribos, jų identifikaciniai numeriai, užstatymo struktūra ir santykis su aplinkinėmis teritorijomis pateikiami šios PAV ataskaitos grafinėje dalyje – žemėlapyje, kuriame pažymėti visi nagrinėjami sklypai ir planuojamos veiklos vieta.</w:t>
      </w:r>
    </w:p>
    <w:p w14:paraId="27002D3C" w14:textId="77777777" w:rsidR="00505D7E" w:rsidRPr="00502691" w:rsidRDefault="00505D7E" w:rsidP="001A69A7">
      <w:pPr>
        <w:pStyle w:val="Stilius1"/>
        <w:ind w:firstLine="0"/>
        <w:rPr>
          <w:b/>
          <w:bCs w:val="0"/>
          <w:lang w:val="en-US"/>
        </w:rPr>
      </w:pPr>
    </w:p>
    <w:p w14:paraId="2185D6F1" w14:textId="35AC0D6D" w:rsidR="00BD4CCB" w:rsidRPr="00502691" w:rsidRDefault="007D74C4" w:rsidP="001A69A7">
      <w:pPr>
        <w:pStyle w:val="Stilius1"/>
        <w:ind w:firstLine="0"/>
      </w:pPr>
      <w:r w:rsidRPr="00502691">
        <w:rPr>
          <w:b/>
          <w:bCs w:val="0"/>
        </w:rPr>
        <w:t>1</w:t>
      </w:r>
      <w:r w:rsidR="00BD4CCB" w:rsidRPr="00502691">
        <w:rPr>
          <w:b/>
          <w:bCs w:val="0"/>
        </w:rPr>
        <w:t xml:space="preserve"> lentelė.</w:t>
      </w:r>
      <w:r w:rsidR="00BD4CCB" w:rsidRPr="00502691">
        <w:t xml:space="preserve"> Žemės sklypų informacija</w:t>
      </w:r>
    </w:p>
    <w:tbl>
      <w:tblPr>
        <w:tblStyle w:val="Lentelstinklelis"/>
        <w:tblW w:w="10640" w:type="dxa"/>
        <w:tblInd w:w="-998" w:type="dxa"/>
        <w:tblLook w:val="04A0" w:firstRow="1" w:lastRow="0" w:firstColumn="1" w:lastColumn="0" w:noHBand="0" w:noVBand="1"/>
      </w:tblPr>
      <w:tblGrid>
        <w:gridCol w:w="511"/>
        <w:gridCol w:w="1644"/>
        <w:gridCol w:w="1462"/>
        <w:gridCol w:w="1098"/>
        <w:gridCol w:w="1971"/>
        <w:gridCol w:w="1150"/>
        <w:gridCol w:w="2804"/>
      </w:tblGrid>
      <w:tr w:rsidR="00E36E92" w:rsidRPr="00502691" w14:paraId="34FC1AEC" w14:textId="77777777" w:rsidTr="003866AE">
        <w:trPr>
          <w:tblHeader/>
        </w:trPr>
        <w:tc>
          <w:tcPr>
            <w:tcW w:w="511" w:type="dxa"/>
            <w:vAlign w:val="center"/>
          </w:tcPr>
          <w:p w14:paraId="2D9A9384" w14:textId="27853ED6" w:rsidR="00E36E92" w:rsidRPr="00502691" w:rsidRDefault="00E36E92" w:rsidP="001A69A7">
            <w:pPr>
              <w:pStyle w:val="Lentels"/>
              <w:rPr>
                <w:rFonts w:ascii="Times New Roman" w:hAnsi="Times New Roman" w:cs="Times New Roman"/>
                <w:b/>
                <w:bCs w:val="0"/>
              </w:rPr>
            </w:pPr>
            <w:r w:rsidRPr="00502691">
              <w:rPr>
                <w:rFonts w:ascii="Times New Roman" w:hAnsi="Times New Roman" w:cs="Times New Roman"/>
                <w:b/>
                <w:bCs w:val="0"/>
              </w:rPr>
              <w:t>Eil. Nr.</w:t>
            </w:r>
          </w:p>
        </w:tc>
        <w:tc>
          <w:tcPr>
            <w:tcW w:w="1644" w:type="dxa"/>
            <w:vAlign w:val="center"/>
          </w:tcPr>
          <w:p w14:paraId="1E19ED12" w14:textId="3085F640" w:rsidR="00E36E92" w:rsidRPr="00502691" w:rsidRDefault="00E36E92" w:rsidP="001A69A7">
            <w:pPr>
              <w:pStyle w:val="Lentels"/>
              <w:rPr>
                <w:rFonts w:ascii="Times New Roman" w:hAnsi="Times New Roman" w:cs="Times New Roman"/>
                <w:b/>
                <w:bCs w:val="0"/>
              </w:rPr>
            </w:pPr>
            <w:r w:rsidRPr="00502691">
              <w:rPr>
                <w:rFonts w:ascii="Times New Roman" w:hAnsi="Times New Roman" w:cs="Times New Roman"/>
                <w:b/>
                <w:bCs w:val="0"/>
              </w:rPr>
              <w:t>Unikalus Nr.</w:t>
            </w:r>
          </w:p>
        </w:tc>
        <w:tc>
          <w:tcPr>
            <w:tcW w:w="1462" w:type="dxa"/>
            <w:vAlign w:val="center"/>
          </w:tcPr>
          <w:p w14:paraId="63A89544" w14:textId="75943942" w:rsidR="00E36E92" w:rsidRPr="00502691" w:rsidRDefault="00E36E92" w:rsidP="001A69A7">
            <w:pPr>
              <w:pStyle w:val="Lentels"/>
              <w:rPr>
                <w:rFonts w:ascii="Times New Roman" w:hAnsi="Times New Roman" w:cs="Times New Roman"/>
                <w:b/>
                <w:bCs w:val="0"/>
              </w:rPr>
            </w:pPr>
            <w:r w:rsidRPr="00502691">
              <w:rPr>
                <w:rFonts w:ascii="Times New Roman" w:hAnsi="Times New Roman" w:cs="Times New Roman"/>
                <w:b/>
                <w:bCs w:val="0"/>
              </w:rPr>
              <w:t>Kadastrinis Nr.</w:t>
            </w:r>
          </w:p>
        </w:tc>
        <w:tc>
          <w:tcPr>
            <w:tcW w:w="1098" w:type="dxa"/>
            <w:vAlign w:val="center"/>
          </w:tcPr>
          <w:p w14:paraId="557347B7" w14:textId="75AD18AF" w:rsidR="00E36E92" w:rsidRPr="00502691" w:rsidRDefault="00E36E92" w:rsidP="001A69A7">
            <w:pPr>
              <w:pStyle w:val="Lentels"/>
              <w:rPr>
                <w:rFonts w:ascii="Times New Roman" w:hAnsi="Times New Roman" w:cs="Times New Roman"/>
                <w:b/>
                <w:bCs w:val="0"/>
              </w:rPr>
            </w:pPr>
            <w:r w:rsidRPr="00502691">
              <w:rPr>
                <w:rFonts w:ascii="Times New Roman" w:hAnsi="Times New Roman" w:cs="Times New Roman"/>
                <w:b/>
                <w:bCs w:val="0"/>
              </w:rPr>
              <w:t>Plotas (ha)</w:t>
            </w:r>
          </w:p>
        </w:tc>
        <w:tc>
          <w:tcPr>
            <w:tcW w:w="1971" w:type="dxa"/>
            <w:vAlign w:val="center"/>
          </w:tcPr>
          <w:p w14:paraId="4293148B" w14:textId="7F9534D5" w:rsidR="00E36E92" w:rsidRPr="00502691" w:rsidRDefault="00E36E92" w:rsidP="001A69A7">
            <w:pPr>
              <w:pStyle w:val="Lentels"/>
              <w:rPr>
                <w:rFonts w:ascii="Times New Roman" w:hAnsi="Times New Roman" w:cs="Times New Roman"/>
                <w:b/>
                <w:bCs w:val="0"/>
              </w:rPr>
            </w:pPr>
            <w:r w:rsidRPr="00502691">
              <w:rPr>
                <w:rFonts w:ascii="Times New Roman" w:hAnsi="Times New Roman" w:cs="Times New Roman"/>
                <w:b/>
                <w:bCs w:val="0"/>
              </w:rPr>
              <w:t>Paskirtis / naudojimo būdas</w:t>
            </w:r>
          </w:p>
        </w:tc>
        <w:tc>
          <w:tcPr>
            <w:tcW w:w="1150" w:type="dxa"/>
            <w:vAlign w:val="center"/>
          </w:tcPr>
          <w:p w14:paraId="1F87E2E7" w14:textId="729324E2" w:rsidR="00E36E92" w:rsidRPr="00502691" w:rsidRDefault="00E36E92" w:rsidP="001A69A7">
            <w:pPr>
              <w:pStyle w:val="Lentels"/>
              <w:rPr>
                <w:rFonts w:ascii="Times New Roman" w:hAnsi="Times New Roman" w:cs="Times New Roman"/>
                <w:b/>
                <w:bCs w:val="0"/>
              </w:rPr>
            </w:pPr>
            <w:r w:rsidRPr="00502691">
              <w:rPr>
                <w:rFonts w:ascii="Times New Roman" w:hAnsi="Times New Roman" w:cs="Times New Roman"/>
                <w:b/>
                <w:bCs w:val="0"/>
              </w:rPr>
              <w:t>Nuosavybė</w:t>
            </w:r>
          </w:p>
        </w:tc>
        <w:tc>
          <w:tcPr>
            <w:tcW w:w="2804" w:type="dxa"/>
            <w:vAlign w:val="center"/>
          </w:tcPr>
          <w:p w14:paraId="3B18798E" w14:textId="17440921" w:rsidR="00E36E92" w:rsidRPr="00502691" w:rsidRDefault="00E36E92" w:rsidP="001A69A7">
            <w:pPr>
              <w:pStyle w:val="Lentels"/>
              <w:rPr>
                <w:rFonts w:ascii="Times New Roman" w:hAnsi="Times New Roman" w:cs="Times New Roman"/>
                <w:b/>
                <w:bCs w:val="0"/>
              </w:rPr>
            </w:pPr>
            <w:r w:rsidRPr="00502691">
              <w:rPr>
                <w:rFonts w:ascii="Times New Roman" w:hAnsi="Times New Roman" w:cs="Times New Roman"/>
                <w:b/>
                <w:bCs w:val="0"/>
              </w:rPr>
              <w:t>Specialiosios žemės naudojimo sąlygos</w:t>
            </w:r>
          </w:p>
        </w:tc>
      </w:tr>
      <w:tr w:rsidR="00E36E92" w:rsidRPr="00502691" w14:paraId="282E92B8" w14:textId="77777777" w:rsidTr="00E36E92">
        <w:tc>
          <w:tcPr>
            <w:tcW w:w="511" w:type="dxa"/>
            <w:vAlign w:val="center"/>
          </w:tcPr>
          <w:p w14:paraId="46A19D83" w14:textId="5934F954"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1</w:t>
            </w:r>
          </w:p>
        </w:tc>
        <w:tc>
          <w:tcPr>
            <w:tcW w:w="1644" w:type="dxa"/>
            <w:vAlign w:val="center"/>
          </w:tcPr>
          <w:p w14:paraId="412472E5" w14:textId="1D90DB2C"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4400-5351-8435</w:t>
            </w:r>
          </w:p>
        </w:tc>
        <w:tc>
          <w:tcPr>
            <w:tcW w:w="1462" w:type="dxa"/>
            <w:vAlign w:val="center"/>
          </w:tcPr>
          <w:p w14:paraId="2E589FE5" w14:textId="1E1FB1FB"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6874/0001:368 Varkalių k.v.</w:t>
            </w:r>
          </w:p>
        </w:tc>
        <w:tc>
          <w:tcPr>
            <w:tcW w:w="1098" w:type="dxa"/>
            <w:vAlign w:val="center"/>
          </w:tcPr>
          <w:p w14:paraId="18FAF2D4" w14:textId="2A20B85A"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8,0395</w:t>
            </w:r>
          </w:p>
        </w:tc>
        <w:tc>
          <w:tcPr>
            <w:tcW w:w="1971" w:type="dxa"/>
            <w:vAlign w:val="center"/>
          </w:tcPr>
          <w:p w14:paraId="6E42724C" w14:textId="6D16FE28"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Žemės ūkio; specializuotų sodininkystės, gėlininkystės, šiltnamių, medelynų ir kitų specializuotų ūkių teritorijos</w:t>
            </w:r>
          </w:p>
        </w:tc>
        <w:tc>
          <w:tcPr>
            <w:tcW w:w="1150" w:type="dxa"/>
            <w:vAlign w:val="center"/>
          </w:tcPr>
          <w:p w14:paraId="0627D229" w14:textId="43BFE840"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LIT EGG, UAB</w:t>
            </w:r>
          </w:p>
        </w:tc>
        <w:tc>
          <w:tcPr>
            <w:tcW w:w="2804" w:type="dxa"/>
            <w:vAlign w:val="center"/>
          </w:tcPr>
          <w:p w14:paraId="40B62ECF" w14:textId="42C41EFB"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Elektroninių ryšių tinklų apsaugos zonos; dujotiekio apsaugos zonos; elektros tinklų apsaugos zonos; pastatų, kuriuose laikomi ūkiniai gyvūnai, sanitarinės apsaugos zonos</w:t>
            </w:r>
          </w:p>
        </w:tc>
      </w:tr>
      <w:tr w:rsidR="00E36E92" w:rsidRPr="00502691" w14:paraId="02978606" w14:textId="77777777" w:rsidTr="00E36E92">
        <w:tc>
          <w:tcPr>
            <w:tcW w:w="511" w:type="dxa"/>
            <w:vAlign w:val="center"/>
          </w:tcPr>
          <w:p w14:paraId="1DBF5651" w14:textId="604DFD41"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lastRenderedPageBreak/>
              <w:t>2</w:t>
            </w:r>
          </w:p>
        </w:tc>
        <w:tc>
          <w:tcPr>
            <w:tcW w:w="1644" w:type="dxa"/>
            <w:vAlign w:val="center"/>
          </w:tcPr>
          <w:p w14:paraId="505F211D" w14:textId="78BA8D14"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6874-001-0078</w:t>
            </w:r>
          </w:p>
        </w:tc>
        <w:tc>
          <w:tcPr>
            <w:tcW w:w="1462" w:type="dxa"/>
            <w:vAlign w:val="center"/>
          </w:tcPr>
          <w:p w14:paraId="6C863E82" w14:textId="128B2F29"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6874/0001:078 Varkalių k.v.</w:t>
            </w:r>
          </w:p>
        </w:tc>
        <w:tc>
          <w:tcPr>
            <w:tcW w:w="1098" w:type="dxa"/>
            <w:vAlign w:val="center"/>
          </w:tcPr>
          <w:p w14:paraId="7518ED6C" w14:textId="5E756049"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24,4997</w:t>
            </w:r>
          </w:p>
        </w:tc>
        <w:tc>
          <w:tcPr>
            <w:tcW w:w="1971" w:type="dxa"/>
            <w:vAlign w:val="center"/>
          </w:tcPr>
          <w:p w14:paraId="58592D29" w14:textId="40702022"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Žemės ūkio; kiti žemės ūkio paskirties sklypai</w:t>
            </w:r>
          </w:p>
        </w:tc>
        <w:tc>
          <w:tcPr>
            <w:tcW w:w="1150" w:type="dxa"/>
            <w:vAlign w:val="center"/>
          </w:tcPr>
          <w:p w14:paraId="70267182" w14:textId="13FCEA2E"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LIT EGG, UAB</w:t>
            </w:r>
          </w:p>
        </w:tc>
        <w:tc>
          <w:tcPr>
            <w:tcW w:w="2804" w:type="dxa"/>
            <w:vAlign w:val="center"/>
          </w:tcPr>
          <w:p w14:paraId="0DDD6C7C" w14:textId="0585370F"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Elektroninių ryšių tinklų apsaugos zonos; dujotiekio apsaugos zonos; elektros tinklų apsaugos zonos; pastatų, kuriuose laikomi ūkiniai gyvūnai, sanitarinės apsaugos zonos</w:t>
            </w:r>
          </w:p>
        </w:tc>
      </w:tr>
      <w:tr w:rsidR="00E36E92" w:rsidRPr="00502691" w14:paraId="221743CF" w14:textId="77777777" w:rsidTr="00E36E92">
        <w:tc>
          <w:tcPr>
            <w:tcW w:w="511" w:type="dxa"/>
            <w:vAlign w:val="center"/>
          </w:tcPr>
          <w:p w14:paraId="09FD57C5" w14:textId="2AF99C7A"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3</w:t>
            </w:r>
          </w:p>
        </w:tc>
        <w:tc>
          <w:tcPr>
            <w:tcW w:w="1644" w:type="dxa"/>
            <w:vAlign w:val="center"/>
          </w:tcPr>
          <w:p w14:paraId="571CCDE6" w14:textId="7D3386AD"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4400-0348-6538</w:t>
            </w:r>
          </w:p>
        </w:tc>
        <w:tc>
          <w:tcPr>
            <w:tcW w:w="1462" w:type="dxa"/>
            <w:vAlign w:val="center"/>
          </w:tcPr>
          <w:p w14:paraId="0713DD45" w14:textId="20CD385D"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6874/0001:389 Varkalių k.v.</w:t>
            </w:r>
          </w:p>
        </w:tc>
        <w:tc>
          <w:tcPr>
            <w:tcW w:w="1098" w:type="dxa"/>
            <w:vAlign w:val="center"/>
          </w:tcPr>
          <w:p w14:paraId="201C59C3" w14:textId="5108C8B0"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5,0611</w:t>
            </w:r>
          </w:p>
        </w:tc>
        <w:tc>
          <w:tcPr>
            <w:tcW w:w="1971" w:type="dxa"/>
            <w:vAlign w:val="center"/>
          </w:tcPr>
          <w:p w14:paraId="7AAC626E" w14:textId="770891D8"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Kita; komercinės paskirties objektų teritorijos</w:t>
            </w:r>
          </w:p>
        </w:tc>
        <w:tc>
          <w:tcPr>
            <w:tcW w:w="1150" w:type="dxa"/>
            <w:vAlign w:val="center"/>
          </w:tcPr>
          <w:p w14:paraId="424918F0" w14:textId="08DE8D17"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Lietuvos Respublika (pastatai – LIT EGG, UAB)</w:t>
            </w:r>
          </w:p>
        </w:tc>
        <w:tc>
          <w:tcPr>
            <w:tcW w:w="2804" w:type="dxa"/>
            <w:vAlign w:val="center"/>
          </w:tcPr>
          <w:p w14:paraId="094E7626" w14:textId="2D2849F9" w:rsidR="00E36E92" w:rsidRPr="00502691" w:rsidRDefault="00E36E92" w:rsidP="001A69A7">
            <w:pPr>
              <w:pStyle w:val="Lentels"/>
              <w:rPr>
                <w:rFonts w:ascii="Times New Roman" w:hAnsi="Times New Roman" w:cs="Times New Roman"/>
              </w:rPr>
            </w:pPr>
            <w:r w:rsidRPr="00502691">
              <w:rPr>
                <w:rFonts w:ascii="Times New Roman" w:hAnsi="Times New Roman" w:cs="Times New Roman"/>
              </w:rPr>
              <w:t>Elektroninių ryšių tinklų apsaugos zonos; dujotiekio apsaugos zonos; elektros tinklų apsaugos zonos; pastatų, kuriuose laikomi ūkiniai gyvūnai, sanitarinės apsaugos zonos</w:t>
            </w:r>
          </w:p>
        </w:tc>
      </w:tr>
    </w:tbl>
    <w:p w14:paraId="690A5C01" w14:textId="77777777" w:rsidR="00BD4CCB" w:rsidRPr="00502691" w:rsidRDefault="00BD4CCB" w:rsidP="001A69A7">
      <w:pPr>
        <w:pStyle w:val="Stilius1"/>
        <w:ind w:left="1259" w:firstLine="0"/>
      </w:pPr>
    </w:p>
    <w:p w14:paraId="078FCA92" w14:textId="45DA82E3" w:rsidR="00ED4891" w:rsidRPr="00502691" w:rsidRDefault="00ED4891" w:rsidP="001A69A7">
      <w:pPr>
        <w:pStyle w:val="Stilius1"/>
        <w:ind w:firstLine="0"/>
        <w:jc w:val="center"/>
      </w:pPr>
      <w:r w:rsidRPr="00502691">
        <w:rPr>
          <w:noProof/>
        </w:rPr>
        <w:drawing>
          <wp:inline distT="0" distB="0" distL="0" distR="0" wp14:anchorId="6ADC154E" wp14:editId="3FF6B566">
            <wp:extent cx="5759450" cy="4384675"/>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4384675"/>
                    </a:xfrm>
                    <a:prstGeom prst="rect">
                      <a:avLst/>
                    </a:prstGeom>
                  </pic:spPr>
                </pic:pic>
              </a:graphicData>
            </a:graphic>
          </wp:inline>
        </w:drawing>
      </w:r>
    </w:p>
    <w:p w14:paraId="5B7B42C1" w14:textId="6228DCE8" w:rsidR="00726FE3" w:rsidRPr="00502691" w:rsidRDefault="00ED4891" w:rsidP="001A69A7">
      <w:pPr>
        <w:pStyle w:val="Stilius1"/>
      </w:pPr>
      <w:r w:rsidRPr="00502691">
        <w:rPr>
          <w:b/>
          <w:bCs w:val="0"/>
        </w:rPr>
        <w:t>3 pav.</w:t>
      </w:r>
      <w:r w:rsidRPr="00502691">
        <w:t xml:space="preserve"> Planuojamos ūkinės veiklos teritoriją sudarantys žemės sklyp</w:t>
      </w:r>
      <w:r w:rsidR="003866AE">
        <w:t>ų ribos</w:t>
      </w:r>
      <w:r w:rsidR="00505D7E">
        <w:br/>
      </w:r>
    </w:p>
    <w:p w14:paraId="1912EA85" w14:textId="2C22137B" w:rsidR="00BD4CCB" w:rsidRPr="00502691" w:rsidRDefault="00BD4CCB">
      <w:pPr>
        <w:pStyle w:val="ANT3"/>
        <w:numPr>
          <w:ilvl w:val="0"/>
          <w:numId w:val="20"/>
        </w:numPr>
        <w:rPr>
          <w:lang w:eastAsia="lt-LT"/>
        </w:rPr>
      </w:pPr>
      <w:bookmarkStart w:id="14" w:name="_Toc229056456"/>
      <w:r w:rsidRPr="00502691">
        <w:rPr>
          <w:lang w:eastAsia="lt-LT"/>
        </w:rPr>
        <w:t>Informacija apie artimą aplinką</w:t>
      </w:r>
      <w:bookmarkEnd w:id="14"/>
    </w:p>
    <w:p w14:paraId="6098D010" w14:textId="519F4432" w:rsidR="003921CD" w:rsidRPr="00502691" w:rsidRDefault="003921CD" w:rsidP="001A69A7">
      <w:pPr>
        <w:ind w:firstLine="540"/>
        <w:jc w:val="both"/>
      </w:pPr>
      <w:r w:rsidRPr="00502691">
        <w:t xml:space="preserve">Planuojamos ūkinės veiklos teritorija yra Plungės rajono savivaldybėje, Nausodžio seniūnijoje, Kaušėnų kaime, adresu Vyturio g. 2, agrarinio kraštovaizdžio zonoje, kuriai būdingas intensyvus žemės ūkio naudojimas, pavienis gyvenamasis užstatymas ir išskaidyta teritorinė struktūra. Gamybinė teritorija yra nutolusi apie 1,4 km nuo Plungės miesto, todėl patenka į miesto įtakos zoną, tačiau išlaiko kaimiškos teritorijos charakteristikas. Teritorija ribojasi su dirbamos žemės plotais ir miškais, o jos naudojimo pobūdis yra susiformavęs dėl </w:t>
      </w:r>
      <w:r w:rsidRPr="00502691">
        <w:lastRenderedPageBreak/>
        <w:t>ilgalaikės paukštininkystės veiklos, todėl nagrinėjama vieta yra antropogeniniu požiūriu transformuota ir pritaikyta intensyviai žemės ūkio veiklai.</w:t>
      </w:r>
    </w:p>
    <w:p w14:paraId="0FA2E82B" w14:textId="77777777" w:rsidR="003921CD" w:rsidRPr="00502691" w:rsidRDefault="003921CD" w:rsidP="001A69A7">
      <w:pPr>
        <w:ind w:firstLine="540"/>
        <w:jc w:val="both"/>
      </w:pPr>
      <w:r w:rsidRPr="00502691">
        <w:t>Vertinant teritorijos padėtį gyvenamųjų teritorijų atžvilgiu, nustatyta, kad artimiausi gyvenamieji objektai yra pavienės vienkieminės sodybos, išsidėsčiusios aplink planuojamos ūkinės veiklos teritoriją, tačiau nesudarančios kompaktiškos gyvenamosios struktūros. Artimiausias gyvenamasis pastatas yra Plungės r. sav., Babrungo sen., Jodėnų k., Geležinkelio g. 6, esantis maždaug 207 m atstumu nuo paukštyno teritorijos ribos. Kiti artimiausi gyvenamieji pastatai – Pienių g. 22, Pienių g. 27 ir Pienių g. 21 Kaušėnų kaime – yra nutolę atitinkamai apie 220 m, 276 m ir 370 m atstumais. Toks išskaidytas gyvenamasis užstatymas yra būdingas kaimiškoms teritorijoms, kuriose vykdoma žemės ūkio veikla, ir yra svarbus vertinant galimą poveikį visuomenės sveikatai, ypač kvapų, oro taršos ir triukšmo aspektu. Tankiau apgyvendinta teritorija yra Plungės miestas, nutolęs apie 1,4 km rytų kryptimi, kuriame gyvena keliasdešimt tūkstančių gyventojų, tačiau dėl atstumo ir tarpinių žemės ūkio teritorijų šis urbanizuotas vienetas nėra tiesiogiai veikiamas planuojamos veiklos.</w:t>
      </w:r>
    </w:p>
    <w:p w14:paraId="1C362E36" w14:textId="77777777" w:rsidR="00590CB2" w:rsidRPr="00502691" w:rsidRDefault="00590CB2" w:rsidP="001A69A7">
      <w:pPr>
        <w:ind w:firstLine="540"/>
      </w:pPr>
    </w:p>
    <w:p w14:paraId="77B16441" w14:textId="329C00A7" w:rsidR="003921CD" w:rsidRPr="00502691" w:rsidRDefault="00590CB2" w:rsidP="001A69A7">
      <w:r w:rsidRPr="00502691">
        <w:rPr>
          <w:noProof/>
        </w:rPr>
        <w:drawing>
          <wp:inline distT="0" distB="0" distL="0" distR="0" wp14:anchorId="25D1E3BB" wp14:editId="71DA4E6D">
            <wp:extent cx="5759450" cy="3557735"/>
            <wp:effectExtent l="0" t="0" r="0" b="508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59450" cy="3557735"/>
                    </a:xfrm>
                    <a:prstGeom prst="rect">
                      <a:avLst/>
                    </a:prstGeom>
                    <a:noFill/>
                    <a:ln>
                      <a:noFill/>
                    </a:ln>
                  </pic:spPr>
                </pic:pic>
              </a:graphicData>
            </a:graphic>
          </wp:inline>
        </w:drawing>
      </w:r>
    </w:p>
    <w:tbl>
      <w:tblPr>
        <w:tblStyle w:val="Lentelstinklelis"/>
        <w:tblW w:w="0" w:type="auto"/>
        <w:tblLook w:val="04A0" w:firstRow="1" w:lastRow="0" w:firstColumn="1" w:lastColumn="0" w:noHBand="0" w:noVBand="1"/>
      </w:tblPr>
      <w:tblGrid>
        <w:gridCol w:w="562"/>
        <w:gridCol w:w="8498"/>
      </w:tblGrid>
      <w:tr w:rsidR="00590CB2" w:rsidRPr="00502691" w14:paraId="0E89DBAA" w14:textId="77777777" w:rsidTr="00590CB2">
        <w:tc>
          <w:tcPr>
            <w:tcW w:w="562" w:type="dxa"/>
            <w:shd w:val="clear" w:color="auto" w:fill="FF3300"/>
          </w:tcPr>
          <w:p w14:paraId="3E2F37C8" w14:textId="77777777" w:rsidR="00590CB2" w:rsidRPr="00502691" w:rsidRDefault="00590CB2" w:rsidP="001A69A7">
            <w:pPr>
              <w:rPr>
                <w:rFonts w:ascii="Times New Roman" w:hAnsi="Times New Roman" w:cs="Times New Roman"/>
              </w:rPr>
            </w:pPr>
          </w:p>
        </w:tc>
        <w:tc>
          <w:tcPr>
            <w:tcW w:w="8498" w:type="dxa"/>
          </w:tcPr>
          <w:p w14:paraId="347BDAE9" w14:textId="15660467" w:rsidR="00590CB2" w:rsidRPr="00502691" w:rsidRDefault="00590CB2" w:rsidP="001A69A7">
            <w:pPr>
              <w:rPr>
                <w:rFonts w:ascii="Times New Roman" w:hAnsi="Times New Roman" w:cs="Times New Roman"/>
              </w:rPr>
            </w:pPr>
            <w:r w:rsidRPr="00502691">
              <w:rPr>
                <w:rFonts w:ascii="Times New Roman" w:hAnsi="Times New Roman" w:cs="Times New Roman"/>
              </w:rPr>
              <w:t>PŪV teritorija</w:t>
            </w:r>
          </w:p>
        </w:tc>
      </w:tr>
      <w:tr w:rsidR="00590CB2" w:rsidRPr="00502691" w14:paraId="4A13F09E" w14:textId="77777777" w:rsidTr="00590CB2">
        <w:tc>
          <w:tcPr>
            <w:tcW w:w="562" w:type="dxa"/>
            <w:shd w:val="clear" w:color="auto" w:fill="FFFF00"/>
          </w:tcPr>
          <w:p w14:paraId="4F42E541" w14:textId="77777777" w:rsidR="00590CB2" w:rsidRPr="00502691" w:rsidRDefault="00590CB2" w:rsidP="001A69A7">
            <w:pPr>
              <w:rPr>
                <w:rFonts w:ascii="Times New Roman" w:hAnsi="Times New Roman" w:cs="Times New Roman"/>
              </w:rPr>
            </w:pPr>
          </w:p>
        </w:tc>
        <w:tc>
          <w:tcPr>
            <w:tcW w:w="8498" w:type="dxa"/>
          </w:tcPr>
          <w:p w14:paraId="5461E17A" w14:textId="06C8EE82" w:rsidR="00590CB2" w:rsidRPr="00502691" w:rsidRDefault="00590CB2" w:rsidP="001A69A7">
            <w:pPr>
              <w:rPr>
                <w:rFonts w:ascii="Times New Roman" w:hAnsi="Times New Roman" w:cs="Times New Roman"/>
              </w:rPr>
            </w:pPr>
            <w:r w:rsidRPr="00502691">
              <w:rPr>
                <w:rFonts w:ascii="Times New Roman" w:hAnsi="Times New Roman" w:cs="Times New Roman"/>
              </w:rPr>
              <w:t>Artimiausios gyvenamosios teritorijos</w:t>
            </w:r>
          </w:p>
        </w:tc>
      </w:tr>
    </w:tbl>
    <w:p w14:paraId="1126CC88" w14:textId="4FE91E08" w:rsidR="00590CB2" w:rsidRPr="00502691" w:rsidRDefault="00590CB2" w:rsidP="001A69A7">
      <w:pPr>
        <w:ind w:firstLine="540"/>
      </w:pPr>
      <w:r w:rsidRPr="00502691">
        <w:rPr>
          <w:b/>
          <w:bCs/>
        </w:rPr>
        <w:t>4 pav.</w:t>
      </w:r>
      <w:r w:rsidRPr="00502691">
        <w:t xml:space="preserve"> PŪV teritorija gretimų pavienių gyvenamų namų atžvilgiu</w:t>
      </w:r>
    </w:p>
    <w:p w14:paraId="21AEE1A4" w14:textId="77777777" w:rsidR="007B5078" w:rsidRPr="00502691" w:rsidRDefault="007B5078" w:rsidP="001A69A7">
      <w:pPr>
        <w:ind w:firstLine="540"/>
      </w:pPr>
    </w:p>
    <w:p w14:paraId="5BE0DB67" w14:textId="4D131C8E" w:rsidR="003921CD" w:rsidRPr="00502691" w:rsidRDefault="003921CD" w:rsidP="001A69A7">
      <w:pPr>
        <w:ind w:firstLine="540"/>
        <w:jc w:val="both"/>
      </w:pPr>
      <w:r w:rsidRPr="00502691">
        <w:t xml:space="preserve">Artimiausi visuomeninės paskirties objektai nuo planuojamos ūkinės veiklos teritorijos yra nutolę reikšmingais atstumais, todėl jų jautrumas planuojamai veiklai yra ribotas. Medicinos punktas, esantis Prūsalių kaime, yra nutolęs apie 1,5 km, Didvyčių kaimo biblioteka – apie 2,5 km, o švietimo įstaiga Noriškių kaime – apie 3,0 km. Rekreacinės ir kurortinės teritorijos nagrinėjamoje vietovėje neišvystytos, o artimiausi lankytini objektai yra Plungės mieste, nutolusiame apie 3 km, todėl planuojama veikla neturi tiesioginės sąveikos su rekreacinėmis funkcijomis ar visuomenės poilsio infrastruktūra. Aplinkoje taip pat nėra reikšmingų pramonės ar sandėliavimo teritorijų – vyrauja žemės ūkio paskirties sklypai ir </w:t>
      </w:r>
      <w:r w:rsidRPr="00502691">
        <w:lastRenderedPageBreak/>
        <w:t>pavieniai ūkiniai objektai, todėl planuojama veikla funkciškai dera su esama teritorijos naudojimo struktūra.</w:t>
      </w:r>
    </w:p>
    <w:p w14:paraId="5C4DED3C" w14:textId="77777777" w:rsidR="003921CD" w:rsidRPr="00502691" w:rsidRDefault="003921CD" w:rsidP="001A69A7">
      <w:pPr>
        <w:ind w:firstLine="540"/>
        <w:jc w:val="both"/>
      </w:pPr>
      <w:r w:rsidRPr="00502691">
        <w:t>Aplinkosauginiu požiūriu jautrių teritorijų analizė rodo, kad planuojamos ūkinės veiklos teritorija nepatenka į saugomas teritorijas ir nesiriboja su jomis. Artimiausia saugoma teritorija yra Gandingos kraštovaizdžio draustinis, nutolęs apie 1 km pietų kryptimi, o kitos saugomos teritorijos, tokios kaip Minijos ichtiologinis draustinis ar Žemaitijos nacionalinis parkas, yra nutolusios apie 5 km ar daugiau. Planuojamos veiklos teritorija taip pat nepatenka į Europos ekologinio tinklo „Natura 2000“ teritorijas, o artimiausia tokia teritorija – Gandingos apylinkės – yra nutolusi apie 1 km. Tokia situacija susiformavo dėl to, kad nagrinėjama teritorija yra intensyviai naudojama žemės ūkio veiklai, joje nėra natūralių buveinių kompleksų, todėl ji neatitinka kriterijų, taikomų saugomoms teritorijoms ar Europos Bendrijos svarbos buveinėms. Be to, planuojama veikla vykdoma esamoje teritorijoje, nesusijusi su naujų natūralių teritorijų užėmimu ar hidrologinių sąlygų keitimu, todėl tiesioginis ar reikšmingas netiesioginis poveikis saugomoms teritorijoms ar „Natura 2000“ tinklui neprognozuojamas.</w:t>
      </w:r>
    </w:p>
    <w:p w14:paraId="34930970" w14:textId="2DCE3C25" w:rsidR="003921CD" w:rsidRPr="00502691" w:rsidRDefault="007B5078" w:rsidP="001A69A7">
      <w:pPr>
        <w:jc w:val="both"/>
      </w:pPr>
      <w:r w:rsidRPr="00502691">
        <w:rPr>
          <w:noProof/>
        </w:rPr>
        <w:drawing>
          <wp:inline distT="0" distB="0" distL="0" distR="0" wp14:anchorId="5BE61CAC" wp14:editId="6E108372">
            <wp:extent cx="5759450" cy="5391968"/>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59450" cy="5391968"/>
                    </a:xfrm>
                    <a:prstGeom prst="rect">
                      <a:avLst/>
                    </a:prstGeom>
                    <a:noFill/>
                    <a:ln>
                      <a:noFill/>
                    </a:ln>
                  </pic:spPr>
                </pic:pic>
              </a:graphicData>
            </a:graphic>
          </wp:inline>
        </w:drawing>
      </w:r>
    </w:p>
    <w:p w14:paraId="1BE90956" w14:textId="3E1C9C82" w:rsidR="007B5078" w:rsidRPr="00502691" w:rsidRDefault="007B6DB4" w:rsidP="001A69A7">
      <w:pPr>
        <w:pStyle w:val="Pagrindinistekstas"/>
      </w:pPr>
      <w:r>
        <w:rPr>
          <w:b/>
          <w:bCs/>
        </w:rPr>
        <w:t>5</w:t>
      </w:r>
      <w:r w:rsidR="007B5078" w:rsidRPr="00502691">
        <w:rPr>
          <w:b/>
          <w:bCs/>
        </w:rPr>
        <w:t xml:space="preserve"> pav.</w:t>
      </w:r>
      <w:r w:rsidR="007B5078" w:rsidRPr="00502691">
        <w:t xml:space="preserve"> PŪV vieta saugomų teritorijų atžvilgiu.</w:t>
      </w:r>
    </w:p>
    <w:p w14:paraId="121645F9" w14:textId="77777777" w:rsidR="00505D7E" w:rsidRDefault="00505D7E" w:rsidP="001A69A7">
      <w:pPr>
        <w:ind w:firstLine="540"/>
        <w:jc w:val="both"/>
      </w:pPr>
    </w:p>
    <w:p w14:paraId="07DDE415" w14:textId="325215AC" w:rsidR="003921CD" w:rsidRPr="00502691" w:rsidRDefault="003921CD" w:rsidP="001A69A7">
      <w:pPr>
        <w:ind w:firstLine="540"/>
        <w:jc w:val="both"/>
      </w:pPr>
      <w:r w:rsidRPr="00502691">
        <w:t xml:space="preserve">Biologinės įvairovės požiūriu planuojamos ūkinės veiklos teritorija nėra vertinga, nes joje vyrauja antropogeninės teritorijos ir dirbami laukai, nėra natūralių biotopų, tokių kaip pelkės, </w:t>
      </w:r>
      <w:r w:rsidRPr="00502691">
        <w:lastRenderedPageBreak/>
        <w:t>natūralios pievos ar brandūs miškai, taip pat nenustatyta saugomų rūšių augaviečių ar radaviečių. Tokia situacija lemia, kad teritorija nėra reikšminga biologinės įvairovės išsaugojimui, o planuojama veikla nesukuria papildomų barjerų gyvūnų migracijai ar buveinių fragmentacijai.</w:t>
      </w:r>
    </w:p>
    <w:p w14:paraId="6683BDA9" w14:textId="61B82AA1" w:rsidR="003921CD" w:rsidRPr="00502691" w:rsidRDefault="007B5078" w:rsidP="001A69A7">
      <w:pPr>
        <w:jc w:val="both"/>
      </w:pPr>
      <w:r w:rsidRPr="00502691">
        <w:rPr>
          <w:noProof/>
        </w:rPr>
        <w:drawing>
          <wp:inline distT="0" distB="0" distL="0" distR="0" wp14:anchorId="71483EB9" wp14:editId="501398AC">
            <wp:extent cx="5759450" cy="4394144"/>
            <wp:effectExtent l="0" t="0" r="0" b="698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59450" cy="4394144"/>
                    </a:xfrm>
                    <a:prstGeom prst="rect">
                      <a:avLst/>
                    </a:prstGeom>
                    <a:noFill/>
                    <a:ln>
                      <a:noFill/>
                    </a:ln>
                  </pic:spPr>
                </pic:pic>
              </a:graphicData>
            </a:graphic>
          </wp:inline>
        </w:drawing>
      </w:r>
    </w:p>
    <w:p w14:paraId="27F24152" w14:textId="098A80CD" w:rsidR="007B5078" w:rsidRPr="00502691" w:rsidRDefault="007B6DB4" w:rsidP="001A69A7">
      <w:pPr>
        <w:pStyle w:val="Pagrindinistekstas"/>
      </w:pPr>
      <w:r>
        <w:rPr>
          <w:b/>
          <w:bCs/>
        </w:rPr>
        <w:t>6</w:t>
      </w:r>
      <w:r w:rsidR="007B5078" w:rsidRPr="00502691">
        <w:rPr>
          <w:b/>
          <w:bCs/>
        </w:rPr>
        <w:t xml:space="preserve"> pav.</w:t>
      </w:r>
      <w:r w:rsidR="007B5078" w:rsidRPr="00502691">
        <w:t xml:space="preserve"> Europos Bendrijos svarbos natūralios buveinės PŪV vietos atžvilgiu</w:t>
      </w:r>
    </w:p>
    <w:p w14:paraId="5DABEEBA" w14:textId="77777777" w:rsidR="007B5078" w:rsidRPr="00502691" w:rsidRDefault="007B5078" w:rsidP="001A69A7">
      <w:pPr>
        <w:ind w:firstLine="540"/>
        <w:jc w:val="both"/>
      </w:pPr>
    </w:p>
    <w:p w14:paraId="0E67F16D" w14:textId="58CD791B" w:rsidR="007B5078" w:rsidRPr="00502691" w:rsidRDefault="003921CD" w:rsidP="001A69A7">
      <w:pPr>
        <w:ind w:firstLine="540"/>
        <w:jc w:val="both"/>
      </w:pPr>
      <w:r w:rsidRPr="00502691">
        <w:t>Hidrologiniu požiūriu artimiausias paviršinis vandens telkinys yra Rudelio ežeras, esantis apie 150 m nuo planuojamos ūkinės veiklos teritorijos, o vakarinėje kryptimi maždaug 600 m atstumu yra Prūsalių II tvenkinys. Teritorija priklauso Minijos upės pabaseiniui. Nors planuojamos ūkinės veiklos teritorija nepatenka į vandens telkinių apsaugos juostas ar zonas, santykinai nedidelis atstumas iki Rudelio ežero lemia poreikį detaliai vertinti galimą poveikį vandens kokybei, ypač atsižvelgiant į nuotekų tvarkymo sprendinius ir galimą difuzinę taršą.</w:t>
      </w:r>
    </w:p>
    <w:p w14:paraId="1FF9A2E3" w14:textId="6FB76C96" w:rsidR="007B5078" w:rsidRPr="00502691" w:rsidRDefault="007B5078" w:rsidP="001A69A7">
      <w:pPr>
        <w:jc w:val="center"/>
      </w:pPr>
      <w:r w:rsidRPr="00502691">
        <w:rPr>
          <w:noProof/>
        </w:rPr>
        <w:lastRenderedPageBreak/>
        <w:drawing>
          <wp:inline distT="0" distB="0" distL="0" distR="0" wp14:anchorId="6ACDA84E" wp14:editId="60E1B7F2">
            <wp:extent cx="5759450" cy="3869744"/>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59450" cy="3869744"/>
                    </a:xfrm>
                    <a:prstGeom prst="rect">
                      <a:avLst/>
                    </a:prstGeom>
                    <a:noFill/>
                    <a:ln>
                      <a:noFill/>
                    </a:ln>
                  </pic:spPr>
                </pic:pic>
              </a:graphicData>
            </a:graphic>
          </wp:inline>
        </w:drawing>
      </w:r>
    </w:p>
    <w:p w14:paraId="20C20437" w14:textId="29B01F9B" w:rsidR="007B5078" w:rsidRPr="00502691" w:rsidRDefault="007B6DB4" w:rsidP="001A69A7">
      <w:pPr>
        <w:pStyle w:val="Picturecaption0"/>
        <w:shd w:val="clear" w:color="auto" w:fill="auto"/>
        <w:ind w:firstLine="540"/>
        <w:rPr>
          <w:rFonts w:ascii="Times New Roman" w:hAnsi="Times New Roman" w:cs="Times New Roman"/>
          <w:sz w:val="24"/>
          <w:szCs w:val="24"/>
        </w:rPr>
      </w:pPr>
      <w:r>
        <w:rPr>
          <w:rFonts w:ascii="Times New Roman" w:eastAsia="Times New Roman" w:hAnsi="Times New Roman" w:cs="Times New Roman"/>
          <w:b/>
          <w:bCs/>
          <w:color w:val="000000"/>
          <w:sz w:val="24"/>
          <w:szCs w:val="24"/>
        </w:rPr>
        <w:t>7</w:t>
      </w:r>
      <w:r w:rsidR="007B5078" w:rsidRPr="00502691">
        <w:rPr>
          <w:rFonts w:ascii="Times New Roman" w:eastAsia="Times New Roman" w:hAnsi="Times New Roman" w:cs="Times New Roman"/>
          <w:b/>
          <w:bCs/>
          <w:color w:val="000000"/>
          <w:sz w:val="24"/>
          <w:szCs w:val="24"/>
        </w:rPr>
        <w:t xml:space="preserve"> pav.</w:t>
      </w:r>
      <w:r w:rsidR="007B5078" w:rsidRPr="00502691">
        <w:rPr>
          <w:rFonts w:ascii="Times New Roman" w:eastAsia="Times New Roman" w:hAnsi="Times New Roman" w:cs="Times New Roman"/>
          <w:color w:val="000000"/>
          <w:sz w:val="24"/>
          <w:szCs w:val="24"/>
        </w:rPr>
        <w:t xml:space="preserve"> Artimiausi paviršinio vandens telkiniai</w:t>
      </w:r>
    </w:p>
    <w:p w14:paraId="1C151445" w14:textId="77777777" w:rsidR="007B5078" w:rsidRPr="00502691" w:rsidRDefault="007B5078" w:rsidP="001A69A7">
      <w:pPr>
        <w:ind w:firstLine="540"/>
        <w:jc w:val="both"/>
      </w:pPr>
    </w:p>
    <w:p w14:paraId="670FF9E6" w14:textId="44A5995F" w:rsidR="003921CD" w:rsidRPr="00502691" w:rsidRDefault="003921CD" w:rsidP="001A69A7">
      <w:pPr>
        <w:ind w:firstLine="540"/>
        <w:jc w:val="both"/>
      </w:pPr>
      <w:r w:rsidRPr="00502691">
        <w:t xml:space="preserve"> Požeminio vandens atžvilgiu </w:t>
      </w:r>
      <w:r w:rsidR="00590CB2" w:rsidRPr="00502691">
        <w:t xml:space="preserve">PŪV </w:t>
      </w:r>
      <w:r w:rsidRPr="00502691">
        <w:t xml:space="preserve">teritorijoje eksploatuojamos </w:t>
      </w:r>
      <w:r w:rsidR="007B5078" w:rsidRPr="00502691">
        <w:t>LIT EGG, UAB geriamojo gėlo vandens vandenvietės (registro Nr. 3672 ir Nr. 5139), kurios aprūpina objektą technologiniu ir buitiniu vandeniu.</w:t>
      </w:r>
      <w:r w:rsidRPr="00502691">
        <w:t xml:space="preserve"> </w:t>
      </w:r>
      <w:r w:rsidR="007B5078" w:rsidRPr="00502691">
        <w:t xml:space="preserve">Be šių vietinių vandenviečių, artimiausia centralizuota vandenvietė yra Plungės (Noriškių) vandenvietė, nutolusi apie 2,7 km pietryčių kryptimi, o kitos vandenvietės yra nutolusios daugiau kaip 1,3 km atstumu nuo planuojamos ūkinės veiklos </w:t>
      </w:r>
      <w:r w:rsidR="007B5078" w:rsidRPr="00502691">
        <w:lastRenderedPageBreak/>
        <w:t>teritorijos.</w:t>
      </w:r>
      <w:r w:rsidR="007B5078" w:rsidRPr="00502691">
        <w:br/>
      </w:r>
      <w:r w:rsidR="007B5078" w:rsidRPr="00502691">
        <w:rPr>
          <w:noProof/>
        </w:rPr>
        <w:drawing>
          <wp:inline distT="0" distB="0" distL="0" distR="0" wp14:anchorId="067246D0" wp14:editId="2C535D0D">
            <wp:extent cx="5759450" cy="5055585"/>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59450" cy="5055585"/>
                    </a:xfrm>
                    <a:prstGeom prst="rect">
                      <a:avLst/>
                    </a:prstGeom>
                    <a:noFill/>
                    <a:ln>
                      <a:noFill/>
                    </a:ln>
                  </pic:spPr>
                </pic:pic>
              </a:graphicData>
            </a:graphic>
          </wp:inline>
        </w:drawing>
      </w:r>
    </w:p>
    <w:p w14:paraId="7EAF5769" w14:textId="347C680C" w:rsidR="007B5078" w:rsidRPr="00502691" w:rsidRDefault="007B6DB4" w:rsidP="001A69A7">
      <w:pPr>
        <w:ind w:firstLine="540"/>
      </w:pPr>
      <w:r>
        <w:rPr>
          <w:b/>
          <w:bCs/>
        </w:rPr>
        <w:t>8</w:t>
      </w:r>
      <w:r w:rsidR="007B5078" w:rsidRPr="00502691">
        <w:rPr>
          <w:b/>
          <w:bCs/>
        </w:rPr>
        <w:t xml:space="preserve"> pav.</w:t>
      </w:r>
      <w:r w:rsidR="007B5078" w:rsidRPr="00502691">
        <w:t xml:space="preserve"> PŪV vieta vandenviečių apsaugos zonų atžvilgiu</w:t>
      </w:r>
    </w:p>
    <w:p w14:paraId="6AF2CFE8" w14:textId="77777777" w:rsidR="003921CD" w:rsidRPr="00502691" w:rsidRDefault="003921CD" w:rsidP="001A69A7">
      <w:pPr>
        <w:jc w:val="both"/>
      </w:pPr>
    </w:p>
    <w:p w14:paraId="001EF1F1" w14:textId="77777777" w:rsidR="003921CD" w:rsidRPr="00502691" w:rsidRDefault="003921CD" w:rsidP="001A69A7">
      <w:pPr>
        <w:ind w:firstLine="540"/>
        <w:jc w:val="both"/>
      </w:pPr>
      <w:r w:rsidRPr="00502691">
        <w:t>Geologinės aplinkos požiūriu teritorijoje naudingųjų iškasenų telkinių nenustatyta, o artimiausias smėlio ir žvyro telkinys yra nutolęs apie 700 m. Teritorija nepatenka į karstinius ar geologiškai nestabilius regionus, o artimiausi geologiškai vertingi objektai, tokie kaip Jonušo šaltiniai, yra nutolę apie 7 km, todėl planuojama veikla neturi įtakos geologiškai jautrioms teritorijoms.</w:t>
      </w:r>
    </w:p>
    <w:p w14:paraId="3E346B5D" w14:textId="0AD4F874" w:rsidR="003921CD" w:rsidRPr="00502691" w:rsidRDefault="007B5078" w:rsidP="001A69A7">
      <w:r w:rsidRPr="00502691">
        <w:rPr>
          <w:noProof/>
        </w:rPr>
        <w:lastRenderedPageBreak/>
        <w:drawing>
          <wp:inline distT="0" distB="0" distL="0" distR="0" wp14:anchorId="274C2274" wp14:editId="75949D0E">
            <wp:extent cx="5759450" cy="3936082"/>
            <wp:effectExtent l="0" t="0" r="0" b="762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59450" cy="3936082"/>
                    </a:xfrm>
                    <a:prstGeom prst="rect">
                      <a:avLst/>
                    </a:prstGeom>
                    <a:noFill/>
                    <a:ln>
                      <a:noFill/>
                    </a:ln>
                  </pic:spPr>
                </pic:pic>
              </a:graphicData>
            </a:graphic>
          </wp:inline>
        </w:drawing>
      </w:r>
    </w:p>
    <w:p w14:paraId="579D9CC1" w14:textId="42247056" w:rsidR="007B5078" w:rsidRPr="00502691" w:rsidRDefault="007B5078" w:rsidP="001A69A7">
      <w:r w:rsidRPr="00502691">
        <w:tab/>
      </w:r>
      <w:r w:rsidR="007B6DB4">
        <w:rPr>
          <w:b/>
          <w:bCs/>
        </w:rPr>
        <w:t>9</w:t>
      </w:r>
      <w:r w:rsidRPr="00502691">
        <w:rPr>
          <w:b/>
          <w:bCs/>
        </w:rPr>
        <w:t xml:space="preserve"> pav.</w:t>
      </w:r>
      <w:r w:rsidRPr="00502691">
        <w:t xml:space="preserve"> Naudingųjų iškasenų žemėlapis</w:t>
      </w:r>
    </w:p>
    <w:p w14:paraId="76404AEA" w14:textId="77777777" w:rsidR="007B5078" w:rsidRPr="00502691" w:rsidRDefault="007B5078" w:rsidP="001A69A7"/>
    <w:p w14:paraId="4D8C3A4B" w14:textId="713B5477" w:rsidR="003921CD" w:rsidRPr="00502691" w:rsidRDefault="003921CD" w:rsidP="001A69A7">
      <w:pPr>
        <w:ind w:firstLine="540"/>
        <w:jc w:val="both"/>
      </w:pPr>
      <w:r w:rsidRPr="00502691">
        <w:t>Kraštovaizdžio požiūriu teritorija priskiriama vidutinės vertikalios sąskaidos agrariniam kraštovaizdžiui su kalvotu reljefu ir pusiau atviromis erdvėmis, kuriame nėra ryškių vizualinių dominančių. Kadangi teritorijoje jau yra paukštyno infrastruktūra, planuojama veikla nekeičia kraštovaizdžio pobūdžio iš esmės, o jos vizualinis poveikis išlieka lokalus ir būdingas tokio tipo ūkinėms teritorijoms.</w:t>
      </w:r>
    </w:p>
    <w:p w14:paraId="17A53514" w14:textId="77777777" w:rsidR="003921CD" w:rsidRPr="00502691" w:rsidRDefault="003921CD" w:rsidP="001A69A7">
      <w:pPr>
        <w:ind w:firstLine="540"/>
        <w:jc w:val="both"/>
      </w:pPr>
      <w:r w:rsidRPr="00502691">
        <w:t>Kultūros paveldo požiūriu planuojamos ūkinės veiklos teritorijoje objektų nėra, o artimiausi kultūros paveldo objektai – Plungės žydų žudynių vieta ir kapai bei Prūsalių kapinynas – yra nutolę atitinkamai apie 320 m ir 1,3 km. Kadangi planuojama veikla vykdoma esamoje teritorijoje ir nėra susijusi su statybos darbais šių objektų teritorijose ar jų apsaugos zonose, tiesioginis poveikis kultūros paveldui nenumatomas, o galimas netiesioginis poveikis vertintinas kaip nereikšmingas.</w:t>
      </w:r>
    </w:p>
    <w:p w14:paraId="0E1C8027" w14:textId="77777777" w:rsidR="00590CB2" w:rsidRPr="00502691" w:rsidRDefault="00590CB2" w:rsidP="001A69A7">
      <w:pPr>
        <w:ind w:firstLine="540"/>
        <w:jc w:val="both"/>
      </w:pPr>
    </w:p>
    <w:p w14:paraId="0F6E317C" w14:textId="116D1766" w:rsidR="00590CB2" w:rsidRPr="00502691" w:rsidRDefault="00590CB2" w:rsidP="001A69A7">
      <w:r w:rsidRPr="00502691">
        <w:rPr>
          <w:noProof/>
        </w:rPr>
        <w:lastRenderedPageBreak/>
        <w:drawing>
          <wp:inline distT="0" distB="0" distL="0" distR="0" wp14:anchorId="2127641F" wp14:editId="6684A014">
            <wp:extent cx="5759450" cy="388722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59450" cy="3887220"/>
                    </a:xfrm>
                    <a:prstGeom prst="rect">
                      <a:avLst/>
                    </a:prstGeom>
                    <a:noFill/>
                    <a:ln>
                      <a:noFill/>
                    </a:ln>
                  </pic:spPr>
                </pic:pic>
              </a:graphicData>
            </a:graphic>
          </wp:inline>
        </w:drawing>
      </w:r>
    </w:p>
    <w:p w14:paraId="37F1EDF9" w14:textId="2D36341C" w:rsidR="003921CD" w:rsidRPr="00502691" w:rsidRDefault="00590CB2" w:rsidP="001A69A7">
      <w:pPr>
        <w:pStyle w:val="Pagrindinistekstas"/>
      </w:pPr>
      <w:r w:rsidRPr="00502691">
        <w:rPr>
          <w:b/>
          <w:bCs/>
        </w:rPr>
        <w:t>1</w:t>
      </w:r>
      <w:r w:rsidR="007B6DB4">
        <w:rPr>
          <w:b/>
          <w:bCs/>
        </w:rPr>
        <w:t>0</w:t>
      </w:r>
      <w:r w:rsidRPr="00502691">
        <w:rPr>
          <w:b/>
          <w:bCs/>
        </w:rPr>
        <w:t xml:space="preserve"> pav.</w:t>
      </w:r>
      <w:r w:rsidRPr="00502691">
        <w:t xml:space="preserve"> PŪV vieta nekilnojamų kultūros vertybių atžvilgiu</w:t>
      </w:r>
    </w:p>
    <w:p w14:paraId="0882C344" w14:textId="77777777" w:rsidR="00505D7E" w:rsidRDefault="00505D7E" w:rsidP="001A69A7">
      <w:pPr>
        <w:ind w:firstLine="540"/>
      </w:pPr>
    </w:p>
    <w:p w14:paraId="49545979" w14:textId="7B8716CD" w:rsidR="003921CD" w:rsidRPr="00502691" w:rsidRDefault="003921CD" w:rsidP="001A69A7">
      <w:pPr>
        <w:ind w:firstLine="540"/>
      </w:pPr>
      <w:r w:rsidRPr="00502691">
        <w:t>Vertinant avarijų rizikos aspektu, planuojamos ūkinės veiklos teritorija nepatenka į potvynių užliejamas teritorijas, nėra karstiniame regione ir nėra arti pavojingų pramoninių objektų. Taip pat nėra duomenų apie istoriškai užterštas teritorijas, kurios galėtų kelti papildomą riziką aplinkos kokybei. Pagrindinės galimos rizikos yra susijusios su pačia veikla, t. y. technologinių procesų sutrikimais, mėšlo ir nuotekų tvarkymo pažeidimais ar gaisro pavojumi, tačiau šios rizikos yra lokalios ir valdomos technologinėmis bei organizacinėmis priemonėmis.</w:t>
      </w:r>
    </w:p>
    <w:p w14:paraId="35159B6E" w14:textId="43F94EB3" w:rsidR="00A60D65" w:rsidRPr="00502691" w:rsidRDefault="003921CD" w:rsidP="001A69A7">
      <w:pPr>
        <w:ind w:firstLine="540"/>
        <w:rPr>
          <w:rFonts w:eastAsiaTheme="majorEastAsia"/>
          <w:b/>
          <w:sz w:val="28"/>
          <w:szCs w:val="26"/>
          <w:lang w:eastAsia="lt-LT"/>
        </w:rPr>
      </w:pPr>
      <w:r w:rsidRPr="00502691">
        <w:t>Apibendrinant galima teigti, kad planuojamos ūkinės veiklos teritorija yra žemės ūkio veiklai pritaikytoje, antropogenizuotoje aplinkoje, nutolusioje nuo jautriausių teritorijų ir objektų. Artimiausi gyvenamieji pastatai yra nutolę daugiau kaip 200 m, vandens telkiniai – nuo 150 m, saugomos teritorijos – nuo 1 km, o kultūros paveldo objektai – nuo 320 m. Teritorija nepatenka į saugomas ar „Natura 2000“ teritorijas, vandens apsaugos zonas ar geologiškai pavojingas teritorijas, todėl jos parinkimas planuojamai ūkinei veiklai laikytinas tinkamu, tačiau dėl veiklos pobūdžio būtina detaliai įvertinti poveikį aplinkos orui, kvapams, vandeniui ir visuomenės sveikatai kituose PAV ataskaitos skyriuose.</w:t>
      </w:r>
    </w:p>
    <w:p w14:paraId="79BC041B" w14:textId="77777777" w:rsidR="003921CD" w:rsidRPr="00502691" w:rsidRDefault="003921CD" w:rsidP="001A69A7">
      <w:pPr>
        <w:rPr>
          <w:rFonts w:eastAsiaTheme="majorEastAsia"/>
          <w:b/>
          <w:sz w:val="28"/>
          <w:szCs w:val="26"/>
          <w:lang w:eastAsia="lt-LT"/>
        </w:rPr>
      </w:pPr>
      <w:r w:rsidRPr="00502691">
        <w:br w:type="page"/>
      </w:r>
    </w:p>
    <w:p w14:paraId="3143BEB9" w14:textId="4E4CF767" w:rsidR="00E50319" w:rsidRPr="00502691" w:rsidRDefault="00000000" w:rsidP="001A69A7">
      <w:pPr>
        <w:pStyle w:val="ANT2"/>
        <w:rPr>
          <w:rFonts w:cs="Times New Roman"/>
        </w:rPr>
      </w:pPr>
      <w:bookmarkStart w:id="15" w:name="_Toc229056457"/>
      <w:r w:rsidRPr="00502691">
        <w:rPr>
          <w:rFonts w:cs="Times New Roman"/>
        </w:rPr>
        <w:lastRenderedPageBreak/>
        <w:t>ANTRASIS SKIRSNIS</w:t>
      </w:r>
      <w:bookmarkEnd w:id="15"/>
    </w:p>
    <w:p w14:paraId="0EF89DC5" w14:textId="77777777" w:rsidR="00E50319" w:rsidRPr="00502691" w:rsidRDefault="00000000" w:rsidP="001A69A7">
      <w:pPr>
        <w:pStyle w:val="ANT2"/>
        <w:rPr>
          <w:rFonts w:cs="Times New Roman"/>
          <w:szCs w:val="24"/>
        </w:rPr>
      </w:pPr>
      <w:bookmarkStart w:id="16" w:name="_Toc229056458"/>
      <w:r w:rsidRPr="00502691">
        <w:rPr>
          <w:rFonts w:cs="Times New Roman"/>
          <w:szCs w:val="24"/>
        </w:rPr>
        <w:t>PLANUOJAMOS ŪKINĖS VEIKLOS FIZINĖS IR TECHNINĖS CHARAKTERISTIKOS</w:t>
      </w:r>
      <w:bookmarkEnd w:id="16"/>
    </w:p>
    <w:p w14:paraId="72C94AE2" w14:textId="77777777" w:rsidR="00E50319" w:rsidRPr="00502691" w:rsidRDefault="00E50319" w:rsidP="001A69A7">
      <w:pPr>
        <w:jc w:val="both"/>
        <w:rPr>
          <w:szCs w:val="24"/>
        </w:rPr>
      </w:pPr>
    </w:p>
    <w:p w14:paraId="03C32378" w14:textId="02B27704" w:rsidR="003714A7" w:rsidRPr="00505D7E" w:rsidRDefault="00E36E92">
      <w:pPr>
        <w:pStyle w:val="ANT3"/>
        <w:numPr>
          <w:ilvl w:val="0"/>
          <w:numId w:val="20"/>
        </w:numPr>
        <w:rPr>
          <w:rFonts w:cs="Times New Roman"/>
          <w:lang w:eastAsia="lt-LT"/>
        </w:rPr>
      </w:pPr>
      <w:bookmarkStart w:id="17" w:name="_Toc229056459"/>
      <w:r w:rsidRPr="00505D7E">
        <w:rPr>
          <w:lang w:eastAsia="lt-LT"/>
        </w:rPr>
        <w:t>PŪV atitiktis planavimo dokumentams, užstatymas, infrastruktūra, planuojami veiklos etapai</w:t>
      </w:r>
      <w:bookmarkEnd w:id="17"/>
    </w:p>
    <w:p w14:paraId="734B4F6B" w14:textId="77777777" w:rsidR="009F5F86" w:rsidRPr="00502691" w:rsidRDefault="009F5F86" w:rsidP="001A69A7">
      <w:pPr>
        <w:pStyle w:val="Stilius1"/>
      </w:pPr>
      <w:r w:rsidRPr="00502691">
        <w:t>Planuojamos ūkinės veiklos įgyvendinimas numatomas etapais, apimančiais pasirengimo, statybos (rekonstrukcijos ir plėtros), ūkinės veiklos vykdymo ir veiklos nutraukimo etapus. Atsižvelgiant į tai, kad veikla planuojama esamo paukštyno teritorijoje, kurioje jau suformuota pagrindinė infrastruktūra, planuojami sprendiniai orientuoti į esamų statinių modernizavimą, dalies pastatų pakeitimą naujais bei technologinių procesų efektyvinimą.</w:t>
      </w:r>
    </w:p>
    <w:p w14:paraId="2B32A7EB" w14:textId="77777777" w:rsidR="009F5F86" w:rsidRPr="00502691" w:rsidRDefault="009F5F86" w:rsidP="001A69A7">
      <w:pPr>
        <w:pStyle w:val="Stilius1"/>
      </w:pPr>
      <w:r w:rsidRPr="00502691">
        <w:t>Planuojama ūkinė veikla bus vykdoma adresu Vyturio g. 2, Kaušėnų k., Nausodžio sen., Plungės r. sav., Telšių apskrityje, teritorijoje, kuri patenka į Plungės rajono savivaldybės teritorijos bendrojo plano (2024 m. patvirtintas pakeitimas) sprendinius. Pagal šį planą teritorija priskirta užstatytoms žemės ūkio teritorijoms (zona ZU-12), skirtoms stambiems ūkininkavimo, gyvulininkystės ir paukštininkystės objektams bei jų plėtrai. Šios funkcinės zonos reglamentas leidžia vykdyti intensyvią paukštininkystės veiklą, su sąlyga, kad laikomasi sanitarinių apsaugos zonų, aplinkosaugos ir kraštovaizdžio apsaugos reikalavimų. Planuojama veikla atitinka šiuos reikalavimus, todėl žemės naudojimo paskirties ar teritorijos funkcinės zonos keitimas nenumatomas, o veiklos plėtra vertinama kaip suderinama su teritorijų planavimo dokumentais.</w:t>
      </w:r>
    </w:p>
    <w:p w14:paraId="5160B983" w14:textId="77777777" w:rsidR="009F5F86" w:rsidRPr="00502691" w:rsidRDefault="009F5F86" w:rsidP="001A69A7">
      <w:pPr>
        <w:pStyle w:val="Stilius1"/>
      </w:pPr>
      <w:r w:rsidRPr="00502691">
        <w:t>Esamoje situacijoje paukštyne laikoma apie 861 840 vištų dedeklių, veikla vykdoma esamose paukštidėse, kurių dalis yra fiziškai ir morališkai pasenusios bei nebeatitinka šiuolaikinių aplinkosauginių ir gyvūnų gerovės reikalavimų. Esamoje teritorijoje yra išvystyta infrastruktūra, apimanti elektros energijos tiekimo tinklus, dujų tiekimo sistemą, vandens tiekimą iš vietinių vandenviečių, vidaus susisiekimo kelius ir technologinę pagalbinę infrastruktūrą, kuri sudaro pagrindą planuojamai veiklai modernizuoti ir plėsti.</w:t>
      </w:r>
    </w:p>
    <w:p w14:paraId="06B9B9F3" w14:textId="66CF3AC3" w:rsidR="009F5F86" w:rsidRPr="00502691" w:rsidRDefault="009F5F86" w:rsidP="001A69A7">
      <w:pPr>
        <w:pStyle w:val="Stilius1"/>
      </w:pPr>
      <w:r w:rsidRPr="00502691">
        <w:t>Pasirengimo planuojamai ūkinei veiklai etapas apima poveikio aplinkai vertinimo atlikimą, projektinių sprendinių rengimą ir derinimą bei leidimų gavimą. Numatyta, kad poveikio aplinkai vertinimo procedūros bus vykdomos 2025 m. I ketv. – 2026 m. II ketv. laikotarpiu, po kurių bus priimtas sprendimas dėl planuojamos ūkinės veiklos galimybių. Paraleliai 2025 m. III–IV ketv. bus rengiamas statybos projektas ir gaunamas statybą leidžiantis dokumentas. Šiame etape taip pat bus tikslinama sanitarinė apsaugos zona, atliekamas poveikio visuomenės sveikatai vertinimas, detalizuojami technologiniai sprendiniai, vertinama esamos infrastruktūros būklė ir jos pritaikymo galimybės.</w:t>
      </w:r>
    </w:p>
    <w:p w14:paraId="1E1F4D36" w14:textId="77777777" w:rsidR="009F5F86" w:rsidRPr="00502691" w:rsidRDefault="009F5F86" w:rsidP="001A69A7">
      <w:pPr>
        <w:pStyle w:val="Stilius1"/>
      </w:pPr>
      <w:r w:rsidRPr="00502691">
        <w:t>Statybos etapas numatomas 2026–2027 m. laikotarpiu ir apims esamų statinių dalinį griovimą, naujų statinių statybą, esamų statinių rekonstrukciją bei inžinerinės infrastruktūros modernizavimą. Numatoma nugriauti dalį fiziškai ir techniškai pasenusių paukštidžių (Nr. 1, 2, 3, 9, 10 ir 11), kurių vietoje bus statomos keturios naujos modernios paukštidės. Kiekvienoje jų numatoma laikyti iki 170 000 vištų dedeklių, taip pat įrengti personalo patalpas ir kiaušinių rūšiavimo cechus. Tuo pačiu bus rekonstruojamos paukštidės Nr. 4 ir Nr. 5, kiekvienoje po rekonstrukcijos numatant iki 165 000 vištų dedeklių laikymą. Likusios paukštidės (Nr. 6–8 ir Nr. 12–13) išliks eksploatuojamos, jų talpa svyruoja nuo 63 840 iki 78 000 vištų dedeklių.</w:t>
      </w:r>
    </w:p>
    <w:p w14:paraId="31E1D15B" w14:textId="77777777" w:rsidR="009F5F86" w:rsidRPr="00502691" w:rsidRDefault="009F5F86" w:rsidP="001A69A7">
      <w:pPr>
        <w:pStyle w:val="Stilius1"/>
      </w:pPr>
      <w:r w:rsidRPr="00502691">
        <w:t xml:space="preserve">Statybos darbų metu gali būti atliekami žemės kasimo darbai, susiję su statinių pamatų įrengimu, inžinerinių tinklų tiesimu ir teritorijos sutvarkymu. Taip pat bus rekonstruojami ar įrengiami vidaus susisiekimo keliai, pritaikant juos sunkiasvorio transporto judėjimui, numatant kietas (asfalto ar betono) dangas. Statybų metu susidaręs gruntas bus panaudojamas teritorijos formavimui arba išvežamas, o statybinės atliekos bus rūšiuojamos ir perduodamos </w:t>
      </w:r>
      <w:r w:rsidRPr="00502691">
        <w:lastRenderedPageBreak/>
        <w:t>atliekų tvarkytojams. Kadangi teritorija jau yra urbanizuota žemės ūkio veiklai, reikšmingas želdinių šalinimas ar naujų teritorijų įsisavinimas nenumatomas.</w:t>
      </w:r>
    </w:p>
    <w:p w14:paraId="3F296780" w14:textId="77777777" w:rsidR="009F5F86" w:rsidRPr="00502691" w:rsidRDefault="009F5F86" w:rsidP="001A69A7">
      <w:pPr>
        <w:pStyle w:val="Stilius1"/>
      </w:pPr>
      <w:r w:rsidRPr="00502691">
        <w:t>Infrastruktūros plėtra ir modernizavimas apims esamų sistemų pritaikymą padidėjusiems pajėgumams. Vandens tiekimas ir toliau bus užtikrinamas iš esamų vandenviečių (reg. Nr. 3672 ir Nr. 5139), kurių pajėgumas laikomas pakankamu, todėl naujų vandenviečių įrengti neplanuojama. Nuotekų tvarkymo sistema bus modernizuojama, siekiant užtikrinti efektyvesnį jų valymą ir mažesnį poveikį aplinkai. Elektros tiekimo infrastruktūra bus pritaikoma padidėjusiems energijos poreikiams, dalis įrenginių modernizuojama. Naujos ir rekonstruotos paukštidės bus aprūpintos moderniomis ventiliacijos sistemomis, užtikrinančiomis efektyvią oro kaitą ir mėšlo džiovinimą, taip mažinant kvapų emisijas ir poveikį aplinkos orui.</w:t>
      </w:r>
    </w:p>
    <w:p w14:paraId="3274725E" w14:textId="77777777" w:rsidR="009F5F86" w:rsidRPr="00502691" w:rsidRDefault="009F5F86" w:rsidP="001A69A7">
      <w:pPr>
        <w:pStyle w:val="Stilius1"/>
      </w:pPr>
      <w:r w:rsidRPr="00502691">
        <w:t>Ūkinės veiklos vykdymo etapas numatomas nuo 2027 m., gavus taršos integruotos prevencijos ir kontrolės (TIPK) leidimą. Veikla bus vykdoma nuolatiniu režimu, kadangi paukščių laikymo procesas yra nepertraukiamas, tačiau atskiri technologiniai procesai, tokie kaip šėrimas, mėšlo šalinimas ar produkcijos transportavimas, bus vykdomi periodiškai pagal nustatytus technologinius ciklus. Bendras planuojamas pajėgumas po plėtros sieks iki 1 356 320 vištų dedeklių vienu metu. Transporto srautai bus organizuojami taip, kad būtų sumažintas poveikis aplinkai ir gyventojams, o technologiniai sprendiniai orientuoti į efektyvų išteklių naudojimą, atliekų kiekio mažinimą ir emisijų kontrolę.</w:t>
      </w:r>
    </w:p>
    <w:p w14:paraId="385443F6" w14:textId="77777777" w:rsidR="009F5F86" w:rsidRPr="00502691" w:rsidRDefault="009F5F86" w:rsidP="001A69A7">
      <w:pPr>
        <w:pStyle w:val="Stilius1"/>
      </w:pPr>
      <w:r w:rsidRPr="00502691">
        <w:t>Ūkinės veiklos nutraukimo etapas šiuo metu nėra planuojamas, tačiau hipotetiniu atveju veiklos nutraukimas apimtų statinių demontavimą arba jų pritaikymą kitai ūkinei veiklai, visų susidariusių atliekų tinkamą sutvarkymą, teritorijos išvalymą ir, esant poreikiui, jos rekultivaciją. Taip pat būtų įvertinta dirvožemio ir požeminio vandens būklė, siekiant nustatyti galimus taršos židinius ir juos pašalinti.</w:t>
      </w:r>
    </w:p>
    <w:p w14:paraId="2E43B0A1" w14:textId="13BFF69B" w:rsidR="009F5F86" w:rsidRPr="00502691" w:rsidRDefault="009F5F86" w:rsidP="001A69A7">
      <w:pPr>
        <w:pStyle w:val="Stilius1"/>
      </w:pPr>
      <w:r w:rsidRPr="00502691">
        <w:t>Apibendrinant galima teigti, kad planuojamos ūkinės veiklos įgyvendinimas yra nuoseklus ir etapinis procesas, grindžiamas esamos infrastruktūros panaudojimu ir modernizavimu, užtikrinant atitiktį teritorijų planavimo dokumentams, aplinkosauginiams reikalavimams ir geriausiai prieinamoms technologijoms.</w:t>
      </w:r>
    </w:p>
    <w:p w14:paraId="0D5B10FD" w14:textId="77777777" w:rsidR="009F5F86" w:rsidRPr="00502691" w:rsidRDefault="009F5F86" w:rsidP="001A69A7">
      <w:pPr>
        <w:pStyle w:val="Stilius1"/>
      </w:pPr>
    </w:p>
    <w:p w14:paraId="1A6643DF" w14:textId="605F2AA9" w:rsidR="00F70DCE" w:rsidRPr="00502691" w:rsidRDefault="00F70DCE">
      <w:pPr>
        <w:pStyle w:val="ANT3"/>
        <w:numPr>
          <w:ilvl w:val="0"/>
          <w:numId w:val="20"/>
        </w:numPr>
        <w:rPr>
          <w:lang w:eastAsia="lt-LT"/>
        </w:rPr>
      </w:pPr>
      <w:bookmarkStart w:id="18" w:name="_Toc229056460"/>
      <w:r w:rsidRPr="00502691">
        <w:rPr>
          <w:lang w:eastAsia="lt-LT"/>
        </w:rPr>
        <w:t>Planuojamos ūkinės veiklos fizinės charakteristikos</w:t>
      </w:r>
      <w:bookmarkEnd w:id="18"/>
      <w:r w:rsidRPr="00502691">
        <w:rPr>
          <w:lang w:eastAsia="lt-LT"/>
        </w:rPr>
        <w:t xml:space="preserve"> </w:t>
      </w:r>
    </w:p>
    <w:p w14:paraId="373AA18A" w14:textId="303272AE" w:rsidR="009F0D58" w:rsidRPr="00502691" w:rsidRDefault="009F0D58" w:rsidP="001A69A7">
      <w:pPr>
        <w:suppressAutoHyphens/>
        <w:ind w:firstLine="540"/>
        <w:jc w:val="both"/>
        <w:rPr>
          <w:bCs/>
          <w:szCs w:val="24"/>
          <w:lang w:eastAsia="lt-LT"/>
        </w:rPr>
      </w:pPr>
      <w:r w:rsidRPr="00502691">
        <w:rPr>
          <w:bCs/>
          <w:szCs w:val="24"/>
          <w:lang w:eastAsia="lt-LT"/>
        </w:rPr>
        <w:t>Planuojama ūkinė veikla bus vykdoma esamo LIT EGG, UAB paukštyno teritorijoje, esančioje Vyturio g. 2, Kaušėnų k., Nausodžio sen., Plungės r. sav., kurioje jau yra suformuoti žemės sklypai, išvystyta inžinerinė infrastruktūra ir susiformavęs gamybinės paskirties užstatymas. Plėtra numatoma esamos teritorijos ribose, nenumatant naujų žemės sklypų formavimo ar teritorijos plėtimo į gretimas natūralias ar neužstatytas teritorijas. Dėl šios priežasties planuojamos ūkinės veiklos įgyvendinimas laikytinas esamos antropogenizuotos teritorijos intensyvinimu, o ne nauju teritorijos įsisavinimu.</w:t>
      </w:r>
    </w:p>
    <w:p w14:paraId="3310AFFF" w14:textId="6FA9BE37" w:rsidR="009F0D58" w:rsidRPr="00502691" w:rsidRDefault="009F0D58" w:rsidP="001A69A7">
      <w:pPr>
        <w:suppressAutoHyphens/>
        <w:ind w:firstLine="567"/>
        <w:jc w:val="both"/>
        <w:rPr>
          <w:bCs/>
          <w:szCs w:val="24"/>
          <w:lang w:eastAsia="lt-LT"/>
        </w:rPr>
      </w:pPr>
      <w:r w:rsidRPr="00502691">
        <w:rPr>
          <w:bCs/>
          <w:szCs w:val="24"/>
          <w:lang w:eastAsia="lt-LT"/>
        </w:rPr>
        <w:t>Esamoje teritorijoje vykdoma paukštininkystės veikla užima visą pagrindinę sklypų dalį, o žemės užstatymo struktūra jau yra susiformavusi. Planuojant plėtrą numatoma optimizuoti teritorijos panaudojimą, didinant užstatymo efektyvumą, tačiau iš esmės nekeičiant bendro teritorijos naudojimo pobūdžio. Numatomas žemės užstatymo plotas keisis dėl dalies esamų statinių griovimo ir naujų statinių statybos, tačiau užstatymas išliks koncentruotas esamoje gamybinėje zonoje.</w:t>
      </w:r>
    </w:p>
    <w:p w14:paraId="085033EA" w14:textId="3FCABABE" w:rsidR="009F0D58" w:rsidRPr="00502691" w:rsidRDefault="009F0D58" w:rsidP="001A69A7">
      <w:pPr>
        <w:suppressAutoHyphens/>
        <w:ind w:firstLine="567"/>
        <w:jc w:val="both"/>
        <w:rPr>
          <w:bCs/>
          <w:szCs w:val="24"/>
          <w:lang w:eastAsia="lt-LT"/>
        </w:rPr>
      </w:pPr>
      <w:r w:rsidRPr="00502691">
        <w:rPr>
          <w:bCs/>
          <w:szCs w:val="24"/>
          <w:lang w:eastAsia="lt-LT"/>
        </w:rPr>
        <w:t xml:space="preserve">Planuojami statiniai apima naujų paukštidžių statybą, esamų statinių rekonstrukciją ir pagalbinių patalpų įrengimą. Numatoma nugriauti fiziškai ir morališkai pasenusias paukštides Nr. 1, 2, 3, 9, 10 ir 11. Jų vietoje bus statomos keturios naujos modernios paukštidės, kiekvienoje numatant laikyti iki 170 000 vištų dedeklių. Šiuose statiniuose taip pat bus įrengtos personalo patalpos bei kiaušinių rūšiavimo cechai, užtikrinantys produkcijos apdorojimo ir paruošimo realizacijai funkcijas. Be to, numatoma rekonstruoti paukštides Nr. 4 ir Nr. 5, </w:t>
      </w:r>
      <w:r w:rsidRPr="00502691">
        <w:rPr>
          <w:bCs/>
          <w:szCs w:val="24"/>
          <w:lang w:eastAsia="lt-LT"/>
        </w:rPr>
        <w:lastRenderedPageBreak/>
        <w:t>kiekvienoje po rekonstrukcijos įrengiant iki 165 000 vištų dedeklių laikymo pajėgumą. Likusios paukštidės (Nr. 6–8 ir Nr. 12–13) išliks eksploatuojamos be esminių struktūrinių pakeitimų.</w:t>
      </w:r>
    </w:p>
    <w:p w14:paraId="296D6864" w14:textId="7724B183" w:rsidR="009F0D58" w:rsidRPr="00502691" w:rsidRDefault="009F0D58" w:rsidP="001A69A7">
      <w:pPr>
        <w:suppressAutoHyphens/>
        <w:ind w:firstLine="567"/>
        <w:jc w:val="both"/>
        <w:rPr>
          <w:bCs/>
          <w:szCs w:val="24"/>
          <w:lang w:eastAsia="lt-LT"/>
        </w:rPr>
      </w:pPr>
      <w:r w:rsidRPr="00502691">
        <w:rPr>
          <w:bCs/>
          <w:szCs w:val="24"/>
          <w:lang w:eastAsia="lt-LT"/>
        </w:rPr>
        <w:t>Planuojamų naujų paukštidžių vienos paukštidės užstatomas plotas sudarys apie 3 131,7 m². Naujo kiaušinių rūšiavimo ir pakavimo cecho plotas sudarys apie 617 m². Taip pat numatoma įrengti 2 vnt. pagalbinių patalpų, kurių kiekvienos plotas sudarys apie 175 m², iš viso apie 350 m². Šios patalpos bus skirtos personalo, technologinės įrangos, aptarnavimo ar kitoms su paukštidžių eksploatacija susijusioms funkcijoms.</w:t>
      </w:r>
    </w:p>
    <w:p w14:paraId="59016B71" w14:textId="654A86DD" w:rsidR="009F0D58" w:rsidRPr="00502691" w:rsidRDefault="009F0D58" w:rsidP="001A69A7">
      <w:pPr>
        <w:suppressAutoHyphens/>
        <w:ind w:firstLine="567"/>
        <w:jc w:val="both"/>
        <w:rPr>
          <w:bCs/>
          <w:szCs w:val="24"/>
          <w:lang w:eastAsia="lt-LT"/>
        </w:rPr>
      </w:pPr>
      <w:r w:rsidRPr="00502691">
        <w:rPr>
          <w:bCs/>
          <w:szCs w:val="24"/>
          <w:lang w:eastAsia="lt-LT"/>
        </w:rPr>
        <w:t>Asfaltuotos arba betoninės dangos numatomos paukštidžių perimetruose, siekiant užtikrinti sunkiasvorio ir aptarnaujančio transporto judėjimą, mėšlo išvežimo, pašarų pristatymo, produkcijos transportavimo ir priešgaisrinės technikos privažiavimo galimybes. Kadangi tiksli paukštidžių geometrija techninio projektavimo metu gali būti tikslinama, preliminariai vertinama, kad vienos apie 3 131,7 m² užstatymo ploto paukštidės perimetru, numatant apie 4 m pločio kietos dangos juostą, reikalingas dangos plotas sudarytų apie 1 150–1 200 m². Jeigu tokia danga būtų įrengiama aplink keturias naujas paukštides, bendras preliminarus kietų dangų plotas sudarytų apie 4 600–4 800 m². Jeigu analogiškos dangos būtų įrengiamos ir aplink rekonstruojamas paukštides Nr. 4 ir Nr. 5, bendras preliminarus paukštidžių perimetrinių dangų plotas galėtų sudaryti apie 6 900–7 200 m². Tikslus kietųjų dangų plotas bus nustatomas techninio projekto rengimo metu, įvertinus galutinį pastatų išdėstymą, technologinius privažiavimus, transporto manevravimo zonas, priešgaisrinius reikalavimus ir paviršinių nuotekų tvarkymo sprendinius.</w:t>
      </w:r>
    </w:p>
    <w:p w14:paraId="5C25263C" w14:textId="5F6AD43A" w:rsidR="009F0D58" w:rsidRPr="00502691" w:rsidRDefault="009F0D58" w:rsidP="001A69A7">
      <w:pPr>
        <w:suppressAutoHyphens/>
        <w:ind w:firstLine="567"/>
        <w:jc w:val="both"/>
        <w:rPr>
          <w:bCs/>
          <w:szCs w:val="24"/>
          <w:lang w:eastAsia="lt-LT"/>
        </w:rPr>
      </w:pPr>
      <w:r w:rsidRPr="00502691">
        <w:rPr>
          <w:bCs/>
          <w:szCs w:val="24"/>
          <w:lang w:eastAsia="lt-LT"/>
        </w:rPr>
        <w:t>Planuojami statiniai bus pritaikyti šiuolaikiniams technologiniams ir aplinkosauginiams reikalavimams, numatant pažangias paukščių laikymo sistemas, automatizuotą šėrimą, girdymą, mėšlo šalinimą bei ventiliaciją. Ventiliacijos sistemos bus projektuojamos taip, kad užtikrintų efektyvią oro kaitą, mikroklimato kontrolę ir sumažintų kvapų bei teršalų emisijas. Mėšlo tvarkymo sistemos bus integruotos į pastatų konstrukcijas, numatant jo džiovinimą ir operatyvų pašalinimą iš pastatų, taip mažinant aplinkos taršos riziką.</w:t>
      </w:r>
    </w:p>
    <w:p w14:paraId="529E5436" w14:textId="205CA0AB" w:rsidR="009F0D58" w:rsidRPr="00502691" w:rsidRDefault="009F0D58" w:rsidP="001A69A7">
      <w:pPr>
        <w:suppressAutoHyphens/>
        <w:ind w:firstLine="567"/>
        <w:jc w:val="both"/>
        <w:rPr>
          <w:bCs/>
          <w:szCs w:val="24"/>
          <w:lang w:eastAsia="lt-LT"/>
        </w:rPr>
      </w:pPr>
      <w:r w:rsidRPr="00502691">
        <w:rPr>
          <w:bCs/>
          <w:szCs w:val="24"/>
          <w:lang w:eastAsia="lt-LT"/>
        </w:rPr>
        <w:t>Statybos metu gali būti atliekami žemės kasimo darbai, susiję su statinių pamatų įrengimu, inžinerinių tinklų tiesimu, lietaus nuotekų sistemų įrengimu bei teritorijos paviršiaus formavimu. Iškasamo grunto kiekiai bus riboti ir susiję tik su konkrečių statinių įrengimu, o susidaręs gruntas bus panaudojamas teritorijos tvarkymui arba išvežamas į teisėtai veikiančias aikšteles. Kadangi teritorija jau yra užstatyta ir naudojama, didelio masto reljefo keitimo ar naujų teritorijų formavimo nenumatoma.</w:t>
      </w:r>
    </w:p>
    <w:p w14:paraId="7BD3DB2C" w14:textId="1C8C93AB" w:rsidR="009F0D58" w:rsidRPr="00502691" w:rsidRDefault="009F0D58" w:rsidP="001A69A7">
      <w:pPr>
        <w:suppressAutoHyphens/>
        <w:ind w:firstLine="567"/>
        <w:jc w:val="both"/>
        <w:rPr>
          <w:bCs/>
          <w:szCs w:val="24"/>
          <w:lang w:eastAsia="lt-LT"/>
        </w:rPr>
      </w:pPr>
      <w:r w:rsidRPr="00502691">
        <w:rPr>
          <w:bCs/>
          <w:szCs w:val="24"/>
          <w:lang w:eastAsia="lt-LT"/>
        </w:rPr>
        <w:t>Inžinerinė infrastruktūra bus iš esmės modernizuojama ir pritaikoma padidėjusiam gamybos pajėgumui. Vandens tiekimas bus užtikrinamas iš esamų vietinių vandenviečių (registro Nr. 3672 ir Nr. 5139), kurių pajėgumai laikomi pakankamais planuojamai veiklai, todėl naujų vandens gavybos įrenginių įrengti nenumatoma. Vanduo bus naudojamas technologiniams procesams (paukščių girdymui, patalpų valymui) ir buitinėms reikmėms.</w:t>
      </w:r>
    </w:p>
    <w:p w14:paraId="60B6EEF5" w14:textId="5809CEE7" w:rsidR="009F0D58" w:rsidRPr="00502691" w:rsidRDefault="009F0D58" w:rsidP="001A69A7">
      <w:pPr>
        <w:suppressAutoHyphens/>
        <w:ind w:firstLine="567"/>
        <w:jc w:val="both"/>
        <w:rPr>
          <w:bCs/>
          <w:szCs w:val="24"/>
          <w:lang w:eastAsia="lt-LT"/>
        </w:rPr>
      </w:pPr>
      <w:r w:rsidRPr="00502691">
        <w:rPr>
          <w:bCs/>
          <w:szCs w:val="24"/>
          <w:lang w:eastAsia="lt-LT"/>
        </w:rPr>
        <w:t>Nuotekų šalinimo sistema bus modernizuojama, siekiant užtikrinti efektyvų jų surinkimą ir tvarkymą. Buitinės nuotekos bus valomos vietiniais valymo įrenginiais, o paviršinės nuotekos bus tvarkomos infiltruojant jas į gruntą arba nukreipiant į tam skirtas sistemas, užtikrinant, kad nebūtų daromas neigiamas poveikis paviršiniams ar požeminiams vandens telkiniams. Elektros energijos tiekimo sistema bus pritaikoma padidėjusiems poreikiams, modernizuojant esamus įrenginius ir, esant poreikiui, įrengiant papildomas galias užtikrinančius elementus. Taip pat bus naudojamas dujų tiekimas, reikalingas technologiniams procesams ir pastatų mikroklimato palaikymui.</w:t>
      </w:r>
    </w:p>
    <w:p w14:paraId="6B940836" w14:textId="0B534E36" w:rsidR="009F0D58" w:rsidRPr="00502691" w:rsidRDefault="009F0D58" w:rsidP="001A69A7">
      <w:pPr>
        <w:suppressAutoHyphens/>
        <w:ind w:firstLine="567"/>
        <w:jc w:val="both"/>
        <w:rPr>
          <w:bCs/>
          <w:szCs w:val="24"/>
          <w:lang w:eastAsia="lt-LT"/>
        </w:rPr>
      </w:pPr>
      <w:r w:rsidRPr="00502691">
        <w:rPr>
          <w:bCs/>
          <w:szCs w:val="24"/>
          <w:lang w:eastAsia="lt-LT"/>
        </w:rPr>
        <w:t xml:space="preserve">Susisiekimo komunikacijų požiūriu planuojama išnaudoti esamą vidaus kelių tinklą, kuris bus rekonstruojamas ar stiprinamas, siekiant užtikrinti sunkiasvorio transporto judėjimą. Numatomos kietos dangos (asfalto arba betono) vidaus keliams ir technologinėms aikštelėms, </w:t>
      </w:r>
      <w:r w:rsidRPr="00502691">
        <w:rPr>
          <w:bCs/>
          <w:szCs w:val="24"/>
          <w:lang w:eastAsia="lt-LT"/>
        </w:rPr>
        <w:lastRenderedPageBreak/>
        <w:t>taip pat transporto manevravimo ir laikino stovėjimo vietos. Išorinis susisiekimas su teritorija bus vykdomas esamais vietinės reikšmės keliais, kurių rekonstrukcija už planuojamos ūkinės veiklos sklypo ribų šiuo metu nenumatoma, tačiau esama infrastruktūra yra pakankama planuojamam transporto srautui.</w:t>
      </w:r>
    </w:p>
    <w:p w14:paraId="290BE0E0" w14:textId="23139141" w:rsidR="009F0D58" w:rsidRPr="00502691" w:rsidRDefault="009F0D58" w:rsidP="001A69A7">
      <w:pPr>
        <w:suppressAutoHyphens/>
        <w:ind w:firstLine="567"/>
        <w:jc w:val="both"/>
        <w:rPr>
          <w:bCs/>
          <w:szCs w:val="24"/>
          <w:lang w:eastAsia="lt-LT"/>
        </w:rPr>
      </w:pPr>
      <w:r w:rsidRPr="00502691">
        <w:rPr>
          <w:bCs/>
          <w:szCs w:val="24"/>
          <w:lang w:eastAsia="lt-LT"/>
        </w:rPr>
        <w:t>Už planuojamos ūkinės veiklos sklypo ribų esančių statinių, skirtų šios veiklos reikmėms, poreikis yra minimalus, kadangi visa pagrindinė infrastruktūra yra įrengta pačioje teritorijoje. Esami išoriniai inžineriniai tinklai (elektros, ryšių, galimai dujų) yra naudojami pagal jų technines galimybes</w:t>
      </w:r>
      <w:r w:rsidR="000B2125" w:rsidRPr="00502691">
        <w:rPr>
          <w:bCs/>
          <w:szCs w:val="24"/>
          <w:lang w:eastAsia="lt-LT"/>
        </w:rPr>
        <w:t>.</w:t>
      </w:r>
    </w:p>
    <w:p w14:paraId="1E094F8A" w14:textId="77777777" w:rsidR="009F0D58" w:rsidRPr="00502691" w:rsidRDefault="009F0D58" w:rsidP="001A69A7">
      <w:pPr>
        <w:suppressAutoHyphens/>
        <w:ind w:firstLine="567"/>
        <w:jc w:val="both"/>
        <w:rPr>
          <w:bCs/>
          <w:szCs w:val="24"/>
          <w:lang w:eastAsia="lt-LT"/>
        </w:rPr>
      </w:pPr>
      <w:r w:rsidRPr="00502691">
        <w:rPr>
          <w:bCs/>
          <w:szCs w:val="24"/>
          <w:lang w:eastAsia="lt-LT"/>
        </w:rPr>
        <w:t>Apibendrinant galima teigti, kad planuojamos ūkinės veiklos fizinės charakteristikos atitinka esamos teritorijos naudojimo pobūdį ir yra orientuotos į infrastruktūros modernizavimą bei efektyvesnį jos panaudojimą. Plėtra vykdoma koncentruotai esamoje teritorijoje, neplečiant užstatymo į naujas teritorijas, o visi planuojami statiniai ir inžineriniai sprendiniai yra skirti užtikrinti efektyvų, aplinkosaugos reikalavimus atitinkantį ir technologiniu požiūriu pažangų paukštininkystės veiklos vykdymą.</w:t>
      </w:r>
    </w:p>
    <w:p w14:paraId="54A4E44B" w14:textId="77777777" w:rsidR="009F0D58" w:rsidRPr="00502691" w:rsidRDefault="009F0D58" w:rsidP="001A69A7">
      <w:pPr>
        <w:suppressAutoHyphens/>
        <w:ind w:firstLine="567"/>
        <w:jc w:val="both"/>
        <w:rPr>
          <w:bCs/>
          <w:szCs w:val="24"/>
          <w:lang w:eastAsia="lt-LT"/>
        </w:rPr>
      </w:pPr>
    </w:p>
    <w:p w14:paraId="47F215BE" w14:textId="54D6FB0B" w:rsidR="00E50319" w:rsidRPr="00502691" w:rsidRDefault="00000000" w:rsidP="00505D7E">
      <w:pPr>
        <w:pStyle w:val="ANT3"/>
        <w:rPr>
          <w:lang w:eastAsia="lt-LT"/>
        </w:rPr>
      </w:pPr>
      <w:bookmarkStart w:id="19" w:name="_Toc229056461"/>
      <w:r w:rsidRPr="00502691">
        <w:rPr>
          <w:lang w:eastAsia="lt-LT"/>
        </w:rPr>
        <w:t xml:space="preserve">12. </w:t>
      </w:r>
      <w:r w:rsidR="003714A7" w:rsidRPr="00502691">
        <w:rPr>
          <w:lang w:eastAsia="lt-LT"/>
        </w:rPr>
        <w:t>Duomenys apie produkciją, energijos, žaliavų ir cheminių medžiagų naudojimą</w:t>
      </w:r>
      <w:bookmarkEnd w:id="19"/>
      <w:r w:rsidRPr="00502691">
        <w:rPr>
          <w:lang w:eastAsia="lt-LT"/>
        </w:rPr>
        <w:t xml:space="preserve"> </w:t>
      </w:r>
    </w:p>
    <w:p w14:paraId="31C21B2F" w14:textId="6FE3F8B5" w:rsidR="000B2125" w:rsidRPr="00502691" w:rsidRDefault="000B2125" w:rsidP="001A69A7">
      <w:pPr>
        <w:pStyle w:val="Stilius1"/>
      </w:pPr>
      <w:r w:rsidRPr="00502691">
        <w:t>Planuojama ūkinė veikla yra intensyvi paukštininkystės veikla, orientuota į vištų dedeklių laikymą ir kiaušinių gamybą bei jų paruošimą realizacijai. Pagrindinė produkcija – vištų kiaušiniai, kurie planuojamoje veikloje bus surenkami, rūšiuojami, pakuojami ir tiekiami rinkai. Papildoma veiklos „produkcija“ laikytinas paukščių mėšlas, kuris susidaro kaip neišvengiama gyvulininkystės veiklos dalis ir yra naudojamas kaip organinė trąša žemės ūkyje, perduodant jį tretiesiems asmenims pagal sudarytas sutartis.</w:t>
      </w:r>
    </w:p>
    <w:p w14:paraId="663C7059" w14:textId="1A94A4DC" w:rsidR="000B2125" w:rsidRPr="00502691" w:rsidRDefault="000B2125" w:rsidP="001A69A7">
      <w:pPr>
        <w:pStyle w:val="Stilius1"/>
      </w:pPr>
      <w:r w:rsidRPr="00502691">
        <w:t>Esamoje situacijoje LIT EGG, UAB paukštyne laikoma apie 861 840 vištų dedeklių, kurios sudaro esamą projektinį pajėgumą. Veikla vykdoma esamose paukštidėse, kurių dalis yra fiziškai ir morališkai nusidėvėjusios, todėl planuojama jų rekonstrukcija ir pakeitimas naujais statiniais, siekiant padidinti efektyvumą, pagerinti gyvūnų gerovės sąlygas ir sumažinti aplinkosauginį poveikį.</w:t>
      </w:r>
    </w:p>
    <w:p w14:paraId="4B7BC26A" w14:textId="53855919" w:rsidR="000B2125" w:rsidRPr="00502691" w:rsidRDefault="000B2125" w:rsidP="001A69A7">
      <w:pPr>
        <w:pStyle w:val="Stilius1"/>
      </w:pPr>
      <w:r w:rsidRPr="00502691">
        <w:t>Įgyvendinus planuojamą ūkinės veiklos plėtrą, numatomas maksimalus projektinis pajėgumas sieks iki 1 356 320 vištų dedeklių vienu metu. Pajėgumo didėjimas bus pasiektas nugriovus dalį senų paukštidžių, pastačius naujas didesnės talpos paukštides ir rekonstruojant dalį esamų statinių. Tokiu būdu planuojamas ne tik kiekybinis pajėgumo didinimas, bet ir technologinis atsinaujinimas, leidžiantis efektyviau naudoti išteklius bei mažinti specifines emisijas vienam produkcijos vienetui.</w:t>
      </w:r>
    </w:p>
    <w:p w14:paraId="18AF87D1" w14:textId="3DB7F15E" w:rsidR="000B2125" w:rsidRPr="00502691" w:rsidRDefault="000B2125" w:rsidP="001A69A7">
      <w:pPr>
        <w:pStyle w:val="Stilius1"/>
      </w:pPr>
      <w:r w:rsidRPr="00502691">
        <w:t>Atsižvelgiant į vištų dedeklių produktyvumą, kuris priklauso nuo veislės, laikymo sąlygų ir technologinių sprendinių, galima vertinti, kad viena višta per metus vidutiniškai padeda apie 300–330 kiaušinių. Todėl esamo pajėgumo atveju metinė produkcija gali siekti apie 258–284 mln. kiaušinių per metus, o po plėtros – apie 407–447 mln. kiaušinių per metus. Šie skaičiai yra orientaciniai ir gali kisti priklausomai nuo faktinių gamybos sąlygų, tačiau jie atspindi planuojamos veiklos mastą ir intensyvumą.</w:t>
      </w:r>
    </w:p>
    <w:p w14:paraId="37287080" w14:textId="54B38275" w:rsidR="000B2125" w:rsidRPr="00502691" w:rsidRDefault="000B2125" w:rsidP="001A69A7">
      <w:pPr>
        <w:pStyle w:val="Stilius1"/>
      </w:pPr>
      <w:r w:rsidRPr="00502691">
        <w:t>Be pagrindinės produkcijos, veiklos metu susidarys šalutiniai produktai, pirmiausia – paukščių mėšlas, kuris, priklausomai nuo laikymo technologijos, gali būti dalinai džiovinamas paukštidėse ir išvežamas reguliariai. Mėšlo kiekiai tiesiogiai priklauso nuo laikomų paukščių skaičiaus, todėl didėjant pajėgumui proporcingai didės ir susidarančio mėšlo kiekis, kas yra svarbus aspektas vertinant galimą poveikį aplinkai (ypač kvapų, dirvožemio ir vandens taršos požiūriu).</w:t>
      </w:r>
    </w:p>
    <w:p w14:paraId="2A644C98" w14:textId="2570B532" w:rsidR="003714A7" w:rsidRPr="00502691" w:rsidRDefault="000B2125" w:rsidP="001A69A7">
      <w:pPr>
        <w:pStyle w:val="Stilius1"/>
      </w:pPr>
      <w:r w:rsidRPr="00502691">
        <w:t xml:space="preserve">Planuojama ūkinė veikla nėra susijusi su papildomų paslaugų teikimu išoriniams subjektams – visa veikla orientuota į žemės ūkio produkcijos gamybą ir jos tiekimą rinkai. Kiaušinių rūšiavimo ir pakavimo procesai bus vykdomi vietoje, naujai įrengiamame arba </w:t>
      </w:r>
      <w:r w:rsidRPr="00502691">
        <w:lastRenderedPageBreak/>
        <w:t>modernizuojamame ceche, kuris užtikrins produkcijos kokybės kontrolę ir atitikimą rinkos reikalavimams.</w:t>
      </w:r>
    </w:p>
    <w:p w14:paraId="7DDFAA89" w14:textId="77777777" w:rsidR="000B2125" w:rsidRPr="00502691" w:rsidRDefault="000B2125" w:rsidP="001A69A7">
      <w:pPr>
        <w:pStyle w:val="Stilius1"/>
      </w:pPr>
    </w:p>
    <w:p w14:paraId="7BCB0425" w14:textId="1F772A5F" w:rsidR="00E50319" w:rsidRPr="00502691" w:rsidRDefault="000B2125" w:rsidP="001A69A7">
      <w:pPr>
        <w:suppressAutoHyphens/>
        <w:ind w:firstLine="567"/>
        <w:rPr>
          <w:bCs/>
          <w:szCs w:val="24"/>
          <w:lang w:eastAsia="lt-LT"/>
        </w:rPr>
      </w:pPr>
      <w:r w:rsidRPr="00502691">
        <w:rPr>
          <w:b/>
          <w:szCs w:val="24"/>
          <w:lang w:eastAsia="lt-LT"/>
        </w:rPr>
        <w:t>2 lentelė.</w:t>
      </w:r>
      <w:r w:rsidRPr="00502691">
        <w:rPr>
          <w:bCs/>
          <w:szCs w:val="24"/>
          <w:lang w:eastAsia="lt-LT"/>
        </w:rPr>
        <w:t xml:space="preserve"> Duomenys apie planuojamos ūkinės veiklos produkciją (paslaugas)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6"/>
        <w:gridCol w:w="2314"/>
        <w:gridCol w:w="2176"/>
        <w:gridCol w:w="2174"/>
      </w:tblGrid>
      <w:tr w:rsidR="000B2125" w:rsidRPr="00502691" w14:paraId="00E9C60A" w14:textId="60349686" w:rsidTr="000B2125">
        <w:trPr>
          <w:cantSplit/>
          <w:jc w:val="center"/>
        </w:trPr>
        <w:tc>
          <w:tcPr>
            <w:tcW w:w="1322" w:type="pct"/>
          </w:tcPr>
          <w:p w14:paraId="366AFD8C" w14:textId="77777777" w:rsidR="000B2125" w:rsidRPr="00502666" w:rsidRDefault="000B2125" w:rsidP="001A69A7">
            <w:pPr>
              <w:suppressAutoHyphens/>
              <w:jc w:val="center"/>
              <w:rPr>
                <w:b/>
                <w:bCs/>
                <w:sz w:val="22"/>
                <w:szCs w:val="22"/>
                <w:lang w:eastAsia="lt-LT"/>
              </w:rPr>
            </w:pPr>
            <w:r w:rsidRPr="00502666">
              <w:rPr>
                <w:b/>
                <w:bCs/>
                <w:sz w:val="22"/>
                <w:szCs w:val="22"/>
                <w:lang w:eastAsia="lt-LT"/>
              </w:rPr>
              <w:t>Pavadinimas (asortimentas)</w:t>
            </w:r>
          </w:p>
        </w:tc>
        <w:tc>
          <w:tcPr>
            <w:tcW w:w="1277" w:type="pct"/>
          </w:tcPr>
          <w:p w14:paraId="418DB24F" w14:textId="77777777" w:rsidR="000B2125" w:rsidRPr="00502666" w:rsidRDefault="000B2125" w:rsidP="001A69A7">
            <w:pPr>
              <w:suppressAutoHyphens/>
              <w:jc w:val="center"/>
              <w:rPr>
                <w:b/>
                <w:bCs/>
                <w:sz w:val="22"/>
                <w:szCs w:val="22"/>
                <w:lang w:eastAsia="lt-LT"/>
              </w:rPr>
            </w:pPr>
            <w:r w:rsidRPr="00502666">
              <w:rPr>
                <w:b/>
                <w:bCs/>
                <w:sz w:val="22"/>
                <w:szCs w:val="22"/>
                <w:lang w:eastAsia="lt-LT"/>
              </w:rPr>
              <w:t>Mato vnt., t, m</w:t>
            </w:r>
            <w:r w:rsidRPr="00502666">
              <w:rPr>
                <w:b/>
                <w:bCs/>
                <w:sz w:val="22"/>
                <w:szCs w:val="22"/>
                <w:vertAlign w:val="superscript"/>
                <w:lang w:eastAsia="lt-LT"/>
              </w:rPr>
              <w:t>3</w:t>
            </w:r>
            <w:r w:rsidRPr="00502666">
              <w:rPr>
                <w:b/>
                <w:bCs/>
                <w:sz w:val="22"/>
                <w:szCs w:val="22"/>
                <w:lang w:eastAsia="lt-LT"/>
              </w:rPr>
              <w:t>, vnt. ir kt.</w:t>
            </w:r>
          </w:p>
        </w:tc>
        <w:tc>
          <w:tcPr>
            <w:tcW w:w="1201" w:type="pct"/>
          </w:tcPr>
          <w:p w14:paraId="73FE615B" w14:textId="5B9F31DF" w:rsidR="000B2125" w:rsidRPr="00502666" w:rsidRDefault="000B2125" w:rsidP="001A69A7">
            <w:pPr>
              <w:suppressAutoHyphens/>
              <w:jc w:val="center"/>
              <w:rPr>
                <w:b/>
                <w:bCs/>
                <w:sz w:val="22"/>
                <w:szCs w:val="22"/>
                <w:lang w:eastAsia="lt-LT"/>
              </w:rPr>
            </w:pPr>
            <w:r w:rsidRPr="00502666">
              <w:rPr>
                <w:b/>
                <w:bCs/>
                <w:sz w:val="22"/>
                <w:szCs w:val="22"/>
                <w:lang w:eastAsia="lt-LT"/>
              </w:rPr>
              <w:t>Esama situacija. Didžiausias kiekis per metus</w:t>
            </w:r>
          </w:p>
        </w:tc>
        <w:tc>
          <w:tcPr>
            <w:tcW w:w="1200" w:type="pct"/>
          </w:tcPr>
          <w:p w14:paraId="5C7F8D09" w14:textId="60032F2D" w:rsidR="000B2125" w:rsidRPr="00502666" w:rsidRDefault="000B2125" w:rsidP="001A69A7">
            <w:pPr>
              <w:suppressAutoHyphens/>
              <w:jc w:val="center"/>
              <w:rPr>
                <w:b/>
                <w:bCs/>
                <w:sz w:val="22"/>
                <w:szCs w:val="22"/>
                <w:lang w:eastAsia="lt-LT"/>
              </w:rPr>
            </w:pPr>
            <w:r w:rsidRPr="00502666">
              <w:rPr>
                <w:b/>
                <w:bCs/>
                <w:sz w:val="22"/>
                <w:szCs w:val="22"/>
                <w:lang w:eastAsia="lt-LT"/>
              </w:rPr>
              <w:t>Planuojama situacija. Didžiausias kiekis per metus</w:t>
            </w:r>
          </w:p>
        </w:tc>
      </w:tr>
      <w:tr w:rsidR="000B2125" w:rsidRPr="00502691" w14:paraId="5F7E7399" w14:textId="245283DD" w:rsidTr="000B2125">
        <w:trPr>
          <w:cantSplit/>
          <w:jc w:val="center"/>
        </w:trPr>
        <w:tc>
          <w:tcPr>
            <w:tcW w:w="1322" w:type="pct"/>
          </w:tcPr>
          <w:p w14:paraId="235F295A" w14:textId="77777777" w:rsidR="000B2125" w:rsidRPr="00502666" w:rsidRDefault="000B2125" w:rsidP="001A69A7">
            <w:pPr>
              <w:suppressAutoHyphens/>
              <w:jc w:val="center"/>
              <w:rPr>
                <w:b/>
                <w:bCs/>
                <w:sz w:val="22"/>
                <w:szCs w:val="22"/>
                <w:lang w:eastAsia="lt-LT"/>
              </w:rPr>
            </w:pPr>
            <w:r w:rsidRPr="00502666">
              <w:rPr>
                <w:b/>
                <w:bCs/>
                <w:sz w:val="22"/>
                <w:szCs w:val="22"/>
                <w:lang w:eastAsia="lt-LT"/>
              </w:rPr>
              <w:t>1</w:t>
            </w:r>
          </w:p>
        </w:tc>
        <w:tc>
          <w:tcPr>
            <w:tcW w:w="1277" w:type="pct"/>
          </w:tcPr>
          <w:p w14:paraId="14C2329F" w14:textId="77777777" w:rsidR="000B2125" w:rsidRPr="00502666" w:rsidRDefault="000B2125" w:rsidP="001A69A7">
            <w:pPr>
              <w:suppressAutoHyphens/>
              <w:jc w:val="center"/>
              <w:rPr>
                <w:b/>
                <w:bCs/>
                <w:sz w:val="22"/>
                <w:szCs w:val="22"/>
                <w:lang w:eastAsia="lt-LT"/>
              </w:rPr>
            </w:pPr>
            <w:r w:rsidRPr="00502666">
              <w:rPr>
                <w:b/>
                <w:bCs/>
                <w:sz w:val="22"/>
                <w:szCs w:val="22"/>
                <w:lang w:eastAsia="lt-LT"/>
              </w:rPr>
              <w:t>2</w:t>
            </w:r>
          </w:p>
        </w:tc>
        <w:tc>
          <w:tcPr>
            <w:tcW w:w="1201" w:type="pct"/>
          </w:tcPr>
          <w:p w14:paraId="791CC354" w14:textId="77777777" w:rsidR="000B2125" w:rsidRPr="00502666" w:rsidRDefault="000B2125" w:rsidP="001A69A7">
            <w:pPr>
              <w:suppressAutoHyphens/>
              <w:jc w:val="center"/>
              <w:rPr>
                <w:b/>
                <w:bCs/>
                <w:sz w:val="22"/>
                <w:szCs w:val="22"/>
                <w:lang w:eastAsia="lt-LT"/>
              </w:rPr>
            </w:pPr>
            <w:r w:rsidRPr="00502666">
              <w:rPr>
                <w:b/>
                <w:bCs/>
                <w:sz w:val="22"/>
                <w:szCs w:val="22"/>
                <w:lang w:eastAsia="lt-LT"/>
              </w:rPr>
              <w:t>3</w:t>
            </w:r>
          </w:p>
        </w:tc>
        <w:tc>
          <w:tcPr>
            <w:tcW w:w="1200" w:type="pct"/>
          </w:tcPr>
          <w:p w14:paraId="0C9976DA" w14:textId="6DC3DC5D" w:rsidR="000B2125" w:rsidRPr="00502666" w:rsidRDefault="000B2125" w:rsidP="001A69A7">
            <w:pPr>
              <w:suppressAutoHyphens/>
              <w:jc w:val="center"/>
              <w:rPr>
                <w:b/>
                <w:bCs/>
                <w:sz w:val="22"/>
                <w:szCs w:val="22"/>
                <w:lang w:eastAsia="lt-LT"/>
              </w:rPr>
            </w:pPr>
            <w:r w:rsidRPr="00502666">
              <w:rPr>
                <w:b/>
                <w:bCs/>
                <w:sz w:val="22"/>
                <w:szCs w:val="22"/>
                <w:lang w:eastAsia="lt-LT"/>
              </w:rPr>
              <w:t>4</w:t>
            </w:r>
          </w:p>
        </w:tc>
      </w:tr>
      <w:tr w:rsidR="000B2125" w:rsidRPr="00502691" w14:paraId="11A91C90" w14:textId="76713A32" w:rsidTr="000B2125">
        <w:trPr>
          <w:cantSplit/>
          <w:jc w:val="center"/>
        </w:trPr>
        <w:tc>
          <w:tcPr>
            <w:tcW w:w="1322" w:type="pct"/>
          </w:tcPr>
          <w:p w14:paraId="1125A367" w14:textId="7BAE84CE" w:rsidR="000B2125" w:rsidRPr="00502691" w:rsidRDefault="000B2125" w:rsidP="001A69A7">
            <w:pPr>
              <w:suppressAutoHyphens/>
              <w:jc w:val="center"/>
              <w:rPr>
                <w:sz w:val="22"/>
                <w:szCs w:val="22"/>
                <w:lang w:eastAsia="lt-LT"/>
              </w:rPr>
            </w:pPr>
            <w:r w:rsidRPr="00502691">
              <w:rPr>
                <w:sz w:val="22"/>
                <w:szCs w:val="22"/>
                <w:lang w:eastAsia="lt-LT"/>
              </w:rPr>
              <w:t>Vištos dedeklės</w:t>
            </w:r>
          </w:p>
        </w:tc>
        <w:tc>
          <w:tcPr>
            <w:tcW w:w="1277" w:type="pct"/>
          </w:tcPr>
          <w:p w14:paraId="6BFA72B1" w14:textId="289A9A5C" w:rsidR="000B2125" w:rsidRPr="00502691" w:rsidRDefault="000B2125" w:rsidP="001A69A7">
            <w:pPr>
              <w:suppressAutoHyphens/>
              <w:jc w:val="center"/>
              <w:rPr>
                <w:sz w:val="22"/>
                <w:szCs w:val="22"/>
                <w:lang w:eastAsia="lt-LT"/>
              </w:rPr>
            </w:pPr>
            <w:r w:rsidRPr="00502691">
              <w:rPr>
                <w:sz w:val="22"/>
                <w:szCs w:val="22"/>
                <w:lang w:eastAsia="lt-LT"/>
              </w:rPr>
              <w:t>vnt.</w:t>
            </w:r>
          </w:p>
        </w:tc>
        <w:tc>
          <w:tcPr>
            <w:tcW w:w="1201" w:type="pct"/>
          </w:tcPr>
          <w:p w14:paraId="020EED0F" w14:textId="343932B9" w:rsidR="000B2125" w:rsidRPr="00502691" w:rsidRDefault="000B2125" w:rsidP="001A69A7">
            <w:pPr>
              <w:suppressAutoHyphens/>
              <w:jc w:val="center"/>
              <w:rPr>
                <w:sz w:val="22"/>
                <w:szCs w:val="22"/>
                <w:lang w:eastAsia="lt-LT"/>
              </w:rPr>
            </w:pPr>
            <w:r w:rsidRPr="00502691">
              <w:rPr>
                <w:sz w:val="22"/>
                <w:szCs w:val="22"/>
                <w:lang w:eastAsia="lt-LT"/>
              </w:rPr>
              <w:t>861 840</w:t>
            </w:r>
          </w:p>
        </w:tc>
        <w:tc>
          <w:tcPr>
            <w:tcW w:w="1200" w:type="pct"/>
          </w:tcPr>
          <w:p w14:paraId="70D2886C" w14:textId="2880BC48" w:rsidR="000B2125" w:rsidRPr="00502691" w:rsidRDefault="000B2125" w:rsidP="001A69A7">
            <w:pPr>
              <w:suppressAutoHyphens/>
              <w:jc w:val="center"/>
              <w:rPr>
                <w:sz w:val="22"/>
                <w:szCs w:val="22"/>
                <w:lang w:eastAsia="lt-LT"/>
              </w:rPr>
            </w:pPr>
            <w:r w:rsidRPr="00502691">
              <w:rPr>
                <w:sz w:val="22"/>
                <w:szCs w:val="22"/>
                <w:lang w:eastAsia="lt-LT"/>
              </w:rPr>
              <w:t>1 356 320</w:t>
            </w:r>
          </w:p>
        </w:tc>
      </w:tr>
      <w:tr w:rsidR="000B2125" w:rsidRPr="00502691" w14:paraId="584E1B0D" w14:textId="77777777" w:rsidTr="000B2125">
        <w:trPr>
          <w:cantSplit/>
          <w:jc w:val="center"/>
        </w:trPr>
        <w:tc>
          <w:tcPr>
            <w:tcW w:w="1322" w:type="pct"/>
          </w:tcPr>
          <w:p w14:paraId="14E46F22" w14:textId="71EFFF5B" w:rsidR="000B2125" w:rsidRPr="00502691" w:rsidRDefault="000B2125" w:rsidP="001A69A7">
            <w:pPr>
              <w:suppressAutoHyphens/>
              <w:jc w:val="center"/>
              <w:rPr>
                <w:sz w:val="22"/>
                <w:szCs w:val="22"/>
                <w:lang w:eastAsia="lt-LT"/>
              </w:rPr>
            </w:pPr>
            <w:r w:rsidRPr="00502691">
              <w:rPr>
                <w:sz w:val="22"/>
                <w:szCs w:val="22"/>
                <w:lang w:eastAsia="lt-LT"/>
              </w:rPr>
              <w:t>Kiaušiniai</w:t>
            </w:r>
          </w:p>
        </w:tc>
        <w:tc>
          <w:tcPr>
            <w:tcW w:w="1277" w:type="pct"/>
          </w:tcPr>
          <w:p w14:paraId="1A8814F0" w14:textId="5131DB81" w:rsidR="000B2125" w:rsidRPr="00502691" w:rsidRDefault="000B2125" w:rsidP="001A69A7">
            <w:pPr>
              <w:suppressAutoHyphens/>
              <w:jc w:val="center"/>
              <w:rPr>
                <w:sz w:val="22"/>
                <w:szCs w:val="22"/>
                <w:lang w:eastAsia="lt-LT"/>
              </w:rPr>
            </w:pPr>
            <w:r w:rsidRPr="00502691">
              <w:rPr>
                <w:sz w:val="22"/>
                <w:szCs w:val="22"/>
                <w:lang w:eastAsia="lt-LT"/>
              </w:rPr>
              <w:t>vnt.</w:t>
            </w:r>
          </w:p>
        </w:tc>
        <w:tc>
          <w:tcPr>
            <w:tcW w:w="1201" w:type="pct"/>
          </w:tcPr>
          <w:p w14:paraId="71980DC1" w14:textId="2AEC9FB3" w:rsidR="000B2125" w:rsidRPr="00502691" w:rsidRDefault="000B2125" w:rsidP="001A69A7">
            <w:pPr>
              <w:suppressAutoHyphens/>
              <w:jc w:val="center"/>
              <w:rPr>
                <w:sz w:val="22"/>
                <w:szCs w:val="22"/>
                <w:lang w:eastAsia="lt-LT"/>
              </w:rPr>
            </w:pPr>
            <w:r w:rsidRPr="00502691">
              <w:rPr>
                <w:sz w:val="22"/>
                <w:szCs w:val="22"/>
                <w:lang w:eastAsia="lt-LT"/>
              </w:rPr>
              <w:t>258–284 mln.</w:t>
            </w:r>
          </w:p>
        </w:tc>
        <w:tc>
          <w:tcPr>
            <w:tcW w:w="1200" w:type="pct"/>
          </w:tcPr>
          <w:p w14:paraId="7154ABC2" w14:textId="6E1FBFD9" w:rsidR="000B2125" w:rsidRPr="00502691" w:rsidRDefault="000B2125" w:rsidP="001A69A7">
            <w:pPr>
              <w:suppressAutoHyphens/>
              <w:jc w:val="center"/>
              <w:rPr>
                <w:sz w:val="22"/>
                <w:szCs w:val="22"/>
                <w:lang w:eastAsia="lt-LT"/>
              </w:rPr>
            </w:pPr>
            <w:r w:rsidRPr="00502691">
              <w:rPr>
                <w:sz w:val="22"/>
                <w:szCs w:val="22"/>
                <w:lang w:eastAsia="lt-LT"/>
              </w:rPr>
              <w:t>407–447 mln.</w:t>
            </w:r>
          </w:p>
        </w:tc>
      </w:tr>
    </w:tbl>
    <w:p w14:paraId="1FB97810" w14:textId="77777777" w:rsidR="00E50319" w:rsidRPr="00502691" w:rsidRDefault="00E50319" w:rsidP="001A69A7">
      <w:pPr>
        <w:suppressAutoHyphens/>
        <w:jc w:val="both"/>
        <w:rPr>
          <w:szCs w:val="24"/>
          <w:lang w:eastAsia="lt-LT"/>
        </w:rPr>
      </w:pPr>
    </w:p>
    <w:p w14:paraId="38248E43" w14:textId="0A837C32" w:rsidR="000B2125" w:rsidRPr="00502691" w:rsidRDefault="000B2125" w:rsidP="001A69A7">
      <w:pPr>
        <w:suppressAutoHyphens/>
        <w:ind w:firstLine="567"/>
        <w:jc w:val="both"/>
        <w:rPr>
          <w:szCs w:val="24"/>
          <w:lang w:eastAsia="lt-LT"/>
        </w:rPr>
      </w:pPr>
      <w:r w:rsidRPr="00502691">
        <w:rPr>
          <w:szCs w:val="24"/>
          <w:lang w:eastAsia="lt-LT"/>
        </w:rPr>
        <w:t>Apibendrinant galima teigti, kad planuojamos ūkinės veiklos plėtra reikšmingai padidins gamybinį pajėgumą, tačiau kartu leis įdiegti pažangesnes technologijas, kurios užtikrins efektyvesnį išteklių naudojimą ir geresnę aplinkos apsaugą, palyginti su esama situacija.</w:t>
      </w:r>
    </w:p>
    <w:p w14:paraId="598A021E" w14:textId="77777777" w:rsidR="000B2125" w:rsidRPr="00502691" w:rsidRDefault="000B2125" w:rsidP="001A69A7">
      <w:pPr>
        <w:suppressAutoHyphens/>
        <w:jc w:val="both"/>
        <w:rPr>
          <w:szCs w:val="24"/>
          <w:lang w:eastAsia="lt-LT"/>
        </w:rPr>
      </w:pPr>
    </w:p>
    <w:p w14:paraId="293FCDB0" w14:textId="4D0312F1" w:rsidR="00E50319" w:rsidRPr="00502691" w:rsidRDefault="00505D7E" w:rsidP="00633801">
      <w:pPr>
        <w:pStyle w:val="ANT3"/>
        <w:rPr>
          <w:lang w:eastAsia="lt-LT"/>
        </w:rPr>
      </w:pPr>
      <w:bookmarkStart w:id="20" w:name="_Toc229056462"/>
      <w:r>
        <w:rPr>
          <w:lang w:eastAsia="lt-LT"/>
        </w:rPr>
        <w:t>13</w:t>
      </w:r>
      <w:r w:rsidRPr="00502691">
        <w:rPr>
          <w:lang w:eastAsia="lt-LT"/>
        </w:rPr>
        <w:t>. Duomenys apie numatomą energijos, kuro ir degalų naudojimą, energijos gamybą. Energijos suvartojimas atskiriems procesams arba procesų grupėms. Sunaudojami ir (ar) pagaminami energijos ištekliai iš atsinaujinančių energijos šaltinių.</w:t>
      </w:r>
      <w:bookmarkEnd w:id="20"/>
    </w:p>
    <w:p w14:paraId="46AAFBB1" w14:textId="77777777" w:rsidR="004555F4" w:rsidRPr="00502691" w:rsidRDefault="004555F4" w:rsidP="001A69A7">
      <w:pPr>
        <w:suppressAutoHyphens/>
        <w:ind w:firstLine="567"/>
        <w:jc w:val="both"/>
        <w:rPr>
          <w:lang w:eastAsia="lt-LT"/>
        </w:rPr>
      </w:pPr>
      <w:r w:rsidRPr="00502691">
        <w:rPr>
          <w:lang w:eastAsia="lt-LT"/>
        </w:rPr>
        <w:t>Planuojamos ūkinės veiklos metu energijos ištekliai bus naudojami technologiniams procesams, užtikrinantiems paukštininkystės veiklos nepertraukiamumą, gyvūnų gerovės reikalavimų laikymąsi bei produkcijos paruošimą realizacijai. Atsižvelgiant į veiklos pobūdį ir planuojamą pajėgumą (iki 1 356 320 vištų dedeklių), energijos poreikis vertinamas kaip reikšmingas, tačiau didžioji dalis energijos bus naudojama efektyviai, taikant modernias technologijas ir optimizuotus procesus.</w:t>
      </w:r>
    </w:p>
    <w:p w14:paraId="37FF0E99" w14:textId="1E27217C" w:rsidR="004555F4" w:rsidRPr="00502691" w:rsidRDefault="004555F4" w:rsidP="001A69A7">
      <w:pPr>
        <w:suppressAutoHyphens/>
        <w:ind w:firstLine="567"/>
        <w:jc w:val="both"/>
        <w:rPr>
          <w:lang w:eastAsia="lt-LT"/>
        </w:rPr>
      </w:pPr>
      <w:r w:rsidRPr="00502691">
        <w:rPr>
          <w:lang w:eastAsia="lt-LT"/>
        </w:rPr>
        <w:t>Pagrindinis energijos šaltinis planuojamoje ūkinėje veikloje bus elektros energija, kuri bus tiekiama iš centralizuotų elektros tinklų per esamą ir modernizuojamą infrastruktūrą. Elektros energija bus naudojama paukštidžių mikroklimato palaikymo sistemoms (ventiliacijai, oro cirkuliacijai, automatiniam temperatūros reguliavimui), apšvietimui, automatizuotoms šėrimo ir girdymo sistemoms, mėšlo šalinimo ir transportavimo įrenginiams, kiaušinių rūšiavimo ir pakavimo įrangai, taip pat administracinėms ir buitinėms reikmėms. Didžiausia elektros energijos dalis bus suvartojama būtent ventiliacijos ir mikroklimato palaikymo sistemose, kurios yra kritiškai svarbios užtikrinant paukščių produktyvumą ir gerovę.</w:t>
      </w:r>
    </w:p>
    <w:p w14:paraId="4EDFC54B" w14:textId="77777777" w:rsidR="004555F4" w:rsidRPr="00502691" w:rsidRDefault="004555F4" w:rsidP="001A69A7">
      <w:pPr>
        <w:suppressAutoHyphens/>
        <w:ind w:firstLine="567"/>
        <w:jc w:val="both"/>
        <w:rPr>
          <w:lang w:eastAsia="lt-LT"/>
        </w:rPr>
      </w:pPr>
      <w:r w:rsidRPr="00502691">
        <w:rPr>
          <w:lang w:eastAsia="lt-LT"/>
        </w:rPr>
        <w:t>Šiluminės energijos poreikis bus tenkinamas naudojant dujų tiekimą, kuris jau yra įrengtas esamoje teritorijoje. Dujos bus naudojamos paukštidžių šildymui šaltuoju metų laikotarpiu, taip pat technologiniuose procesuose, susijusiuose su mikroklimato palaikymu. Moderniose paukštidėse šiluminės energijos naudojimas bus optimizuotas, taikant efektyvias šilumos paskirstymo ir izoliacijos sistemas, leidžiančias sumažinti energijos nuostolius.</w:t>
      </w:r>
    </w:p>
    <w:p w14:paraId="2F900D7F" w14:textId="5E3C5914" w:rsidR="004555F4" w:rsidRPr="00502691" w:rsidRDefault="004555F4" w:rsidP="001A69A7">
      <w:pPr>
        <w:suppressAutoHyphens/>
        <w:ind w:firstLine="567"/>
        <w:jc w:val="both"/>
        <w:rPr>
          <w:lang w:eastAsia="lt-LT"/>
        </w:rPr>
      </w:pPr>
      <w:r w:rsidRPr="00502691">
        <w:rPr>
          <w:lang w:eastAsia="lt-LT"/>
        </w:rPr>
        <w:t>Papildomai gali būti naudojami skysti degalai (dyzelinas), skirti transporto priemonėms ir technikai, naudojamai žaliavų (pašarų) atvežimui, produkcijos išvežimui, mėšlo transportavimui bei teritorijos priežiūrai. Šių degalų naudojimas yra epizodinis ir susijęs su logistikos procesais, todėl bendrame energijos balanse sudaro santykinai nedidelę dalį.</w:t>
      </w:r>
    </w:p>
    <w:p w14:paraId="12458402" w14:textId="4C323599" w:rsidR="004555F4" w:rsidRPr="00502691" w:rsidRDefault="004555F4" w:rsidP="001A69A7">
      <w:pPr>
        <w:suppressAutoHyphens/>
        <w:ind w:firstLine="567"/>
        <w:jc w:val="both"/>
        <w:rPr>
          <w:lang w:eastAsia="lt-LT"/>
        </w:rPr>
      </w:pPr>
      <w:r w:rsidRPr="00502691">
        <w:rPr>
          <w:lang w:eastAsia="lt-LT"/>
        </w:rPr>
        <w:t>Energijos suvartojimas atskiriems procesams pasiskirsto taip, kad didžiausia dalis tenka paukštidžių eksploatacijai, apimančiai ventiliaciją, šildymą, apšvietimą ir automatizuotas sistemas. Kiaušinių rūšiavimo ir pakavimo procesai sudaro mažesnę, tačiau stabilią elektros energijos vartojimo dalį, o administracinės ir pagalbinės funkcijos pasižymi palyginti nedideliu energijos poreikiu. Tokia struktūra yra būdinga intensyvios paukštininkystės objektams ir atitinka geriausiai prieinamų technologijų (GPGB) principus.</w:t>
      </w:r>
    </w:p>
    <w:p w14:paraId="068B0166" w14:textId="3D3F068C" w:rsidR="004555F4" w:rsidRPr="00502691" w:rsidRDefault="004555F4" w:rsidP="001A69A7">
      <w:pPr>
        <w:suppressAutoHyphens/>
        <w:ind w:firstLine="567"/>
        <w:jc w:val="both"/>
        <w:rPr>
          <w:lang w:eastAsia="lt-LT"/>
        </w:rPr>
      </w:pPr>
      <w:r w:rsidRPr="00502691">
        <w:rPr>
          <w:lang w:eastAsia="lt-LT"/>
        </w:rPr>
        <w:lastRenderedPageBreak/>
        <w:t>Vertinant atsinaujinančių energijos išteklių naudojimo galimybes, pažymėtina, kad planuojamoje veikloje šiuo metu nėra numatyta nuosavos energijos gamybos iš atsinaujinančių šaltinių, tačiau techniniu ir ekonominiu požiūriu tokios galimybės gali būti svarstomos ateityje. Atsižvelgiant į didelį elektros energijos poreikį ir didelius stogų plotus, potencialiai galėtų būti įrengiamos saulės elektrinės (fotovoltinės sistemos) ant paukštidžių stogų ar teritorijoje, taip pat galimas biodujų gamybos iš organinių atliekų (mėšlo) potencialas, kuris leistų dalį energijos poreikio padengti vietiniais ištekliais. Tokie sprendiniai galėtų prisidėti prie šiltnamio efektą sukeliančių dujų emisijų mažinimo ir bendro veiklos tvarumo didinimo, tačiau konkrečios technologijos šiame etape nėra detalizuojamos ir bus vertinamos atskiruose projektavimo etapuose.</w:t>
      </w:r>
    </w:p>
    <w:p w14:paraId="153D8E68" w14:textId="77777777" w:rsidR="004555F4" w:rsidRPr="00502691" w:rsidRDefault="004555F4" w:rsidP="001A69A7">
      <w:pPr>
        <w:suppressAutoHyphens/>
        <w:ind w:firstLine="567"/>
        <w:jc w:val="both"/>
        <w:rPr>
          <w:lang w:eastAsia="lt-LT"/>
        </w:rPr>
      </w:pPr>
    </w:p>
    <w:p w14:paraId="392F268A" w14:textId="7761EB5A" w:rsidR="00E50319" w:rsidRPr="00502691" w:rsidRDefault="00F527DA" w:rsidP="001A69A7">
      <w:pPr>
        <w:ind w:firstLine="567"/>
        <w:rPr>
          <w:szCs w:val="24"/>
          <w:lang w:eastAsia="lt-LT"/>
        </w:rPr>
      </w:pPr>
      <w:r>
        <w:rPr>
          <w:b/>
          <w:bCs/>
          <w:szCs w:val="24"/>
          <w:lang w:eastAsia="lt-LT"/>
        </w:rPr>
        <w:t>3</w:t>
      </w:r>
      <w:r w:rsidRPr="00502691">
        <w:rPr>
          <w:b/>
          <w:bCs/>
          <w:szCs w:val="24"/>
          <w:lang w:eastAsia="lt-LT"/>
        </w:rPr>
        <w:t xml:space="preserve"> lentelė.</w:t>
      </w:r>
      <w:r w:rsidRPr="00502691">
        <w:rPr>
          <w:szCs w:val="24"/>
          <w:lang w:eastAsia="lt-LT"/>
        </w:rPr>
        <w:t xml:space="preserve"> Energijos, kuro ir degalų naudojimas</w:t>
      </w:r>
    </w:p>
    <w:tbl>
      <w:tblPr>
        <w:tblW w:w="9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1980"/>
        <w:gridCol w:w="1800"/>
        <w:gridCol w:w="3553"/>
      </w:tblGrid>
      <w:tr w:rsidR="00E50319" w:rsidRPr="00502691" w14:paraId="03177035" w14:textId="77777777">
        <w:trPr>
          <w:tblHeader/>
        </w:trPr>
        <w:tc>
          <w:tcPr>
            <w:tcW w:w="2381" w:type="dxa"/>
          </w:tcPr>
          <w:p w14:paraId="60E63EE4" w14:textId="77777777" w:rsidR="00E50319" w:rsidRPr="00502666" w:rsidRDefault="00000000" w:rsidP="001A69A7">
            <w:pPr>
              <w:suppressAutoHyphens/>
              <w:jc w:val="center"/>
              <w:rPr>
                <w:b/>
                <w:bCs/>
                <w:sz w:val="22"/>
                <w:szCs w:val="22"/>
                <w:lang w:eastAsia="lt-LT"/>
              </w:rPr>
            </w:pPr>
            <w:r w:rsidRPr="00502666">
              <w:rPr>
                <w:b/>
                <w:bCs/>
                <w:sz w:val="22"/>
                <w:szCs w:val="22"/>
                <w:lang w:eastAsia="lt-LT"/>
              </w:rPr>
              <w:t>Energijos, kuro ištekliai</w:t>
            </w:r>
          </w:p>
        </w:tc>
        <w:tc>
          <w:tcPr>
            <w:tcW w:w="1980" w:type="dxa"/>
          </w:tcPr>
          <w:p w14:paraId="7C07AAF5" w14:textId="77777777" w:rsidR="00E50319" w:rsidRPr="00502666" w:rsidRDefault="00000000" w:rsidP="001A69A7">
            <w:pPr>
              <w:suppressAutoHyphens/>
              <w:jc w:val="center"/>
              <w:rPr>
                <w:b/>
                <w:bCs/>
                <w:sz w:val="22"/>
                <w:szCs w:val="22"/>
                <w:lang w:eastAsia="lt-LT"/>
              </w:rPr>
            </w:pPr>
            <w:r w:rsidRPr="00502666">
              <w:rPr>
                <w:b/>
                <w:bCs/>
                <w:sz w:val="22"/>
                <w:szCs w:val="22"/>
                <w:lang w:eastAsia="lt-LT"/>
              </w:rPr>
              <w:t>Matavimo vnt., t, m</w:t>
            </w:r>
            <w:r w:rsidRPr="00502666">
              <w:rPr>
                <w:b/>
                <w:bCs/>
                <w:sz w:val="22"/>
                <w:szCs w:val="22"/>
                <w:vertAlign w:val="superscript"/>
                <w:lang w:eastAsia="lt-LT"/>
              </w:rPr>
              <w:t>3</w:t>
            </w:r>
            <w:r w:rsidRPr="00502666">
              <w:rPr>
                <w:b/>
                <w:bCs/>
                <w:sz w:val="22"/>
                <w:szCs w:val="22"/>
                <w:lang w:eastAsia="lt-LT"/>
              </w:rPr>
              <w:t>, kWh ir kt.</w:t>
            </w:r>
          </w:p>
        </w:tc>
        <w:tc>
          <w:tcPr>
            <w:tcW w:w="1800" w:type="dxa"/>
          </w:tcPr>
          <w:p w14:paraId="4D367C0E" w14:textId="77777777" w:rsidR="00E50319" w:rsidRPr="00502666" w:rsidRDefault="00000000" w:rsidP="001A69A7">
            <w:pPr>
              <w:suppressAutoHyphens/>
              <w:jc w:val="center"/>
              <w:rPr>
                <w:b/>
                <w:bCs/>
                <w:sz w:val="22"/>
                <w:szCs w:val="22"/>
                <w:lang w:eastAsia="lt-LT"/>
              </w:rPr>
            </w:pPr>
            <w:r w:rsidRPr="00502666">
              <w:rPr>
                <w:b/>
                <w:bCs/>
                <w:sz w:val="22"/>
                <w:szCs w:val="22"/>
                <w:lang w:eastAsia="lt-LT"/>
              </w:rPr>
              <w:t>Sunaudojamas kiekis per metus</w:t>
            </w:r>
          </w:p>
        </w:tc>
        <w:tc>
          <w:tcPr>
            <w:tcW w:w="3553" w:type="dxa"/>
          </w:tcPr>
          <w:p w14:paraId="3E41F316" w14:textId="77777777" w:rsidR="00E50319" w:rsidRPr="00502666" w:rsidRDefault="00000000" w:rsidP="001A69A7">
            <w:pPr>
              <w:suppressAutoHyphens/>
              <w:jc w:val="center"/>
              <w:rPr>
                <w:b/>
                <w:bCs/>
                <w:sz w:val="22"/>
                <w:szCs w:val="22"/>
                <w:lang w:eastAsia="lt-LT"/>
              </w:rPr>
            </w:pPr>
            <w:r w:rsidRPr="00502666">
              <w:rPr>
                <w:b/>
                <w:bCs/>
                <w:sz w:val="22"/>
                <w:szCs w:val="22"/>
                <w:lang w:eastAsia="lt-LT"/>
              </w:rPr>
              <w:t>Išteklių gavimo šaltiniai</w:t>
            </w:r>
          </w:p>
        </w:tc>
      </w:tr>
      <w:tr w:rsidR="00E50319" w:rsidRPr="00502691" w14:paraId="7428E17E" w14:textId="77777777">
        <w:trPr>
          <w:tblHeader/>
        </w:trPr>
        <w:tc>
          <w:tcPr>
            <w:tcW w:w="2381" w:type="dxa"/>
          </w:tcPr>
          <w:p w14:paraId="3538533B" w14:textId="77777777" w:rsidR="00E50319" w:rsidRPr="00502666" w:rsidRDefault="00000000" w:rsidP="001A69A7">
            <w:pPr>
              <w:suppressAutoHyphens/>
              <w:jc w:val="center"/>
              <w:rPr>
                <w:b/>
                <w:bCs/>
                <w:sz w:val="22"/>
                <w:szCs w:val="22"/>
                <w:lang w:eastAsia="lt-LT"/>
              </w:rPr>
            </w:pPr>
            <w:r w:rsidRPr="00502666">
              <w:rPr>
                <w:b/>
                <w:bCs/>
                <w:sz w:val="22"/>
                <w:szCs w:val="22"/>
                <w:lang w:eastAsia="lt-LT"/>
              </w:rPr>
              <w:t>1</w:t>
            </w:r>
          </w:p>
        </w:tc>
        <w:tc>
          <w:tcPr>
            <w:tcW w:w="1980" w:type="dxa"/>
          </w:tcPr>
          <w:p w14:paraId="4CDDDE32" w14:textId="77777777" w:rsidR="00E50319" w:rsidRPr="00502666" w:rsidRDefault="00000000" w:rsidP="001A69A7">
            <w:pPr>
              <w:suppressAutoHyphens/>
              <w:jc w:val="center"/>
              <w:rPr>
                <w:b/>
                <w:bCs/>
                <w:sz w:val="22"/>
                <w:szCs w:val="22"/>
                <w:lang w:eastAsia="lt-LT"/>
              </w:rPr>
            </w:pPr>
            <w:r w:rsidRPr="00502666">
              <w:rPr>
                <w:b/>
                <w:bCs/>
                <w:sz w:val="22"/>
                <w:szCs w:val="22"/>
                <w:lang w:eastAsia="lt-LT"/>
              </w:rPr>
              <w:t>2</w:t>
            </w:r>
          </w:p>
        </w:tc>
        <w:tc>
          <w:tcPr>
            <w:tcW w:w="1800" w:type="dxa"/>
          </w:tcPr>
          <w:p w14:paraId="76A1F3E2" w14:textId="77777777" w:rsidR="00E50319" w:rsidRPr="00502666" w:rsidRDefault="00000000" w:rsidP="001A69A7">
            <w:pPr>
              <w:suppressAutoHyphens/>
              <w:jc w:val="center"/>
              <w:rPr>
                <w:b/>
                <w:bCs/>
                <w:sz w:val="22"/>
                <w:szCs w:val="22"/>
                <w:lang w:eastAsia="lt-LT"/>
              </w:rPr>
            </w:pPr>
            <w:r w:rsidRPr="00502666">
              <w:rPr>
                <w:b/>
                <w:bCs/>
                <w:sz w:val="22"/>
                <w:szCs w:val="22"/>
                <w:lang w:eastAsia="lt-LT"/>
              </w:rPr>
              <w:t>3</w:t>
            </w:r>
          </w:p>
        </w:tc>
        <w:tc>
          <w:tcPr>
            <w:tcW w:w="3553" w:type="dxa"/>
          </w:tcPr>
          <w:p w14:paraId="3E162F7F" w14:textId="77777777" w:rsidR="00E50319" w:rsidRPr="00502666" w:rsidRDefault="00000000" w:rsidP="001A69A7">
            <w:pPr>
              <w:suppressAutoHyphens/>
              <w:jc w:val="center"/>
              <w:rPr>
                <w:b/>
                <w:bCs/>
                <w:sz w:val="22"/>
                <w:szCs w:val="22"/>
                <w:lang w:eastAsia="lt-LT"/>
              </w:rPr>
            </w:pPr>
            <w:r w:rsidRPr="00502666">
              <w:rPr>
                <w:b/>
                <w:bCs/>
                <w:sz w:val="22"/>
                <w:szCs w:val="22"/>
                <w:lang w:eastAsia="lt-LT"/>
              </w:rPr>
              <w:t>4</w:t>
            </w:r>
          </w:p>
        </w:tc>
      </w:tr>
      <w:tr w:rsidR="00E50319" w:rsidRPr="00502691" w14:paraId="75DCC4EB" w14:textId="77777777" w:rsidTr="00502666">
        <w:trPr>
          <w:cantSplit/>
        </w:trPr>
        <w:tc>
          <w:tcPr>
            <w:tcW w:w="2381" w:type="dxa"/>
          </w:tcPr>
          <w:p w14:paraId="5F5F8E1E" w14:textId="77777777" w:rsidR="00E50319" w:rsidRPr="00502691" w:rsidRDefault="00000000" w:rsidP="001A69A7">
            <w:pPr>
              <w:suppressAutoHyphens/>
              <w:rPr>
                <w:sz w:val="22"/>
                <w:szCs w:val="22"/>
                <w:lang w:eastAsia="lt-LT"/>
              </w:rPr>
            </w:pPr>
            <w:r w:rsidRPr="00502691">
              <w:rPr>
                <w:sz w:val="22"/>
                <w:szCs w:val="22"/>
                <w:lang w:eastAsia="lt-LT"/>
              </w:rPr>
              <w:t>Elektros energija</w:t>
            </w:r>
          </w:p>
        </w:tc>
        <w:tc>
          <w:tcPr>
            <w:tcW w:w="1980" w:type="dxa"/>
            <w:vAlign w:val="center"/>
          </w:tcPr>
          <w:p w14:paraId="6FDBEBBD" w14:textId="2B00678A" w:rsidR="00E50319" w:rsidRPr="00502691" w:rsidRDefault="00502666" w:rsidP="00502666">
            <w:pPr>
              <w:suppressAutoHyphens/>
              <w:jc w:val="center"/>
              <w:rPr>
                <w:sz w:val="22"/>
                <w:szCs w:val="22"/>
                <w:lang w:eastAsia="lt-LT"/>
              </w:rPr>
            </w:pPr>
            <w:r w:rsidRPr="00502666">
              <w:rPr>
                <w:sz w:val="22"/>
                <w:szCs w:val="22"/>
                <w:lang w:eastAsia="lt-LT"/>
              </w:rPr>
              <w:t>kWh</w:t>
            </w:r>
          </w:p>
        </w:tc>
        <w:tc>
          <w:tcPr>
            <w:tcW w:w="1800" w:type="dxa"/>
            <w:vAlign w:val="center"/>
          </w:tcPr>
          <w:p w14:paraId="62EF9F81" w14:textId="1A0626AE" w:rsidR="00E50319" w:rsidRPr="00502691" w:rsidRDefault="00502666" w:rsidP="00502666">
            <w:pPr>
              <w:suppressAutoHyphens/>
              <w:jc w:val="center"/>
              <w:rPr>
                <w:sz w:val="22"/>
                <w:szCs w:val="22"/>
                <w:lang w:eastAsia="lt-LT"/>
              </w:rPr>
            </w:pPr>
            <w:r w:rsidRPr="00502666">
              <w:rPr>
                <w:sz w:val="22"/>
                <w:szCs w:val="22"/>
                <w:lang w:eastAsia="lt-LT"/>
              </w:rPr>
              <w:t>2 096 000</w:t>
            </w:r>
          </w:p>
        </w:tc>
        <w:tc>
          <w:tcPr>
            <w:tcW w:w="3553" w:type="dxa"/>
            <w:vAlign w:val="center"/>
          </w:tcPr>
          <w:p w14:paraId="1DC6FCCB" w14:textId="68B44276" w:rsidR="00E50319" w:rsidRPr="00502691" w:rsidRDefault="00502666" w:rsidP="00502666">
            <w:pPr>
              <w:suppressAutoHyphens/>
              <w:jc w:val="center"/>
              <w:rPr>
                <w:sz w:val="22"/>
                <w:szCs w:val="22"/>
                <w:lang w:eastAsia="lt-LT"/>
              </w:rPr>
            </w:pPr>
            <w:r>
              <w:rPr>
                <w:sz w:val="22"/>
                <w:szCs w:val="22"/>
                <w:lang w:eastAsia="lt-LT"/>
              </w:rPr>
              <w:t>Elektros tinklai</w:t>
            </w:r>
          </w:p>
        </w:tc>
      </w:tr>
      <w:tr w:rsidR="00E50319" w:rsidRPr="00502691" w14:paraId="667249E2" w14:textId="77777777" w:rsidTr="00502666">
        <w:trPr>
          <w:cantSplit/>
        </w:trPr>
        <w:tc>
          <w:tcPr>
            <w:tcW w:w="2381" w:type="dxa"/>
          </w:tcPr>
          <w:p w14:paraId="317B6F05" w14:textId="77777777" w:rsidR="00E50319" w:rsidRPr="00502691" w:rsidRDefault="00000000" w:rsidP="001A69A7">
            <w:pPr>
              <w:suppressAutoHyphens/>
              <w:rPr>
                <w:sz w:val="22"/>
                <w:szCs w:val="22"/>
                <w:lang w:eastAsia="lt-LT"/>
              </w:rPr>
            </w:pPr>
            <w:r w:rsidRPr="00502691">
              <w:rPr>
                <w:sz w:val="22"/>
                <w:szCs w:val="22"/>
                <w:lang w:eastAsia="lt-LT"/>
              </w:rPr>
              <w:t>Šilumos energija</w:t>
            </w:r>
          </w:p>
        </w:tc>
        <w:tc>
          <w:tcPr>
            <w:tcW w:w="1980" w:type="dxa"/>
            <w:vAlign w:val="center"/>
          </w:tcPr>
          <w:p w14:paraId="675EF233" w14:textId="07D44EB0" w:rsidR="00E50319" w:rsidRPr="00502691" w:rsidRDefault="00502666" w:rsidP="00502666">
            <w:pPr>
              <w:suppressAutoHyphens/>
              <w:jc w:val="center"/>
              <w:rPr>
                <w:sz w:val="22"/>
                <w:szCs w:val="22"/>
                <w:lang w:eastAsia="lt-LT"/>
              </w:rPr>
            </w:pPr>
            <w:r>
              <w:rPr>
                <w:sz w:val="22"/>
                <w:szCs w:val="22"/>
                <w:lang w:eastAsia="lt-LT"/>
              </w:rPr>
              <w:t>MWh</w:t>
            </w:r>
          </w:p>
        </w:tc>
        <w:tc>
          <w:tcPr>
            <w:tcW w:w="1800" w:type="dxa"/>
            <w:vAlign w:val="center"/>
          </w:tcPr>
          <w:p w14:paraId="407E7122" w14:textId="25D0CFC1" w:rsidR="00E50319" w:rsidRPr="00502691" w:rsidRDefault="00502666" w:rsidP="00502666">
            <w:pPr>
              <w:suppressAutoHyphens/>
              <w:jc w:val="center"/>
              <w:rPr>
                <w:sz w:val="22"/>
                <w:szCs w:val="22"/>
                <w:lang w:eastAsia="lt-LT"/>
              </w:rPr>
            </w:pPr>
            <w:r w:rsidRPr="00502666">
              <w:rPr>
                <w:sz w:val="22"/>
                <w:szCs w:val="22"/>
                <w:lang w:eastAsia="lt-LT"/>
              </w:rPr>
              <w:t>510,46</w:t>
            </w:r>
          </w:p>
        </w:tc>
        <w:tc>
          <w:tcPr>
            <w:tcW w:w="3553" w:type="dxa"/>
            <w:vAlign w:val="center"/>
          </w:tcPr>
          <w:p w14:paraId="4DC700B0" w14:textId="32878D34" w:rsidR="00E50319" w:rsidRPr="00502691" w:rsidRDefault="00502666" w:rsidP="00502666">
            <w:pPr>
              <w:suppressAutoHyphens/>
              <w:jc w:val="center"/>
              <w:rPr>
                <w:sz w:val="22"/>
                <w:szCs w:val="22"/>
                <w:lang w:eastAsia="lt-LT"/>
              </w:rPr>
            </w:pPr>
            <w:r w:rsidRPr="00502666">
              <w:rPr>
                <w:sz w:val="22"/>
                <w:szCs w:val="22"/>
                <w:lang w:eastAsia="lt-LT"/>
              </w:rPr>
              <w:t>Gaminama vietoje, naudojant gamtines dujas</w:t>
            </w:r>
          </w:p>
        </w:tc>
      </w:tr>
      <w:tr w:rsidR="00E50319" w:rsidRPr="00502691" w14:paraId="31ADC71F" w14:textId="77777777" w:rsidTr="00502666">
        <w:trPr>
          <w:cantSplit/>
        </w:trPr>
        <w:tc>
          <w:tcPr>
            <w:tcW w:w="2381" w:type="dxa"/>
          </w:tcPr>
          <w:p w14:paraId="49895D29" w14:textId="77777777" w:rsidR="00E50319" w:rsidRPr="00502691" w:rsidRDefault="00000000" w:rsidP="001A69A7">
            <w:pPr>
              <w:suppressAutoHyphens/>
              <w:rPr>
                <w:sz w:val="22"/>
                <w:szCs w:val="22"/>
                <w:lang w:eastAsia="lt-LT"/>
              </w:rPr>
            </w:pPr>
            <w:r w:rsidRPr="00502691">
              <w:rPr>
                <w:sz w:val="22"/>
                <w:szCs w:val="22"/>
                <w:lang w:eastAsia="lt-LT"/>
              </w:rPr>
              <w:t>Gamtinės dujos</w:t>
            </w:r>
          </w:p>
        </w:tc>
        <w:tc>
          <w:tcPr>
            <w:tcW w:w="1980" w:type="dxa"/>
            <w:vAlign w:val="center"/>
          </w:tcPr>
          <w:p w14:paraId="35C7C39D" w14:textId="29CFA761" w:rsidR="00E50319" w:rsidRPr="00502691" w:rsidRDefault="00502666" w:rsidP="00502666">
            <w:pPr>
              <w:jc w:val="center"/>
              <w:rPr>
                <w:sz w:val="22"/>
                <w:szCs w:val="22"/>
                <w:lang w:eastAsia="lt-LT"/>
              </w:rPr>
            </w:pPr>
            <w:r w:rsidRPr="00502666">
              <w:rPr>
                <w:sz w:val="22"/>
                <w:szCs w:val="22"/>
                <w:lang w:eastAsia="lt-LT"/>
              </w:rPr>
              <w:t>Nm³</w:t>
            </w:r>
          </w:p>
        </w:tc>
        <w:tc>
          <w:tcPr>
            <w:tcW w:w="1800" w:type="dxa"/>
            <w:vAlign w:val="center"/>
          </w:tcPr>
          <w:p w14:paraId="4BA83015" w14:textId="02F3F518" w:rsidR="00E50319" w:rsidRPr="00502691" w:rsidRDefault="00502666" w:rsidP="00502666">
            <w:pPr>
              <w:suppressAutoHyphens/>
              <w:jc w:val="center"/>
              <w:rPr>
                <w:sz w:val="22"/>
                <w:szCs w:val="22"/>
                <w:lang w:eastAsia="lt-LT"/>
              </w:rPr>
            </w:pPr>
            <w:r w:rsidRPr="00502666">
              <w:rPr>
                <w:sz w:val="22"/>
                <w:szCs w:val="22"/>
                <w:lang w:eastAsia="lt-LT"/>
              </w:rPr>
              <w:t>64 021,8</w:t>
            </w:r>
          </w:p>
        </w:tc>
        <w:tc>
          <w:tcPr>
            <w:tcW w:w="3553" w:type="dxa"/>
            <w:vAlign w:val="center"/>
          </w:tcPr>
          <w:p w14:paraId="0E496B80" w14:textId="4273E149" w:rsidR="00E50319" w:rsidRPr="00502691" w:rsidRDefault="00502666" w:rsidP="00502666">
            <w:pPr>
              <w:suppressAutoHyphens/>
              <w:jc w:val="center"/>
              <w:rPr>
                <w:sz w:val="22"/>
                <w:szCs w:val="22"/>
                <w:lang w:eastAsia="lt-LT"/>
              </w:rPr>
            </w:pPr>
            <w:r w:rsidRPr="00502666">
              <w:rPr>
                <w:sz w:val="22"/>
                <w:szCs w:val="22"/>
                <w:lang w:eastAsia="lt-LT"/>
              </w:rPr>
              <w:t>Dujotiekis</w:t>
            </w:r>
          </w:p>
        </w:tc>
      </w:tr>
      <w:tr w:rsidR="00E50319" w:rsidRPr="00502691" w14:paraId="7EC6434C" w14:textId="77777777" w:rsidTr="00502666">
        <w:trPr>
          <w:cantSplit/>
        </w:trPr>
        <w:tc>
          <w:tcPr>
            <w:tcW w:w="2381" w:type="dxa"/>
          </w:tcPr>
          <w:p w14:paraId="5576AC5B" w14:textId="77777777" w:rsidR="00E50319" w:rsidRPr="00502691" w:rsidRDefault="00000000" w:rsidP="001A69A7">
            <w:pPr>
              <w:suppressAutoHyphens/>
              <w:rPr>
                <w:sz w:val="22"/>
                <w:szCs w:val="22"/>
                <w:lang w:eastAsia="lt-LT"/>
              </w:rPr>
            </w:pPr>
            <w:r w:rsidRPr="00502691">
              <w:rPr>
                <w:sz w:val="22"/>
                <w:szCs w:val="22"/>
                <w:lang w:eastAsia="lt-LT"/>
              </w:rPr>
              <w:t>Dyzelinas</w:t>
            </w:r>
          </w:p>
        </w:tc>
        <w:tc>
          <w:tcPr>
            <w:tcW w:w="1980" w:type="dxa"/>
            <w:vAlign w:val="center"/>
          </w:tcPr>
          <w:p w14:paraId="44BEF719" w14:textId="56929701" w:rsidR="00E50319" w:rsidRPr="00502691" w:rsidRDefault="00502666" w:rsidP="00502666">
            <w:pPr>
              <w:suppressAutoHyphens/>
              <w:jc w:val="center"/>
              <w:rPr>
                <w:sz w:val="22"/>
                <w:szCs w:val="22"/>
                <w:lang w:eastAsia="lt-LT"/>
              </w:rPr>
            </w:pPr>
            <w:r>
              <w:rPr>
                <w:sz w:val="22"/>
                <w:szCs w:val="22"/>
                <w:lang w:eastAsia="lt-LT"/>
              </w:rPr>
              <w:t>t</w:t>
            </w:r>
          </w:p>
        </w:tc>
        <w:tc>
          <w:tcPr>
            <w:tcW w:w="1800" w:type="dxa"/>
            <w:vAlign w:val="center"/>
          </w:tcPr>
          <w:p w14:paraId="6D1A6454" w14:textId="04D70DE0" w:rsidR="00E50319" w:rsidRPr="00502691" w:rsidRDefault="00502666" w:rsidP="00502666">
            <w:pPr>
              <w:jc w:val="center"/>
              <w:rPr>
                <w:sz w:val="22"/>
                <w:szCs w:val="22"/>
                <w:lang w:eastAsia="lt-LT"/>
              </w:rPr>
            </w:pPr>
            <w:r w:rsidRPr="00502666">
              <w:rPr>
                <w:sz w:val="22"/>
                <w:szCs w:val="22"/>
                <w:lang w:eastAsia="lt-LT"/>
              </w:rPr>
              <w:t>96,9</w:t>
            </w:r>
          </w:p>
        </w:tc>
        <w:tc>
          <w:tcPr>
            <w:tcW w:w="3553" w:type="dxa"/>
            <w:vAlign w:val="center"/>
          </w:tcPr>
          <w:p w14:paraId="2887DA16" w14:textId="63ED3E65" w:rsidR="00E50319" w:rsidRPr="00502691" w:rsidRDefault="00502666" w:rsidP="00502666">
            <w:pPr>
              <w:suppressAutoHyphens/>
              <w:jc w:val="center"/>
              <w:rPr>
                <w:sz w:val="22"/>
                <w:szCs w:val="22"/>
                <w:lang w:eastAsia="lt-LT"/>
              </w:rPr>
            </w:pPr>
            <w:r>
              <w:rPr>
                <w:sz w:val="22"/>
                <w:szCs w:val="22"/>
                <w:lang w:eastAsia="lt-LT"/>
              </w:rPr>
              <w:t>Degalinės</w:t>
            </w:r>
          </w:p>
        </w:tc>
      </w:tr>
      <w:tr w:rsidR="00E50319" w:rsidRPr="00502691" w14:paraId="0C08BCD4" w14:textId="77777777" w:rsidTr="00502666">
        <w:trPr>
          <w:cantSplit/>
        </w:trPr>
        <w:tc>
          <w:tcPr>
            <w:tcW w:w="2381" w:type="dxa"/>
          </w:tcPr>
          <w:p w14:paraId="328ED582" w14:textId="77777777" w:rsidR="00E50319" w:rsidRPr="00502691" w:rsidRDefault="00000000" w:rsidP="001A69A7">
            <w:pPr>
              <w:suppressAutoHyphens/>
              <w:rPr>
                <w:sz w:val="22"/>
                <w:szCs w:val="22"/>
                <w:lang w:eastAsia="lt-LT"/>
              </w:rPr>
            </w:pPr>
            <w:r w:rsidRPr="00502691">
              <w:rPr>
                <w:sz w:val="22"/>
                <w:szCs w:val="22"/>
                <w:lang w:eastAsia="lt-LT"/>
              </w:rPr>
              <w:t>Benzinas</w:t>
            </w:r>
          </w:p>
        </w:tc>
        <w:tc>
          <w:tcPr>
            <w:tcW w:w="1980" w:type="dxa"/>
            <w:vAlign w:val="center"/>
          </w:tcPr>
          <w:p w14:paraId="2CA1A85B" w14:textId="50B7D907" w:rsidR="00E50319" w:rsidRPr="00502691" w:rsidRDefault="00502666" w:rsidP="00502666">
            <w:pPr>
              <w:suppressAutoHyphens/>
              <w:jc w:val="center"/>
              <w:rPr>
                <w:sz w:val="22"/>
                <w:szCs w:val="22"/>
                <w:lang w:eastAsia="lt-LT"/>
              </w:rPr>
            </w:pPr>
            <w:r>
              <w:rPr>
                <w:sz w:val="22"/>
                <w:szCs w:val="22"/>
                <w:lang w:eastAsia="lt-LT"/>
              </w:rPr>
              <w:t>t</w:t>
            </w:r>
          </w:p>
        </w:tc>
        <w:tc>
          <w:tcPr>
            <w:tcW w:w="1800" w:type="dxa"/>
            <w:vAlign w:val="center"/>
          </w:tcPr>
          <w:p w14:paraId="50C47383" w14:textId="1FE7CA74" w:rsidR="00E50319" w:rsidRPr="00502691" w:rsidRDefault="00502666" w:rsidP="00502666">
            <w:pPr>
              <w:suppressAutoHyphens/>
              <w:jc w:val="center"/>
              <w:rPr>
                <w:sz w:val="22"/>
                <w:szCs w:val="22"/>
                <w:lang w:eastAsia="lt-LT"/>
              </w:rPr>
            </w:pPr>
            <w:r>
              <w:rPr>
                <w:sz w:val="22"/>
                <w:szCs w:val="22"/>
                <w:lang w:eastAsia="lt-LT"/>
              </w:rPr>
              <w:t>6,0</w:t>
            </w:r>
          </w:p>
        </w:tc>
        <w:tc>
          <w:tcPr>
            <w:tcW w:w="3553" w:type="dxa"/>
            <w:vAlign w:val="center"/>
          </w:tcPr>
          <w:p w14:paraId="1B905B3C" w14:textId="799CEEA0" w:rsidR="00E50319" w:rsidRPr="00502691" w:rsidRDefault="00502666" w:rsidP="00502666">
            <w:pPr>
              <w:suppressAutoHyphens/>
              <w:jc w:val="center"/>
              <w:rPr>
                <w:sz w:val="22"/>
                <w:szCs w:val="22"/>
                <w:lang w:eastAsia="lt-LT"/>
              </w:rPr>
            </w:pPr>
            <w:r>
              <w:rPr>
                <w:sz w:val="22"/>
                <w:szCs w:val="22"/>
                <w:lang w:eastAsia="lt-LT"/>
              </w:rPr>
              <w:t>Degalinės</w:t>
            </w:r>
          </w:p>
        </w:tc>
      </w:tr>
    </w:tbl>
    <w:p w14:paraId="07F2799C" w14:textId="77777777" w:rsidR="00E50319" w:rsidRPr="00502691" w:rsidRDefault="00E50319" w:rsidP="001A69A7">
      <w:pPr>
        <w:rPr>
          <w:szCs w:val="24"/>
          <w:lang w:eastAsia="lt-LT"/>
        </w:rPr>
      </w:pPr>
    </w:p>
    <w:p w14:paraId="7C2FFCB5" w14:textId="3C6905F5" w:rsidR="00E50319" w:rsidRPr="00502691" w:rsidRDefault="00F527DA" w:rsidP="001A69A7">
      <w:pPr>
        <w:ind w:firstLine="720"/>
        <w:rPr>
          <w:szCs w:val="24"/>
          <w:lang w:eastAsia="lt-LT"/>
        </w:rPr>
      </w:pPr>
      <w:r>
        <w:rPr>
          <w:b/>
          <w:bCs/>
          <w:szCs w:val="24"/>
          <w:lang w:eastAsia="lt-LT"/>
        </w:rPr>
        <w:t>4</w:t>
      </w:r>
      <w:r w:rsidRPr="00502691">
        <w:rPr>
          <w:b/>
          <w:bCs/>
          <w:szCs w:val="24"/>
          <w:lang w:eastAsia="lt-LT"/>
        </w:rPr>
        <w:t xml:space="preserve"> lentelė.</w:t>
      </w:r>
      <w:r w:rsidRPr="00502691">
        <w:rPr>
          <w:bCs/>
          <w:szCs w:val="24"/>
          <w:lang w:eastAsia="lt-LT"/>
        </w:rPr>
        <w:t xml:space="preserve"> </w:t>
      </w:r>
      <w:r w:rsidRPr="00502691">
        <w:rPr>
          <w:szCs w:val="24"/>
          <w:lang w:eastAsia="lt-LT"/>
        </w:rPr>
        <w:t>Energijos gamyba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5652"/>
      </w:tblGrid>
      <w:tr w:rsidR="00E50319" w:rsidRPr="00502691" w14:paraId="791917AE" w14:textId="77777777">
        <w:trPr>
          <w:cantSplit/>
          <w:tblHeader/>
        </w:trPr>
        <w:tc>
          <w:tcPr>
            <w:tcW w:w="4068" w:type="dxa"/>
          </w:tcPr>
          <w:p w14:paraId="57FE9DF2" w14:textId="77777777" w:rsidR="00E50319" w:rsidRPr="00502666" w:rsidRDefault="00000000" w:rsidP="001A69A7">
            <w:pPr>
              <w:suppressAutoHyphens/>
              <w:jc w:val="center"/>
              <w:rPr>
                <w:b/>
                <w:bCs/>
                <w:sz w:val="22"/>
                <w:szCs w:val="22"/>
                <w:lang w:eastAsia="lt-LT"/>
              </w:rPr>
            </w:pPr>
            <w:r w:rsidRPr="00502666">
              <w:rPr>
                <w:b/>
                <w:bCs/>
                <w:sz w:val="22"/>
                <w:szCs w:val="22"/>
                <w:lang w:eastAsia="lt-LT"/>
              </w:rPr>
              <w:t>Energijos rūšis</w:t>
            </w:r>
          </w:p>
        </w:tc>
        <w:tc>
          <w:tcPr>
            <w:tcW w:w="5652" w:type="dxa"/>
          </w:tcPr>
          <w:p w14:paraId="5DFE1FDC" w14:textId="77777777" w:rsidR="00E50319" w:rsidRPr="00502666" w:rsidRDefault="00000000" w:rsidP="001A69A7">
            <w:pPr>
              <w:suppressAutoHyphens/>
              <w:jc w:val="center"/>
              <w:rPr>
                <w:b/>
                <w:bCs/>
                <w:sz w:val="22"/>
                <w:szCs w:val="22"/>
                <w:lang w:eastAsia="lt-LT"/>
              </w:rPr>
            </w:pPr>
            <w:r w:rsidRPr="00502666">
              <w:rPr>
                <w:b/>
                <w:bCs/>
                <w:sz w:val="22"/>
                <w:szCs w:val="22"/>
                <w:lang w:eastAsia="lt-LT"/>
              </w:rPr>
              <w:t>Planuojama pagaminti</w:t>
            </w:r>
          </w:p>
        </w:tc>
      </w:tr>
      <w:tr w:rsidR="00E50319" w:rsidRPr="00502691" w14:paraId="0D3F1331" w14:textId="77777777">
        <w:trPr>
          <w:cantSplit/>
        </w:trPr>
        <w:tc>
          <w:tcPr>
            <w:tcW w:w="4068" w:type="dxa"/>
          </w:tcPr>
          <w:p w14:paraId="52AE6978" w14:textId="77777777" w:rsidR="00E50319" w:rsidRPr="00502666" w:rsidRDefault="00000000" w:rsidP="001A69A7">
            <w:pPr>
              <w:suppressAutoHyphens/>
              <w:jc w:val="center"/>
              <w:rPr>
                <w:b/>
                <w:bCs/>
                <w:sz w:val="22"/>
                <w:szCs w:val="22"/>
                <w:lang w:eastAsia="lt-LT"/>
              </w:rPr>
            </w:pPr>
            <w:r w:rsidRPr="00502666">
              <w:rPr>
                <w:b/>
                <w:bCs/>
                <w:sz w:val="22"/>
                <w:szCs w:val="22"/>
                <w:lang w:eastAsia="lt-LT"/>
              </w:rPr>
              <w:t>1</w:t>
            </w:r>
          </w:p>
        </w:tc>
        <w:tc>
          <w:tcPr>
            <w:tcW w:w="5652" w:type="dxa"/>
          </w:tcPr>
          <w:p w14:paraId="0810F2CB" w14:textId="77777777" w:rsidR="00E50319" w:rsidRPr="00502666" w:rsidRDefault="00000000" w:rsidP="001A69A7">
            <w:pPr>
              <w:suppressAutoHyphens/>
              <w:jc w:val="center"/>
              <w:rPr>
                <w:b/>
                <w:bCs/>
                <w:sz w:val="22"/>
                <w:szCs w:val="22"/>
                <w:lang w:eastAsia="lt-LT"/>
              </w:rPr>
            </w:pPr>
            <w:r w:rsidRPr="00502666">
              <w:rPr>
                <w:b/>
                <w:bCs/>
                <w:sz w:val="22"/>
                <w:szCs w:val="22"/>
                <w:lang w:eastAsia="lt-LT"/>
              </w:rPr>
              <w:t>2</w:t>
            </w:r>
          </w:p>
        </w:tc>
      </w:tr>
      <w:tr w:rsidR="00E50319" w:rsidRPr="00502691" w14:paraId="543D9CAE" w14:textId="77777777">
        <w:trPr>
          <w:cantSplit/>
          <w:trHeight w:val="196"/>
        </w:trPr>
        <w:tc>
          <w:tcPr>
            <w:tcW w:w="4068" w:type="dxa"/>
          </w:tcPr>
          <w:p w14:paraId="47CFF02E" w14:textId="77777777" w:rsidR="00E50319" w:rsidRPr="00502691" w:rsidRDefault="00000000" w:rsidP="001A69A7">
            <w:pPr>
              <w:suppressAutoHyphens/>
              <w:rPr>
                <w:sz w:val="22"/>
                <w:szCs w:val="22"/>
                <w:lang w:eastAsia="lt-LT"/>
              </w:rPr>
            </w:pPr>
            <w:r w:rsidRPr="00502691">
              <w:rPr>
                <w:sz w:val="22"/>
                <w:szCs w:val="22"/>
                <w:lang w:eastAsia="lt-LT"/>
              </w:rPr>
              <w:t>Elektros energija, kWh</w:t>
            </w:r>
          </w:p>
        </w:tc>
        <w:tc>
          <w:tcPr>
            <w:tcW w:w="5652" w:type="dxa"/>
          </w:tcPr>
          <w:p w14:paraId="0F3DE317" w14:textId="530A7F1A" w:rsidR="00E50319" w:rsidRPr="00502691" w:rsidRDefault="00502666" w:rsidP="00502666">
            <w:pPr>
              <w:suppressAutoHyphens/>
              <w:jc w:val="center"/>
              <w:rPr>
                <w:sz w:val="22"/>
                <w:szCs w:val="22"/>
                <w:lang w:eastAsia="lt-LT"/>
              </w:rPr>
            </w:pPr>
            <w:r w:rsidRPr="00502666">
              <w:rPr>
                <w:sz w:val="22"/>
                <w:szCs w:val="22"/>
                <w:lang w:eastAsia="lt-LT"/>
              </w:rPr>
              <w:t>2 096 000</w:t>
            </w:r>
          </w:p>
        </w:tc>
      </w:tr>
      <w:tr w:rsidR="00E50319" w:rsidRPr="00502691" w14:paraId="56DE135B" w14:textId="77777777">
        <w:trPr>
          <w:cantSplit/>
        </w:trPr>
        <w:tc>
          <w:tcPr>
            <w:tcW w:w="4068" w:type="dxa"/>
          </w:tcPr>
          <w:p w14:paraId="5AB0A94F" w14:textId="03245C91" w:rsidR="00E50319" w:rsidRPr="00502691" w:rsidRDefault="00000000" w:rsidP="001A69A7">
            <w:pPr>
              <w:suppressAutoHyphens/>
              <w:rPr>
                <w:sz w:val="22"/>
                <w:szCs w:val="22"/>
                <w:lang w:eastAsia="lt-LT"/>
              </w:rPr>
            </w:pPr>
            <w:r w:rsidRPr="00502691">
              <w:rPr>
                <w:sz w:val="22"/>
                <w:szCs w:val="22"/>
                <w:lang w:eastAsia="lt-LT"/>
              </w:rPr>
              <w:t xml:space="preserve">Šilumos energija, </w:t>
            </w:r>
            <w:r w:rsidR="00502666">
              <w:rPr>
                <w:sz w:val="22"/>
                <w:szCs w:val="22"/>
                <w:lang w:eastAsia="lt-LT"/>
              </w:rPr>
              <w:t>M</w:t>
            </w:r>
            <w:r w:rsidRPr="00502691">
              <w:rPr>
                <w:sz w:val="22"/>
                <w:szCs w:val="22"/>
                <w:lang w:eastAsia="lt-LT"/>
              </w:rPr>
              <w:t>Wh</w:t>
            </w:r>
          </w:p>
        </w:tc>
        <w:tc>
          <w:tcPr>
            <w:tcW w:w="5652" w:type="dxa"/>
          </w:tcPr>
          <w:p w14:paraId="465C1D55" w14:textId="68E3B012" w:rsidR="00E50319" w:rsidRPr="00502691" w:rsidRDefault="00502666" w:rsidP="00502666">
            <w:pPr>
              <w:suppressAutoHyphens/>
              <w:jc w:val="center"/>
              <w:rPr>
                <w:sz w:val="22"/>
                <w:szCs w:val="22"/>
                <w:lang w:eastAsia="lt-LT"/>
              </w:rPr>
            </w:pPr>
            <w:r w:rsidRPr="00502666">
              <w:rPr>
                <w:sz w:val="22"/>
                <w:szCs w:val="22"/>
                <w:lang w:eastAsia="lt-LT"/>
              </w:rPr>
              <w:t>510,46</w:t>
            </w:r>
          </w:p>
        </w:tc>
      </w:tr>
    </w:tbl>
    <w:p w14:paraId="20995CDB" w14:textId="77777777" w:rsidR="00E50319" w:rsidRPr="00502691" w:rsidRDefault="00E50319" w:rsidP="001A69A7">
      <w:pPr>
        <w:tabs>
          <w:tab w:val="left" w:pos="340"/>
        </w:tabs>
        <w:suppressAutoHyphens/>
        <w:overflowPunct w:val="0"/>
        <w:jc w:val="both"/>
        <w:textAlignment w:val="baseline"/>
        <w:rPr>
          <w:lang w:eastAsia="lt-LT"/>
        </w:rPr>
      </w:pPr>
    </w:p>
    <w:p w14:paraId="48ED96AC" w14:textId="77777777" w:rsidR="004555F4" w:rsidRPr="00502691" w:rsidRDefault="004555F4" w:rsidP="001A69A7">
      <w:pPr>
        <w:suppressAutoHyphens/>
        <w:ind w:firstLine="567"/>
        <w:jc w:val="both"/>
        <w:rPr>
          <w:lang w:eastAsia="lt-LT"/>
        </w:rPr>
      </w:pPr>
      <w:r w:rsidRPr="00502691">
        <w:rPr>
          <w:lang w:eastAsia="lt-LT"/>
        </w:rPr>
        <w:t>Apibendrinant galima teigti, kad planuojamos ūkinės veiklos energijos poreikis bus užtikrinamas naudojant esamus energijos tiekimo šaltinius, modernizuojant infrastruktūrą ir taikant efektyvias technologijas. Energijos vartojimo struktūra atitinka veiklos pobūdį, o galimybės integruoti atsinaujinančius energijos šaltinius sudaro prielaidas ateityje mažinti veiklos poveikį aplinkai.</w:t>
      </w:r>
    </w:p>
    <w:p w14:paraId="6E51887A" w14:textId="77777777" w:rsidR="004555F4" w:rsidRPr="00502691" w:rsidRDefault="004555F4" w:rsidP="001A69A7">
      <w:pPr>
        <w:tabs>
          <w:tab w:val="left" w:pos="340"/>
        </w:tabs>
        <w:suppressAutoHyphens/>
        <w:overflowPunct w:val="0"/>
        <w:jc w:val="both"/>
        <w:textAlignment w:val="baseline"/>
        <w:rPr>
          <w:lang w:eastAsia="lt-LT"/>
        </w:rPr>
      </w:pPr>
    </w:p>
    <w:p w14:paraId="35C3E8BD" w14:textId="6741FD04" w:rsidR="00E50319" w:rsidRPr="00502691" w:rsidRDefault="00505D7E" w:rsidP="00305075">
      <w:pPr>
        <w:pStyle w:val="ANT3"/>
        <w:rPr>
          <w:lang w:eastAsia="lt-LT"/>
        </w:rPr>
      </w:pPr>
      <w:bookmarkStart w:id="21" w:name="_Toc229056463"/>
      <w:r>
        <w:rPr>
          <w:lang w:eastAsia="lt-LT"/>
        </w:rPr>
        <w:t>14</w:t>
      </w:r>
      <w:r w:rsidRPr="00502691">
        <w:rPr>
          <w:lang w:eastAsia="lt-LT"/>
        </w:rPr>
        <w:t>. Duomenys apie naudojamas žaliavas, chemines medžiagas ir cheminius mišinius, jų saugojimą</w:t>
      </w:r>
      <w:bookmarkEnd w:id="21"/>
    </w:p>
    <w:p w14:paraId="3DBE798E" w14:textId="77777777" w:rsidR="004555F4" w:rsidRPr="00502691" w:rsidRDefault="004555F4" w:rsidP="001A69A7">
      <w:pPr>
        <w:tabs>
          <w:tab w:val="left" w:pos="340"/>
        </w:tabs>
        <w:suppressAutoHyphens/>
        <w:overflowPunct w:val="0"/>
        <w:ind w:firstLine="567"/>
        <w:jc w:val="both"/>
        <w:textAlignment w:val="baseline"/>
        <w:rPr>
          <w:szCs w:val="24"/>
          <w:lang w:eastAsia="lt-LT"/>
        </w:rPr>
      </w:pPr>
      <w:r w:rsidRPr="00502691">
        <w:rPr>
          <w:szCs w:val="24"/>
          <w:lang w:eastAsia="lt-LT"/>
        </w:rPr>
        <w:t>Planuojamos ūkinės veiklos metu naudojamos žaliavos, cheminės medžiagos ir cheminiai mišiniai yra tiesiogiai susiję su paukštininkystės veiklos vykdymu, paukščių laikymo technologiniais procesais, patalpų priežiūra, dezinfekcija bei inžinerinės infrastruktūros eksploatavimu. Atsižvelgiant į veiklos pobūdį, pagrindinės naudojamos žaliavos yra biologinės kilmės ir nepasižymi pavojingomis savybėmis, tačiau dalis pagalbinių medžiagų ir cheminių mišinių yra klasifikuojami pagal CLP reglamentą ir reikalauja atitinkamų saugojimo bei naudojimo sąlygų.</w:t>
      </w:r>
    </w:p>
    <w:p w14:paraId="4F4A190C" w14:textId="77777777" w:rsidR="004555F4" w:rsidRPr="00502691" w:rsidRDefault="004555F4" w:rsidP="001A69A7">
      <w:pPr>
        <w:tabs>
          <w:tab w:val="left" w:pos="340"/>
        </w:tabs>
        <w:suppressAutoHyphens/>
        <w:overflowPunct w:val="0"/>
        <w:ind w:firstLine="567"/>
        <w:jc w:val="both"/>
        <w:textAlignment w:val="baseline"/>
        <w:rPr>
          <w:szCs w:val="24"/>
          <w:lang w:eastAsia="lt-LT"/>
        </w:rPr>
      </w:pPr>
      <w:r w:rsidRPr="00502691">
        <w:rPr>
          <w:szCs w:val="24"/>
          <w:lang w:eastAsia="lt-LT"/>
        </w:rPr>
        <w:t>Pagrindinė žaliava yra kombinuotieji pašarai, kurie sudaro didžiausią naudojamų medžiagų dalį. Pašarai tiekiami granulių arba miltų pavidalu ir saugomi sandariuose pašarų silosuose, įrengtuose šalia paukštidžių. Šie silosai yra hermetiški, apsaugoti nuo atmosferos poveikio, kritulių ir kenkėjų, todėl pašarų laikymo metu nėra tiesioginio poveikio aplinkai ar dirvožemiui. Pašarai transportuojami uždaromis sistemomis tiesiai į paukštides, taip sumažinant dulkių emisijas ir nuostolius.</w:t>
      </w:r>
    </w:p>
    <w:p w14:paraId="68AFC0BE" w14:textId="77777777" w:rsidR="004555F4" w:rsidRPr="00502691" w:rsidRDefault="004555F4" w:rsidP="001A69A7">
      <w:pPr>
        <w:tabs>
          <w:tab w:val="left" w:pos="340"/>
        </w:tabs>
        <w:suppressAutoHyphens/>
        <w:overflowPunct w:val="0"/>
        <w:ind w:firstLine="567"/>
        <w:jc w:val="both"/>
        <w:textAlignment w:val="baseline"/>
        <w:rPr>
          <w:szCs w:val="24"/>
          <w:lang w:eastAsia="lt-LT"/>
        </w:rPr>
      </w:pPr>
      <w:r w:rsidRPr="00502691">
        <w:rPr>
          <w:szCs w:val="24"/>
          <w:lang w:eastAsia="lt-LT"/>
        </w:rPr>
        <w:lastRenderedPageBreak/>
        <w:t>Kita svarbi naudojama žaliava yra vanduo, kuris tiekiamas iš teritorijoje esančių požeminio vandens vandenviečių. Vanduo naudojamas paukščių girdymui, technologiniams procesams ir patalpų priežiūrai. Vandens naudojimas yra tiesiogiai susijęs su gyvūnų laikymo intensyvumu ir technologinių procesų organizavimu, tačiau jis nelaikomas pavojinga medžiaga.</w:t>
      </w:r>
    </w:p>
    <w:p w14:paraId="39821BA1" w14:textId="77777777" w:rsidR="004555F4" w:rsidRPr="00502691" w:rsidRDefault="004555F4" w:rsidP="001A69A7">
      <w:pPr>
        <w:tabs>
          <w:tab w:val="left" w:pos="340"/>
        </w:tabs>
        <w:suppressAutoHyphens/>
        <w:overflowPunct w:val="0"/>
        <w:ind w:firstLine="567"/>
        <w:jc w:val="both"/>
        <w:textAlignment w:val="baseline"/>
        <w:rPr>
          <w:szCs w:val="24"/>
          <w:lang w:eastAsia="lt-LT"/>
        </w:rPr>
      </w:pPr>
      <w:r w:rsidRPr="00502691">
        <w:rPr>
          <w:szCs w:val="24"/>
          <w:lang w:eastAsia="lt-LT"/>
        </w:rPr>
        <w:t>Ūkinės veiklos metu taip pat naudojamos dezinfekcinės ir valymo priemonės, skirtos paukštidžių higienai užtikrinti, ligų prevencijai ir biosaugos reikalavimų laikymuisi. Šios medžiagos gali apimti biocidus, kurių sudėtyje yra veikliųjų medžiagų, tokių kaip ketvirtiniai amonio junginiai, peroksidai ar kitos dezinfekuojančios medžiagos. Tokie cheminiai mišiniai paprastai klasifikuojami kaip dirginantys ar pavojingi vandens aplinkai, todėl jų laikymas ir naudojimas vykdomas laikantis saugos duomenų lapuose nurodytų reikalavimų. Dezinfekcinės medžiagos laikomos specialiai tam skirtose patalpose arba sandėliuose, sandariose, pažymėtose talpose, su nepralaidžiomis grindimis ir galimomis išsiliejimų surinkimo priemonėmis.</w:t>
      </w:r>
    </w:p>
    <w:p w14:paraId="4F6ACAD3" w14:textId="77777777" w:rsidR="004555F4" w:rsidRPr="00502691" w:rsidRDefault="004555F4" w:rsidP="001A69A7">
      <w:pPr>
        <w:tabs>
          <w:tab w:val="left" w:pos="340"/>
        </w:tabs>
        <w:suppressAutoHyphens/>
        <w:overflowPunct w:val="0"/>
        <w:ind w:firstLine="567"/>
        <w:jc w:val="both"/>
        <w:textAlignment w:val="baseline"/>
        <w:rPr>
          <w:szCs w:val="24"/>
          <w:lang w:eastAsia="lt-LT"/>
        </w:rPr>
      </w:pPr>
      <w:r w:rsidRPr="00502691">
        <w:rPr>
          <w:szCs w:val="24"/>
          <w:lang w:eastAsia="lt-LT"/>
        </w:rPr>
        <w:t>Technologinių procesų palaikymui taip pat gali būti naudojamos pagalbinės cheminės medžiagos, tokios kaip vandens kokybės gerinimo priemonės, kalkės ar kitos medžiagos kvapų ir mikrobiologinės taršos kontrolei. Šios medžiagos naudojamos ribotais kiekiais, jų saugojimas organizuojamas uždarose talpose arba sandėliavimo patalpose, apsaugotose nuo aplinkos poveikio.</w:t>
      </w:r>
    </w:p>
    <w:p w14:paraId="4EF3EA9A" w14:textId="77777777" w:rsidR="004555F4" w:rsidRPr="00502691" w:rsidRDefault="004555F4" w:rsidP="001A69A7">
      <w:pPr>
        <w:tabs>
          <w:tab w:val="left" w:pos="340"/>
        </w:tabs>
        <w:suppressAutoHyphens/>
        <w:overflowPunct w:val="0"/>
        <w:ind w:firstLine="567"/>
        <w:jc w:val="both"/>
        <w:textAlignment w:val="baseline"/>
        <w:rPr>
          <w:szCs w:val="24"/>
          <w:lang w:eastAsia="lt-LT"/>
        </w:rPr>
      </w:pPr>
      <w:r w:rsidRPr="00502691">
        <w:rPr>
          <w:szCs w:val="24"/>
          <w:lang w:eastAsia="lt-LT"/>
        </w:rPr>
        <w:t>Energijos gamybai ir šilumos poreikiams gali būti naudojamos dujos, kurios tiekiamos centralizuotai per esamus dujų tinklus. Dujos nėra sandėliuojamos teritorijoje dideliais kiekiais, todėl su jų laikymu susijusi rizika yra minimali ir apsiriboja tiekimo infrastruktūra.</w:t>
      </w:r>
    </w:p>
    <w:p w14:paraId="7E7BE9A3" w14:textId="77777777" w:rsidR="004555F4" w:rsidRPr="00502691" w:rsidRDefault="004555F4" w:rsidP="001A69A7">
      <w:pPr>
        <w:tabs>
          <w:tab w:val="left" w:pos="340"/>
        </w:tabs>
        <w:suppressAutoHyphens/>
        <w:overflowPunct w:val="0"/>
        <w:ind w:firstLine="567"/>
        <w:jc w:val="both"/>
        <w:textAlignment w:val="baseline"/>
        <w:rPr>
          <w:szCs w:val="24"/>
          <w:lang w:eastAsia="lt-LT"/>
        </w:rPr>
      </w:pPr>
      <w:r w:rsidRPr="00502691">
        <w:rPr>
          <w:szCs w:val="24"/>
          <w:lang w:eastAsia="lt-LT"/>
        </w:rPr>
        <w:t>Atliekų tvarkymo procese susidarantis mėšlas nėra laikomas chemine medžiaga pagal teisės aktus, tačiau jis yra reikšmingas aplinkosauginiu požiūriu. Mėšlas yra organinė medžiaga, turinti azoto, fosforo ir kitų junginių, todėl netinkamai tvarkomas gali tapti taršos šaltiniu. Planuojamoje veikloje mėšlas šalinamas iš paukštidžių reguliariai ir nekaupiamas ilgalaikiam saugojimui teritorijoje, o perduodamas tvarkytojams ar naudojamas žemės ūkyje laikantis teisės aktų reikalavimų.</w:t>
      </w:r>
    </w:p>
    <w:p w14:paraId="72BF0E4B" w14:textId="77777777" w:rsidR="004555F4" w:rsidRPr="00502691" w:rsidRDefault="004555F4" w:rsidP="001A69A7">
      <w:pPr>
        <w:tabs>
          <w:tab w:val="left" w:pos="340"/>
        </w:tabs>
        <w:suppressAutoHyphens/>
        <w:overflowPunct w:val="0"/>
        <w:ind w:firstLine="567"/>
        <w:jc w:val="both"/>
        <w:textAlignment w:val="baseline"/>
        <w:rPr>
          <w:szCs w:val="24"/>
          <w:lang w:eastAsia="lt-LT"/>
        </w:rPr>
      </w:pPr>
      <w:r w:rsidRPr="00502691">
        <w:rPr>
          <w:szCs w:val="24"/>
          <w:lang w:eastAsia="lt-LT"/>
        </w:rPr>
        <w:t>Visų naudojamų cheminių medžiagų ir mišinių saugojimas organizuojamas laikantis Lietuvos Respublikos ir Europos Sąjungos teisės aktų reikalavimų, įskaitant Reglamento (EB) Nr. 1907/2006 (REACH) ir Reglamento (EB) Nr. 1272/2008 (CLP) nuostatas. Cheminės medžiagos laikomos originaliose arba tinkamai paženklintose talpose, užtikrinant jų identifikavimą, o jų kiekiai teritorijoje bus riboti ir pritaikyti veiklos poreikiams. Darbuotojai, dirbantys su cheminėmis medžiagomis, bus apmokyti, o naudojimas vykdomas laikantis saugos reikalavimų, siekiant išvengti neigiamo poveikio aplinkai ir visuomenės sveikatai.</w:t>
      </w:r>
    </w:p>
    <w:p w14:paraId="26944BA8" w14:textId="77777777" w:rsidR="004555F4" w:rsidRPr="00502691" w:rsidRDefault="004555F4" w:rsidP="001A69A7">
      <w:pPr>
        <w:tabs>
          <w:tab w:val="left" w:pos="340"/>
        </w:tabs>
        <w:suppressAutoHyphens/>
        <w:overflowPunct w:val="0"/>
        <w:ind w:firstLine="567"/>
        <w:jc w:val="both"/>
        <w:textAlignment w:val="baseline"/>
        <w:rPr>
          <w:szCs w:val="24"/>
          <w:lang w:eastAsia="lt-LT"/>
        </w:rPr>
      </w:pPr>
      <w:r w:rsidRPr="00502691">
        <w:rPr>
          <w:szCs w:val="24"/>
          <w:lang w:eastAsia="lt-LT"/>
        </w:rPr>
        <w:t>Detalūs duomenys apie naudojamas žaliavas, chemines medžiagas ir jų kiekius, klasifikaciją bei saugojimo sąlygas pateikiami šios PAV ataskaitos 4 lentelėje.</w:t>
      </w:r>
    </w:p>
    <w:p w14:paraId="6B904D13" w14:textId="77777777" w:rsidR="004555F4" w:rsidRPr="00502691" w:rsidRDefault="004555F4" w:rsidP="001A69A7">
      <w:pPr>
        <w:tabs>
          <w:tab w:val="left" w:pos="340"/>
        </w:tabs>
        <w:suppressAutoHyphens/>
        <w:overflowPunct w:val="0"/>
        <w:ind w:firstLine="567"/>
        <w:jc w:val="both"/>
        <w:textAlignment w:val="baseline"/>
        <w:rPr>
          <w:szCs w:val="24"/>
          <w:lang w:eastAsia="lt-LT"/>
        </w:rPr>
      </w:pPr>
    </w:p>
    <w:p w14:paraId="37C46C08" w14:textId="07953C97" w:rsidR="00E50319" w:rsidRPr="00502691" w:rsidRDefault="00F527DA" w:rsidP="001A69A7">
      <w:pPr>
        <w:suppressAutoHyphens/>
        <w:ind w:firstLine="567"/>
        <w:jc w:val="both"/>
        <w:rPr>
          <w:szCs w:val="24"/>
          <w:lang w:eastAsia="lt-LT"/>
        </w:rPr>
      </w:pPr>
      <w:r>
        <w:rPr>
          <w:b/>
          <w:bCs/>
          <w:szCs w:val="24"/>
          <w:lang w:eastAsia="lt-LT"/>
        </w:rPr>
        <w:t>5</w:t>
      </w:r>
      <w:r w:rsidRPr="005D734B">
        <w:rPr>
          <w:b/>
          <w:bCs/>
          <w:szCs w:val="24"/>
          <w:lang w:eastAsia="lt-LT"/>
        </w:rPr>
        <w:t xml:space="preserve"> lentelė.</w:t>
      </w:r>
      <w:r w:rsidRPr="00502691">
        <w:rPr>
          <w:szCs w:val="24"/>
          <w:lang w:eastAsia="lt-LT"/>
        </w:rPr>
        <w:t xml:space="preserve"> Duomenys apie naudojamas žaliavas, chemines medžiagas ir cheminius mišinius, jų saugojimą</w:t>
      </w:r>
    </w:p>
    <w:tbl>
      <w:tblPr>
        <w:tblStyle w:val="Lentelstinklelis"/>
        <w:tblW w:w="0" w:type="auto"/>
        <w:tblLook w:val="04A0" w:firstRow="1" w:lastRow="0" w:firstColumn="1" w:lastColumn="0" w:noHBand="0" w:noVBand="1"/>
      </w:tblPr>
      <w:tblGrid>
        <w:gridCol w:w="480"/>
        <w:gridCol w:w="1251"/>
        <w:gridCol w:w="1272"/>
        <w:gridCol w:w="1212"/>
        <w:gridCol w:w="1458"/>
        <w:gridCol w:w="963"/>
        <w:gridCol w:w="1192"/>
        <w:gridCol w:w="1232"/>
      </w:tblGrid>
      <w:tr w:rsidR="00502666" w:rsidRPr="00502666" w14:paraId="7F0B755B" w14:textId="77777777" w:rsidTr="00502666">
        <w:tc>
          <w:tcPr>
            <w:tcW w:w="1132" w:type="dxa"/>
            <w:vAlign w:val="center"/>
          </w:tcPr>
          <w:p w14:paraId="5D0132A0" w14:textId="068FCBA7" w:rsidR="00502666" w:rsidRPr="00502666" w:rsidRDefault="00502666" w:rsidP="00502666">
            <w:pPr>
              <w:jc w:val="center"/>
              <w:rPr>
                <w:rFonts w:ascii="Times New Roman" w:hAnsi="Times New Roman" w:cs="Times New Roman"/>
              </w:rPr>
            </w:pPr>
            <w:r w:rsidRPr="00502666">
              <w:rPr>
                <w:rFonts w:ascii="Times New Roman" w:hAnsi="Times New Roman" w:cs="Times New Roman"/>
                <w:b/>
                <w:bCs/>
              </w:rPr>
              <w:t>Eil. Nr.</w:t>
            </w:r>
          </w:p>
        </w:tc>
        <w:tc>
          <w:tcPr>
            <w:tcW w:w="1132" w:type="dxa"/>
            <w:vAlign w:val="center"/>
          </w:tcPr>
          <w:p w14:paraId="12000C0E" w14:textId="55848AE7" w:rsidR="00502666" w:rsidRPr="00502666" w:rsidRDefault="00502666" w:rsidP="00502666">
            <w:pPr>
              <w:jc w:val="center"/>
              <w:rPr>
                <w:rFonts w:ascii="Times New Roman" w:hAnsi="Times New Roman" w:cs="Times New Roman"/>
              </w:rPr>
            </w:pPr>
            <w:r w:rsidRPr="00502666">
              <w:rPr>
                <w:rFonts w:ascii="Times New Roman" w:hAnsi="Times New Roman" w:cs="Times New Roman"/>
                <w:b/>
                <w:bCs/>
              </w:rPr>
              <w:t>Žaliavos, cheminės medžiagos ar cheminio mišinio pavadinimas</w:t>
            </w:r>
          </w:p>
        </w:tc>
        <w:tc>
          <w:tcPr>
            <w:tcW w:w="1132" w:type="dxa"/>
            <w:vAlign w:val="center"/>
          </w:tcPr>
          <w:p w14:paraId="26DB2617" w14:textId="58D19376" w:rsidR="00502666" w:rsidRPr="00502666" w:rsidRDefault="00502666" w:rsidP="00502666">
            <w:pPr>
              <w:jc w:val="center"/>
              <w:rPr>
                <w:rFonts w:ascii="Times New Roman" w:hAnsi="Times New Roman" w:cs="Times New Roman"/>
              </w:rPr>
            </w:pPr>
            <w:r w:rsidRPr="00502666">
              <w:rPr>
                <w:rFonts w:ascii="Times New Roman" w:hAnsi="Times New Roman" w:cs="Times New Roman"/>
                <w:b/>
                <w:bCs/>
              </w:rPr>
              <w:t>Naudojimo paskirtis</w:t>
            </w:r>
          </w:p>
        </w:tc>
        <w:tc>
          <w:tcPr>
            <w:tcW w:w="1132" w:type="dxa"/>
            <w:vAlign w:val="center"/>
          </w:tcPr>
          <w:p w14:paraId="40511241" w14:textId="7B130402" w:rsidR="00502666" w:rsidRPr="00502666" w:rsidRDefault="00502666" w:rsidP="00502666">
            <w:pPr>
              <w:jc w:val="center"/>
              <w:rPr>
                <w:rFonts w:ascii="Times New Roman" w:hAnsi="Times New Roman" w:cs="Times New Roman"/>
              </w:rPr>
            </w:pPr>
            <w:r w:rsidRPr="00502666">
              <w:rPr>
                <w:rFonts w:ascii="Times New Roman" w:hAnsi="Times New Roman" w:cs="Times New Roman"/>
                <w:b/>
                <w:bCs/>
              </w:rPr>
              <w:t>Planuojamas naudoti kiekis per metus</w:t>
            </w:r>
          </w:p>
        </w:tc>
        <w:tc>
          <w:tcPr>
            <w:tcW w:w="1133" w:type="dxa"/>
            <w:vAlign w:val="center"/>
          </w:tcPr>
          <w:p w14:paraId="01360F8C" w14:textId="238DC161" w:rsidR="00502666" w:rsidRPr="00502666" w:rsidRDefault="00502666" w:rsidP="00502666">
            <w:pPr>
              <w:jc w:val="center"/>
              <w:rPr>
                <w:rFonts w:ascii="Times New Roman" w:hAnsi="Times New Roman" w:cs="Times New Roman"/>
              </w:rPr>
            </w:pPr>
            <w:r w:rsidRPr="00502666">
              <w:rPr>
                <w:rFonts w:ascii="Times New Roman" w:hAnsi="Times New Roman" w:cs="Times New Roman"/>
                <w:b/>
                <w:bCs/>
              </w:rPr>
              <w:t>Transportavimo būdas</w:t>
            </w:r>
          </w:p>
        </w:tc>
        <w:tc>
          <w:tcPr>
            <w:tcW w:w="1133" w:type="dxa"/>
            <w:vAlign w:val="center"/>
          </w:tcPr>
          <w:p w14:paraId="11FF2FB9" w14:textId="10407B6F" w:rsidR="00502666" w:rsidRPr="00502666" w:rsidRDefault="00502666" w:rsidP="00502666">
            <w:pPr>
              <w:jc w:val="center"/>
              <w:rPr>
                <w:rFonts w:ascii="Times New Roman" w:hAnsi="Times New Roman" w:cs="Times New Roman"/>
              </w:rPr>
            </w:pPr>
            <w:r w:rsidRPr="00502666">
              <w:rPr>
                <w:rFonts w:ascii="Times New Roman" w:hAnsi="Times New Roman" w:cs="Times New Roman"/>
                <w:b/>
                <w:bCs/>
              </w:rPr>
              <w:t>Vienu metu saugomas kiekis vietoje</w:t>
            </w:r>
          </w:p>
        </w:tc>
        <w:tc>
          <w:tcPr>
            <w:tcW w:w="1133" w:type="dxa"/>
            <w:vAlign w:val="center"/>
          </w:tcPr>
          <w:p w14:paraId="05D69917" w14:textId="14CC18F5" w:rsidR="00502666" w:rsidRPr="00502666" w:rsidRDefault="00502666" w:rsidP="00502666">
            <w:pPr>
              <w:jc w:val="center"/>
              <w:rPr>
                <w:rFonts w:ascii="Times New Roman" w:hAnsi="Times New Roman" w:cs="Times New Roman"/>
              </w:rPr>
            </w:pPr>
            <w:r w:rsidRPr="00502666">
              <w:rPr>
                <w:rFonts w:ascii="Times New Roman" w:hAnsi="Times New Roman" w:cs="Times New Roman"/>
                <w:b/>
                <w:bCs/>
              </w:rPr>
              <w:t>Saugojimo būdas</w:t>
            </w:r>
          </w:p>
        </w:tc>
        <w:tc>
          <w:tcPr>
            <w:tcW w:w="1133" w:type="dxa"/>
            <w:vAlign w:val="center"/>
          </w:tcPr>
          <w:p w14:paraId="14BBADE9" w14:textId="74E63B5A" w:rsidR="00502666" w:rsidRPr="00502666" w:rsidRDefault="00502666" w:rsidP="00502666">
            <w:pPr>
              <w:jc w:val="center"/>
              <w:rPr>
                <w:rFonts w:ascii="Times New Roman" w:hAnsi="Times New Roman" w:cs="Times New Roman"/>
              </w:rPr>
            </w:pPr>
            <w:r w:rsidRPr="00502666">
              <w:rPr>
                <w:rFonts w:ascii="Times New Roman" w:hAnsi="Times New Roman" w:cs="Times New Roman"/>
                <w:b/>
                <w:bCs/>
              </w:rPr>
              <w:t>Pastabos dėl pavojingumo / SDL</w:t>
            </w:r>
          </w:p>
        </w:tc>
      </w:tr>
      <w:tr w:rsidR="00502666" w:rsidRPr="00502666" w14:paraId="0305E52F" w14:textId="77777777" w:rsidTr="00502666">
        <w:tc>
          <w:tcPr>
            <w:tcW w:w="1132" w:type="dxa"/>
            <w:vAlign w:val="center"/>
          </w:tcPr>
          <w:p w14:paraId="75A224F8" w14:textId="3F7FEF6B" w:rsidR="00502666" w:rsidRPr="00502666" w:rsidRDefault="00502666" w:rsidP="00502666">
            <w:pPr>
              <w:jc w:val="center"/>
              <w:rPr>
                <w:rFonts w:ascii="Times New Roman" w:hAnsi="Times New Roman" w:cs="Times New Roman"/>
              </w:rPr>
            </w:pPr>
            <w:r w:rsidRPr="00502666">
              <w:rPr>
                <w:rFonts w:ascii="Times New Roman" w:hAnsi="Times New Roman" w:cs="Times New Roman"/>
              </w:rPr>
              <w:t>1</w:t>
            </w:r>
          </w:p>
        </w:tc>
        <w:tc>
          <w:tcPr>
            <w:tcW w:w="1132" w:type="dxa"/>
            <w:vAlign w:val="center"/>
          </w:tcPr>
          <w:p w14:paraId="68713EE5" w14:textId="2A10C24D" w:rsidR="00502666" w:rsidRPr="00502666" w:rsidRDefault="00502666" w:rsidP="00502666">
            <w:pPr>
              <w:jc w:val="center"/>
              <w:rPr>
                <w:rFonts w:ascii="Times New Roman" w:hAnsi="Times New Roman" w:cs="Times New Roman"/>
              </w:rPr>
            </w:pPr>
            <w:r w:rsidRPr="00502666">
              <w:rPr>
                <w:rFonts w:ascii="Times New Roman" w:hAnsi="Times New Roman" w:cs="Times New Roman"/>
              </w:rPr>
              <w:t>Pašarai / lesalai</w:t>
            </w:r>
          </w:p>
        </w:tc>
        <w:tc>
          <w:tcPr>
            <w:tcW w:w="1132" w:type="dxa"/>
            <w:vAlign w:val="center"/>
          </w:tcPr>
          <w:p w14:paraId="5B86BA52" w14:textId="5FFAC310" w:rsidR="00502666" w:rsidRPr="00502666" w:rsidRDefault="00502666" w:rsidP="00502666">
            <w:pPr>
              <w:jc w:val="center"/>
              <w:rPr>
                <w:rFonts w:ascii="Times New Roman" w:hAnsi="Times New Roman" w:cs="Times New Roman"/>
              </w:rPr>
            </w:pPr>
            <w:r w:rsidRPr="00502666">
              <w:rPr>
                <w:rFonts w:ascii="Times New Roman" w:hAnsi="Times New Roman" w:cs="Times New Roman"/>
              </w:rPr>
              <w:t>Vištų dedeklių šėrimas</w:t>
            </w:r>
          </w:p>
        </w:tc>
        <w:tc>
          <w:tcPr>
            <w:tcW w:w="1132" w:type="dxa"/>
            <w:vAlign w:val="center"/>
          </w:tcPr>
          <w:p w14:paraId="5AA6C18A" w14:textId="321A1468" w:rsidR="00502666" w:rsidRPr="00502666" w:rsidRDefault="00502666" w:rsidP="00502666">
            <w:pPr>
              <w:jc w:val="center"/>
              <w:rPr>
                <w:rFonts w:ascii="Times New Roman" w:hAnsi="Times New Roman" w:cs="Times New Roman"/>
              </w:rPr>
            </w:pPr>
            <w:r w:rsidRPr="00502666">
              <w:rPr>
                <w:rFonts w:ascii="Times New Roman" w:hAnsi="Times New Roman" w:cs="Times New Roman"/>
              </w:rPr>
              <w:t xml:space="preserve">apie </w:t>
            </w:r>
            <w:r w:rsidRPr="00502666">
              <w:rPr>
                <w:rStyle w:val="Grietas"/>
                <w:rFonts w:ascii="Times New Roman" w:hAnsi="Times New Roman"/>
              </w:rPr>
              <w:t>42 413 t/metus</w:t>
            </w:r>
          </w:p>
        </w:tc>
        <w:tc>
          <w:tcPr>
            <w:tcW w:w="1133" w:type="dxa"/>
            <w:vAlign w:val="center"/>
          </w:tcPr>
          <w:p w14:paraId="4A5BBE99" w14:textId="2D8D9A39" w:rsidR="00502666" w:rsidRPr="00502666" w:rsidRDefault="00502666" w:rsidP="00502666">
            <w:pPr>
              <w:jc w:val="center"/>
              <w:rPr>
                <w:rFonts w:ascii="Times New Roman" w:hAnsi="Times New Roman" w:cs="Times New Roman"/>
              </w:rPr>
            </w:pPr>
            <w:r w:rsidRPr="00502666">
              <w:rPr>
                <w:rFonts w:ascii="Times New Roman" w:hAnsi="Times New Roman" w:cs="Times New Roman"/>
              </w:rPr>
              <w:t>Autotransportas</w:t>
            </w:r>
          </w:p>
        </w:tc>
        <w:tc>
          <w:tcPr>
            <w:tcW w:w="1133" w:type="dxa"/>
            <w:vAlign w:val="center"/>
          </w:tcPr>
          <w:p w14:paraId="3CABC9E6" w14:textId="2C623847" w:rsidR="00502666" w:rsidRPr="00502666" w:rsidRDefault="00502666" w:rsidP="00502666">
            <w:pPr>
              <w:jc w:val="center"/>
              <w:rPr>
                <w:rFonts w:ascii="Times New Roman" w:hAnsi="Times New Roman" w:cs="Times New Roman"/>
              </w:rPr>
            </w:pPr>
            <w:r w:rsidRPr="00502666">
              <w:rPr>
                <w:rFonts w:ascii="Times New Roman" w:hAnsi="Times New Roman" w:cs="Times New Roman"/>
              </w:rPr>
              <w:t xml:space="preserve">apie </w:t>
            </w:r>
            <w:r w:rsidRPr="00502666">
              <w:rPr>
                <w:rStyle w:val="Grietas"/>
                <w:rFonts w:ascii="Times New Roman" w:hAnsi="Times New Roman"/>
              </w:rPr>
              <w:t>456 t</w:t>
            </w:r>
          </w:p>
        </w:tc>
        <w:tc>
          <w:tcPr>
            <w:tcW w:w="1133" w:type="dxa"/>
            <w:vAlign w:val="center"/>
          </w:tcPr>
          <w:p w14:paraId="256D5FFD" w14:textId="4F15BEC7" w:rsidR="00502666" w:rsidRPr="00502666" w:rsidRDefault="00502666" w:rsidP="00502666">
            <w:pPr>
              <w:jc w:val="center"/>
              <w:rPr>
                <w:rFonts w:ascii="Times New Roman" w:hAnsi="Times New Roman" w:cs="Times New Roman"/>
              </w:rPr>
            </w:pPr>
            <w:r w:rsidRPr="00502666">
              <w:rPr>
                <w:rFonts w:ascii="Times New Roman" w:hAnsi="Times New Roman" w:cs="Times New Roman"/>
              </w:rPr>
              <w:t xml:space="preserve">Pašarų sandėliuose, </w:t>
            </w:r>
            <w:r w:rsidRPr="00502666">
              <w:rPr>
                <w:rFonts w:ascii="Times New Roman" w:hAnsi="Times New Roman" w:cs="Times New Roman"/>
              </w:rPr>
              <w:lastRenderedPageBreak/>
              <w:t>aruoduose / pašarų bokštuose</w:t>
            </w:r>
          </w:p>
        </w:tc>
        <w:tc>
          <w:tcPr>
            <w:tcW w:w="1133" w:type="dxa"/>
            <w:vAlign w:val="center"/>
          </w:tcPr>
          <w:p w14:paraId="700821CF" w14:textId="1044C0F9" w:rsidR="00502666" w:rsidRPr="00502666" w:rsidRDefault="00502666" w:rsidP="00502666">
            <w:pPr>
              <w:jc w:val="center"/>
              <w:rPr>
                <w:rFonts w:ascii="Times New Roman" w:hAnsi="Times New Roman" w:cs="Times New Roman"/>
              </w:rPr>
            </w:pPr>
            <w:r w:rsidRPr="00502666">
              <w:rPr>
                <w:rFonts w:ascii="Times New Roman" w:hAnsi="Times New Roman" w:cs="Times New Roman"/>
              </w:rPr>
              <w:lastRenderedPageBreak/>
              <w:t xml:space="preserve">Nepavojinga žaliava. Naudojami </w:t>
            </w:r>
            <w:r w:rsidRPr="00502666">
              <w:rPr>
                <w:rFonts w:ascii="Times New Roman" w:hAnsi="Times New Roman" w:cs="Times New Roman"/>
              </w:rPr>
              <w:lastRenderedPageBreak/>
              <w:t>visaverčiai, subalansuoti pašarai.</w:t>
            </w:r>
          </w:p>
        </w:tc>
      </w:tr>
      <w:tr w:rsidR="00502666" w:rsidRPr="00502666" w14:paraId="325A0297" w14:textId="77777777" w:rsidTr="00502666">
        <w:tc>
          <w:tcPr>
            <w:tcW w:w="1132" w:type="dxa"/>
            <w:vAlign w:val="center"/>
          </w:tcPr>
          <w:p w14:paraId="1435ED9B" w14:textId="38ABBA6B" w:rsidR="00502666" w:rsidRPr="00502666" w:rsidRDefault="00502666" w:rsidP="00502666">
            <w:pPr>
              <w:jc w:val="center"/>
              <w:rPr>
                <w:rFonts w:ascii="Times New Roman" w:hAnsi="Times New Roman" w:cs="Times New Roman"/>
              </w:rPr>
            </w:pPr>
            <w:r w:rsidRPr="00502666">
              <w:rPr>
                <w:rFonts w:ascii="Times New Roman" w:hAnsi="Times New Roman" w:cs="Times New Roman"/>
              </w:rPr>
              <w:t>2</w:t>
            </w:r>
          </w:p>
        </w:tc>
        <w:tc>
          <w:tcPr>
            <w:tcW w:w="1132" w:type="dxa"/>
            <w:vAlign w:val="center"/>
          </w:tcPr>
          <w:p w14:paraId="73E90942" w14:textId="2F1B69EC" w:rsidR="00502666" w:rsidRPr="00502666" w:rsidRDefault="00502666" w:rsidP="00502666">
            <w:pPr>
              <w:jc w:val="center"/>
              <w:rPr>
                <w:rFonts w:ascii="Times New Roman" w:hAnsi="Times New Roman" w:cs="Times New Roman"/>
              </w:rPr>
            </w:pPr>
            <w:r w:rsidRPr="00502666">
              <w:rPr>
                <w:rFonts w:ascii="Times New Roman" w:hAnsi="Times New Roman" w:cs="Times New Roman"/>
              </w:rPr>
              <w:t>Dezinfekcinės medžiagos</w:t>
            </w:r>
          </w:p>
        </w:tc>
        <w:tc>
          <w:tcPr>
            <w:tcW w:w="1132" w:type="dxa"/>
            <w:vAlign w:val="center"/>
          </w:tcPr>
          <w:p w14:paraId="4E15116D" w14:textId="49BB4E69" w:rsidR="00502666" w:rsidRPr="00502666" w:rsidRDefault="00502666" w:rsidP="00502666">
            <w:pPr>
              <w:jc w:val="center"/>
              <w:rPr>
                <w:rFonts w:ascii="Times New Roman" w:hAnsi="Times New Roman" w:cs="Times New Roman"/>
              </w:rPr>
            </w:pPr>
            <w:r w:rsidRPr="00502666">
              <w:rPr>
                <w:rFonts w:ascii="Times New Roman" w:hAnsi="Times New Roman" w:cs="Times New Roman"/>
              </w:rPr>
              <w:t>Paukštidžių, įrangos, paviršių ir biosaugos zonų dezinfekcija</w:t>
            </w:r>
          </w:p>
        </w:tc>
        <w:tc>
          <w:tcPr>
            <w:tcW w:w="1132" w:type="dxa"/>
            <w:vAlign w:val="center"/>
          </w:tcPr>
          <w:p w14:paraId="194A6488" w14:textId="31BBFD85" w:rsidR="00502666" w:rsidRPr="00502666" w:rsidRDefault="00502666" w:rsidP="00502666">
            <w:pPr>
              <w:jc w:val="center"/>
              <w:rPr>
                <w:rFonts w:ascii="Times New Roman" w:hAnsi="Times New Roman" w:cs="Times New Roman"/>
              </w:rPr>
            </w:pPr>
            <w:r w:rsidRPr="00502666">
              <w:rPr>
                <w:rFonts w:ascii="Times New Roman" w:hAnsi="Times New Roman" w:cs="Times New Roman"/>
              </w:rPr>
              <w:t xml:space="preserve">apie </w:t>
            </w:r>
            <w:r w:rsidRPr="00502666">
              <w:rPr>
                <w:rStyle w:val="Grietas"/>
                <w:rFonts w:ascii="Times New Roman" w:hAnsi="Times New Roman"/>
              </w:rPr>
              <w:t>1,76 t/metus</w:t>
            </w:r>
          </w:p>
        </w:tc>
        <w:tc>
          <w:tcPr>
            <w:tcW w:w="1133" w:type="dxa"/>
            <w:vAlign w:val="center"/>
          </w:tcPr>
          <w:p w14:paraId="55FF7864" w14:textId="13F995F6" w:rsidR="00502666" w:rsidRPr="00502666" w:rsidRDefault="00502666" w:rsidP="00502666">
            <w:pPr>
              <w:jc w:val="center"/>
              <w:rPr>
                <w:rFonts w:ascii="Times New Roman" w:hAnsi="Times New Roman" w:cs="Times New Roman"/>
              </w:rPr>
            </w:pPr>
            <w:r w:rsidRPr="00502666">
              <w:rPr>
                <w:rFonts w:ascii="Times New Roman" w:hAnsi="Times New Roman" w:cs="Times New Roman"/>
              </w:rPr>
              <w:t>Autotransportas</w:t>
            </w:r>
          </w:p>
        </w:tc>
        <w:tc>
          <w:tcPr>
            <w:tcW w:w="1133" w:type="dxa"/>
            <w:vAlign w:val="center"/>
          </w:tcPr>
          <w:p w14:paraId="44BA7D01" w14:textId="68FAAC25" w:rsidR="00502666" w:rsidRPr="00502666" w:rsidRDefault="00502666" w:rsidP="00502666">
            <w:pPr>
              <w:jc w:val="center"/>
              <w:rPr>
                <w:rFonts w:ascii="Times New Roman" w:hAnsi="Times New Roman" w:cs="Times New Roman"/>
              </w:rPr>
            </w:pPr>
            <w:r w:rsidRPr="00502666">
              <w:rPr>
                <w:rFonts w:ascii="Times New Roman" w:hAnsi="Times New Roman" w:cs="Times New Roman"/>
              </w:rPr>
              <w:t xml:space="preserve">apie </w:t>
            </w:r>
            <w:r w:rsidRPr="00502666">
              <w:rPr>
                <w:rStyle w:val="Grietas"/>
                <w:rFonts w:ascii="Times New Roman" w:hAnsi="Times New Roman"/>
              </w:rPr>
              <w:t>0,18 t</w:t>
            </w:r>
          </w:p>
        </w:tc>
        <w:tc>
          <w:tcPr>
            <w:tcW w:w="1133" w:type="dxa"/>
            <w:vAlign w:val="center"/>
          </w:tcPr>
          <w:p w14:paraId="415A5FB0" w14:textId="73AB06F7" w:rsidR="00502666" w:rsidRPr="00502666" w:rsidRDefault="00502666" w:rsidP="00502666">
            <w:pPr>
              <w:jc w:val="center"/>
              <w:rPr>
                <w:rFonts w:ascii="Times New Roman" w:hAnsi="Times New Roman" w:cs="Times New Roman"/>
              </w:rPr>
            </w:pPr>
            <w:r w:rsidRPr="00502666">
              <w:rPr>
                <w:rFonts w:ascii="Times New Roman" w:hAnsi="Times New Roman" w:cs="Times New Roman"/>
              </w:rPr>
              <w:t>Originaliose pakuotėse, maišuose, statinėse ar talpose, uždarose patalpose su nelaidžiomis / betonuotomis grindimis</w:t>
            </w:r>
          </w:p>
        </w:tc>
        <w:tc>
          <w:tcPr>
            <w:tcW w:w="1133" w:type="dxa"/>
            <w:vAlign w:val="center"/>
          </w:tcPr>
          <w:p w14:paraId="4315B1FD" w14:textId="033737C8" w:rsidR="00502666" w:rsidRPr="00502666" w:rsidRDefault="00502666" w:rsidP="00502666">
            <w:pPr>
              <w:jc w:val="center"/>
              <w:rPr>
                <w:rFonts w:ascii="Times New Roman" w:hAnsi="Times New Roman" w:cs="Times New Roman"/>
              </w:rPr>
            </w:pPr>
            <w:r w:rsidRPr="00502666">
              <w:rPr>
                <w:rFonts w:ascii="Times New Roman" w:hAnsi="Times New Roman" w:cs="Times New Roman"/>
              </w:rPr>
              <w:t>Pavojingumo klasifikacija ir H frazės nurodomos pagal konkrečių naudojamų produktų saugos duomenų lapus.</w:t>
            </w:r>
          </w:p>
        </w:tc>
      </w:tr>
      <w:tr w:rsidR="00502666" w:rsidRPr="00502666" w14:paraId="4D048CB9" w14:textId="77777777" w:rsidTr="00502666">
        <w:tc>
          <w:tcPr>
            <w:tcW w:w="1132" w:type="dxa"/>
            <w:vAlign w:val="center"/>
          </w:tcPr>
          <w:p w14:paraId="42221FDD" w14:textId="7863A57B" w:rsidR="00502666" w:rsidRPr="00502666" w:rsidRDefault="00502666" w:rsidP="00502666">
            <w:pPr>
              <w:jc w:val="center"/>
              <w:rPr>
                <w:rFonts w:ascii="Times New Roman" w:hAnsi="Times New Roman" w:cs="Times New Roman"/>
              </w:rPr>
            </w:pPr>
            <w:r w:rsidRPr="00502666">
              <w:rPr>
                <w:rFonts w:ascii="Times New Roman" w:hAnsi="Times New Roman" w:cs="Times New Roman"/>
              </w:rPr>
              <w:t>3</w:t>
            </w:r>
          </w:p>
        </w:tc>
        <w:tc>
          <w:tcPr>
            <w:tcW w:w="1132" w:type="dxa"/>
            <w:vAlign w:val="center"/>
          </w:tcPr>
          <w:p w14:paraId="322D464A" w14:textId="21D057E0" w:rsidR="00502666" w:rsidRPr="00502666" w:rsidRDefault="00502666" w:rsidP="00502666">
            <w:pPr>
              <w:jc w:val="center"/>
              <w:rPr>
                <w:rFonts w:ascii="Times New Roman" w:hAnsi="Times New Roman" w:cs="Times New Roman"/>
              </w:rPr>
            </w:pPr>
            <w:r w:rsidRPr="00502666">
              <w:rPr>
                <w:rFonts w:ascii="Times New Roman" w:hAnsi="Times New Roman" w:cs="Times New Roman"/>
              </w:rPr>
              <w:t>Medikamentai / veterinariniai preparatai</w:t>
            </w:r>
          </w:p>
        </w:tc>
        <w:tc>
          <w:tcPr>
            <w:tcW w:w="1132" w:type="dxa"/>
            <w:vAlign w:val="center"/>
          </w:tcPr>
          <w:p w14:paraId="0DEE5908" w14:textId="50C7DE0D" w:rsidR="00502666" w:rsidRPr="00502666" w:rsidRDefault="00502666" w:rsidP="00502666">
            <w:pPr>
              <w:jc w:val="center"/>
              <w:rPr>
                <w:rFonts w:ascii="Times New Roman" w:hAnsi="Times New Roman" w:cs="Times New Roman"/>
              </w:rPr>
            </w:pPr>
            <w:r w:rsidRPr="00502666">
              <w:rPr>
                <w:rFonts w:ascii="Times New Roman" w:hAnsi="Times New Roman" w:cs="Times New Roman"/>
              </w:rPr>
              <w:t>Paukščių sveikatingumo užtikrinimas pagal veterinarinius poreikius</w:t>
            </w:r>
          </w:p>
        </w:tc>
        <w:tc>
          <w:tcPr>
            <w:tcW w:w="1132" w:type="dxa"/>
            <w:vAlign w:val="center"/>
          </w:tcPr>
          <w:p w14:paraId="0BDA3AB6" w14:textId="1E9E82F9" w:rsidR="00502666" w:rsidRPr="00502666" w:rsidRDefault="00502666" w:rsidP="00502666">
            <w:pPr>
              <w:jc w:val="center"/>
              <w:rPr>
                <w:rFonts w:ascii="Times New Roman" w:hAnsi="Times New Roman" w:cs="Times New Roman"/>
              </w:rPr>
            </w:pPr>
            <w:r w:rsidRPr="00502666">
              <w:rPr>
                <w:rFonts w:ascii="Times New Roman" w:hAnsi="Times New Roman" w:cs="Times New Roman"/>
              </w:rPr>
              <w:t xml:space="preserve">apie </w:t>
            </w:r>
            <w:r w:rsidRPr="00502666">
              <w:rPr>
                <w:rStyle w:val="Grietas"/>
                <w:rFonts w:ascii="Times New Roman" w:hAnsi="Times New Roman"/>
              </w:rPr>
              <w:t>0,36 t/metus</w:t>
            </w:r>
          </w:p>
        </w:tc>
        <w:tc>
          <w:tcPr>
            <w:tcW w:w="1133" w:type="dxa"/>
            <w:vAlign w:val="center"/>
          </w:tcPr>
          <w:p w14:paraId="4E0B1170" w14:textId="421353AA" w:rsidR="00502666" w:rsidRPr="00502666" w:rsidRDefault="00502666" w:rsidP="00502666">
            <w:pPr>
              <w:jc w:val="center"/>
              <w:rPr>
                <w:rFonts w:ascii="Times New Roman" w:hAnsi="Times New Roman" w:cs="Times New Roman"/>
              </w:rPr>
            </w:pPr>
            <w:r w:rsidRPr="00502666">
              <w:rPr>
                <w:rFonts w:ascii="Times New Roman" w:hAnsi="Times New Roman" w:cs="Times New Roman"/>
              </w:rPr>
              <w:t>Autotransportas</w:t>
            </w:r>
          </w:p>
        </w:tc>
        <w:tc>
          <w:tcPr>
            <w:tcW w:w="1133" w:type="dxa"/>
            <w:vAlign w:val="center"/>
          </w:tcPr>
          <w:p w14:paraId="19A8CDCE" w14:textId="7A7D65FD" w:rsidR="00502666" w:rsidRPr="00502666" w:rsidRDefault="00502666" w:rsidP="00502666">
            <w:pPr>
              <w:jc w:val="center"/>
              <w:rPr>
                <w:rFonts w:ascii="Times New Roman" w:hAnsi="Times New Roman" w:cs="Times New Roman"/>
              </w:rPr>
            </w:pPr>
            <w:r w:rsidRPr="00502666">
              <w:rPr>
                <w:rFonts w:ascii="Times New Roman" w:hAnsi="Times New Roman" w:cs="Times New Roman"/>
              </w:rPr>
              <w:t xml:space="preserve">apie </w:t>
            </w:r>
            <w:r w:rsidRPr="00502666">
              <w:rPr>
                <w:rStyle w:val="Grietas"/>
                <w:rFonts w:ascii="Times New Roman" w:hAnsi="Times New Roman"/>
              </w:rPr>
              <w:t>0,05 t</w:t>
            </w:r>
          </w:p>
        </w:tc>
        <w:tc>
          <w:tcPr>
            <w:tcW w:w="1133" w:type="dxa"/>
            <w:vAlign w:val="center"/>
          </w:tcPr>
          <w:p w14:paraId="7BEC22B0" w14:textId="37BE94D2" w:rsidR="00502666" w:rsidRPr="00502666" w:rsidRDefault="00502666" w:rsidP="00502666">
            <w:pPr>
              <w:jc w:val="center"/>
              <w:rPr>
                <w:rFonts w:ascii="Times New Roman" w:hAnsi="Times New Roman" w:cs="Times New Roman"/>
              </w:rPr>
            </w:pPr>
            <w:r w:rsidRPr="00502666">
              <w:rPr>
                <w:rFonts w:ascii="Times New Roman" w:hAnsi="Times New Roman" w:cs="Times New Roman"/>
              </w:rPr>
              <w:t>Specialioje gamintojo taroje, uždarose patalpose su nelaidžiomis / betonuotomis grindimis</w:t>
            </w:r>
          </w:p>
        </w:tc>
        <w:tc>
          <w:tcPr>
            <w:tcW w:w="1133" w:type="dxa"/>
            <w:vAlign w:val="center"/>
          </w:tcPr>
          <w:p w14:paraId="2CFBA563" w14:textId="25600426" w:rsidR="00502666" w:rsidRPr="00502666" w:rsidRDefault="00502666" w:rsidP="00502666">
            <w:pPr>
              <w:jc w:val="center"/>
              <w:rPr>
                <w:rFonts w:ascii="Times New Roman" w:hAnsi="Times New Roman" w:cs="Times New Roman"/>
              </w:rPr>
            </w:pPr>
            <w:r w:rsidRPr="00502666">
              <w:rPr>
                <w:rFonts w:ascii="Times New Roman" w:hAnsi="Times New Roman" w:cs="Times New Roman"/>
              </w:rPr>
              <w:t>Naudojami pagal veterinarinius reikalavimus. Pavojingumas vertinamas pagal konkrečių preparatų SDL arba gamintojo dokumentus.</w:t>
            </w:r>
          </w:p>
        </w:tc>
      </w:tr>
      <w:tr w:rsidR="00502666" w:rsidRPr="00502666" w14:paraId="601B19DA" w14:textId="77777777" w:rsidTr="00502666">
        <w:tc>
          <w:tcPr>
            <w:tcW w:w="1132" w:type="dxa"/>
            <w:vAlign w:val="center"/>
          </w:tcPr>
          <w:p w14:paraId="4297732B" w14:textId="6F8BE0B2" w:rsidR="00502666" w:rsidRPr="00502666" w:rsidRDefault="00502666" w:rsidP="00502666">
            <w:pPr>
              <w:jc w:val="center"/>
              <w:rPr>
                <w:rFonts w:ascii="Times New Roman" w:hAnsi="Times New Roman" w:cs="Times New Roman"/>
              </w:rPr>
            </w:pPr>
            <w:r w:rsidRPr="00502666">
              <w:rPr>
                <w:rFonts w:ascii="Times New Roman" w:hAnsi="Times New Roman" w:cs="Times New Roman"/>
              </w:rPr>
              <w:t>4</w:t>
            </w:r>
          </w:p>
        </w:tc>
        <w:tc>
          <w:tcPr>
            <w:tcW w:w="1132" w:type="dxa"/>
            <w:vAlign w:val="center"/>
          </w:tcPr>
          <w:p w14:paraId="472A09EB" w14:textId="64380406" w:rsidR="00502666" w:rsidRPr="00502666" w:rsidRDefault="00502666" w:rsidP="00502666">
            <w:pPr>
              <w:jc w:val="center"/>
              <w:rPr>
                <w:rFonts w:ascii="Times New Roman" w:hAnsi="Times New Roman" w:cs="Times New Roman"/>
              </w:rPr>
            </w:pPr>
            <w:r w:rsidRPr="00502666">
              <w:rPr>
                <w:rFonts w:ascii="Times New Roman" w:hAnsi="Times New Roman" w:cs="Times New Roman"/>
              </w:rPr>
              <w:t>Popierinės pakuotės</w:t>
            </w:r>
          </w:p>
        </w:tc>
        <w:tc>
          <w:tcPr>
            <w:tcW w:w="1132" w:type="dxa"/>
            <w:vAlign w:val="center"/>
          </w:tcPr>
          <w:p w14:paraId="32CB5949" w14:textId="53FF41A8" w:rsidR="00502666" w:rsidRPr="00502666" w:rsidRDefault="00502666" w:rsidP="00502666">
            <w:pPr>
              <w:jc w:val="center"/>
              <w:rPr>
                <w:rFonts w:ascii="Times New Roman" w:hAnsi="Times New Roman" w:cs="Times New Roman"/>
              </w:rPr>
            </w:pPr>
            <w:r w:rsidRPr="00502666">
              <w:rPr>
                <w:rFonts w:ascii="Times New Roman" w:hAnsi="Times New Roman" w:cs="Times New Roman"/>
              </w:rPr>
              <w:t>Kiaušinių pakavimas, produkcijos realizacija</w:t>
            </w:r>
          </w:p>
        </w:tc>
        <w:tc>
          <w:tcPr>
            <w:tcW w:w="1132" w:type="dxa"/>
            <w:vAlign w:val="center"/>
          </w:tcPr>
          <w:p w14:paraId="3E2D01FD" w14:textId="02869DF4" w:rsidR="00502666" w:rsidRPr="00502666" w:rsidRDefault="00502666" w:rsidP="00502666">
            <w:pPr>
              <w:jc w:val="center"/>
              <w:rPr>
                <w:rFonts w:ascii="Times New Roman" w:hAnsi="Times New Roman" w:cs="Times New Roman"/>
              </w:rPr>
            </w:pPr>
            <w:r w:rsidRPr="00502666">
              <w:rPr>
                <w:rFonts w:ascii="Times New Roman" w:hAnsi="Times New Roman" w:cs="Times New Roman"/>
              </w:rPr>
              <w:t xml:space="preserve">apie </w:t>
            </w:r>
            <w:r w:rsidRPr="00502666">
              <w:rPr>
                <w:rStyle w:val="Grietas"/>
                <w:rFonts w:ascii="Times New Roman" w:hAnsi="Times New Roman"/>
              </w:rPr>
              <w:t>629,5 t/metus</w:t>
            </w:r>
          </w:p>
        </w:tc>
        <w:tc>
          <w:tcPr>
            <w:tcW w:w="1133" w:type="dxa"/>
            <w:vAlign w:val="center"/>
          </w:tcPr>
          <w:p w14:paraId="5FB210CA" w14:textId="01665DE8" w:rsidR="00502666" w:rsidRPr="00502666" w:rsidRDefault="00502666" w:rsidP="00502666">
            <w:pPr>
              <w:jc w:val="center"/>
              <w:rPr>
                <w:rFonts w:ascii="Times New Roman" w:hAnsi="Times New Roman" w:cs="Times New Roman"/>
              </w:rPr>
            </w:pPr>
            <w:r w:rsidRPr="00502666">
              <w:rPr>
                <w:rFonts w:ascii="Times New Roman" w:hAnsi="Times New Roman" w:cs="Times New Roman"/>
              </w:rPr>
              <w:t>Autotransportas</w:t>
            </w:r>
          </w:p>
        </w:tc>
        <w:tc>
          <w:tcPr>
            <w:tcW w:w="1133" w:type="dxa"/>
            <w:vAlign w:val="center"/>
          </w:tcPr>
          <w:p w14:paraId="4D3AF2F8" w14:textId="4F2D2C9A" w:rsidR="00502666" w:rsidRPr="00502666" w:rsidRDefault="00502666" w:rsidP="00502666">
            <w:pPr>
              <w:jc w:val="center"/>
              <w:rPr>
                <w:rFonts w:ascii="Times New Roman" w:hAnsi="Times New Roman" w:cs="Times New Roman"/>
              </w:rPr>
            </w:pPr>
            <w:r w:rsidRPr="00502666">
              <w:rPr>
                <w:rFonts w:ascii="Times New Roman" w:hAnsi="Times New Roman" w:cs="Times New Roman"/>
              </w:rPr>
              <w:t xml:space="preserve">apie </w:t>
            </w:r>
            <w:r w:rsidRPr="00502666">
              <w:rPr>
                <w:rStyle w:val="Grietas"/>
                <w:rFonts w:ascii="Times New Roman" w:hAnsi="Times New Roman"/>
              </w:rPr>
              <w:t>47,2 t</w:t>
            </w:r>
          </w:p>
        </w:tc>
        <w:tc>
          <w:tcPr>
            <w:tcW w:w="1133" w:type="dxa"/>
            <w:vAlign w:val="center"/>
          </w:tcPr>
          <w:p w14:paraId="6987E8E9" w14:textId="1314FDF0" w:rsidR="00502666" w:rsidRPr="00502666" w:rsidRDefault="00502666" w:rsidP="00502666">
            <w:pPr>
              <w:jc w:val="center"/>
              <w:rPr>
                <w:rFonts w:ascii="Times New Roman" w:hAnsi="Times New Roman" w:cs="Times New Roman"/>
              </w:rPr>
            </w:pPr>
            <w:r w:rsidRPr="00502666">
              <w:rPr>
                <w:rFonts w:ascii="Times New Roman" w:hAnsi="Times New Roman" w:cs="Times New Roman"/>
              </w:rPr>
              <w:t>Sandėlyje, sausose patalpose</w:t>
            </w:r>
          </w:p>
        </w:tc>
        <w:tc>
          <w:tcPr>
            <w:tcW w:w="1133" w:type="dxa"/>
            <w:vAlign w:val="center"/>
          </w:tcPr>
          <w:p w14:paraId="1DFF242A" w14:textId="275E996F" w:rsidR="00502666" w:rsidRPr="00502666" w:rsidRDefault="00502666" w:rsidP="00502666">
            <w:pPr>
              <w:jc w:val="center"/>
              <w:rPr>
                <w:rFonts w:ascii="Times New Roman" w:hAnsi="Times New Roman" w:cs="Times New Roman"/>
              </w:rPr>
            </w:pPr>
            <w:r w:rsidRPr="00502666">
              <w:rPr>
                <w:rFonts w:ascii="Times New Roman" w:hAnsi="Times New Roman" w:cs="Times New Roman"/>
              </w:rPr>
              <w:t>Nepavojinga medžiaga; saugoti nuo drėgmės ir užsidegimo šaltinių.</w:t>
            </w:r>
          </w:p>
        </w:tc>
      </w:tr>
      <w:tr w:rsidR="00502666" w:rsidRPr="00502666" w14:paraId="341AFBCA" w14:textId="77777777" w:rsidTr="00502666">
        <w:tc>
          <w:tcPr>
            <w:tcW w:w="1132" w:type="dxa"/>
            <w:vAlign w:val="center"/>
          </w:tcPr>
          <w:p w14:paraId="0ABB9BB0" w14:textId="73310878" w:rsidR="00502666" w:rsidRPr="00502666" w:rsidRDefault="00502666" w:rsidP="00502666">
            <w:pPr>
              <w:jc w:val="center"/>
              <w:rPr>
                <w:rFonts w:ascii="Times New Roman" w:hAnsi="Times New Roman" w:cs="Times New Roman"/>
              </w:rPr>
            </w:pPr>
            <w:r w:rsidRPr="00502666">
              <w:rPr>
                <w:rFonts w:ascii="Times New Roman" w:hAnsi="Times New Roman" w:cs="Times New Roman"/>
              </w:rPr>
              <w:t>5</w:t>
            </w:r>
          </w:p>
        </w:tc>
        <w:tc>
          <w:tcPr>
            <w:tcW w:w="1132" w:type="dxa"/>
            <w:vAlign w:val="center"/>
          </w:tcPr>
          <w:p w14:paraId="5A505A18" w14:textId="3B1ED8EF" w:rsidR="00502666" w:rsidRPr="00502666" w:rsidRDefault="00502666" w:rsidP="00502666">
            <w:pPr>
              <w:jc w:val="center"/>
              <w:rPr>
                <w:rFonts w:ascii="Times New Roman" w:hAnsi="Times New Roman" w:cs="Times New Roman"/>
              </w:rPr>
            </w:pPr>
            <w:r w:rsidRPr="00502666">
              <w:rPr>
                <w:rFonts w:ascii="Times New Roman" w:hAnsi="Times New Roman" w:cs="Times New Roman"/>
              </w:rPr>
              <w:t>Plastikinės pakuotės</w:t>
            </w:r>
          </w:p>
        </w:tc>
        <w:tc>
          <w:tcPr>
            <w:tcW w:w="1132" w:type="dxa"/>
            <w:vAlign w:val="center"/>
          </w:tcPr>
          <w:p w14:paraId="579D3C89" w14:textId="29750DAF" w:rsidR="00502666" w:rsidRPr="00502666" w:rsidRDefault="00502666" w:rsidP="00502666">
            <w:pPr>
              <w:jc w:val="center"/>
              <w:rPr>
                <w:rFonts w:ascii="Times New Roman" w:hAnsi="Times New Roman" w:cs="Times New Roman"/>
              </w:rPr>
            </w:pPr>
            <w:r w:rsidRPr="00502666">
              <w:rPr>
                <w:rFonts w:ascii="Times New Roman" w:hAnsi="Times New Roman" w:cs="Times New Roman"/>
              </w:rPr>
              <w:t>Produkcijos pakavimas, pagalbinės pakavimo operacijos</w:t>
            </w:r>
          </w:p>
        </w:tc>
        <w:tc>
          <w:tcPr>
            <w:tcW w:w="1132" w:type="dxa"/>
            <w:vAlign w:val="center"/>
          </w:tcPr>
          <w:p w14:paraId="46282A3D" w14:textId="0A9AC9A5" w:rsidR="00502666" w:rsidRPr="00502666" w:rsidRDefault="00502666" w:rsidP="00502666">
            <w:pPr>
              <w:jc w:val="center"/>
              <w:rPr>
                <w:rFonts w:ascii="Times New Roman" w:hAnsi="Times New Roman" w:cs="Times New Roman"/>
              </w:rPr>
            </w:pPr>
            <w:r w:rsidRPr="00502666">
              <w:rPr>
                <w:rFonts w:ascii="Times New Roman" w:hAnsi="Times New Roman" w:cs="Times New Roman"/>
              </w:rPr>
              <w:t xml:space="preserve">apie </w:t>
            </w:r>
            <w:r w:rsidRPr="00502666">
              <w:rPr>
                <w:rStyle w:val="Grietas"/>
                <w:rFonts w:ascii="Times New Roman" w:hAnsi="Times New Roman"/>
              </w:rPr>
              <w:t>110,2 t/metus</w:t>
            </w:r>
          </w:p>
        </w:tc>
        <w:tc>
          <w:tcPr>
            <w:tcW w:w="1133" w:type="dxa"/>
            <w:vAlign w:val="center"/>
          </w:tcPr>
          <w:p w14:paraId="0DE9312B" w14:textId="6F3674F6" w:rsidR="00502666" w:rsidRPr="00502666" w:rsidRDefault="00502666" w:rsidP="00502666">
            <w:pPr>
              <w:jc w:val="center"/>
              <w:rPr>
                <w:rFonts w:ascii="Times New Roman" w:hAnsi="Times New Roman" w:cs="Times New Roman"/>
              </w:rPr>
            </w:pPr>
            <w:r w:rsidRPr="00502666">
              <w:rPr>
                <w:rFonts w:ascii="Times New Roman" w:hAnsi="Times New Roman" w:cs="Times New Roman"/>
              </w:rPr>
              <w:t>Autotransportas</w:t>
            </w:r>
          </w:p>
        </w:tc>
        <w:tc>
          <w:tcPr>
            <w:tcW w:w="1133" w:type="dxa"/>
            <w:vAlign w:val="center"/>
          </w:tcPr>
          <w:p w14:paraId="460FEB47" w14:textId="17320026" w:rsidR="00502666" w:rsidRPr="00502666" w:rsidRDefault="00502666" w:rsidP="00502666">
            <w:pPr>
              <w:jc w:val="center"/>
              <w:rPr>
                <w:rFonts w:ascii="Times New Roman" w:hAnsi="Times New Roman" w:cs="Times New Roman"/>
              </w:rPr>
            </w:pPr>
            <w:r w:rsidRPr="00502666">
              <w:rPr>
                <w:rFonts w:ascii="Times New Roman" w:hAnsi="Times New Roman" w:cs="Times New Roman"/>
              </w:rPr>
              <w:t xml:space="preserve">apie </w:t>
            </w:r>
            <w:r w:rsidRPr="00502666">
              <w:rPr>
                <w:rStyle w:val="Grietas"/>
                <w:rFonts w:ascii="Times New Roman" w:hAnsi="Times New Roman"/>
              </w:rPr>
              <w:t>15,7 t</w:t>
            </w:r>
          </w:p>
        </w:tc>
        <w:tc>
          <w:tcPr>
            <w:tcW w:w="1133" w:type="dxa"/>
            <w:vAlign w:val="center"/>
          </w:tcPr>
          <w:p w14:paraId="6BC1E685" w14:textId="743C722A" w:rsidR="00502666" w:rsidRPr="00502666" w:rsidRDefault="00502666" w:rsidP="00502666">
            <w:pPr>
              <w:jc w:val="center"/>
              <w:rPr>
                <w:rFonts w:ascii="Times New Roman" w:hAnsi="Times New Roman" w:cs="Times New Roman"/>
              </w:rPr>
            </w:pPr>
            <w:r w:rsidRPr="00502666">
              <w:rPr>
                <w:rFonts w:ascii="Times New Roman" w:hAnsi="Times New Roman" w:cs="Times New Roman"/>
              </w:rPr>
              <w:t>Sandėlyje</w:t>
            </w:r>
          </w:p>
        </w:tc>
        <w:tc>
          <w:tcPr>
            <w:tcW w:w="1133" w:type="dxa"/>
            <w:vAlign w:val="center"/>
          </w:tcPr>
          <w:p w14:paraId="08B57375" w14:textId="4DF4B695" w:rsidR="00502666" w:rsidRPr="00502666" w:rsidRDefault="00502666" w:rsidP="00502666">
            <w:pPr>
              <w:jc w:val="center"/>
              <w:rPr>
                <w:rFonts w:ascii="Times New Roman" w:hAnsi="Times New Roman" w:cs="Times New Roman"/>
              </w:rPr>
            </w:pPr>
            <w:r w:rsidRPr="00502666">
              <w:rPr>
                <w:rFonts w:ascii="Times New Roman" w:hAnsi="Times New Roman" w:cs="Times New Roman"/>
              </w:rPr>
              <w:t>Nepavojinga medžiaga; saugoti nuo užsidegimo šaltinių ir mechaninio pažeidimo.</w:t>
            </w:r>
          </w:p>
        </w:tc>
      </w:tr>
      <w:tr w:rsidR="00502666" w:rsidRPr="00502666" w14:paraId="009D4B3F" w14:textId="77777777" w:rsidTr="00502666">
        <w:tc>
          <w:tcPr>
            <w:tcW w:w="1132" w:type="dxa"/>
            <w:vAlign w:val="center"/>
          </w:tcPr>
          <w:p w14:paraId="0A3A3546" w14:textId="400D5FC0" w:rsidR="00502666" w:rsidRPr="00502666" w:rsidRDefault="00502666" w:rsidP="00502666">
            <w:pPr>
              <w:jc w:val="center"/>
              <w:rPr>
                <w:rFonts w:ascii="Times New Roman" w:hAnsi="Times New Roman" w:cs="Times New Roman"/>
              </w:rPr>
            </w:pPr>
            <w:r w:rsidRPr="00502666">
              <w:rPr>
                <w:rFonts w:ascii="Times New Roman" w:hAnsi="Times New Roman" w:cs="Times New Roman"/>
              </w:rPr>
              <w:lastRenderedPageBreak/>
              <w:t>6</w:t>
            </w:r>
          </w:p>
        </w:tc>
        <w:tc>
          <w:tcPr>
            <w:tcW w:w="1132" w:type="dxa"/>
            <w:vAlign w:val="center"/>
          </w:tcPr>
          <w:p w14:paraId="761A7D71" w14:textId="5C1F189F" w:rsidR="00502666" w:rsidRPr="00502666" w:rsidRDefault="00502666" w:rsidP="00502666">
            <w:pPr>
              <w:jc w:val="center"/>
              <w:rPr>
                <w:rFonts w:ascii="Times New Roman" w:hAnsi="Times New Roman" w:cs="Times New Roman"/>
              </w:rPr>
            </w:pPr>
            <w:r w:rsidRPr="00502666">
              <w:rPr>
                <w:rFonts w:ascii="Times New Roman" w:hAnsi="Times New Roman" w:cs="Times New Roman"/>
              </w:rPr>
              <w:t>Plovimo ir valymo priemonės, jei naudojamos atskirai nuo dezinfekcinių medžiagų</w:t>
            </w:r>
          </w:p>
        </w:tc>
        <w:tc>
          <w:tcPr>
            <w:tcW w:w="1132" w:type="dxa"/>
            <w:vAlign w:val="center"/>
          </w:tcPr>
          <w:p w14:paraId="714B4F09" w14:textId="30007DBB" w:rsidR="00502666" w:rsidRPr="00502666" w:rsidRDefault="00502666" w:rsidP="00502666">
            <w:pPr>
              <w:jc w:val="center"/>
              <w:rPr>
                <w:rFonts w:ascii="Times New Roman" w:hAnsi="Times New Roman" w:cs="Times New Roman"/>
              </w:rPr>
            </w:pPr>
            <w:r w:rsidRPr="00502666">
              <w:rPr>
                <w:rFonts w:ascii="Times New Roman" w:hAnsi="Times New Roman" w:cs="Times New Roman"/>
              </w:rPr>
              <w:t>Paukštidžių, įrangos ir patalpų plovimas / higienos palaikymas</w:t>
            </w:r>
          </w:p>
        </w:tc>
        <w:tc>
          <w:tcPr>
            <w:tcW w:w="1132" w:type="dxa"/>
            <w:vAlign w:val="center"/>
          </w:tcPr>
          <w:p w14:paraId="7123F731" w14:textId="1DE42CFA" w:rsidR="00502666" w:rsidRPr="00502666" w:rsidRDefault="00502666" w:rsidP="00502666">
            <w:pPr>
              <w:jc w:val="center"/>
              <w:rPr>
                <w:rFonts w:ascii="Times New Roman" w:hAnsi="Times New Roman" w:cs="Times New Roman"/>
              </w:rPr>
            </w:pPr>
            <w:r w:rsidRPr="00502666">
              <w:rPr>
                <w:rFonts w:ascii="Times New Roman" w:hAnsi="Times New Roman" w:cs="Times New Roman"/>
              </w:rPr>
              <w:t>pagal faktinį poreikį, įtraukiama į dezinfekcinių / higienos priemonių kiekį</w:t>
            </w:r>
          </w:p>
        </w:tc>
        <w:tc>
          <w:tcPr>
            <w:tcW w:w="1133" w:type="dxa"/>
            <w:vAlign w:val="center"/>
          </w:tcPr>
          <w:p w14:paraId="0BCEF470" w14:textId="559E3595" w:rsidR="00502666" w:rsidRPr="00502666" w:rsidRDefault="00502666" w:rsidP="00502666">
            <w:pPr>
              <w:jc w:val="center"/>
              <w:rPr>
                <w:rFonts w:ascii="Times New Roman" w:hAnsi="Times New Roman" w:cs="Times New Roman"/>
              </w:rPr>
            </w:pPr>
            <w:r w:rsidRPr="00502666">
              <w:rPr>
                <w:rFonts w:ascii="Times New Roman" w:hAnsi="Times New Roman" w:cs="Times New Roman"/>
              </w:rPr>
              <w:t>Autotransportas</w:t>
            </w:r>
          </w:p>
        </w:tc>
        <w:tc>
          <w:tcPr>
            <w:tcW w:w="1133" w:type="dxa"/>
            <w:vAlign w:val="center"/>
          </w:tcPr>
          <w:p w14:paraId="1D8413E1" w14:textId="317A68E6" w:rsidR="00502666" w:rsidRPr="00502666" w:rsidRDefault="00502666" w:rsidP="00502666">
            <w:pPr>
              <w:jc w:val="center"/>
              <w:rPr>
                <w:rFonts w:ascii="Times New Roman" w:hAnsi="Times New Roman" w:cs="Times New Roman"/>
              </w:rPr>
            </w:pPr>
            <w:r w:rsidRPr="00502666">
              <w:rPr>
                <w:rFonts w:ascii="Times New Roman" w:hAnsi="Times New Roman" w:cs="Times New Roman"/>
              </w:rPr>
              <w:t>nedidelis kiekis pagal poreikį</w:t>
            </w:r>
          </w:p>
        </w:tc>
        <w:tc>
          <w:tcPr>
            <w:tcW w:w="1133" w:type="dxa"/>
            <w:vAlign w:val="center"/>
          </w:tcPr>
          <w:p w14:paraId="6EFB5223" w14:textId="40171C3E" w:rsidR="00502666" w:rsidRPr="00502666" w:rsidRDefault="00502666" w:rsidP="00502666">
            <w:pPr>
              <w:jc w:val="center"/>
              <w:rPr>
                <w:rFonts w:ascii="Times New Roman" w:hAnsi="Times New Roman" w:cs="Times New Roman"/>
              </w:rPr>
            </w:pPr>
            <w:r w:rsidRPr="00502666">
              <w:rPr>
                <w:rFonts w:ascii="Times New Roman" w:hAnsi="Times New Roman" w:cs="Times New Roman"/>
              </w:rPr>
              <w:t>Originaliose pakuotėse, uždarose patalpose su nelaidžiomis grindimis</w:t>
            </w:r>
          </w:p>
        </w:tc>
        <w:tc>
          <w:tcPr>
            <w:tcW w:w="1133" w:type="dxa"/>
            <w:vAlign w:val="center"/>
          </w:tcPr>
          <w:p w14:paraId="3A8AF9C8" w14:textId="51A34473" w:rsidR="00502666" w:rsidRPr="00502666" w:rsidRDefault="00502666" w:rsidP="00502666">
            <w:pPr>
              <w:jc w:val="center"/>
              <w:rPr>
                <w:rFonts w:ascii="Times New Roman" w:hAnsi="Times New Roman" w:cs="Times New Roman"/>
              </w:rPr>
            </w:pPr>
            <w:r w:rsidRPr="00502666">
              <w:rPr>
                <w:rFonts w:ascii="Times New Roman" w:hAnsi="Times New Roman" w:cs="Times New Roman"/>
              </w:rPr>
              <w:t>Jei naudojamos atskiros cheminės priemonės, jų pavadinimai, kiekiai ir H frazės tikslinami pagal SDL.</w:t>
            </w:r>
          </w:p>
        </w:tc>
      </w:tr>
    </w:tbl>
    <w:p w14:paraId="0E3938B7" w14:textId="77777777" w:rsidR="00E50319" w:rsidRPr="00502691" w:rsidRDefault="00E50319" w:rsidP="001A69A7"/>
    <w:p w14:paraId="44418824" w14:textId="3F14C6BE" w:rsidR="00E50319" w:rsidRPr="00502691" w:rsidRDefault="00505D7E" w:rsidP="005D734B">
      <w:pPr>
        <w:pStyle w:val="ANT3"/>
        <w:rPr>
          <w:lang w:eastAsia="lt-LT"/>
        </w:rPr>
      </w:pPr>
      <w:bookmarkStart w:id="22" w:name="_Toc229056464"/>
      <w:r>
        <w:rPr>
          <w:lang w:eastAsia="lt-LT"/>
        </w:rPr>
        <w:t>15</w:t>
      </w:r>
      <w:r w:rsidRPr="00502691">
        <w:rPr>
          <w:lang w:eastAsia="lt-LT"/>
        </w:rPr>
        <w:t>. Duomenys apie tirpiklių turinčias chemines medžiagas ir cheminius mišinius</w:t>
      </w:r>
      <w:bookmarkEnd w:id="22"/>
      <w:r w:rsidRPr="00502691">
        <w:rPr>
          <w:lang w:eastAsia="lt-LT"/>
        </w:rPr>
        <w:t xml:space="preserve"> </w:t>
      </w:r>
    </w:p>
    <w:p w14:paraId="4C91940C" w14:textId="77777777" w:rsidR="00416DCB" w:rsidRPr="00502691" w:rsidRDefault="00416DCB" w:rsidP="001A69A7">
      <w:pPr>
        <w:suppressAutoHyphens/>
        <w:ind w:firstLine="567"/>
        <w:jc w:val="both"/>
        <w:rPr>
          <w:szCs w:val="24"/>
          <w:lang w:eastAsia="lt-LT"/>
        </w:rPr>
      </w:pPr>
      <w:r w:rsidRPr="00502691">
        <w:rPr>
          <w:szCs w:val="24"/>
          <w:lang w:eastAsia="lt-LT"/>
        </w:rPr>
        <w:t>Planuojamos ūkinės veiklos metu tirpiklių turinčių cheminių medžiagų ir cheminių mišinių naudoti nenumatoma. Vištų dedeklių laikymo, kiaušinių surinkimo, rūšiavimo, pakavimo, pašarų tiekimo, vandens tiekimo, mėšlo šalinimo, patalpų plovimo ir dezinfekavimo technologiniuose procesuose nenumatoma vykdyti veiklų, kurioms būtų būdingas organinių tirpiklių naudojimas, pavyzdžiui, paviršių dengimas dažais, lakais ar kitomis tirpiklių pagrindu pagamintomis dangomis, spaudos, cheminio valymo, klijų ar dangų naudojimo, tirpiklių regeneravimo ar kitų veiklų, patenkančių į lakiųjų organinių junginių, susidarančių naudojant organinius tirpiklius, reglamentavimo sritį.</w:t>
      </w:r>
    </w:p>
    <w:p w14:paraId="2114B2C5" w14:textId="77777777" w:rsidR="00416DCB" w:rsidRPr="00502691" w:rsidRDefault="00416DCB" w:rsidP="001A69A7">
      <w:pPr>
        <w:suppressAutoHyphens/>
        <w:ind w:firstLine="567"/>
        <w:jc w:val="both"/>
        <w:rPr>
          <w:szCs w:val="24"/>
          <w:lang w:eastAsia="lt-LT"/>
        </w:rPr>
      </w:pPr>
      <w:r w:rsidRPr="00502691">
        <w:rPr>
          <w:szCs w:val="24"/>
          <w:lang w:eastAsia="lt-LT"/>
        </w:rPr>
        <w:t>Paukštyno eksploatacijos metu gali būti naudojamos plovimo, dezinfekavimo, biologinio saugumo, veterinarinės priežiūros ar sanitarinės priemonės, tačiau šios medžiagos ir cheminiai mišiniai nėra priskiriami prie tirpiklių turinčių cheminių medžiagų ir mišinių šio punkto prasme. Tokios medžiagos vertinamos ir, jei taikoma, nurodomos atskirame PAV ataskaitos punkte, kuriame pateikiami duomenys apie naudojamas žaliavas, chemines medžiagas ir cheminius mišinius bei jų saugojimą.</w:t>
      </w:r>
    </w:p>
    <w:p w14:paraId="4F424F1D" w14:textId="77777777" w:rsidR="00416DCB" w:rsidRPr="00502691" w:rsidRDefault="00416DCB" w:rsidP="001A69A7">
      <w:pPr>
        <w:suppressAutoHyphens/>
        <w:ind w:firstLine="567"/>
        <w:jc w:val="both"/>
        <w:rPr>
          <w:szCs w:val="24"/>
          <w:lang w:eastAsia="lt-LT"/>
        </w:rPr>
      </w:pPr>
      <w:r w:rsidRPr="00502691">
        <w:rPr>
          <w:szCs w:val="24"/>
          <w:lang w:eastAsia="lt-LT"/>
        </w:rPr>
        <w:t>Statybos ir rekonstrukcijos etape galimas įprastų statybinių medžiagų naudojimas, tačiau planuojamos ūkinės veiklos technologiniame procese tirpiklių naudojimu grindžiama veikla nenumatoma. Jeigu statybos darbų metu rangovas naudotų atskiras statybines medžiagas, kurių sudėtyje yra lakiųjų organinių junginių, jų naudojimas būtų laikinas, susijęs tik su statybos darbų organizavimu, o ne su planuojamos ūkinės veiklos nuolatiniu eksploataciniu procesu. Tokios medžiagos būtų naudojamos pagal gamintojų saugos duomenų lapuose nustatytus reikalavimus ir tvarkomos statybos rangovo atsakomybe.</w:t>
      </w:r>
    </w:p>
    <w:p w14:paraId="1CE2DD04" w14:textId="77777777" w:rsidR="00416DCB" w:rsidRPr="00502691" w:rsidRDefault="00416DCB" w:rsidP="001A69A7">
      <w:pPr>
        <w:suppressAutoHyphens/>
        <w:ind w:firstLine="567"/>
        <w:jc w:val="both"/>
        <w:rPr>
          <w:szCs w:val="24"/>
          <w:lang w:eastAsia="lt-LT"/>
        </w:rPr>
      </w:pPr>
      <w:r w:rsidRPr="00502691">
        <w:rPr>
          <w:szCs w:val="24"/>
          <w:lang w:eastAsia="lt-LT"/>
        </w:rPr>
        <w:t>Atsižvelgiant į tai, planuojama ūkinė veikla nesudarys tirpiklių naudojimo šaltinių, dėl kurių reikėtų vertinti lakiųjų organinių junginių išsiskyrimą iš tirpiklių turinčių medžiagų ar mišinių. Tirpiklių sąnaudos planuojamos ūkinės veiklos metu nenumatomos, tirpiklių turinčių cheminių medžiagų ar mišinių atsargos objekte nebus kaupiamos, o su tirpiklių naudojimu susijusios emisijos į aplinkos orą nenumatomos.</w:t>
      </w:r>
    </w:p>
    <w:p w14:paraId="77A6B0D8" w14:textId="77777777" w:rsidR="00416DCB" w:rsidRPr="00502691" w:rsidRDefault="00416DCB" w:rsidP="001A69A7">
      <w:pPr>
        <w:suppressAutoHyphens/>
        <w:ind w:firstLine="567"/>
        <w:jc w:val="both"/>
        <w:rPr>
          <w:szCs w:val="24"/>
          <w:lang w:eastAsia="lt-LT"/>
        </w:rPr>
      </w:pPr>
    </w:p>
    <w:p w14:paraId="707C517B" w14:textId="77777777" w:rsidR="00E50319" w:rsidRPr="00502691" w:rsidRDefault="00E50319" w:rsidP="001A69A7">
      <w:pPr>
        <w:suppressAutoHyphens/>
        <w:jc w:val="both"/>
        <w:rPr>
          <w:sz w:val="20"/>
          <w:lang w:eastAsia="lt-LT"/>
        </w:rPr>
      </w:pPr>
    </w:p>
    <w:p w14:paraId="6C4ED97C" w14:textId="45F08C16" w:rsidR="00E50319" w:rsidRPr="00502691" w:rsidRDefault="00505D7E" w:rsidP="00502666">
      <w:pPr>
        <w:pStyle w:val="ANT3"/>
        <w:rPr>
          <w:shd w:val="clear" w:color="auto" w:fill="FFFFFF"/>
          <w:lang w:eastAsia="lt-LT"/>
        </w:rPr>
      </w:pPr>
      <w:bookmarkStart w:id="23" w:name="_Toc229056465"/>
      <w:r>
        <w:rPr>
          <w:lang w:eastAsia="lt-LT"/>
        </w:rPr>
        <w:lastRenderedPageBreak/>
        <w:t>16</w:t>
      </w:r>
      <w:r w:rsidRPr="00502691">
        <w:rPr>
          <w:lang w:eastAsia="lt-LT"/>
        </w:rPr>
        <w:t>. Duomenys apie planuojamoje ūkinėje veikloje numatomas naudoti radioaktyviąsias medžiagas: medžiagų pavadinimai, kiekis, saugojimas ir tvarkymas. Radionuklidai, jų aktyvumas, duomenys apie radioaktyviųjų atliekų susidarymą pagal branduolinės saugos reikalavimus BSR-1.9.1-2017 „Radionuklidų išmetimo į aplinką iš branduolinės energetikos objektų normos ir reikalavimai radionuklidų išmetimo į aplinką planui“, patvirtintus Valstybinės atominės energetikos saugos inspekcijos viršininko 2011 m. rugsėjo 27 d. įsakymu Nr. 22.3-89 „</w:t>
      </w:r>
      <w:r w:rsidRPr="00502691">
        <w:rPr>
          <w:shd w:val="clear" w:color="auto" w:fill="FFFFFF"/>
          <w:lang w:eastAsia="lt-LT"/>
        </w:rPr>
        <w:t>Dėl Branduolinės saugos reikalavimų BSR-1.9.1-2017 „Radionuklidų išmetimo į aplinką iš branduolinės energetikos objektų normos ir reikalavimai radionuklidų išmetimo į aplinką planui“ patvirtinimo“.</w:t>
      </w:r>
      <w:bookmarkEnd w:id="23"/>
    </w:p>
    <w:p w14:paraId="0A864D33" w14:textId="77777777" w:rsidR="00416DCB" w:rsidRPr="00502691" w:rsidRDefault="00416DCB" w:rsidP="001A69A7">
      <w:pPr>
        <w:suppressAutoHyphens/>
        <w:ind w:firstLine="567"/>
        <w:jc w:val="both"/>
        <w:rPr>
          <w:szCs w:val="24"/>
          <w:shd w:val="clear" w:color="auto" w:fill="FFFFFF"/>
          <w:lang w:eastAsia="lt-LT"/>
        </w:rPr>
      </w:pPr>
      <w:r w:rsidRPr="00502691">
        <w:rPr>
          <w:szCs w:val="24"/>
          <w:shd w:val="clear" w:color="auto" w:fill="FFFFFF"/>
          <w:lang w:eastAsia="lt-LT"/>
        </w:rPr>
        <w:t>Planuojamos ūkinės veiklos metu radioaktyviųjų medžiagų naudojimas nenumatomas. Vištų dedeklių laikymo, kiaušinių gamybos, kiaušinių surinkimo, rūšiavimo ir pakavimo, pašarų tiekimo, vandens tiekimo, mėšlo šalinimo, patalpų plovimo, dezinfekavimo, veterinarinės priežiūros, pagalbinių technologinių procesų, taip pat statybos, rekonstrukcijos ir eksploatacijos metu nebus naudojamos radioaktyviosios medžiagos, radionuklidai, jonizuojančiosios spinduliuotės šaltiniai ar įrenginiai, kurių eksploatavimas būtų susijęs su radioaktyviųjų medžiagų laikymu, naudojimu, perdirbimu, saugojimu ar šalinimu.</w:t>
      </w:r>
    </w:p>
    <w:p w14:paraId="54565ED4" w14:textId="77777777" w:rsidR="00416DCB" w:rsidRPr="00502691" w:rsidRDefault="00416DCB" w:rsidP="001A69A7">
      <w:pPr>
        <w:suppressAutoHyphens/>
        <w:ind w:firstLine="567"/>
        <w:jc w:val="both"/>
        <w:rPr>
          <w:szCs w:val="24"/>
          <w:shd w:val="clear" w:color="auto" w:fill="FFFFFF"/>
          <w:lang w:eastAsia="lt-LT"/>
        </w:rPr>
      </w:pPr>
      <w:r w:rsidRPr="00502691">
        <w:rPr>
          <w:szCs w:val="24"/>
          <w:shd w:val="clear" w:color="auto" w:fill="FFFFFF"/>
          <w:lang w:eastAsia="lt-LT"/>
        </w:rPr>
        <w:t>Planuojama ūkinė veikla nėra susijusi su branduolinės energetikos objektų eksploatavimu, radioaktyviųjų medžiagų gamyba, naudojimu ar jonizuojančiosios spinduliuotės šaltinių taikymu technologiniuose procesuose. Paukštyno veiklos technologiniai procesai grindžiami mechaninėmis, elektros, vandens tiekimo, ventiliacijos, šildymo, automatizuoto šėrimo, girdymo, mėšlo šalinimo ir produkcijos tvarkymo sistemomis, kurioms radioaktyviųjų medžiagų ar radionuklidų naudojimas nėra reikalingas.</w:t>
      </w:r>
    </w:p>
    <w:p w14:paraId="3615A25A" w14:textId="77777777" w:rsidR="00416DCB" w:rsidRPr="00502691" w:rsidRDefault="00416DCB" w:rsidP="001A69A7">
      <w:pPr>
        <w:suppressAutoHyphens/>
        <w:ind w:firstLine="567"/>
        <w:jc w:val="both"/>
        <w:rPr>
          <w:szCs w:val="24"/>
          <w:shd w:val="clear" w:color="auto" w:fill="FFFFFF"/>
          <w:lang w:eastAsia="lt-LT"/>
        </w:rPr>
      </w:pPr>
      <w:r w:rsidRPr="00502691">
        <w:rPr>
          <w:szCs w:val="24"/>
          <w:shd w:val="clear" w:color="auto" w:fill="FFFFFF"/>
          <w:lang w:eastAsia="lt-LT"/>
        </w:rPr>
        <w:t>Atsižvelgiant į planuojamos ūkinės veiklos pobūdį, radioaktyviųjų medžiagų pavadinimai, kiekiai, saugojimo vietos, saugojimo būdai, tvarkymo tvarka, radionuklidų aktyvumas ir jų išmetimo į aplinką parametrai nenustatomi, nes tokios medžiagos veikloje nebus naudojamos. Radioaktyviųjų atliekų planuojamos ūkinės veiklos metu nesusidarys, todėl jų surinkimo, laikymo, apdorojimo, perdavimo ar šalinimo sprendiniai nenumatomi.</w:t>
      </w:r>
    </w:p>
    <w:p w14:paraId="2B5A3A71" w14:textId="77777777" w:rsidR="00416DCB" w:rsidRPr="00502691" w:rsidRDefault="00416DCB" w:rsidP="001A69A7">
      <w:pPr>
        <w:suppressAutoHyphens/>
        <w:ind w:firstLine="567"/>
        <w:jc w:val="both"/>
        <w:rPr>
          <w:szCs w:val="24"/>
          <w:shd w:val="clear" w:color="auto" w:fill="FFFFFF"/>
          <w:lang w:eastAsia="lt-LT"/>
        </w:rPr>
      </w:pPr>
      <w:r w:rsidRPr="00502691">
        <w:rPr>
          <w:szCs w:val="24"/>
          <w:shd w:val="clear" w:color="auto" w:fill="FFFFFF"/>
          <w:lang w:eastAsia="lt-LT"/>
        </w:rPr>
        <w:t>Branduolinės saugos reikalavimai BSR-1.9.1-2017 „Radionuklidų išmetimo į aplinką iš branduolinės energetikos objektų normos ir reikalavimai radionuklidų išmetimo į aplinką planui“, patvirtinti Valstybinės atominės energetikos saugos inspekcijos viršininko 2011 m. rugsėjo 27 d. įsakymu Nr. 22.3-89, šiai planuojamai ūkinei veiklai netaikomi, kadangi LIT EGG, UAB paukštyno plėtra nėra branduolinės energetikos objektas ir nėra susijusi su radionuklidų išmetimu į aplinką.</w:t>
      </w:r>
    </w:p>
    <w:p w14:paraId="4BC95B3C" w14:textId="4AA84D8A" w:rsidR="00416DCB" w:rsidRPr="00502691" w:rsidRDefault="00416DCB" w:rsidP="001A69A7">
      <w:pPr>
        <w:suppressAutoHyphens/>
        <w:ind w:firstLine="567"/>
        <w:jc w:val="both"/>
        <w:rPr>
          <w:szCs w:val="24"/>
          <w:shd w:val="clear" w:color="auto" w:fill="FFFFFF"/>
          <w:lang w:eastAsia="lt-LT"/>
        </w:rPr>
      </w:pPr>
      <w:r w:rsidRPr="00502691">
        <w:rPr>
          <w:szCs w:val="24"/>
          <w:shd w:val="clear" w:color="auto" w:fill="FFFFFF"/>
          <w:lang w:eastAsia="lt-LT"/>
        </w:rPr>
        <w:t>Dėl šių priežasčių planuojamos ūkinės veiklos poveikio aplinkai vertinimo metu radioaktyviųjų medžiagų naudojimo, radionuklidų aktyvumo, radioaktyviųjų atliekų susidarymo ar radionuklidų išmetimo į aplinką poveikio vertinimas neatliekamas. Radioaktyviosios taršos šaltinių planuojamoje ūkinėje veikloje nebus, todėl poveikis aplinkai ir visuomenės sveikatai dėl radioaktyviųjų medžiagų naudojimo ar radioaktyviųjų atliekų susidarymo nenumatomas.</w:t>
      </w:r>
    </w:p>
    <w:p w14:paraId="40CC8FCA" w14:textId="77777777" w:rsidR="00416DCB" w:rsidRPr="00502691" w:rsidRDefault="00416DCB" w:rsidP="001A69A7">
      <w:pPr>
        <w:suppressAutoHyphens/>
        <w:ind w:firstLine="567"/>
        <w:jc w:val="both"/>
        <w:rPr>
          <w:rFonts w:eastAsia="Calibri"/>
          <w:szCs w:val="24"/>
          <w:lang w:eastAsia="lt-LT"/>
        </w:rPr>
      </w:pPr>
    </w:p>
    <w:p w14:paraId="27FA695A" w14:textId="4A81E481" w:rsidR="00E50319" w:rsidRPr="00502691" w:rsidRDefault="00505D7E" w:rsidP="00502666">
      <w:pPr>
        <w:pStyle w:val="ANT3"/>
        <w:rPr>
          <w:lang w:eastAsia="lt-LT"/>
        </w:rPr>
      </w:pPr>
      <w:bookmarkStart w:id="24" w:name="_Toc229056466"/>
      <w:r>
        <w:rPr>
          <w:lang w:eastAsia="lt-LT"/>
        </w:rPr>
        <w:t>17</w:t>
      </w:r>
      <w:r w:rsidRPr="00502691">
        <w:rPr>
          <w:lang w:eastAsia="lt-LT"/>
        </w:rPr>
        <w:t>. Duomenys apie atliekas</w:t>
      </w:r>
      <w:bookmarkEnd w:id="24"/>
    </w:p>
    <w:p w14:paraId="1D4BC290" w14:textId="77777777" w:rsidR="00416DCB" w:rsidRPr="00502691" w:rsidRDefault="00416DCB" w:rsidP="001A69A7">
      <w:pPr>
        <w:suppressAutoHyphens/>
        <w:ind w:firstLine="567"/>
        <w:jc w:val="both"/>
        <w:rPr>
          <w:bCs/>
          <w:lang w:eastAsia="lt-LT"/>
        </w:rPr>
      </w:pPr>
      <w:r w:rsidRPr="00502691">
        <w:rPr>
          <w:bCs/>
          <w:lang w:eastAsia="lt-LT"/>
        </w:rPr>
        <w:t xml:space="preserve">Planuojamos ūkinės veiklos metu susidarys atliekos, būdingos intensyvios paukštininkystės veiklai, kiaušinių gamybai, produkcijos rūšiavimui ir pakavimui, darbuotojų buitinėms reikmėms, technologinės įrangos priežiūrai, paukštidžių plovimui ir dezinfekavimui, taip pat statybos, griovimo ir rekonstrukcijos darbams. Visos gamybos ir kitos ūkinės veiklos metu susidarančios atliekos bus tvarkomos vadovaujantis Atliekų tvarkymo taisyklėmis, patvirtintomis Lietuvos Respublikos aplinkos ministro 1999 m. liepos 14 d. įsakymu Nr. 217 „Dėl Atliekų tvarkymo taisyklių patvirtinimo“, Atliekų tvarkymo įstatymu, Statybinių atliekų </w:t>
      </w:r>
      <w:r w:rsidRPr="00502691">
        <w:rPr>
          <w:bCs/>
          <w:lang w:eastAsia="lt-LT"/>
        </w:rPr>
        <w:lastRenderedPageBreak/>
        <w:t>tvarkymo taisyklėmis, pavojingųjų atliekų tvarkymo reikalavimais ir kitais atliekų susidarymą, laikymą, apskaitą, perdavimą ir tvarkymą reglamentuojančiais teisės aktais.</w:t>
      </w:r>
    </w:p>
    <w:p w14:paraId="3DACA837" w14:textId="77777777" w:rsidR="00416DCB" w:rsidRPr="00502691" w:rsidRDefault="00416DCB" w:rsidP="001A69A7">
      <w:pPr>
        <w:suppressAutoHyphens/>
        <w:ind w:firstLine="567"/>
        <w:jc w:val="both"/>
        <w:rPr>
          <w:bCs/>
          <w:lang w:eastAsia="lt-LT"/>
        </w:rPr>
      </w:pPr>
      <w:r w:rsidRPr="00502691">
        <w:rPr>
          <w:bCs/>
          <w:lang w:eastAsia="lt-LT"/>
        </w:rPr>
        <w:t>Pagrindiniai atliekų susidarymo šaltiniai bus paukštyno eksploatacija, kiaušinių rūšiavimo ir pakavimo procesai, paukštidžių sanitarinis paruošimas tarp gamybinių ciklų, pagalbinių patalpų eksploatavimas, techninės priežiūros darbai ir statybos bei griovimo darbai. Lyginant su esama veikla, planuojamos ūkinės veiklos metu iš esmės nesusidarys naujų, paukštynui nebūdingų atliekų rūšių, tačiau dėl padidėjusio laikomų vištų dedeklių skaičiaus, produkcijos kiekio, pakuočių naudojimo, darbuotojų ir technologinių procesų intensyvumo didės kai kurių šiuo metu jau susidarančių atliekų kiekiai.</w:t>
      </w:r>
    </w:p>
    <w:p w14:paraId="4D64E927" w14:textId="77777777" w:rsidR="00416DCB" w:rsidRPr="00502691" w:rsidRDefault="00416DCB" w:rsidP="001A69A7">
      <w:pPr>
        <w:suppressAutoHyphens/>
        <w:ind w:firstLine="567"/>
        <w:jc w:val="both"/>
        <w:rPr>
          <w:bCs/>
          <w:lang w:eastAsia="lt-LT"/>
        </w:rPr>
      </w:pPr>
      <w:r w:rsidRPr="00502691">
        <w:rPr>
          <w:bCs/>
          <w:lang w:eastAsia="lt-LT"/>
        </w:rPr>
        <w:t>Eksploatacijos metu susidarys mišrios komunalinės atliekos, popieriaus ir kartono pakuotės, plastikinės pakuotės, medinės pakuotės, netinkamos vartoti ar perdirbti medžiagos, nebenaudojama elektros ir elektroninė įranga, naudotos padangos, pavojingomis medžiagomis užterštos pakuotės, dienos šviesos lempos ir kitos atliekos, kuriose yra gyvsidabrio, automobiliams skirti švino akumuliatoriai, pavojingųjų medžiagų turinčios cheminės medžiagos ar jų likučiai, taip pat statybos ir griovimo metu susidarančios statybinės atliekos. Planuojama, kad bendra įprastų eksploatacinių atliekų, neskaičiuojant mėšlo ir šalutinių gyvūninių produktų, metinė susidarymo apimtis preliminariai gali siekti apie 101,7 t per metus. Tikslūs atliekų kiekiai bus nustatomi pagal faktinę veiklos apskaitą, nes atliekų susidarymas priklausys nuo technologinių ciklų, pakuočių naudojimo intensyvumo, įrangos priežiūros poreikio ir faktinės gamybos apimties.</w:t>
      </w:r>
    </w:p>
    <w:p w14:paraId="54D99E7F" w14:textId="77777777" w:rsidR="00416DCB" w:rsidRPr="00502691" w:rsidRDefault="00416DCB" w:rsidP="001A69A7">
      <w:pPr>
        <w:suppressAutoHyphens/>
        <w:ind w:firstLine="567"/>
        <w:jc w:val="both"/>
        <w:rPr>
          <w:bCs/>
          <w:lang w:eastAsia="lt-LT"/>
        </w:rPr>
      </w:pPr>
      <w:r w:rsidRPr="00502691">
        <w:rPr>
          <w:bCs/>
          <w:lang w:eastAsia="lt-LT"/>
        </w:rPr>
        <w:t>Atskirai pažymėtina, kad vištų mėšlas pagal savo pobūdį nėra vertinamas kaip šalinimui skirta atlieka, jeigu jis perduodamas naudoti kaip organinė trąša, substrato ar komposto gamybos žaliava arba kita teisėta žemės ūkio paskirties medžiaga pagal sutartinius įsipareigojimus. Mėšlas yra pagrindinis biologinės kilmės produktas, susidarantis paukščių laikymo metu. Esamoje veikloje, kai projektinis pajėgumas sudaro 861 840 vištų dedeklių, per metus susidaro apie 26 165,46 t mėšlo. Įgyvendinus planuojamą plėtrą ir padidinus projektinį pajėgumą iki 1 356 320 vištų dedeklių vienu metu, mėšlo kiekis, taikant tą pačią skaičiavimo metodiką, preliminariai sudarys apie 41 177,9 t per metus. Mėšlas bus šalinamas iš paukštidžių automatizuotomis mėšlo šalinimo sistemomis, į transporto priemones pakraunamas nuo kietų dangų ir išvežamas iš objekto pagal sutartis su naudotojais. Mėšlo ilgalaikis kaupimas paukštyno teritorijoje nenumatomas, todėl mažinama kvapų, amoniako emisijų, dirvožemio ir požeminio vandens taršos rizika.</w:t>
      </w:r>
    </w:p>
    <w:p w14:paraId="5F64A8D0" w14:textId="77777777" w:rsidR="00416DCB" w:rsidRPr="00502691" w:rsidRDefault="00416DCB" w:rsidP="001A69A7">
      <w:pPr>
        <w:suppressAutoHyphens/>
        <w:ind w:firstLine="567"/>
        <w:jc w:val="both"/>
        <w:rPr>
          <w:bCs/>
          <w:lang w:eastAsia="lt-LT"/>
        </w:rPr>
      </w:pPr>
      <w:r w:rsidRPr="00502691">
        <w:rPr>
          <w:bCs/>
          <w:lang w:eastAsia="lt-LT"/>
        </w:rPr>
        <w:t>Vištų dedeklių laikymo metu taip pat susidarys šalutiniai gyvūniniai produktai – kritę paukščiai. Kritę paukščiai nėra tvarkomi kaip įprastinės atliekos pagal Atliekų sąrašą, nes jie priskiriami šalutiniams gyvūniniams produktams ir tvarkomi pagal veterinarinius bei biologinės saugos reikalavimus. Planuojama, kad kritusių paukščių gali susidaryti iki 30 t per metus. Kritę paukščiai bus surenkami kasdien, laikomi tam skirtuose sandariuose konteineriuose arba specialioje šaldymo patalpoje ir perduodami teisę tokius šalutinius gyvūninius produktus tvarkyti turinčiam tvarkytojui. Kritusių paukščių apskaitai bus vedamas šalutinių gyvūninių produktų apskaitos žurnalas, o apie jų susidarymą bus informuojamas atitinkamas šalutinių gyvūninių produktų tvarkytojas.</w:t>
      </w:r>
    </w:p>
    <w:p w14:paraId="14015666" w14:textId="77777777" w:rsidR="00416DCB" w:rsidRPr="00502691" w:rsidRDefault="00416DCB" w:rsidP="001A69A7">
      <w:pPr>
        <w:suppressAutoHyphens/>
        <w:ind w:firstLine="567"/>
        <w:jc w:val="both"/>
        <w:rPr>
          <w:bCs/>
          <w:lang w:eastAsia="lt-LT"/>
        </w:rPr>
      </w:pPr>
      <w:r w:rsidRPr="00502691">
        <w:rPr>
          <w:bCs/>
          <w:lang w:eastAsia="lt-LT"/>
        </w:rPr>
        <w:t xml:space="preserve">Statybos ir griovimo darbų metu susidarys statybinės ir griovimo atliekos. Dėl planuojamo paukštidžių Nr. 1, 2, 3, 9, 10 ir 11 griovimo, naujų paukštidžių statybos, paukštidžių Nr. 4 ir Nr. 5 rekonstrukcijos, inžinerinių tinklų perkėlimo, kietųjų dangų įrengimo ir kitų statybos darbų susidarys inertinės, nepavojingos ir atskirais atvejais pavojingos statybinės atliekos. Ankstesniuose rekonstrukcijos sprendiniuose buvo preliminariai numatyta, kad dviejų paukštidžių rekonstrukcijos metu gali susidaryti apie 163 t statybinių atliekų, įskaitant plytas, medieną, mišrias statybines ir griovimo atliekas bei statybines medžiagas, turinčias asbesto. </w:t>
      </w:r>
      <w:r w:rsidRPr="00502691">
        <w:rPr>
          <w:bCs/>
          <w:lang w:eastAsia="lt-LT"/>
        </w:rPr>
        <w:lastRenderedPageBreak/>
        <w:t>Kadangi šio PAV metu nagrinėjama platesnė paukštyno plėtra, apimanti didesnės apimties griovimo ir statybos darbus, galutiniai statybinių atliekų kiekiai turi būti tikslinami statybos projekto rengimo metu pagal griovimo darbų apimtis, konstrukcijų sudėtį ir faktinius statinių techninius duomenis.</w:t>
      </w:r>
    </w:p>
    <w:p w14:paraId="79326E92" w14:textId="77777777" w:rsidR="00416DCB" w:rsidRPr="00502691" w:rsidRDefault="00416DCB" w:rsidP="001A69A7">
      <w:pPr>
        <w:suppressAutoHyphens/>
        <w:ind w:firstLine="567"/>
        <w:jc w:val="both"/>
        <w:rPr>
          <w:bCs/>
          <w:lang w:eastAsia="lt-LT"/>
        </w:rPr>
      </w:pPr>
      <w:r w:rsidRPr="00502691">
        <w:rPr>
          <w:bCs/>
          <w:lang w:eastAsia="lt-LT"/>
        </w:rPr>
        <w:t>Statybos metu susidarančios atliekos bus rūšiuojamos jų susidarymo vietoje, atskiriant inertines, perdirbti tinkamas, nepavojingas ir pavojingas atliekas. Pavojingos atliekos, įskaitant statybines medžiagas, turinčias asbesto, bus laikomos atskirai nuo nepavojingų atliekų, sandariose, paženklintose talpose ar konteineriuose, ant nelaidaus pagrindo, apsaugant nuo kritulių, vėjo ir išnešiojimo į aplinką. Dulkančios atliekos bus transportuojamos uždengtose transporto priemonėse arba taikant kitas priemones, užtikrinančias, kad atliekos ir jų dalys nepatektų į aplinką. Statybines atliekas tvarkys statybos rangovas, perduodamas jas atliekų tvarkytojams, turintiems teisę tvarkyti atitinkamos rūšies atliekas.</w:t>
      </w:r>
    </w:p>
    <w:p w14:paraId="1BAB239D" w14:textId="77777777" w:rsidR="00416DCB" w:rsidRPr="00502691" w:rsidRDefault="00416DCB" w:rsidP="001A69A7">
      <w:pPr>
        <w:suppressAutoHyphens/>
        <w:ind w:firstLine="567"/>
        <w:jc w:val="both"/>
        <w:rPr>
          <w:bCs/>
          <w:lang w:eastAsia="lt-LT"/>
        </w:rPr>
      </w:pPr>
      <w:r w:rsidRPr="00502691">
        <w:rPr>
          <w:bCs/>
          <w:lang w:eastAsia="lt-LT"/>
        </w:rPr>
        <w:t>Atliekų tvarkymo organizavimas bus grindžiamas atliekų prevencijos ir atliekų tvarkymo hierarchijos principais. Pirmiausia bus siekiama mažinti atliekų susidarymą, racionaliai planuojant žaliavų, statybinių medžiagų, pakuočių ir pagalbinių medžiagų naudojimą. Susidariusios atliekos, kai techniškai ir ekonomiškai įmanoma, bus rūšiuojamos ir perduodamos perdirbti arba kitaip naudoti. Tik tos atliekos, kurių negalima parengti pakartotiniam naudojimui, perdirbti ar kitaip panaudoti, bus perduodamos šalinti teisės aktų nustatyta tvarka. Atliekų naudojimas ar šalinimas pačioje PŪV teritorijoje nenumatomas.</w:t>
      </w:r>
    </w:p>
    <w:p w14:paraId="0BF1E887" w14:textId="77777777" w:rsidR="00416DCB" w:rsidRPr="00502691" w:rsidRDefault="00416DCB" w:rsidP="001A69A7">
      <w:pPr>
        <w:suppressAutoHyphens/>
        <w:ind w:firstLine="567"/>
        <w:jc w:val="both"/>
        <w:rPr>
          <w:bCs/>
          <w:lang w:eastAsia="lt-LT"/>
        </w:rPr>
      </w:pPr>
      <w:r w:rsidRPr="00502691">
        <w:rPr>
          <w:bCs/>
          <w:lang w:eastAsia="lt-LT"/>
        </w:rPr>
        <w:t>Visos atliekos iki perdavimo atliekų tvarkytojams bus laikomos tik tam skirtose vietose, taip, kad nekeltų grėsmės dirvožemiui, paviršiniam ir požeminiam vandeniui, aplinkos orui ir visuomenės sveikatai. Nepavojingos atliekos bus laikomos konteineriuose ar kitose tam pritaikytose talpose ne ilgiau kaip 12 mėnesių nuo jų susidarymo, o pavojingos atliekos – ne ilgiau kaip 6 mėnesius nuo jų susidarymo. Atliekų laikymo vietos bus parenkamos taip, kad būtų užtikrintas patogus atliekų surinkimas ir išvežimas, kartu išvengiant atliekų patekimo į aplinką, išsiliejimo, išbarstymo, dulkių sklidimo ar biologinės taršos.</w:t>
      </w:r>
    </w:p>
    <w:p w14:paraId="74F15E55" w14:textId="68D9528D" w:rsidR="00416DCB" w:rsidRPr="00502691" w:rsidRDefault="00416DCB" w:rsidP="001A69A7">
      <w:pPr>
        <w:suppressAutoHyphens/>
        <w:ind w:firstLine="567"/>
        <w:jc w:val="both"/>
        <w:rPr>
          <w:bCs/>
          <w:lang w:eastAsia="lt-LT"/>
        </w:rPr>
      </w:pPr>
      <w:r w:rsidRPr="00502691">
        <w:rPr>
          <w:bCs/>
          <w:lang w:eastAsia="lt-LT"/>
        </w:rPr>
        <w:t>Paukštyną aptarnaujančių transporto priemonių ir mechanizmų techninė priežiūra, remontas, alyvų, filtrų, akumuliatorių ar kitų automobilių eksploatacinių medžiagų keitimas objekto teritorijoje nebus vykdomi, išskyrus smulkius eksploatacinius veiksmus, kurie nesukuria reikšmingų atliekų srautų. Transporto priemonės bus prižiūrimos specializuotuose autoservisuose, todėl su autoremontu susijusios pavojingos ir nepavojingos atliekos susidarys ir bus tvarkomos autoservisų atsakomybe.</w:t>
      </w:r>
    </w:p>
    <w:p w14:paraId="1A85F64F" w14:textId="77777777" w:rsidR="00E50319" w:rsidRPr="00502691" w:rsidRDefault="00E50319" w:rsidP="001A69A7">
      <w:pPr>
        <w:suppressAutoHyphens/>
        <w:ind w:firstLine="567"/>
        <w:jc w:val="both"/>
        <w:rPr>
          <w:sz w:val="16"/>
          <w:szCs w:val="16"/>
          <w:lang w:eastAsia="lt-LT"/>
        </w:rPr>
      </w:pPr>
    </w:p>
    <w:p w14:paraId="204704CD" w14:textId="77777777" w:rsidR="00E50319" w:rsidRPr="00502691" w:rsidRDefault="00000000" w:rsidP="001A69A7">
      <w:pPr>
        <w:suppressAutoHyphens/>
        <w:ind w:firstLine="567"/>
        <w:rPr>
          <w:szCs w:val="24"/>
          <w:lang w:eastAsia="lt-LT"/>
        </w:rPr>
      </w:pPr>
      <w:r w:rsidRPr="00502666">
        <w:rPr>
          <w:b/>
          <w:szCs w:val="24"/>
          <w:lang w:eastAsia="lt-LT"/>
        </w:rPr>
        <w:t>6 lentelė.</w:t>
      </w:r>
      <w:r w:rsidRPr="00502691">
        <w:rPr>
          <w:bCs/>
          <w:szCs w:val="24"/>
          <w:lang w:eastAsia="lt-LT"/>
        </w:rPr>
        <w:t xml:space="preserve"> Atliekos</w:t>
      </w:r>
      <w:r w:rsidRPr="00502691">
        <w:rPr>
          <w:szCs w:val="24"/>
          <w:lang w:eastAsia="lt-LT"/>
        </w:rPr>
        <w:t>, atliekų tvarkymas</w:t>
      </w:r>
    </w:p>
    <w:tbl>
      <w:tblPr>
        <w:tblStyle w:val="Lentelstinklelis"/>
        <w:tblW w:w="0" w:type="auto"/>
        <w:tblLayout w:type="fixed"/>
        <w:tblLook w:val="04A0" w:firstRow="1" w:lastRow="0" w:firstColumn="1" w:lastColumn="0" w:noHBand="0" w:noVBand="1"/>
      </w:tblPr>
      <w:tblGrid>
        <w:gridCol w:w="528"/>
        <w:gridCol w:w="1743"/>
        <w:gridCol w:w="956"/>
        <w:gridCol w:w="1543"/>
        <w:gridCol w:w="1391"/>
        <w:gridCol w:w="1509"/>
        <w:gridCol w:w="1390"/>
      </w:tblGrid>
      <w:tr w:rsidR="00CF3162" w14:paraId="60BA5D4D" w14:textId="77777777" w:rsidTr="00CF3162">
        <w:trPr>
          <w:tblHeader/>
        </w:trPr>
        <w:tc>
          <w:tcPr>
            <w:tcW w:w="528" w:type="dxa"/>
            <w:vAlign w:val="center"/>
          </w:tcPr>
          <w:p w14:paraId="37E7F640" w14:textId="034F73DC"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b/>
                <w:bCs/>
              </w:rPr>
              <w:t>Eil. Nr.</w:t>
            </w:r>
          </w:p>
        </w:tc>
        <w:tc>
          <w:tcPr>
            <w:tcW w:w="1743" w:type="dxa"/>
            <w:vAlign w:val="center"/>
          </w:tcPr>
          <w:p w14:paraId="58DEC9C5" w14:textId="1A1C73AD"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b/>
                <w:bCs/>
              </w:rPr>
              <w:t>Atliekos pavadinimas</w:t>
            </w:r>
          </w:p>
        </w:tc>
        <w:tc>
          <w:tcPr>
            <w:tcW w:w="956" w:type="dxa"/>
            <w:vAlign w:val="center"/>
          </w:tcPr>
          <w:p w14:paraId="75EF6BAC" w14:textId="508E6288"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b/>
                <w:bCs/>
              </w:rPr>
              <w:t>Atliekos kodas</w:t>
            </w:r>
          </w:p>
        </w:tc>
        <w:tc>
          <w:tcPr>
            <w:tcW w:w="1543" w:type="dxa"/>
            <w:vAlign w:val="center"/>
          </w:tcPr>
          <w:p w14:paraId="7D028EE8" w14:textId="0166CC1C"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b/>
                <w:bCs/>
              </w:rPr>
              <w:t>Susidarymo šaltinis / etapas</w:t>
            </w:r>
          </w:p>
        </w:tc>
        <w:tc>
          <w:tcPr>
            <w:tcW w:w="1391" w:type="dxa"/>
            <w:vAlign w:val="center"/>
          </w:tcPr>
          <w:p w14:paraId="663149FF" w14:textId="5FB0F356"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b/>
                <w:bCs/>
              </w:rPr>
              <w:t>Planuojamas kiekis</w:t>
            </w:r>
          </w:p>
        </w:tc>
        <w:tc>
          <w:tcPr>
            <w:tcW w:w="1509" w:type="dxa"/>
            <w:vAlign w:val="center"/>
          </w:tcPr>
          <w:p w14:paraId="0BF0B540" w14:textId="227407AE"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b/>
                <w:bCs/>
              </w:rPr>
              <w:t>Laikymo būdas PŪV teritorijoje</w:t>
            </w:r>
          </w:p>
        </w:tc>
        <w:tc>
          <w:tcPr>
            <w:tcW w:w="1390" w:type="dxa"/>
            <w:vAlign w:val="center"/>
          </w:tcPr>
          <w:p w14:paraId="2C660429" w14:textId="5857708E"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b/>
                <w:bCs/>
              </w:rPr>
              <w:t>Numatomas tvarkymo būdas</w:t>
            </w:r>
          </w:p>
        </w:tc>
      </w:tr>
      <w:tr w:rsidR="00CF3162" w14:paraId="783300BA" w14:textId="77777777" w:rsidTr="00CF3162">
        <w:tc>
          <w:tcPr>
            <w:tcW w:w="528" w:type="dxa"/>
            <w:vAlign w:val="center"/>
          </w:tcPr>
          <w:p w14:paraId="689A4CF4" w14:textId="2D85E954"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w:t>
            </w:r>
          </w:p>
        </w:tc>
        <w:tc>
          <w:tcPr>
            <w:tcW w:w="1743" w:type="dxa"/>
            <w:vAlign w:val="center"/>
          </w:tcPr>
          <w:p w14:paraId="028721C2" w14:textId="05550B05"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Mišrios komunalinės atliekos</w:t>
            </w:r>
          </w:p>
        </w:tc>
        <w:tc>
          <w:tcPr>
            <w:tcW w:w="956" w:type="dxa"/>
            <w:vAlign w:val="center"/>
          </w:tcPr>
          <w:p w14:paraId="1526BF49" w14:textId="2A946794"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20 03 01</w:t>
            </w:r>
          </w:p>
        </w:tc>
        <w:tc>
          <w:tcPr>
            <w:tcW w:w="1543" w:type="dxa"/>
            <w:vAlign w:val="center"/>
          </w:tcPr>
          <w:p w14:paraId="0A8502A8" w14:textId="1A566B6A"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Darbuotojų buitinė veikla, administracinės ir pagalbinės patalpos</w:t>
            </w:r>
          </w:p>
        </w:tc>
        <w:tc>
          <w:tcPr>
            <w:tcW w:w="1391" w:type="dxa"/>
            <w:vAlign w:val="center"/>
          </w:tcPr>
          <w:p w14:paraId="2BC394D0" w14:textId="00638266"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Pagal faktinį susidarymą</w:t>
            </w:r>
          </w:p>
        </w:tc>
        <w:tc>
          <w:tcPr>
            <w:tcW w:w="1509" w:type="dxa"/>
            <w:vAlign w:val="center"/>
          </w:tcPr>
          <w:p w14:paraId="0930C8BB" w14:textId="048E4213"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Konteineriuose tam skirtoje vietoje</w:t>
            </w:r>
          </w:p>
        </w:tc>
        <w:tc>
          <w:tcPr>
            <w:tcW w:w="1390" w:type="dxa"/>
            <w:vAlign w:val="center"/>
          </w:tcPr>
          <w:p w14:paraId="2F916741" w14:textId="60897D29"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Perduodamos komunalinių atliekų tvarkytojui</w:t>
            </w:r>
          </w:p>
        </w:tc>
      </w:tr>
      <w:tr w:rsidR="00CF3162" w14:paraId="41414A2F" w14:textId="77777777" w:rsidTr="00CF3162">
        <w:tc>
          <w:tcPr>
            <w:tcW w:w="528" w:type="dxa"/>
            <w:vAlign w:val="center"/>
          </w:tcPr>
          <w:p w14:paraId="57AFD0C9" w14:textId="15938731"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2</w:t>
            </w:r>
          </w:p>
        </w:tc>
        <w:tc>
          <w:tcPr>
            <w:tcW w:w="1743" w:type="dxa"/>
            <w:vAlign w:val="center"/>
          </w:tcPr>
          <w:p w14:paraId="0EE99A8C" w14:textId="57B628B5"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Popieriaus ir kartono pakuotės</w:t>
            </w:r>
          </w:p>
        </w:tc>
        <w:tc>
          <w:tcPr>
            <w:tcW w:w="956" w:type="dxa"/>
            <w:vAlign w:val="center"/>
          </w:tcPr>
          <w:p w14:paraId="32DA9313" w14:textId="024493A8"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15 01 01</w:t>
            </w:r>
          </w:p>
        </w:tc>
        <w:tc>
          <w:tcPr>
            <w:tcW w:w="1543" w:type="dxa"/>
            <w:vAlign w:val="center"/>
          </w:tcPr>
          <w:p w14:paraId="06490BCF" w14:textId="1BE136BA"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Žaliavų, pagalbinių medžiagų, pakuočių naudojimas, sandėliavimas</w:t>
            </w:r>
          </w:p>
        </w:tc>
        <w:tc>
          <w:tcPr>
            <w:tcW w:w="1391" w:type="dxa"/>
            <w:vAlign w:val="center"/>
          </w:tcPr>
          <w:p w14:paraId="3B56B7C0" w14:textId="29FD34DF"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Pagal faktinį susidarymą</w:t>
            </w:r>
          </w:p>
        </w:tc>
        <w:tc>
          <w:tcPr>
            <w:tcW w:w="1509" w:type="dxa"/>
            <w:vAlign w:val="center"/>
          </w:tcPr>
          <w:p w14:paraId="08D41965" w14:textId="71E21B70"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Rūšiuojamos, laikomos sausoje atliekų laikymo vietoje</w:t>
            </w:r>
          </w:p>
        </w:tc>
        <w:tc>
          <w:tcPr>
            <w:tcW w:w="1390" w:type="dxa"/>
            <w:vAlign w:val="center"/>
          </w:tcPr>
          <w:p w14:paraId="4BDEE699" w14:textId="0A437C05"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Perduodamos atliekų tvarkytojui perdirbti / naudoti</w:t>
            </w:r>
          </w:p>
        </w:tc>
      </w:tr>
      <w:tr w:rsidR="00CF3162" w14:paraId="5A9FE5DE" w14:textId="77777777" w:rsidTr="00CF3162">
        <w:tc>
          <w:tcPr>
            <w:tcW w:w="528" w:type="dxa"/>
            <w:vAlign w:val="center"/>
          </w:tcPr>
          <w:p w14:paraId="00C7B54F" w14:textId="59F987AF"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3</w:t>
            </w:r>
          </w:p>
        </w:tc>
        <w:tc>
          <w:tcPr>
            <w:tcW w:w="1743" w:type="dxa"/>
            <w:vAlign w:val="center"/>
          </w:tcPr>
          <w:p w14:paraId="08834F13" w14:textId="54D7236F"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Plastikinės pakuotės</w:t>
            </w:r>
          </w:p>
        </w:tc>
        <w:tc>
          <w:tcPr>
            <w:tcW w:w="956" w:type="dxa"/>
            <w:vAlign w:val="center"/>
          </w:tcPr>
          <w:p w14:paraId="307D484C" w14:textId="5C773183"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15 01 02</w:t>
            </w:r>
          </w:p>
        </w:tc>
        <w:tc>
          <w:tcPr>
            <w:tcW w:w="1543" w:type="dxa"/>
            <w:vAlign w:val="center"/>
          </w:tcPr>
          <w:p w14:paraId="514B5A05" w14:textId="63B366C6"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 xml:space="preserve">Žaliavų, pagalbinių </w:t>
            </w:r>
            <w:r w:rsidRPr="00CF3162">
              <w:rPr>
                <w:rFonts w:ascii="Times New Roman" w:hAnsi="Times New Roman" w:cs="Times New Roman"/>
              </w:rPr>
              <w:lastRenderedPageBreak/>
              <w:t>medžiagų, pakuočių naudojimas, sandėliavimas</w:t>
            </w:r>
          </w:p>
        </w:tc>
        <w:tc>
          <w:tcPr>
            <w:tcW w:w="1391" w:type="dxa"/>
            <w:vAlign w:val="center"/>
          </w:tcPr>
          <w:p w14:paraId="52C9622C" w14:textId="747AA141"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lastRenderedPageBreak/>
              <w:t>Pagal faktinį susidarymą</w:t>
            </w:r>
          </w:p>
        </w:tc>
        <w:tc>
          <w:tcPr>
            <w:tcW w:w="1509" w:type="dxa"/>
            <w:vAlign w:val="center"/>
          </w:tcPr>
          <w:p w14:paraId="12C806CE" w14:textId="1F8926F6"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 xml:space="preserve">Rūšiuojamos, laikomos tam </w:t>
            </w:r>
            <w:r w:rsidRPr="00CF3162">
              <w:rPr>
                <w:rFonts w:ascii="Times New Roman" w:hAnsi="Times New Roman" w:cs="Times New Roman"/>
              </w:rPr>
              <w:lastRenderedPageBreak/>
              <w:t>skirtoje vietoje</w:t>
            </w:r>
          </w:p>
        </w:tc>
        <w:tc>
          <w:tcPr>
            <w:tcW w:w="1390" w:type="dxa"/>
            <w:vAlign w:val="center"/>
          </w:tcPr>
          <w:p w14:paraId="1EB9D7FE" w14:textId="6BA87804"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lastRenderedPageBreak/>
              <w:t xml:space="preserve">Perduodamos atliekų </w:t>
            </w:r>
            <w:r w:rsidRPr="00CF3162">
              <w:rPr>
                <w:rFonts w:ascii="Times New Roman" w:hAnsi="Times New Roman" w:cs="Times New Roman"/>
              </w:rPr>
              <w:lastRenderedPageBreak/>
              <w:t>tvarkytojui perdirbti / naudoti</w:t>
            </w:r>
          </w:p>
        </w:tc>
      </w:tr>
      <w:tr w:rsidR="00CF3162" w14:paraId="0BC121F9" w14:textId="77777777" w:rsidTr="00CF3162">
        <w:tc>
          <w:tcPr>
            <w:tcW w:w="528" w:type="dxa"/>
            <w:vAlign w:val="center"/>
          </w:tcPr>
          <w:p w14:paraId="43425123" w14:textId="39112AB0"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4</w:t>
            </w:r>
          </w:p>
        </w:tc>
        <w:tc>
          <w:tcPr>
            <w:tcW w:w="1743" w:type="dxa"/>
            <w:vAlign w:val="center"/>
          </w:tcPr>
          <w:p w14:paraId="622F7D3C" w14:textId="629F77E1"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Medinės pakuotės, paletės</w:t>
            </w:r>
          </w:p>
        </w:tc>
        <w:tc>
          <w:tcPr>
            <w:tcW w:w="956" w:type="dxa"/>
            <w:vAlign w:val="center"/>
          </w:tcPr>
          <w:p w14:paraId="52E4589D" w14:textId="1AC6D9B1"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15 01 03</w:t>
            </w:r>
          </w:p>
        </w:tc>
        <w:tc>
          <w:tcPr>
            <w:tcW w:w="1543" w:type="dxa"/>
            <w:vAlign w:val="center"/>
          </w:tcPr>
          <w:p w14:paraId="1D285581" w14:textId="599A24CE"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Žaliavų, pašarų, pagalbinių medžiagų ir įrangos tiekimas</w:t>
            </w:r>
          </w:p>
        </w:tc>
        <w:tc>
          <w:tcPr>
            <w:tcW w:w="1391" w:type="dxa"/>
            <w:vAlign w:val="center"/>
          </w:tcPr>
          <w:p w14:paraId="2F6500DE" w14:textId="0982D3F2"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Pagal faktinį susidarymą</w:t>
            </w:r>
          </w:p>
        </w:tc>
        <w:tc>
          <w:tcPr>
            <w:tcW w:w="1509" w:type="dxa"/>
            <w:vAlign w:val="center"/>
          </w:tcPr>
          <w:p w14:paraId="50DF17AB" w14:textId="7B09ADF9"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Laikomos tam skirtoje vietoje, atskirai nuo kitų atliekų</w:t>
            </w:r>
          </w:p>
        </w:tc>
        <w:tc>
          <w:tcPr>
            <w:tcW w:w="1390" w:type="dxa"/>
            <w:vAlign w:val="center"/>
          </w:tcPr>
          <w:p w14:paraId="199BDEDA" w14:textId="3D64191A"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Perduodamos atliekų tvarkytojui arba pakartotiniam naudojimui</w:t>
            </w:r>
          </w:p>
        </w:tc>
      </w:tr>
      <w:tr w:rsidR="00CF3162" w14:paraId="580ECF8C" w14:textId="77777777" w:rsidTr="00CF3162">
        <w:tc>
          <w:tcPr>
            <w:tcW w:w="528" w:type="dxa"/>
            <w:vAlign w:val="center"/>
          </w:tcPr>
          <w:p w14:paraId="0B40F998" w14:textId="4423C6CC"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5</w:t>
            </w:r>
          </w:p>
        </w:tc>
        <w:tc>
          <w:tcPr>
            <w:tcW w:w="1743" w:type="dxa"/>
            <w:vAlign w:val="center"/>
          </w:tcPr>
          <w:p w14:paraId="56B3EF2B" w14:textId="2B8E5D79"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Pakuotės, kuriose yra pavojingųjų medžiagų likučių arba kurios jomis užterštos</w:t>
            </w:r>
          </w:p>
        </w:tc>
        <w:tc>
          <w:tcPr>
            <w:tcW w:w="956" w:type="dxa"/>
            <w:vAlign w:val="center"/>
          </w:tcPr>
          <w:p w14:paraId="4FEB323E" w14:textId="0FA4AAE0"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15 01 10*</w:t>
            </w:r>
          </w:p>
        </w:tc>
        <w:tc>
          <w:tcPr>
            <w:tcW w:w="1543" w:type="dxa"/>
            <w:vAlign w:val="center"/>
          </w:tcPr>
          <w:p w14:paraId="0CF34467" w14:textId="3B3C0487"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Dezinfekcinių, plovimo, veterinarinių ar kitų cheminių priemonių pakuotės</w:t>
            </w:r>
          </w:p>
        </w:tc>
        <w:tc>
          <w:tcPr>
            <w:tcW w:w="1391" w:type="dxa"/>
            <w:vAlign w:val="center"/>
          </w:tcPr>
          <w:p w14:paraId="6B93C8A8" w14:textId="08868EE1"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Pagal faktinį susidarymą</w:t>
            </w:r>
          </w:p>
        </w:tc>
        <w:tc>
          <w:tcPr>
            <w:tcW w:w="1509" w:type="dxa"/>
            <w:vAlign w:val="center"/>
          </w:tcPr>
          <w:p w14:paraId="1F85B970" w14:textId="2D240D6E"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Sandariai, originalioje ar kitoje tinkamoje taroje, pavojingoms atliekoms skirtoje vietoje</w:t>
            </w:r>
          </w:p>
        </w:tc>
        <w:tc>
          <w:tcPr>
            <w:tcW w:w="1390" w:type="dxa"/>
            <w:vAlign w:val="center"/>
          </w:tcPr>
          <w:p w14:paraId="6827C072" w14:textId="5B23F792"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Perduodamos pavojingąsias atliekas tvarkančiai įmonei</w:t>
            </w:r>
          </w:p>
        </w:tc>
      </w:tr>
      <w:tr w:rsidR="00CF3162" w14:paraId="0AC68E8A" w14:textId="77777777" w:rsidTr="00CF3162">
        <w:tc>
          <w:tcPr>
            <w:tcW w:w="528" w:type="dxa"/>
            <w:vAlign w:val="center"/>
          </w:tcPr>
          <w:p w14:paraId="4B3D0A8C" w14:textId="0DDD883D"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6</w:t>
            </w:r>
          </w:p>
        </w:tc>
        <w:tc>
          <w:tcPr>
            <w:tcW w:w="1743" w:type="dxa"/>
            <w:vAlign w:val="center"/>
          </w:tcPr>
          <w:p w14:paraId="7FCA6AC8" w14:textId="06C04ABB"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Absorbentai, pašluostės, filtravimo medžiagos ir apsauginiai drabužiai, užteršti pavojingosiomis medžiagomis</w:t>
            </w:r>
          </w:p>
        </w:tc>
        <w:tc>
          <w:tcPr>
            <w:tcW w:w="956" w:type="dxa"/>
            <w:vAlign w:val="center"/>
          </w:tcPr>
          <w:p w14:paraId="136F7744" w14:textId="19FF8EC0"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15 02 02*</w:t>
            </w:r>
          </w:p>
        </w:tc>
        <w:tc>
          <w:tcPr>
            <w:tcW w:w="1543" w:type="dxa"/>
            <w:vAlign w:val="center"/>
          </w:tcPr>
          <w:p w14:paraId="363F21E1" w14:textId="7C1412AB"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Įrangos priežiūra, avarinių išsiliejimų lokalizavimas, valymo darbai</w:t>
            </w:r>
          </w:p>
        </w:tc>
        <w:tc>
          <w:tcPr>
            <w:tcW w:w="1391" w:type="dxa"/>
            <w:vAlign w:val="center"/>
          </w:tcPr>
          <w:p w14:paraId="2F0374BA" w14:textId="291D2FCB"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Pagal faktinį susidarymą</w:t>
            </w:r>
          </w:p>
        </w:tc>
        <w:tc>
          <w:tcPr>
            <w:tcW w:w="1509" w:type="dxa"/>
            <w:vAlign w:val="center"/>
          </w:tcPr>
          <w:p w14:paraId="32A1E20E" w14:textId="5FBF5A62"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Sandarioje taroje, pavojingų atliekų laikymo vietoje</w:t>
            </w:r>
          </w:p>
        </w:tc>
        <w:tc>
          <w:tcPr>
            <w:tcW w:w="1390" w:type="dxa"/>
            <w:vAlign w:val="center"/>
          </w:tcPr>
          <w:p w14:paraId="076A0ECD" w14:textId="4AFB410F"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Perduodamos pavojingąsias atliekas tvarkančiai įmonei</w:t>
            </w:r>
          </w:p>
        </w:tc>
      </w:tr>
      <w:tr w:rsidR="00CF3162" w14:paraId="19006E90" w14:textId="77777777" w:rsidTr="00CF3162">
        <w:tc>
          <w:tcPr>
            <w:tcW w:w="528" w:type="dxa"/>
            <w:vAlign w:val="center"/>
          </w:tcPr>
          <w:p w14:paraId="7E570338" w14:textId="23FBC606"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7</w:t>
            </w:r>
          </w:p>
        </w:tc>
        <w:tc>
          <w:tcPr>
            <w:tcW w:w="1743" w:type="dxa"/>
            <w:vAlign w:val="center"/>
          </w:tcPr>
          <w:p w14:paraId="6B23794C" w14:textId="0CE8AB66"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Absorbentai, pašluostės, filtravimo medžiagos ir apsauginiai drabužiai, nenurodyti 15 02 02</w:t>
            </w:r>
          </w:p>
        </w:tc>
        <w:tc>
          <w:tcPr>
            <w:tcW w:w="956" w:type="dxa"/>
            <w:vAlign w:val="center"/>
          </w:tcPr>
          <w:p w14:paraId="4AF13F7C" w14:textId="55042C04"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15 02 03</w:t>
            </w:r>
          </w:p>
        </w:tc>
        <w:tc>
          <w:tcPr>
            <w:tcW w:w="1543" w:type="dxa"/>
            <w:vAlign w:val="center"/>
          </w:tcPr>
          <w:p w14:paraId="241D6106" w14:textId="1C1965A1"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Įrangos priežiūra, valymo darbai, teritorijos priežiūra</w:t>
            </w:r>
          </w:p>
        </w:tc>
        <w:tc>
          <w:tcPr>
            <w:tcW w:w="1391" w:type="dxa"/>
            <w:vAlign w:val="center"/>
          </w:tcPr>
          <w:p w14:paraId="161FE904" w14:textId="155C929B"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Pagal faktinį susidarymą</w:t>
            </w:r>
          </w:p>
        </w:tc>
        <w:tc>
          <w:tcPr>
            <w:tcW w:w="1509" w:type="dxa"/>
            <w:vAlign w:val="center"/>
          </w:tcPr>
          <w:p w14:paraId="613AFD04" w14:textId="1B70F1DE"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Tam skirtoje atliekų laikymo vietoje</w:t>
            </w:r>
          </w:p>
        </w:tc>
        <w:tc>
          <w:tcPr>
            <w:tcW w:w="1390" w:type="dxa"/>
            <w:vAlign w:val="center"/>
          </w:tcPr>
          <w:p w14:paraId="2F0975FE" w14:textId="56FB95E8"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Perduodamos atliekų tvarkytojui</w:t>
            </w:r>
          </w:p>
        </w:tc>
      </w:tr>
      <w:tr w:rsidR="00CF3162" w14:paraId="2277C43C" w14:textId="77777777" w:rsidTr="00CF3162">
        <w:tc>
          <w:tcPr>
            <w:tcW w:w="528" w:type="dxa"/>
            <w:vAlign w:val="center"/>
          </w:tcPr>
          <w:p w14:paraId="409E4342" w14:textId="0CB2D155"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8</w:t>
            </w:r>
          </w:p>
        </w:tc>
        <w:tc>
          <w:tcPr>
            <w:tcW w:w="1743" w:type="dxa"/>
            <w:vAlign w:val="center"/>
          </w:tcPr>
          <w:p w14:paraId="1287169E" w14:textId="43155A82"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Naudotos alyvos ir tepalai</w:t>
            </w:r>
          </w:p>
        </w:tc>
        <w:tc>
          <w:tcPr>
            <w:tcW w:w="956" w:type="dxa"/>
            <w:vAlign w:val="center"/>
          </w:tcPr>
          <w:p w14:paraId="637B647E" w14:textId="253E02A6"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13 02 08*</w:t>
            </w:r>
          </w:p>
        </w:tc>
        <w:tc>
          <w:tcPr>
            <w:tcW w:w="1543" w:type="dxa"/>
            <w:vAlign w:val="center"/>
          </w:tcPr>
          <w:p w14:paraId="0FCB1F5A" w14:textId="56F8507A"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Generatoriai, technikos ar įrangos priežiūra, jeigu priežiūra atliekama objekte</w:t>
            </w:r>
          </w:p>
        </w:tc>
        <w:tc>
          <w:tcPr>
            <w:tcW w:w="1391" w:type="dxa"/>
            <w:vAlign w:val="center"/>
          </w:tcPr>
          <w:p w14:paraId="7E7E708C" w14:textId="0F343EAD"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Pagal faktinį susidarymą</w:t>
            </w:r>
          </w:p>
        </w:tc>
        <w:tc>
          <w:tcPr>
            <w:tcW w:w="1509" w:type="dxa"/>
            <w:vAlign w:val="center"/>
          </w:tcPr>
          <w:p w14:paraId="53B0952F" w14:textId="62552AF8"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Sandariose talpose, apsaugotose nuo išsiliejimo</w:t>
            </w:r>
          </w:p>
        </w:tc>
        <w:tc>
          <w:tcPr>
            <w:tcW w:w="1390" w:type="dxa"/>
            <w:vAlign w:val="center"/>
          </w:tcPr>
          <w:p w14:paraId="3857FC53" w14:textId="785E47CE"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Perduodamos pavojingąsias atliekas tvarkančiai įmonei</w:t>
            </w:r>
          </w:p>
        </w:tc>
      </w:tr>
      <w:tr w:rsidR="00CF3162" w14:paraId="5143EB15" w14:textId="77777777" w:rsidTr="00CF3162">
        <w:tc>
          <w:tcPr>
            <w:tcW w:w="528" w:type="dxa"/>
            <w:vAlign w:val="center"/>
          </w:tcPr>
          <w:p w14:paraId="67B00198" w14:textId="53F59043"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9</w:t>
            </w:r>
          </w:p>
        </w:tc>
        <w:tc>
          <w:tcPr>
            <w:tcW w:w="1743" w:type="dxa"/>
            <w:vAlign w:val="center"/>
          </w:tcPr>
          <w:p w14:paraId="663A0F37" w14:textId="0EAC3FDF"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Alyvos filtrai</w:t>
            </w:r>
          </w:p>
        </w:tc>
        <w:tc>
          <w:tcPr>
            <w:tcW w:w="956" w:type="dxa"/>
            <w:vAlign w:val="center"/>
          </w:tcPr>
          <w:p w14:paraId="5C669981" w14:textId="011B0636"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16 01 07*</w:t>
            </w:r>
          </w:p>
        </w:tc>
        <w:tc>
          <w:tcPr>
            <w:tcW w:w="1543" w:type="dxa"/>
            <w:vAlign w:val="center"/>
          </w:tcPr>
          <w:p w14:paraId="671BD29C" w14:textId="04CA01F0"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 xml:space="preserve">Technikos, generatorių ar kitos įrangos priežiūra, jeigu priežiūra </w:t>
            </w:r>
            <w:r w:rsidRPr="00CF3162">
              <w:rPr>
                <w:rFonts w:ascii="Times New Roman" w:hAnsi="Times New Roman" w:cs="Times New Roman"/>
              </w:rPr>
              <w:lastRenderedPageBreak/>
              <w:t>atliekama objekte</w:t>
            </w:r>
          </w:p>
        </w:tc>
        <w:tc>
          <w:tcPr>
            <w:tcW w:w="1391" w:type="dxa"/>
            <w:vAlign w:val="center"/>
          </w:tcPr>
          <w:p w14:paraId="316BA854" w14:textId="54B91021"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lastRenderedPageBreak/>
              <w:t>Pagal faktinį susidarymą</w:t>
            </w:r>
          </w:p>
        </w:tc>
        <w:tc>
          <w:tcPr>
            <w:tcW w:w="1509" w:type="dxa"/>
            <w:vAlign w:val="center"/>
          </w:tcPr>
          <w:p w14:paraId="0A256973" w14:textId="5AACB350"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 xml:space="preserve">Sandarioje taroje, pavojingų atliekų </w:t>
            </w:r>
            <w:r w:rsidRPr="00CF3162">
              <w:rPr>
                <w:rFonts w:ascii="Times New Roman" w:hAnsi="Times New Roman" w:cs="Times New Roman"/>
              </w:rPr>
              <w:lastRenderedPageBreak/>
              <w:t>laikymo vietoje</w:t>
            </w:r>
          </w:p>
        </w:tc>
        <w:tc>
          <w:tcPr>
            <w:tcW w:w="1390" w:type="dxa"/>
            <w:vAlign w:val="center"/>
          </w:tcPr>
          <w:p w14:paraId="584B0677" w14:textId="2E67DF2D"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lastRenderedPageBreak/>
              <w:t xml:space="preserve">Perduodamos pavojingąsias atliekas </w:t>
            </w:r>
            <w:r w:rsidRPr="00CF3162">
              <w:rPr>
                <w:rFonts w:ascii="Times New Roman" w:hAnsi="Times New Roman" w:cs="Times New Roman"/>
              </w:rPr>
              <w:lastRenderedPageBreak/>
              <w:t>tvarkančiai įmonei</w:t>
            </w:r>
          </w:p>
        </w:tc>
      </w:tr>
      <w:tr w:rsidR="00CF3162" w14:paraId="0FA442D5" w14:textId="77777777" w:rsidTr="00CF3162">
        <w:tc>
          <w:tcPr>
            <w:tcW w:w="528" w:type="dxa"/>
            <w:vAlign w:val="center"/>
          </w:tcPr>
          <w:p w14:paraId="359E5507" w14:textId="61E99664"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10</w:t>
            </w:r>
          </w:p>
        </w:tc>
        <w:tc>
          <w:tcPr>
            <w:tcW w:w="1743" w:type="dxa"/>
            <w:vAlign w:val="center"/>
          </w:tcPr>
          <w:p w14:paraId="1630C390" w14:textId="593B5A63"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Baterijos ir akumuliatoriai</w:t>
            </w:r>
          </w:p>
        </w:tc>
        <w:tc>
          <w:tcPr>
            <w:tcW w:w="956" w:type="dxa"/>
            <w:vAlign w:val="center"/>
          </w:tcPr>
          <w:p w14:paraId="67CB32DE" w14:textId="55075C8F"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16 06 01* / 16 06 05</w:t>
            </w:r>
          </w:p>
        </w:tc>
        <w:tc>
          <w:tcPr>
            <w:tcW w:w="1543" w:type="dxa"/>
            <w:vAlign w:val="center"/>
          </w:tcPr>
          <w:p w14:paraId="796B5A64" w14:textId="1676B690"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Transporto, generatorių, įrangos ar smulkių prietaisų priežiūra</w:t>
            </w:r>
          </w:p>
        </w:tc>
        <w:tc>
          <w:tcPr>
            <w:tcW w:w="1391" w:type="dxa"/>
            <w:vAlign w:val="center"/>
          </w:tcPr>
          <w:p w14:paraId="2677B62D" w14:textId="63467945"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Pagal faktinį susidarymą</w:t>
            </w:r>
          </w:p>
        </w:tc>
        <w:tc>
          <w:tcPr>
            <w:tcW w:w="1509" w:type="dxa"/>
            <w:vAlign w:val="center"/>
          </w:tcPr>
          <w:p w14:paraId="59949BF6" w14:textId="21A7266F"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Atskirai, nuo pažeidimo ir išsiliejimo apsaugotoje vietoje</w:t>
            </w:r>
          </w:p>
        </w:tc>
        <w:tc>
          <w:tcPr>
            <w:tcW w:w="1390" w:type="dxa"/>
            <w:vAlign w:val="center"/>
          </w:tcPr>
          <w:p w14:paraId="35300E60" w14:textId="247A260D"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Perduodamos atliekų tvarkytojui</w:t>
            </w:r>
          </w:p>
        </w:tc>
      </w:tr>
      <w:tr w:rsidR="00CF3162" w14:paraId="27DDE460" w14:textId="77777777" w:rsidTr="00CF3162">
        <w:tc>
          <w:tcPr>
            <w:tcW w:w="528" w:type="dxa"/>
            <w:vAlign w:val="center"/>
          </w:tcPr>
          <w:p w14:paraId="2BA4A392" w14:textId="7D127D43"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11</w:t>
            </w:r>
          </w:p>
        </w:tc>
        <w:tc>
          <w:tcPr>
            <w:tcW w:w="1743" w:type="dxa"/>
            <w:vAlign w:val="center"/>
          </w:tcPr>
          <w:p w14:paraId="6623E8BC" w14:textId="495C6A8D"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Liuminescencinės lempos ir kitos gyvsidabrio turinčios atliekos</w:t>
            </w:r>
          </w:p>
        </w:tc>
        <w:tc>
          <w:tcPr>
            <w:tcW w:w="956" w:type="dxa"/>
            <w:vAlign w:val="center"/>
          </w:tcPr>
          <w:p w14:paraId="0AA46631" w14:textId="79707CC2"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20 01 21*</w:t>
            </w:r>
          </w:p>
        </w:tc>
        <w:tc>
          <w:tcPr>
            <w:tcW w:w="1543" w:type="dxa"/>
            <w:vAlign w:val="center"/>
          </w:tcPr>
          <w:p w14:paraId="5FF11CDF" w14:textId="6B6F2100"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Patalpų ir teritorijos apšvietimo priežiūra, jeigu naudojami tokie šviestuvai</w:t>
            </w:r>
          </w:p>
        </w:tc>
        <w:tc>
          <w:tcPr>
            <w:tcW w:w="1391" w:type="dxa"/>
            <w:vAlign w:val="center"/>
          </w:tcPr>
          <w:p w14:paraId="3FED8442" w14:textId="2151E707"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Pagal faktinį susidarymą</w:t>
            </w:r>
          </w:p>
        </w:tc>
        <w:tc>
          <w:tcPr>
            <w:tcW w:w="1509" w:type="dxa"/>
            <w:vAlign w:val="center"/>
          </w:tcPr>
          <w:p w14:paraId="15F7AB60" w14:textId="5E18ABEB"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Nepažeidžiant, specialioje taroje / dėžėse</w:t>
            </w:r>
          </w:p>
        </w:tc>
        <w:tc>
          <w:tcPr>
            <w:tcW w:w="1390" w:type="dxa"/>
            <w:vAlign w:val="center"/>
          </w:tcPr>
          <w:p w14:paraId="59763BB8" w14:textId="73882EEF"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Perduodamos pavojingąsias atliekas tvarkančiai įmonei</w:t>
            </w:r>
          </w:p>
        </w:tc>
      </w:tr>
      <w:tr w:rsidR="00CF3162" w14:paraId="4CDCB608" w14:textId="77777777" w:rsidTr="00CF3162">
        <w:tc>
          <w:tcPr>
            <w:tcW w:w="528" w:type="dxa"/>
            <w:vAlign w:val="center"/>
          </w:tcPr>
          <w:p w14:paraId="068F0B40" w14:textId="4A7D7B7D"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12</w:t>
            </w:r>
          </w:p>
        </w:tc>
        <w:tc>
          <w:tcPr>
            <w:tcW w:w="1743" w:type="dxa"/>
            <w:vAlign w:val="center"/>
          </w:tcPr>
          <w:p w14:paraId="38AF3798" w14:textId="4AF73D35"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Elektros ir elektroninės įrangos atliekos</w:t>
            </w:r>
          </w:p>
        </w:tc>
        <w:tc>
          <w:tcPr>
            <w:tcW w:w="956" w:type="dxa"/>
            <w:vAlign w:val="center"/>
          </w:tcPr>
          <w:p w14:paraId="34F4958A" w14:textId="09F3E915"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16 02 14 / 16 02 13*</w:t>
            </w:r>
          </w:p>
        </w:tc>
        <w:tc>
          <w:tcPr>
            <w:tcW w:w="1543" w:type="dxa"/>
            <w:vAlign w:val="center"/>
          </w:tcPr>
          <w:p w14:paraId="2619A860" w14:textId="6D418166"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Technologinės, valdymo, automatikos, apšvietimo ar buitinės įrangos keitimas</w:t>
            </w:r>
          </w:p>
        </w:tc>
        <w:tc>
          <w:tcPr>
            <w:tcW w:w="1391" w:type="dxa"/>
            <w:vAlign w:val="center"/>
          </w:tcPr>
          <w:p w14:paraId="415D2B2A" w14:textId="050E1DCB"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Pagal faktinį susidarymą</w:t>
            </w:r>
          </w:p>
        </w:tc>
        <w:tc>
          <w:tcPr>
            <w:tcW w:w="1509" w:type="dxa"/>
            <w:vAlign w:val="center"/>
          </w:tcPr>
          <w:p w14:paraId="2E4DBE41" w14:textId="0999B26A"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Atskirai, tam skirtoje vietoje</w:t>
            </w:r>
          </w:p>
        </w:tc>
        <w:tc>
          <w:tcPr>
            <w:tcW w:w="1390" w:type="dxa"/>
            <w:vAlign w:val="center"/>
          </w:tcPr>
          <w:p w14:paraId="77888ED7" w14:textId="685E52CA"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Perduodamos atliekų tvarkytojui</w:t>
            </w:r>
          </w:p>
        </w:tc>
      </w:tr>
      <w:tr w:rsidR="00CF3162" w14:paraId="52EF0289" w14:textId="77777777" w:rsidTr="00CF3162">
        <w:tc>
          <w:tcPr>
            <w:tcW w:w="528" w:type="dxa"/>
            <w:vAlign w:val="center"/>
          </w:tcPr>
          <w:p w14:paraId="4A402859" w14:textId="059AF7C3"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13</w:t>
            </w:r>
          </w:p>
        </w:tc>
        <w:tc>
          <w:tcPr>
            <w:tcW w:w="1743" w:type="dxa"/>
            <w:vAlign w:val="center"/>
          </w:tcPr>
          <w:p w14:paraId="1A58B733" w14:textId="251FA84B"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Betono atliekos</w:t>
            </w:r>
          </w:p>
        </w:tc>
        <w:tc>
          <w:tcPr>
            <w:tcW w:w="956" w:type="dxa"/>
            <w:vAlign w:val="center"/>
          </w:tcPr>
          <w:p w14:paraId="5878E356" w14:textId="4A87FE6B"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17 01 01</w:t>
            </w:r>
          </w:p>
        </w:tc>
        <w:tc>
          <w:tcPr>
            <w:tcW w:w="1543" w:type="dxa"/>
            <w:vAlign w:val="center"/>
          </w:tcPr>
          <w:p w14:paraId="30B642D8" w14:textId="5E38190C"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Statybos, griovimo ir rekonstrukcijos etapas</w:t>
            </w:r>
          </w:p>
        </w:tc>
        <w:tc>
          <w:tcPr>
            <w:tcW w:w="1391" w:type="dxa"/>
            <w:vAlign w:val="center"/>
          </w:tcPr>
          <w:p w14:paraId="5B2F21D2" w14:textId="2925DAD2"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Tikslinama pagal statybos / griovimo projektą</w:t>
            </w:r>
          </w:p>
        </w:tc>
        <w:tc>
          <w:tcPr>
            <w:tcW w:w="1509" w:type="dxa"/>
            <w:vAlign w:val="center"/>
          </w:tcPr>
          <w:p w14:paraId="3A316ED3" w14:textId="2C486EA0"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Laikinai statybvietėje, atskirai nuo kitų atliekų</w:t>
            </w:r>
          </w:p>
        </w:tc>
        <w:tc>
          <w:tcPr>
            <w:tcW w:w="1390" w:type="dxa"/>
            <w:vAlign w:val="center"/>
          </w:tcPr>
          <w:p w14:paraId="15755FF5" w14:textId="71C8BCC6"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Perduodamos statybines atliekas tvarkančiai įmonei; pagal galimybę naudojamos / perdirbamos</w:t>
            </w:r>
          </w:p>
        </w:tc>
      </w:tr>
      <w:tr w:rsidR="00CF3162" w14:paraId="6809FB56" w14:textId="77777777" w:rsidTr="00CF3162">
        <w:tc>
          <w:tcPr>
            <w:tcW w:w="528" w:type="dxa"/>
            <w:vAlign w:val="center"/>
          </w:tcPr>
          <w:p w14:paraId="36411504" w14:textId="3CFEF12A"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14</w:t>
            </w:r>
          </w:p>
        </w:tc>
        <w:tc>
          <w:tcPr>
            <w:tcW w:w="1743" w:type="dxa"/>
            <w:vAlign w:val="center"/>
          </w:tcPr>
          <w:p w14:paraId="79D00CB9" w14:textId="1B76AE34"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Plytų, čerpių ir keramikos atliekos</w:t>
            </w:r>
          </w:p>
        </w:tc>
        <w:tc>
          <w:tcPr>
            <w:tcW w:w="956" w:type="dxa"/>
            <w:vAlign w:val="center"/>
          </w:tcPr>
          <w:p w14:paraId="3D84FFFB" w14:textId="3305C17B"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17 01 02 / 17 01 03</w:t>
            </w:r>
          </w:p>
        </w:tc>
        <w:tc>
          <w:tcPr>
            <w:tcW w:w="1543" w:type="dxa"/>
            <w:vAlign w:val="center"/>
          </w:tcPr>
          <w:p w14:paraId="325D13E1" w14:textId="7EDC552F"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Statybos, griovimo ir rekonstrukcijos etapas</w:t>
            </w:r>
          </w:p>
        </w:tc>
        <w:tc>
          <w:tcPr>
            <w:tcW w:w="1391" w:type="dxa"/>
            <w:vAlign w:val="center"/>
          </w:tcPr>
          <w:p w14:paraId="37D07475" w14:textId="65BCF38B"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Tikslinama pagal statybos / griovimo projektą</w:t>
            </w:r>
          </w:p>
        </w:tc>
        <w:tc>
          <w:tcPr>
            <w:tcW w:w="1509" w:type="dxa"/>
            <w:vAlign w:val="center"/>
          </w:tcPr>
          <w:p w14:paraId="53107E8D" w14:textId="1CD804EC"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Laikinai statybvietėje, atskirai nuo kitų atliekų</w:t>
            </w:r>
          </w:p>
        </w:tc>
        <w:tc>
          <w:tcPr>
            <w:tcW w:w="1390" w:type="dxa"/>
            <w:vAlign w:val="center"/>
          </w:tcPr>
          <w:p w14:paraId="3AD3BD17" w14:textId="26419B04"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Perduodamos statybines atliekas tvarkančiai įmonei</w:t>
            </w:r>
          </w:p>
        </w:tc>
      </w:tr>
      <w:tr w:rsidR="00CF3162" w14:paraId="5D53C44A" w14:textId="77777777" w:rsidTr="00CF3162">
        <w:tc>
          <w:tcPr>
            <w:tcW w:w="528" w:type="dxa"/>
            <w:vAlign w:val="center"/>
          </w:tcPr>
          <w:p w14:paraId="61FC063B" w14:textId="3DE4B4A8"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15</w:t>
            </w:r>
          </w:p>
        </w:tc>
        <w:tc>
          <w:tcPr>
            <w:tcW w:w="1743" w:type="dxa"/>
            <w:vAlign w:val="center"/>
          </w:tcPr>
          <w:p w14:paraId="1C87E62B" w14:textId="09F36075"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Medienos atliekos</w:t>
            </w:r>
          </w:p>
        </w:tc>
        <w:tc>
          <w:tcPr>
            <w:tcW w:w="956" w:type="dxa"/>
            <w:vAlign w:val="center"/>
          </w:tcPr>
          <w:p w14:paraId="2495C635" w14:textId="58C830A9"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17 02 01</w:t>
            </w:r>
          </w:p>
        </w:tc>
        <w:tc>
          <w:tcPr>
            <w:tcW w:w="1543" w:type="dxa"/>
            <w:vAlign w:val="center"/>
          </w:tcPr>
          <w:p w14:paraId="20E196C7" w14:textId="12FF9A2A"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Statybos, griovimo ir rekonstrukcijos etapas</w:t>
            </w:r>
          </w:p>
        </w:tc>
        <w:tc>
          <w:tcPr>
            <w:tcW w:w="1391" w:type="dxa"/>
            <w:vAlign w:val="center"/>
          </w:tcPr>
          <w:p w14:paraId="09621AA0" w14:textId="72C9FDC5"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Tikslinama pagal statybos / griovimo projektą</w:t>
            </w:r>
          </w:p>
        </w:tc>
        <w:tc>
          <w:tcPr>
            <w:tcW w:w="1509" w:type="dxa"/>
            <w:vAlign w:val="center"/>
          </w:tcPr>
          <w:p w14:paraId="13A426CC" w14:textId="4A195777"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Laikinai statybvietėje, rūšiuojamos</w:t>
            </w:r>
          </w:p>
        </w:tc>
        <w:tc>
          <w:tcPr>
            <w:tcW w:w="1390" w:type="dxa"/>
            <w:vAlign w:val="center"/>
          </w:tcPr>
          <w:p w14:paraId="1B711C34" w14:textId="493D5575"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Perduodamos atliekų tvarkytojui, pagal galimybę naudojamos / perdirbamos</w:t>
            </w:r>
          </w:p>
        </w:tc>
      </w:tr>
      <w:tr w:rsidR="00CF3162" w14:paraId="0A0B1280" w14:textId="77777777" w:rsidTr="00CF3162">
        <w:tc>
          <w:tcPr>
            <w:tcW w:w="528" w:type="dxa"/>
            <w:vAlign w:val="center"/>
          </w:tcPr>
          <w:p w14:paraId="719E3D12" w14:textId="5104528D"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16</w:t>
            </w:r>
          </w:p>
        </w:tc>
        <w:tc>
          <w:tcPr>
            <w:tcW w:w="1743" w:type="dxa"/>
            <w:vAlign w:val="center"/>
          </w:tcPr>
          <w:p w14:paraId="5E99D4D9" w14:textId="2DDFDE64"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Metalo atliekos</w:t>
            </w:r>
          </w:p>
        </w:tc>
        <w:tc>
          <w:tcPr>
            <w:tcW w:w="956" w:type="dxa"/>
            <w:vAlign w:val="center"/>
          </w:tcPr>
          <w:p w14:paraId="4E8765AB" w14:textId="00635CC7"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17 04 05 / 17 04 07</w:t>
            </w:r>
          </w:p>
        </w:tc>
        <w:tc>
          <w:tcPr>
            <w:tcW w:w="1543" w:type="dxa"/>
            <w:vAlign w:val="center"/>
          </w:tcPr>
          <w:p w14:paraId="3B542CFC" w14:textId="7EEAE57A"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Statybos, griovimo ir rekonstrukcijo</w:t>
            </w:r>
            <w:r w:rsidRPr="00CF3162">
              <w:rPr>
                <w:rFonts w:ascii="Times New Roman" w:hAnsi="Times New Roman" w:cs="Times New Roman"/>
              </w:rPr>
              <w:lastRenderedPageBreak/>
              <w:t>s etapas, įrangos keitimas</w:t>
            </w:r>
          </w:p>
        </w:tc>
        <w:tc>
          <w:tcPr>
            <w:tcW w:w="1391" w:type="dxa"/>
            <w:vAlign w:val="center"/>
          </w:tcPr>
          <w:p w14:paraId="274E8D8D" w14:textId="14727974"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lastRenderedPageBreak/>
              <w:t xml:space="preserve">Tikslinama pagal statybos / </w:t>
            </w:r>
            <w:r w:rsidRPr="00CF3162">
              <w:rPr>
                <w:rFonts w:ascii="Times New Roman" w:hAnsi="Times New Roman" w:cs="Times New Roman"/>
              </w:rPr>
              <w:lastRenderedPageBreak/>
              <w:t>griovimo projektą</w:t>
            </w:r>
          </w:p>
        </w:tc>
        <w:tc>
          <w:tcPr>
            <w:tcW w:w="1509" w:type="dxa"/>
            <w:vAlign w:val="center"/>
          </w:tcPr>
          <w:p w14:paraId="0B991113" w14:textId="06AA09DF"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lastRenderedPageBreak/>
              <w:t>Laikinai statybvietėje, rūšiuojamos</w:t>
            </w:r>
          </w:p>
        </w:tc>
        <w:tc>
          <w:tcPr>
            <w:tcW w:w="1390" w:type="dxa"/>
            <w:vAlign w:val="center"/>
          </w:tcPr>
          <w:p w14:paraId="0A30B7E2" w14:textId="4449625D"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 xml:space="preserve">Perduodamos metalo atliekų </w:t>
            </w:r>
            <w:r w:rsidRPr="00CF3162">
              <w:rPr>
                <w:rFonts w:ascii="Times New Roman" w:hAnsi="Times New Roman" w:cs="Times New Roman"/>
              </w:rPr>
              <w:lastRenderedPageBreak/>
              <w:t>tvarkytojui / supirkėjui</w:t>
            </w:r>
          </w:p>
        </w:tc>
      </w:tr>
      <w:tr w:rsidR="00CF3162" w14:paraId="685217EF" w14:textId="77777777" w:rsidTr="00CF3162">
        <w:tc>
          <w:tcPr>
            <w:tcW w:w="528" w:type="dxa"/>
            <w:vAlign w:val="center"/>
          </w:tcPr>
          <w:p w14:paraId="65D17138" w14:textId="4E4F6605"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17</w:t>
            </w:r>
          </w:p>
        </w:tc>
        <w:tc>
          <w:tcPr>
            <w:tcW w:w="1743" w:type="dxa"/>
            <w:vAlign w:val="center"/>
          </w:tcPr>
          <w:p w14:paraId="2EF15E71" w14:textId="5709BEA8"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Gruntas ir akmenys, neužteršti pavojingosiomis medžiagomis</w:t>
            </w:r>
          </w:p>
        </w:tc>
        <w:tc>
          <w:tcPr>
            <w:tcW w:w="956" w:type="dxa"/>
            <w:vAlign w:val="center"/>
          </w:tcPr>
          <w:p w14:paraId="7CC0DA82" w14:textId="2BE42200"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17 05 04</w:t>
            </w:r>
          </w:p>
        </w:tc>
        <w:tc>
          <w:tcPr>
            <w:tcW w:w="1543" w:type="dxa"/>
            <w:vAlign w:val="center"/>
          </w:tcPr>
          <w:p w14:paraId="0D8B95AE" w14:textId="69F93436"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Žemės darbai, pamatų, tinklų, dangų įrengimas</w:t>
            </w:r>
          </w:p>
        </w:tc>
        <w:tc>
          <w:tcPr>
            <w:tcW w:w="1391" w:type="dxa"/>
            <w:vAlign w:val="center"/>
          </w:tcPr>
          <w:p w14:paraId="3EF9EFC8" w14:textId="1854F022"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Tikslinama pagal statybos projektą</w:t>
            </w:r>
          </w:p>
        </w:tc>
        <w:tc>
          <w:tcPr>
            <w:tcW w:w="1509" w:type="dxa"/>
            <w:vAlign w:val="center"/>
          </w:tcPr>
          <w:p w14:paraId="15708EA5" w14:textId="0D8D0D24"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Laikinai statybvietėje</w:t>
            </w:r>
          </w:p>
        </w:tc>
        <w:tc>
          <w:tcPr>
            <w:tcW w:w="1390" w:type="dxa"/>
            <w:vAlign w:val="center"/>
          </w:tcPr>
          <w:p w14:paraId="1A1D1241" w14:textId="773DC7CF"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Naudojami teritorijos planiravimui / rekultivacijai arba perduodami tvarkytojui</w:t>
            </w:r>
          </w:p>
        </w:tc>
      </w:tr>
      <w:tr w:rsidR="00CF3162" w14:paraId="6D29AE0D" w14:textId="77777777" w:rsidTr="00CF3162">
        <w:tc>
          <w:tcPr>
            <w:tcW w:w="528" w:type="dxa"/>
            <w:vAlign w:val="center"/>
          </w:tcPr>
          <w:p w14:paraId="306D213D" w14:textId="18275713"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18</w:t>
            </w:r>
          </w:p>
        </w:tc>
        <w:tc>
          <w:tcPr>
            <w:tcW w:w="1743" w:type="dxa"/>
            <w:vAlign w:val="center"/>
          </w:tcPr>
          <w:p w14:paraId="65A0ECD6" w14:textId="38442595"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Mišrios statybinės ir griovimo atliekos</w:t>
            </w:r>
          </w:p>
        </w:tc>
        <w:tc>
          <w:tcPr>
            <w:tcW w:w="956" w:type="dxa"/>
            <w:vAlign w:val="center"/>
          </w:tcPr>
          <w:p w14:paraId="69AAB91D" w14:textId="29628904"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17 09 04</w:t>
            </w:r>
          </w:p>
        </w:tc>
        <w:tc>
          <w:tcPr>
            <w:tcW w:w="1543" w:type="dxa"/>
            <w:vAlign w:val="center"/>
          </w:tcPr>
          <w:p w14:paraId="558C728A" w14:textId="442F27A8"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Statybos, griovimo ir rekonstrukcijos etapas</w:t>
            </w:r>
          </w:p>
        </w:tc>
        <w:tc>
          <w:tcPr>
            <w:tcW w:w="1391" w:type="dxa"/>
            <w:vAlign w:val="center"/>
          </w:tcPr>
          <w:p w14:paraId="0812EC48" w14:textId="601143A0"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Tikslinama pagal statybos / griovimo projektą</w:t>
            </w:r>
          </w:p>
        </w:tc>
        <w:tc>
          <w:tcPr>
            <w:tcW w:w="1509" w:type="dxa"/>
            <w:vAlign w:val="center"/>
          </w:tcPr>
          <w:p w14:paraId="58FF38F5" w14:textId="115C4B09"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Laikinai statybvietėje, konteineriuose</w:t>
            </w:r>
          </w:p>
        </w:tc>
        <w:tc>
          <w:tcPr>
            <w:tcW w:w="1390" w:type="dxa"/>
            <w:vAlign w:val="center"/>
          </w:tcPr>
          <w:p w14:paraId="5238EEB0" w14:textId="1CB7600E"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Perduodamos statybines atliekas tvarkančiai įmonei</w:t>
            </w:r>
          </w:p>
        </w:tc>
      </w:tr>
      <w:tr w:rsidR="00CF3162" w14:paraId="13D67D9B" w14:textId="77777777" w:rsidTr="00CF3162">
        <w:tc>
          <w:tcPr>
            <w:tcW w:w="528" w:type="dxa"/>
            <w:vAlign w:val="center"/>
          </w:tcPr>
          <w:p w14:paraId="730719F0" w14:textId="41ECAD03"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19</w:t>
            </w:r>
          </w:p>
        </w:tc>
        <w:tc>
          <w:tcPr>
            <w:tcW w:w="1743" w:type="dxa"/>
            <w:vAlign w:val="center"/>
          </w:tcPr>
          <w:p w14:paraId="727AF7B5" w14:textId="2FB62136"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Užterštas gruntas, absorbentai ar kitos atliekos, susidariusios avarinio išsiliejimo atveju</w:t>
            </w:r>
          </w:p>
        </w:tc>
        <w:tc>
          <w:tcPr>
            <w:tcW w:w="956" w:type="dxa"/>
            <w:vAlign w:val="center"/>
          </w:tcPr>
          <w:p w14:paraId="727DCDC4" w14:textId="7924D547"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17 05 03* / 15 02 02*</w:t>
            </w:r>
          </w:p>
        </w:tc>
        <w:tc>
          <w:tcPr>
            <w:tcW w:w="1543" w:type="dxa"/>
            <w:vAlign w:val="center"/>
          </w:tcPr>
          <w:p w14:paraId="5F4BD183" w14:textId="1516FBA2"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Avariniai naftos produktų, cheminių medžiagų ar kitų teršalų išsiliejimai</w:t>
            </w:r>
          </w:p>
        </w:tc>
        <w:tc>
          <w:tcPr>
            <w:tcW w:w="1391" w:type="dxa"/>
            <w:vAlign w:val="center"/>
          </w:tcPr>
          <w:p w14:paraId="7AB16B6C" w14:textId="2DC02CA0"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Tik avarijos atveju</w:t>
            </w:r>
          </w:p>
        </w:tc>
        <w:tc>
          <w:tcPr>
            <w:tcW w:w="1509" w:type="dxa"/>
            <w:vAlign w:val="center"/>
          </w:tcPr>
          <w:p w14:paraId="03731077" w14:textId="407CC77F"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Sandariai, atskirai, pavojingoms atliekoms skirtoje vietoje</w:t>
            </w:r>
          </w:p>
        </w:tc>
        <w:tc>
          <w:tcPr>
            <w:tcW w:w="1390" w:type="dxa"/>
            <w:vAlign w:val="center"/>
          </w:tcPr>
          <w:p w14:paraId="704B4D04" w14:textId="0DFE3705" w:rsidR="00CF3162" w:rsidRPr="00CF3162" w:rsidRDefault="00CF3162" w:rsidP="00CF3162">
            <w:pPr>
              <w:jc w:val="center"/>
              <w:rPr>
                <w:rFonts w:ascii="Times New Roman" w:hAnsi="Times New Roman" w:cs="Times New Roman"/>
                <w:szCs w:val="24"/>
              </w:rPr>
            </w:pPr>
            <w:r w:rsidRPr="00CF3162">
              <w:rPr>
                <w:rFonts w:ascii="Times New Roman" w:hAnsi="Times New Roman" w:cs="Times New Roman"/>
              </w:rPr>
              <w:t>Perduodamos pavojingąsias atliekas tvarkančiai įmonei</w:t>
            </w:r>
          </w:p>
        </w:tc>
      </w:tr>
    </w:tbl>
    <w:p w14:paraId="44C7AF73" w14:textId="77777777" w:rsidR="00E50319" w:rsidRPr="00502691" w:rsidRDefault="00E50319" w:rsidP="001A69A7">
      <w:pPr>
        <w:ind w:firstLine="567"/>
        <w:jc w:val="both"/>
        <w:rPr>
          <w:szCs w:val="24"/>
        </w:rPr>
      </w:pPr>
    </w:p>
    <w:p w14:paraId="42F7AB27" w14:textId="77777777" w:rsidR="00416DCB" w:rsidRPr="00502691" w:rsidRDefault="00416DCB" w:rsidP="001A69A7">
      <w:pPr>
        <w:suppressAutoHyphens/>
        <w:jc w:val="both"/>
        <w:rPr>
          <w:szCs w:val="24"/>
          <w:lang w:eastAsia="lt-LT"/>
        </w:rPr>
      </w:pPr>
      <w:r w:rsidRPr="00502691">
        <w:rPr>
          <w:szCs w:val="24"/>
          <w:lang w:eastAsia="lt-LT"/>
        </w:rPr>
        <w:t>Pastaba: lentelėje nurodyti kiekiai, kuriems nėra pateikta galutinių techninio projekto ar faktinės apskaitos duomenų, turi būti tikslinami pagal faktinę atliekų susidarymo apskaitą, statybos darbų organizavimo projektą, griovimo darbų projektą, sutartis su atliekų tvarkytojais ir veiklos eksploatacijos duomenis.</w:t>
      </w:r>
    </w:p>
    <w:p w14:paraId="3C1D12B3" w14:textId="77777777" w:rsidR="00416DCB" w:rsidRPr="00502691" w:rsidRDefault="00416DCB" w:rsidP="001A69A7">
      <w:pPr>
        <w:suppressAutoHyphens/>
        <w:ind w:firstLine="720"/>
        <w:jc w:val="both"/>
        <w:rPr>
          <w:szCs w:val="24"/>
          <w:lang w:eastAsia="lt-LT"/>
        </w:rPr>
      </w:pPr>
      <w:r w:rsidRPr="00502691">
        <w:rPr>
          <w:szCs w:val="24"/>
          <w:lang w:eastAsia="lt-LT"/>
        </w:rPr>
        <w:t>Atliekų susidarymo alternatyvų požiūriu planuojamai veiklai racionaliausia yra esamos atliekų tvarkymo sistemos tąsa, ją pritaikant padidėjusiems veiklos mastams. Alternatyva, kai atliekos būtų kaupiamos ilgesnį laiką teritorijoje arba tvarkomos pačiame objekte, vertintina kaip nepriimtina aplinkosauginiu požiūriu, nes didintų kvapų, biologinės taršos, dirvožemio ir požeminio vandens taršos riziką. Todėl pasirinktas sprendinys, kai atliekos rūšiuojamos jų susidarymo vietoje, laikinai laikomos tik teisės aktų leidžiamą laikotarpį ir perduodamos teisėtiems atliekų tvarkytojams, laikytinas tinkamiausiu.</w:t>
      </w:r>
    </w:p>
    <w:p w14:paraId="7031B75D" w14:textId="77777777" w:rsidR="00416DCB" w:rsidRPr="00502691" w:rsidRDefault="00416DCB" w:rsidP="001A69A7">
      <w:pPr>
        <w:suppressAutoHyphens/>
        <w:ind w:firstLine="720"/>
        <w:jc w:val="both"/>
        <w:rPr>
          <w:szCs w:val="24"/>
          <w:lang w:eastAsia="lt-LT"/>
        </w:rPr>
      </w:pPr>
      <w:r w:rsidRPr="00502691">
        <w:rPr>
          <w:szCs w:val="24"/>
          <w:lang w:eastAsia="lt-LT"/>
        </w:rPr>
        <w:t>Atliekų susidarymo prevencijai bus taikomos organizacinės ir technologinės priemonės. Statybos metu bus siekiama tiksliai planuoti statybinių medžiagų kiekius, mažinti perteklinių medžiagų susidarymą, tinkamas naudoti medžiagas atskirti ir perduoti pakartotiniam naudojimui arba perdirbimui. Eksploatacijos metu bus racionaliai naudojamos pakuotės, dezinfekcinės ir veterinarinės priemonės, užtikrinamas pakuočių atskyrimas, pavojingųjų atliekų atskiras laikymas, o mėšlas bus operatyviai pašalinamas iš paukštidžių ir perduodamas naudotojams. Tokiu būdu bus mažinamas ne tik atliekų kiekis, bet ir galimas antrinis poveikis aplinkai.</w:t>
      </w:r>
    </w:p>
    <w:p w14:paraId="369398A4" w14:textId="77777777" w:rsidR="00527ACB" w:rsidRDefault="00527ACB" w:rsidP="001A69A7">
      <w:pPr>
        <w:suppressAutoHyphens/>
        <w:ind w:firstLine="720"/>
        <w:jc w:val="both"/>
        <w:rPr>
          <w:szCs w:val="24"/>
          <w:lang w:eastAsia="lt-LT"/>
        </w:rPr>
      </w:pPr>
    </w:p>
    <w:p w14:paraId="41BD7CF8" w14:textId="298A3803" w:rsidR="00E50319" w:rsidRPr="00502691" w:rsidRDefault="00416DCB" w:rsidP="001A69A7">
      <w:pPr>
        <w:suppressAutoHyphens/>
        <w:ind w:firstLine="720"/>
        <w:jc w:val="both"/>
        <w:rPr>
          <w:szCs w:val="24"/>
          <w:lang w:eastAsia="lt-LT"/>
        </w:rPr>
      </w:pPr>
      <w:r w:rsidRPr="00502691">
        <w:rPr>
          <w:szCs w:val="24"/>
          <w:lang w:eastAsia="lt-LT"/>
        </w:rPr>
        <w:t xml:space="preserve">Apibendrinant pažymėtina, kad planuojamos ūkinės veiklos metu atliekų tvarkymas bus organizuojamas taip, kad atliekos nebūtų šalinamos ar naudojamos PŪV teritorijoje, nebūtų maišomos tarpusavyje, nebūtų laikomos ilgiau nei leidžia teisės aktai, o jų perdavimas būtų </w:t>
      </w:r>
      <w:r w:rsidRPr="00502691">
        <w:rPr>
          <w:szCs w:val="24"/>
          <w:lang w:eastAsia="lt-LT"/>
        </w:rPr>
        <w:lastRenderedPageBreak/>
        <w:t>vykdomas tik atliekų tvarkytojams, turintiems teisę tvarkyti atitinkamos rūšies atliekas. Toks atliekų tvarkymo modelis leidžia išvengti reikšmingo neigiamo poveikio aplinkai ir visuomenės sveikatai, ypač dirvožemio, požeminio vandens, paviršinių vandenų, kvapų ir biologinės taršos požiūriu.</w:t>
      </w:r>
    </w:p>
    <w:p w14:paraId="5EA40BDE" w14:textId="77777777" w:rsidR="00416DCB" w:rsidRPr="00502691" w:rsidRDefault="00416DCB" w:rsidP="001A69A7">
      <w:pPr>
        <w:rPr>
          <w:b/>
          <w:bCs/>
          <w:lang w:eastAsia="lt-LT"/>
        </w:rPr>
      </w:pPr>
    </w:p>
    <w:p w14:paraId="77E1C39B" w14:textId="6A49B31B" w:rsidR="00416DCB" w:rsidRPr="00502691" w:rsidRDefault="00505D7E" w:rsidP="00527ACB">
      <w:pPr>
        <w:pStyle w:val="ANT3"/>
        <w:rPr>
          <w:lang w:eastAsia="lt-LT"/>
        </w:rPr>
      </w:pPr>
      <w:bookmarkStart w:id="25" w:name="_Toc229056467"/>
      <w:r>
        <w:rPr>
          <w:lang w:eastAsia="lt-LT"/>
        </w:rPr>
        <w:t>18</w:t>
      </w:r>
      <w:r w:rsidR="00416DCB" w:rsidRPr="00502691">
        <w:rPr>
          <w:lang w:eastAsia="lt-LT"/>
        </w:rPr>
        <w:t>. Informacija apie technologinius procesus</w:t>
      </w:r>
      <w:bookmarkEnd w:id="25"/>
    </w:p>
    <w:p w14:paraId="54AC9614" w14:textId="6339F6DD" w:rsidR="00F6393D" w:rsidRPr="00502691" w:rsidRDefault="00F6393D" w:rsidP="001A69A7">
      <w:pPr>
        <w:ind w:firstLine="720"/>
        <w:jc w:val="both"/>
        <w:rPr>
          <w:lang w:eastAsia="lt-LT"/>
        </w:rPr>
      </w:pPr>
      <w:r w:rsidRPr="00502691">
        <w:rPr>
          <w:lang w:eastAsia="lt-LT"/>
        </w:rPr>
        <w:t>Planuojama ūkinė veikla – vištų dedeklių laikymas ir kiaušinių gamyba – bus vykdoma esamo LIT EGG, UAB paukštyno teritorijoje, modernizuojant ir plečiant jau veikiančią paukštininkystės infrastruktūrą. Planuojamos veiklos pobūdis iš esmės nesikeičia: ir toliau bus vykdomas vištų dedeklių laikymas, kiaušinių surinkimas, rūšiavimas, pakavimas ir realizavimas, tačiau veikla bus vykdoma didesniu projektiniu pajėgumu, naudojant modernizuotus statinius, pažangesnes paukščių laikymo, mikroklimato valdymo, mėšlo šalinimo ir produkcijos tvarkymo sistemas.</w:t>
      </w:r>
    </w:p>
    <w:p w14:paraId="1E2B0BBC" w14:textId="41C073A5" w:rsidR="00F6393D" w:rsidRPr="00502691" w:rsidRDefault="00F6393D" w:rsidP="001A69A7">
      <w:pPr>
        <w:ind w:firstLine="720"/>
        <w:jc w:val="both"/>
        <w:rPr>
          <w:lang w:eastAsia="lt-LT"/>
        </w:rPr>
      </w:pPr>
      <w:r w:rsidRPr="00502691">
        <w:rPr>
          <w:lang w:eastAsia="lt-LT"/>
        </w:rPr>
        <w:t>Esamoje situacijoje LIT EGG, UAB paukštyne yra 15 paukštidžių, kurių bendras projektinis pajėgumas sudaro 861 840 vištų dedeklių vienu metu. Įgyvendinus planuojamą plėtrą, numatoma dalį fiziškai ir morališkai nusidėvėjusių paukštidžių nugriauti, dalį rekonstruoti, o dalį esamų pastatų toliau eksploatuoti. Planuojama nugriauti paukštides Nr. 1, Nr. 2, Nr. 3, Nr. 9, Nr. 10 ir Nr. 11, jų vietoje įrengiant keturias naujas paukštides, kurių kiekvienoje numatoma laikyti iki 170 000 vištų dedeklių. Taip pat numatoma rekonstruoti paukštides Nr. 4 ir Nr. 5, kiekvienoje po rekonstrukcijos numatant iki 165 000 vištų dedeklių laikymo pajėgumą. Esamos paukštidės Nr. 6, Nr. 7, Nr. 8, Nr. 12 ir Nr. 13 išliks eksploatuojamos. Bendras planuojamas paukštyno projektinis pajėgumas po plėtros sudarys iki 1 356 320 vištų dedeklių vienu metu.</w:t>
      </w:r>
    </w:p>
    <w:p w14:paraId="3ABF6D49" w14:textId="77777777" w:rsidR="00F6393D" w:rsidRPr="00502691" w:rsidRDefault="00F6393D" w:rsidP="001A69A7">
      <w:pPr>
        <w:ind w:firstLine="720"/>
        <w:jc w:val="both"/>
        <w:rPr>
          <w:lang w:eastAsia="lt-LT"/>
        </w:rPr>
      </w:pPr>
      <w:r w:rsidRPr="00502691">
        <w:rPr>
          <w:lang w:eastAsia="lt-LT"/>
        </w:rPr>
        <w:t>Pagrindinis technologinis procesas susideda iš kelių tarpusavyje susijusių grandžių: paukštidžių paruošimo, vištaičių atvežimo ir patalpinimo į paukštides, vištų dedeklių laikymo, lesinimo ir girdymo, mikroklimato palaikymo, kiaušinių surinkimo, rūšiavimo ir pakavimo, mėšlo šalinimo, kritusių paukščių surinkimo, paukštidžių valymo, plovimo ir dezinfekavimo po gamybinio ciklo, taip pat pagalbinių procesų, susijusių su atliekų, nuotekų, pakuočių, transporto ir techninės priežiūros organizavimu.</w:t>
      </w:r>
    </w:p>
    <w:p w14:paraId="40C89A5F" w14:textId="77777777" w:rsidR="00F6393D" w:rsidRPr="00502691" w:rsidRDefault="00F6393D" w:rsidP="001A69A7">
      <w:pPr>
        <w:ind w:firstLine="720"/>
        <w:jc w:val="both"/>
        <w:rPr>
          <w:lang w:eastAsia="lt-LT"/>
        </w:rPr>
      </w:pPr>
      <w:r w:rsidRPr="00502691">
        <w:rPr>
          <w:lang w:eastAsia="lt-LT"/>
        </w:rPr>
        <w:t>Vištų dedeklių laikymo procesas bus vykdomas pagal sudaromas ciklogramas, kuriose nustatomas paukštidžių užpildymo, eksploatavimo, paukščių pakeitimo, valymo ir paruošimo naujam ciklui eiliškumas. Ciklogramos sudaromos atsižvelgiant į paukštidžių skaičių, dedeklių dėjimo laikotarpį, produkcijos tiekimo stabilumą ir optimalų paukštyno pajėgumų išnaudojimą. Toks planavimas leidžia užtikrinti, kad gamyba būtų vykdoma nuosekliai, o paukštidžių užpildymas ir ištuštinimas būtų organizuojamas ne chaotiškai, bet pagal iš anksto suplanuotą technologinį grafiką.</w:t>
      </w:r>
    </w:p>
    <w:p w14:paraId="559EFF6B" w14:textId="77777777" w:rsidR="00F6393D" w:rsidRPr="00502691" w:rsidRDefault="00F6393D" w:rsidP="001A69A7">
      <w:pPr>
        <w:ind w:firstLine="720"/>
        <w:jc w:val="both"/>
        <w:rPr>
          <w:lang w:eastAsia="lt-LT"/>
        </w:rPr>
      </w:pPr>
      <w:r w:rsidRPr="00502691">
        <w:rPr>
          <w:lang w:eastAsia="lt-LT"/>
        </w:rPr>
        <w:t>Paukštidės prieš naujo paukščių ciklo pradžią paruošiamos pagal nustatytą technologinę tvarką. Išvežus ankstesnio ciklo vištas dedekles, atliekamas mechaninis paukštidės valymas: pašalinamos stambios atliekos, išvalomi narvai ar laikymo sistemos, lesalų tiekimo linijos, kiaušinių transporteriai, mėšlo šalinimo įranga, techninės zonos ir kitos paukštidės dalys. Po mechaninio valymo visa paukštidė plaunama aukšto slėgio plovimo įranga, plaunant sienas, laikymo įrangą, lesalų, mėšlo ir kiaušinių transportavimo sistemas. Plovimo metu susidariusios gamybinės nuotekos surenkamos į uždarą gamybinių nuotekų surinkimo sistemą ir toliau tvarkomos pagal nustatytą nuotekų tvarkymo schemą. Po plovimo atliekama paukštidės dezinfekcija, dezinsekcija ir deratizacija, o prieš įleidžiant naują paukščių partiją įvertinama paukštidės sanitarinė būklė.</w:t>
      </w:r>
    </w:p>
    <w:p w14:paraId="1E36C72B" w14:textId="77777777" w:rsidR="00F6393D" w:rsidRPr="00502691" w:rsidRDefault="00F6393D" w:rsidP="001A69A7">
      <w:pPr>
        <w:ind w:firstLine="720"/>
        <w:jc w:val="both"/>
        <w:rPr>
          <w:lang w:eastAsia="lt-LT"/>
        </w:rPr>
      </w:pPr>
      <w:r w:rsidRPr="00502691">
        <w:rPr>
          <w:lang w:eastAsia="lt-LT"/>
        </w:rPr>
        <w:t xml:space="preserve">Į paruoštas paukštides atvežamos vištaitės, kurios įprastai patalpinamos į laikymo sistemas pagal jų amžių, technologinius reikalavimus ir konkrečios veislės laikymo </w:t>
      </w:r>
      <w:r w:rsidRPr="00502691">
        <w:rPr>
          <w:lang w:eastAsia="lt-LT"/>
        </w:rPr>
        <w:lastRenderedPageBreak/>
        <w:t>rekomendacijas. Vištų dedeklių auginimas vykdomas pagal gamintojo ir paukštininkystės technologų nustatytus reikalavimus, kuriuose numatomi lesalų kiekiai, vandens suvartojimas, apšvietimo režimas, mikroklimato parametrai, galimi kritimai, produktyvumo rodikliai ir veterinarinės priežiūros veiksmai. Vištų dedeklių priežiūrą vykdo paukštininkai, o paukščių sveikatingumą prižiūri veterinarijos gydytojas. Paukštininkas pildo gamybos žurnalą, kuriame fiksuojamas sulesintų pašarų kiekis, sunaudoto vandens kiekis, kritusių paukščių skaičius, paukščių likutis dienos pabaigoje, patalpos temperatūra, santykinė oro drėgmė ir kiti technologiniai parametrai.</w:t>
      </w:r>
    </w:p>
    <w:p w14:paraId="6BC67CDF" w14:textId="77777777" w:rsidR="00F6393D" w:rsidRPr="00502691" w:rsidRDefault="00F6393D" w:rsidP="001A69A7">
      <w:pPr>
        <w:ind w:firstLine="720"/>
        <w:jc w:val="both"/>
        <w:rPr>
          <w:lang w:eastAsia="lt-LT"/>
        </w:rPr>
      </w:pPr>
      <w:r w:rsidRPr="00502691">
        <w:rPr>
          <w:lang w:eastAsia="lt-LT"/>
        </w:rPr>
        <w:t>Paukštyne naudojama automatizuota paukščių laikymo technologija, kurioje lesinimo, girdymo, kiaušinių surinkimo, mėšlo šalinimo ir mikroklimato palaikymo sistemos valdomos kompiuterizuotai. Esamose paukštidėse įdiegta ZUCAMI tipo paukščių laikymo technologija, kai paukščiai laikomi kelių aukštų laikymo sistemose, o kiekviena sistema turi autonomines lesinimo, girdymo, kiaušinių surinkimo ir mėšlo šalinimo linijas. Planuojamose naujose ir rekonstruojamose paukštidėse taip pat bus taikomi analogiško funkcinio pobūdžio modernūs automatizuoti sprendiniai, užtikrinantys tikslų pašarų ir vandens tiekimą, stabilų mikroklimatą, reguliuojamą apšvietimą, automatizuotą produkcijos surinkimą ir nuolatinį mėšlo pašalinimą iš laikymo zonų.</w:t>
      </w:r>
    </w:p>
    <w:p w14:paraId="09DE5A40" w14:textId="77777777" w:rsidR="00F6393D" w:rsidRPr="00502691" w:rsidRDefault="00F6393D" w:rsidP="001A69A7">
      <w:pPr>
        <w:ind w:firstLine="720"/>
        <w:jc w:val="both"/>
        <w:rPr>
          <w:lang w:eastAsia="lt-LT"/>
        </w:rPr>
      </w:pPr>
      <w:r w:rsidRPr="00502691">
        <w:rPr>
          <w:lang w:eastAsia="lt-LT"/>
        </w:rPr>
        <w:t>Lesinimui naudojami sausi kombinuotieji pašarai, kurie į paukštides tiekiami automatizuotomis linijomis iš pašarų laikymo talpų. Pašarų sudėtis ir kokybiniai rodikliai parenkami pagal konkrečios vištų dedeklių veislės ir amžiaus grupės poreikius, siekiant užtikrinti produktyvumą, paukščių sveikatingumą ir subalansuotą maistinių medžiagų panaudojimą. Pašarų dozavimas vykdomas kompiuterizuotai, todėl pašarai paskirstomi tolygiai ir pagal nustatytą grafiką. Tokia sistema mažina pašarų nuostolius, užtikrina stabilų lesinimo režimą ir leidžia tiksliau kontroliuoti azoto bei fosforo patekimą į mėšlą.</w:t>
      </w:r>
    </w:p>
    <w:p w14:paraId="4F9D593C" w14:textId="77777777" w:rsidR="00F6393D" w:rsidRPr="00502691" w:rsidRDefault="00F6393D" w:rsidP="001A69A7">
      <w:pPr>
        <w:ind w:firstLine="720"/>
        <w:jc w:val="both"/>
        <w:rPr>
          <w:lang w:eastAsia="lt-LT"/>
        </w:rPr>
      </w:pPr>
      <w:r w:rsidRPr="00502691">
        <w:rPr>
          <w:lang w:eastAsia="lt-LT"/>
        </w:rPr>
        <w:t>Paukščių girdymui naudojamas apvalytas požeminis vanduo, tiekiamas iš vietinių vandenviečių. Vanduo paukštidėse paskirstomas automatizuotomis girdymo linijomis. Girdyklų konstrukcija užtikrina, kad vanduo būtų paimamas pagal faktinį paukščių poreikį ir nepatektų į aplinką ar mėšlą. Šis technologinis sprendinys yra reikšmingas aplinkosauginiu požiūriu, nes mažina mėšlo drėgnumą, kvapų susidarymą, amoniako emisijų intensyvumą ir gamybinių nuotekų susidarymo riziką.</w:t>
      </w:r>
    </w:p>
    <w:p w14:paraId="42473185" w14:textId="77777777" w:rsidR="00F6393D" w:rsidRPr="00502691" w:rsidRDefault="00F6393D" w:rsidP="001A69A7">
      <w:pPr>
        <w:ind w:firstLine="720"/>
        <w:jc w:val="both"/>
        <w:rPr>
          <w:lang w:eastAsia="lt-LT"/>
        </w:rPr>
      </w:pPr>
      <w:r w:rsidRPr="00502691">
        <w:rPr>
          <w:lang w:eastAsia="lt-LT"/>
        </w:rPr>
        <w:t>Paukštidžių mikroklimatas bus valdomas automatizuotomis ventiliacijos ir aplinkos parametrų kontrolės sistemomis. Paukštidėse palaikoma paukščių laikymui tinkama temperatūra, santykinė oro drėgmė ir oro apykaita. Esamose ir rekonstruojamose paukštidėse kompiuterizuota ventiliacijos sistema sudaro sąlygas palaikyti apie 18–20 °C temperatūrą, o oro kaita reguliuojama pagal paukščių amžių, tankį, metų laiką, lauko oro sąlygas ir patalpų mikroklimato parametrus. Vasaros laikotarpiu, kai temperatūra viršija nustatytas ribas, įjungiami papildomi ventiliatoriai, užtikrinantys intensyvesnę oro kaitą. Ventiliacijos sistema kartu veikia kaip viena pagrindinių kvapų ir amoniako emisijų valdymo priemonių, nes padeda kontroliuoti drėgmę, mažinti mėšlo drėgnumą ir užtikrinti stabilesnes laikymo sąlygas.</w:t>
      </w:r>
    </w:p>
    <w:p w14:paraId="7A849F4C" w14:textId="77777777" w:rsidR="00F6393D" w:rsidRPr="00502691" w:rsidRDefault="00F6393D" w:rsidP="001A69A7">
      <w:pPr>
        <w:ind w:firstLine="720"/>
        <w:jc w:val="both"/>
        <w:rPr>
          <w:lang w:eastAsia="lt-LT"/>
        </w:rPr>
      </w:pPr>
      <w:r w:rsidRPr="00502691">
        <w:rPr>
          <w:lang w:eastAsia="lt-LT"/>
        </w:rPr>
        <w:t xml:space="preserve">Kiaušinių surinkimas vykdomas automatizuotai. Kiaušiniai iš laikymo sistemų patenka ant surinkimo juostų, kuriomis transportuojami į paukštidės surinkimo zoną arba tiesiogiai į kiaušinių rūšiavimo ir pakavimo cechą, priklausomai nuo konkrečios paukštidės technologinio sprendinio. Planuojamose naujose paukštidėse prie gamybinių pastatų numatomi kiaušinių rūšiavimo ir pakavimo cechai, todėl produkcijos judėjimo kelias bus sutrumpintas, sumažės vidaus transportavimo poreikis ir bus pagerinta produkcijos biologinė bei sanitarinė kontrolė. Rūšiavimo ir pakavimo patalpose kiaušiniai bus tikrinami, rūšiuojami pagal svorį ir kokybę, ženklinami, pakuojami į pirminę ir antrinę pakuotę bei paruošiami realizacijai. Brokuoti, </w:t>
      </w:r>
      <w:r w:rsidRPr="00502691">
        <w:rPr>
          <w:lang w:eastAsia="lt-LT"/>
        </w:rPr>
        <w:lastRenderedPageBreak/>
        <w:t>pažeisti ar netinkami realizuoti kiaušiniai ir jų lukštai bus atskiriami ir tvarkomi pagal atliekų arba šalutinių gyvūninių produktų tvarkymo reikalavimus, priklausomai nuo jų pobūdžio.</w:t>
      </w:r>
    </w:p>
    <w:p w14:paraId="4C803F48" w14:textId="77777777" w:rsidR="00F6393D" w:rsidRPr="00502691" w:rsidRDefault="00F6393D" w:rsidP="001A69A7">
      <w:pPr>
        <w:ind w:firstLine="720"/>
        <w:jc w:val="both"/>
        <w:rPr>
          <w:lang w:eastAsia="lt-LT"/>
        </w:rPr>
      </w:pPr>
      <w:r w:rsidRPr="00502691">
        <w:rPr>
          <w:lang w:eastAsia="lt-LT"/>
        </w:rPr>
        <w:t>Mėšlo tvarkymas yra vienas svarbiausių technologinių procesų aplinkosauginiu požiūriu. Paukščių mėšlas iš laikymo sistemų patenka ant mėšlo transporterių, įrengtų po laikymo sistemomis, ir reguliariai šalinamas mechanizuotai. Kadangi girdymo sistema įrengiama taip, kad vanduo nepatektų į mėšlą, taikoma sauso mėšlo šalinimo technologija. Mėšlas ant transporterių išbūna ribotą laiką, per kurį dėl patalpų mikroklimato ir ventiliacijos jo drėgnumas mažėja, todėl mėšlas tampa birus, lengviau transportuojamas ir mažiau intensyviai skleidžia kvapus. Mėšlas iš paukštidžių transportuojamas į pakrovimo zoną ir pakraunamas į uždarą ar dengtą transportą, kuriuo išvežamas iš objekto pagal sutartis su naudotojais. Mėšlo ilgalaikis kaupimas paukštyno teritorijoje nenumatomas. Toks sprendinys mažina amoniako, kvapų, paviršinių nuotekų užteršimo, dirvožemio ir požeminio vandens taršos riziką.</w:t>
      </w:r>
    </w:p>
    <w:p w14:paraId="331BEE3C" w14:textId="77777777" w:rsidR="00F6393D" w:rsidRPr="00502691" w:rsidRDefault="00F6393D" w:rsidP="001A69A7">
      <w:pPr>
        <w:ind w:firstLine="720"/>
        <w:jc w:val="both"/>
        <w:rPr>
          <w:lang w:eastAsia="lt-LT"/>
        </w:rPr>
      </w:pPr>
      <w:r w:rsidRPr="00502691">
        <w:rPr>
          <w:lang w:eastAsia="lt-LT"/>
        </w:rPr>
        <w:t>Kritę paukščiai bus surenkami kasdien, laikantis veterinarinių ir biologinės saugos reikalavimų. Paukštininkai apžiūrės paukštidėse esančias laikymo sistemas, pašalins kritusius paukščius ir perduos juos į tam skirtą surinkimo vietą. Kritę paukščiai bus laikomi sandariuose konteineriuose arba tam pritaikytoje patalpoje ir perduodami teisę šalutinius gyvūninius produktus tvarkyti turinčiam tvarkytojui. Šis procesas yra svarbus biologinės taršos prevencijai ir epizootinės rizikos kontrolei.</w:t>
      </w:r>
    </w:p>
    <w:p w14:paraId="00D900F2" w14:textId="77777777" w:rsidR="00F6393D" w:rsidRPr="00502691" w:rsidRDefault="00F6393D" w:rsidP="001A69A7">
      <w:pPr>
        <w:ind w:firstLine="720"/>
        <w:jc w:val="both"/>
        <w:rPr>
          <w:lang w:eastAsia="lt-LT"/>
        </w:rPr>
      </w:pPr>
      <w:r w:rsidRPr="00502691">
        <w:rPr>
          <w:lang w:eastAsia="lt-LT"/>
        </w:rPr>
        <w:t>Po kiekvieno gamybinio ciklo paukštidė ištuštinama, išvaloma, plaunama, dezinfekuojama ir paruošiama naujai vištų dedeklių partijai. Vištos dedeklės laikomos nustatytą produktyvumo laikotarpį, po kurio išvežamos realizuoti pagal sutartis su skerdyklomis ar kitais pirkėjais. Ištuštinus paukštidę, atliekamas mechaninis valymas, plovimas, dezinfekcija, dezinsekcija ir deratizacija. Plovimo metu susidariusios gamybinės nuotekos surenkamos į uždarą sistemą ir išvežamos arba tvarkomos pagal nuotekų tvarkymo sprendinius. Tik įvertinus paukštidės sanitarinę būklę ji paruošiama naujam ciklui.</w:t>
      </w:r>
    </w:p>
    <w:p w14:paraId="1D1C2998" w14:textId="77777777" w:rsidR="00F6393D" w:rsidRPr="00502691" w:rsidRDefault="00F6393D" w:rsidP="001A69A7">
      <w:pPr>
        <w:ind w:firstLine="720"/>
        <w:jc w:val="both"/>
        <w:rPr>
          <w:lang w:eastAsia="lt-LT"/>
        </w:rPr>
      </w:pPr>
      <w:r w:rsidRPr="00502691">
        <w:rPr>
          <w:lang w:eastAsia="lt-LT"/>
        </w:rPr>
        <w:t>Pagalbiniai technologiniai procesai apima pašarų priėmimą ir laikymą, pakuočių priėmimą ir saugojimą, dezinfekcinių ir sanitarinių priemonių naudojimą, atliekų rūšiavimą, buitinės infrastruktūros eksploatavimą, inžinerinių sistemų priežiūrą, transporto judėjimą, produkcijos išvežimą ir teritorijos priežiūrą. Pašarai į teritoriją bus atvežami specializuotu transportu ir iškraunami į pašarų silosus arba kitas tam skirtas talpas. Produkcija išvežama supakuota, laikantis maisto saugos ir veterinarinių reikalavimų. Transporto judėjimas organizuojamas taip, kad būtų atskirti pašarų, produkcijos, mėšlo ir aptarnavimo srautai, kiek tai leidžia sklypo planinė struktūra. Tokia organizavimo schema mažina kryžminės taršos, biologinės saugos pažeidimų ir kvapų sklaidos riziką.</w:t>
      </w:r>
    </w:p>
    <w:p w14:paraId="7997799A" w14:textId="77777777" w:rsidR="00F6393D" w:rsidRPr="00502691" w:rsidRDefault="00F6393D" w:rsidP="001A69A7">
      <w:pPr>
        <w:ind w:firstLine="720"/>
        <w:jc w:val="both"/>
        <w:rPr>
          <w:lang w:eastAsia="lt-LT"/>
        </w:rPr>
      </w:pPr>
      <w:r w:rsidRPr="00502691">
        <w:rPr>
          <w:lang w:eastAsia="lt-LT"/>
        </w:rPr>
        <w:t>Planuojamos ūkinės veiklos technologinis procesas bus grindžiamas šia pagrindine schema:</w:t>
      </w:r>
    </w:p>
    <w:p w14:paraId="43210088" w14:textId="77777777" w:rsidR="00F6393D" w:rsidRPr="00502691" w:rsidRDefault="00F6393D" w:rsidP="001A69A7">
      <w:pPr>
        <w:rPr>
          <w:lang w:eastAsia="lt-LT"/>
        </w:rPr>
      </w:pPr>
    </w:p>
    <w:p w14:paraId="763E3848" w14:textId="5FEA3A49" w:rsidR="00F6393D" w:rsidRPr="00502691" w:rsidRDefault="006343B5" w:rsidP="001A69A7">
      <w:pPr>
        <w:rPr>
          <w:lang w:eastAsia="lt-LT"/>
        </w:rPr>
      </w:pPr>
      <w:r>
        <w:rPr>
          <w:noProof/>
          <w:lang w:eastAsia="lt-LT"/>
        </w:rPr>
        <w:lastRenderedPageBreak/>
        <w:drawing>
          <wp:inline distT="0" distB="0" distL="0" distR="0" wp14:anchorId="37CAFEFA" wp14:editId="0CC401C4">
            <wp:extent cx="5486400" cy="3200400"/>
            <wp:effectExtent l="0" t="0" r="0" b="1905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EEC7653" w14:textId="77777777" w:rsidR="00433777" w:rsidRDefault="00433777" w:rsidP="001A69A7">
      <w:pPr>
        <w:ind w:firstLine="720"/>
        <w:jc w:val="both"/>
        <w:rPr>
          <w:lang w:eastAsia="lt-LT"/>
        </w:rPr>
      </w:pPr>
    </w:p>
    <w:p w14:paraId="4C021206" w14:textId="5C29E96A" w:rsidR="00F6393D" w:rsidRPr="00502691" w:rsidRDefault="00F6393D" w:rsidP="001A69A7">
      <w:pPr>
        <w:ind w:firstLine="720"/>
        <w:jc w:val="both"/>
        <w:rPr>
          <w:lang w:eastAsia="lt-LT"/>
        </w:rPr>
      </w:pPr>
      <w:r w:rsidRPr="00502691">
        <w:rPr>
          <w:lang w:eastAsia="lt-LT"/>
        </w:rPr>
        <w:t>Lygiagrečiai pagrindiniam produkcijos srautui vyksta aplinkosauginiu požiūriu svarbūs šalutiniai technologiniai srautai:</w:t>
      </w:r>
    </w:p>
    <w:p w14:paraId="067A515E" w14:textId="4CB68223" w:rsidR="00F6393D" w:rsidRPr="00502691" w:rsidRDefault="00433777" w:rsidP="001A69A7">
      <w:pPr>
        <w:jc w:val="both"/>
        <w:rPr>
          <w:lang w:eastAsia="lt-LT"/>
        </w:rPr>
      </w:pPr>
      <w:r>
        <w:rPr>
          <w:noProof/>
          <w:lang w:eastAsia="lt-LT"/>
        </w:rPr>
        <w:drawing>
          <wp:inline distT="0" distB="0" distL="0" distR="0" wp14:anchorId="10AB631E" wp14:editId="398F7D26">
            <wp:extent cx="5486400" cy="3200400"/>
            <wp:effectExtent l="0" t="0" r="0" b="1905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E2DE516" w14:textId="77777777" w:rsidR="00F6393D" w:rsidRDefault="00F6393D" w:rsidP="001A69A7">
      <w:pPr>
        <w:rPr>
          <w:lang w:eastAsia="lt-LT"/>
        </w:rPr>
      </w:pPr>
    </w:p>
    <w:p w14:paraId="62A531F1" w14:textId="14B2B869" w:rsidR="00F6393D" w:rsidRDefault="00433777" w:rsidP="001A69A7">
      <w:pPr>
        <w:rPr>
          <w:lang w:eastAsia="lt-LT"/>
        </w:rPr>
      </w:pPr>
      <w:r>
        <w:rPr>
          <w:noProof/>
          <w:lang w:eastAsia="lt-LT"/>
        </w:rPr>
        <w:lastRenderedPageBreak/>
        <w:drawing>
          <wp:inline distT="0" distB="0" distL="0" distR="0" wp14:anchorId="275952DD" wp14:editId="79F3C0A8">
            <wp:extent cx="5486400" cy="3200400"/>
            <wp:effectExtent l="0" t="0" r="0" b="1905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9478D5F" w14:textId="77777777" w:rsidR="00433777" w:rsidRPr="00502691" w:rsidRDefault="00433777" w:rsidP="001A69A7">
      <w:pPr>
        <w:rPr>
          <w:lang w:eastAsia="lt-LT"/>
        </w:rPr>
      </w:pPr>
    </w:p>
    <w:p w14:paraId="149F0CC2" w14:textId="77777777" w:rsidR="00433777" w:rsidRDefault="00433777" w:rsidP="001A69A7">
      <w:pPr>
        <w:rPr>
          <w:lang w:eastAsia="lt-LT"/>
        </w:rPr>
      </w:pPr>
    </w:p>
    <w:p w14:paraId="3EC56EE3" w14:textId="0F494F1F" w:rsidR="00433777" w:rsidRPr="00502691" w:rsidRDefault="00433777" w:rsidP="001A69A7">
      <w:pPr>
        <w:rPr>
          <w:lang w:eastAsia="lt-LT"/>
        </w:rPr>
      </w:pPr>
      <w:r>
        <w:rPr>
          <w:noProof/>
          <w:lang w:eastAsia="lt-LT"/>
        </w:rPr>
        <w:drawing>
          <wp:inline distT="0" distB="0" distL="0" distR="0" wp14:anchorId="0A6D0AC4" wp14:editId="09465D17">
            <wp:extent cx="5486400" cy="3200400"/>
            <wp:effectExtent l="19050" t="0" r="5715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872F8E0" w14:textId="77777777" w:rsidR="00F6393D" w:rsidRPr="00502691" w:rsidRDefault="00F6393D" w:rsidP="001A69A7">
      <w:pPr>
        <w:rPr>
          <w:lang w:eastAsia="lt-LT"/>
        </w:rPr>
      </w:pPr>
    </w:p>
    <w:p w14:paraId="2DC275BA" w14:textId="77777777" w:rsidR="00F6393D" w:rsidRPr="00502691" w:rsidRDefault="00F6393D" w:rsidP="001A69A7">
      <w:pPr>
        <w:ind w:firstLine="720"/>
        <w:jc w:val="both"/>
        <w:rPr>
          <w:lang w:eastAsia="lt-LT"/>
        </w:rPr>
      </w:pPr>
      <w:r w:rsidRPr="00502691">
        <w:rPr>
          <w:lang w:eastAsia="lt-LT"/>
        </w:rPr>
        <w:t>Pagal technologinio proceso pobūdį pagrindiniai įeinantys srautai bus vištaitės, kombinuotieji pašarai, požeminis vanduo, elektros energija, šilumos energijai ir mikroklimatui palaikyti reikalingi energijos ištekliai, pakuotės, dezinfekcinės ir sanitarinės priemonės. Pagrindiniai išeinantys srautai bus kiaušiniai, vištų mėšlas, kritę paukščiai, gamybinės ir buitinės nuotekos, pakuočių ir kitos atliekos, taip pat į aplinkos orą per ventiliacijos sistemas išsiskiriantys teršalai ir kvapai, kurie vertinami atitinkamuose PAV ataskaitos skyriuose.</w:t>
      </w:r>
    </w:p>
    <w:p w14:paraId="4DF3B9BD" w14:textId="77777777" w:rsidR="00F6393D" w:rsidRPr="00502691" w:rsidRDefault="00F6393D" w:rsidP="001A69A7">
      <w:pPr>
        <w:ind w:firstLine="720"/>
        <w:jc w:val="both"/>
        <w:rPr>
          <w:lang w:eastAsia="lt-LT"/>
        </w:rPr>
      </w:pPr>
      <w:r w:rsidRPr="00502691">
        <w:rPr>
          <w:lang w:eastAsia="lt-LT"/>
        </w:rPr>
        <w:t xml:space="preserve">Technologinė schema turi būti pateikiama PAV ataskaitos grafinėje dalyje kaip blokinė proceso schema, kurioje aiškiai atskiriami pagrindinės produkcijos srautas, mėšlo tvarkymo srautas, šalutinių gyvūninių produktų srautas, nuotekų srautas ir atliekų srautas. Schema turi </w:t>
      </w:r>
      <w:r w:rsidRPr="00502691">
        <w:rPr>
          <w:lang w:eastAsia="lt-LT"/>
        </w:rPr>
        <w:lastRenderedPageBreak/>
        <w:t>parodyti ne tik gamybos eiliškumą, bet ir pagrindinius aplinkosauginiu požiūriu reikšmingus procesų taškus: pašarų priėmimą, paukščių laikymą, ventiliacijos emisijas, mėšlo pašalinimą, kiaušinių rūšiavimą, gamybinių nuotekų susidarymą, kritusių paukščių tvarkymą ir atliekų perdavimą tvarkytojams.</w:t>
      </w:r>
    </w:p>
    <w:p w14:paraId="24ADA5F8" w14:textId="4035212E" w:rsidR="00F6393D" w:rsidRPr="00502691" w:rsidRDefault="00F6393D" w:rsidP="001A69A7">
      <w:pPr>
        <w:ind w:firstLine="720"/>
        <w:jc w:val="both"/>
        <w:rPr>
          <w:lang w:eastAsia="lt-LT"/>
        </w:rPr>
      </w:pPr>
      <w:r w:rsidRPr="00502691">
        <w:rPr>
          <w:lang w:eastAsia="lt-LT"/>
        </w:rPr>
        <w:t>Apibendrinant, planuojamos ūkinės veiklos technologinis procesas yra uždaras, cikliškas ir automatizuotas paukštininkystės gamybos procesas, kurio pagrindinis produktas yra kiaušiniai, o pagrindiniai aplinkosauginiu požiūriu reikšmingi šalutiniai srautai yra mėšlas, gamybinės nuotekos, kritę paukščiai, pakuočių atliekos, kvapai ir į aplinkos orą išmetami teršalai. Numatomos technologinės priemonės – automatizuotas lesinimas ir girdymas, kompiuterizuota mikroklimato kontrolė, sauso mėšlo šalinimo sistema, reguliarus mėšlo išvežimas, gamybinių nuotekų surinkimas į uždarą sistemą, sanitarinis paukštidžių paruošimas ir produkcijos tvarkymas pagal maisto saugos reikalavimus – sudaro prielaidas veiklą vykdyti kontroliuojamai ir mažinant galimą poveikį aplinkai.</w:t>
      </w:r>
    </w:p>
    <w:p w14:paraId="2CEE692B" w14:textId="77777777" w:rsidR="00416DCB" w:rsidRPr="00502691" w:rsidRDefault="00416DCB" w:rsidP="001A69A7">
      <w:pPr>
        <w:rPr>
          <w:b/>
          <w:bCs/>
          <w:lang w:eastAsia="lt-LT"/>
        </w:rPr>
      </w:pPr>
    </w:p>
    <w:p w14:paraId="0D5D3BB5" w14:textId="56AAB367" w:rsidR="00854365" w:rsidRPr="00502691" w:rsidRDefault="00505D7E" w:rsidP="00433777">
      <w:pPr>
        <w:pStyle w:val="ANT3"/>
        <w:rPr>
          <w:lang w:eastAsia="lt-LT"/>
        </w:rPr>
      </w:pPr>
      <w:bookmarkStart w:id="26" w:name="_Toc229056468"/>
      <w:r>
        <w:rPr>
          <w:lang w:eastAsia="lt-LT"/>
        </w:rPr>
        <w:t>19</w:t>
      </w:r>
      <w:r w:rsidR="00255E26" w:rsidRPr="00502691">
        <w:rPr>
          <w:lang w:eastAsia="lt-LT"/>
        </w:rPr>
        <w:t>. Siūlomų gamybos būdų ir įrangos aprašymas, jų palyginimas ir įvertinimas pagal geriausius prieinamus gamybos būdus</w:t>
      </w:r>
      <w:bookmarkEnd w:id="26"/>
    </w:p>
    <w:p w14:paraId="73C13AE4" w14:textId="77777777" w:rsidR="00255E26" w:rsidRPr="00502691" w:rsidRDefault="00255E26" w:rsidP="001A69A7">
      <w:pPr>
        <w:ind w:firstLine="720"/>
        <w:jc w:val="both"/>
        <w:rPr>
          <w:lang w:eastAsia="lt-LT"/>
        </w:rPr>
      </w:pPr>
      <w:r w:rsidRPr="00502691">
        <w:rPr>
          <w:lang w:eastAsia="lt-LT"/>
        </w:rPr>
        <w:t>Planuojamos ūkinės veiklos technologiniai sprendiniai vertinami pagal Europos Sąjungos geriausių prieinamų gamybos būdų reikalavimus, taikomus intensyviam naminių paukščių ir kiaulių auginimui. Šiai veiklos rūšiai aktualus pagrindinis GPGB dokumentas yra Europos Komisijos įgyvendinimo sprendimas (ES) 2017/302, 2017 m. vasario 15 d., kuriuo pagal Europos Parlamento ir Tarybos direktyvą 2010/75/ES nustatomos geriausių prieinamų gamybos būdų išvados dėl intensyvaus naminių paukščių arba kiaulių auginimo. Kadangi planuojamos ūkinės veiklos projektinis pajėgumas po plėtros sudarys iki 1 356 320 vištų dedeklių vienu metu, veikla patenka į intensyvaus paukščių auginimo įrenginių kategoriją, kuriai taikomi integruotos taršos prevencijos ir kontrolės bei GPGB taikymo reikalavimai.</w:t>
      </w:r>
    </w:p>
    <w:p w14:paraId="4A85DFF6" w14:textId="77777777" w:rsidR="00255E26" w:rsidRPr="00502691" w:rsidRDefault="00255E26" w:rsidP="001A69A7">
      <w:pPr>
        <w:ind w:firstLine="720"/>
        <w:jc w:val="both"/>
        <w:rPr>
          <w:lang w:eastAsia="lt-LT"/>
        </w:rPr>
      </w:pPr>
      <w:r w:rsidRPr="00502691">
        <w:rPr>
          <w:lang w:eastAsia="lt-LT"/>
        </w:rPr>
        <w:t>Planuojamos ūkinės veiklos technologinis pagrindas yra modernizuotas vištų dedeklių laikymas uždarose paukštidėse, taikant automatizuotas paukščių laikymo, lesinimo, girdymo, kiaušinių surinkimo, mėšlo šalinimo, mikroklimato valdymo ir ventiliacijos sistemas. Tokia technologinė schema atitinka GPGB logiką, nes pagrindiniai aplinkosauginiu požiūriu reikšmingi procesai yra kontroliuojami ne rankiniu, o automatizuotu būdu, mažinant žaliavų nuostolius, vandens pratekėjimo riziką, mėšlo drėgnumą, amoniako išsiskyrimą, kvapų susidarymą ir gamybinių nuotekų kiekį.</w:t>
      </w:r>
    </w:p>
    <w:p w14:paraId="19EA53F3" w14:textId="77777777" w:rsidR="00255E26" w:rsidRPr="00502691" w:rsidRDefault="00255E26" w:rsidP="001A69A7">
      <w:pPr>
        <w:ind w:firstLine="720"/>
        <w:jc w:val="both"/>
        <w:rPr>
          <w:lang w:eastAsia="lt-LT"/>
        </w:rPr>
      </w:pPr>
      <w:r w:rsidRPr="00502691">
        <w:rPr>
          <w:lang w:eastAsia="lt-LT"/>
        </w:rPr>
        <w:t>Esminis planuojamos technologijos aplinkosauginis privalumas yra sauso mėšlo šalinimo technologija. Vištų dedeklių laikymo sistemoje mėšlas patenka ant juostinių transporterių ir reguliariai pašalinamas iš paukštidžių, išvežant jį naudotojams pagal sutartis. Mėšlas objekto teritorijoje ilgalaikiai nesandėliuojamas, todėl sumažinama amoniako ir kvapų emisijų susidarymo tikimybė, taip pat mažinama dirvožemio, paviršinio ir požeminio vandens taršos rizika. Tokia sistema atitinka GPGB principus, pagal kuriuos prioritetas teikiamas dažnam mėšlo pašalinimui, mėšlo drėgnumo mažinimui ir mėšlo sandėliavimo teritorijoje vengimui arba tokio sandėliavimo poveikio mažinimui.</w:t>
      </w:r>
    </w:p>
    <w:p w14:paraId="0EFE2A58" w14:textId="77777777" w:rsidR="00255E26" w:rsidRPr="00502691" w:rsidRDefault="00255E26" w:rsidP="001A69A7">
      <w:pPr>
        <w:ind w:firstLine="720"/>
        <w:jc w:val="both"/>
        <w:rPr>
          <w:lang w:eastAsia="lt-LT"/>
        </w:rPr>
      </w:pPr>
      <w:r w:rsidRPr="00502691">
        <w:rPr>
          <w:lang w:eastAsia="lt-LT"/>
        </w:rPr>
        <w:t>Vandens vartojimo požiūriu planuojama veikla grindžiama apskaitomo ir kontroliuojamo požeminio vandens naudojimu. Vanduo bus tiekiamas iš esamų vandenviečių, o paukštidėse naudojamos nipelinės girdymo sistemos, kurios leidžia sumažinti vandens pratekėjimą, užtikrina vandens prieinamumą paukščiams ir kartu neleidžia vandeniui patekti į mėšlą. Toks sprendinys tiesiogiai prisideda prie mažesnio mėšlo drėgnumo, mažesnių kvapų ir amoniako emisijų bei efektyvesnio vandens naudojimo. Papildomai numatoma vykdyti vandens apskaitą, registruojant sunaudojimą ir periodiškai tikrinant vandentiekio bei girdymo sistemų būklę.</w:t>
      </w:r>
    </w:p>
    <w:p w14:paraId="0D12E938" w14:textId="77777777" w:rsidR="00255E26" w:rsidRPr="00502691" w:rsidRDefault="00255E26" w:rsidP="001A69A7">
      <w:pPr>
        <w:ind w:firstLine="720"/>
        <w:jc w:val="both"/>
        <w:rPr>
          <w:lang w:eastAsia="lt-LT"/>
        </w:rPr>
      </w:pPr>
      <w:r w:rsidRPr="00502691">
        <w:rPr>
          <w:lang w:eastAsia="lt-LT"/>
        </w:rPr>
        <w:lastRenderedPageBreak/>
        <w:t>Nuotekų tvarkymo požiūriu numatoma atskirti buitines, gamybines ir paviršines nuotekas pagal jų pobūdį. Paukštidžių plovimo metu susidarančios gamybinės nuotekos bus surenkamos į tam skirtas uždaras talpas arba rezervuarus ir perduodamos tolimesniam tvarkymui, o buitinės nuotekos bus tvarkomos per atitinkamą nuotekų tvarkymo sistemą. Paviršinės nuotekos nuo neužterštų paviršių bus tvarkomos taip, kad nebūtų maišomos su užterštais technologiniais srautais. Toks srautų atskyrimas atitinka GPGB principą mažinti užterštų nuotekų kiekį ir išvengti taršos patekimo į aplinką.</w:t>
      </w:r>
    </w:p>
    <w:p w14:paraId="22040E26" w14:textId="77777777" w:rsidR="00255E26" w:rsidRPr="00502691" w:rsidRDefault="00255E26" w:rsidP="001A69A7">
      <w:pPr>
        <w:ind w:firstLine="720"/>
        <w:jc w:val="both"/>
        <w:rPr>
          <w:lang w:eastAsia="lt-LT"/>
        </w:rPr>
      </w:pPr>
      <w:r w:rsidRPr="00502691">
        <w:rPr>
          <w:lang w:eastAsia="lt-LT"/>
        </w:rPr>
        <w:t>Energetinio efektyvumo požiūriu planuojama naudoti automatizuotas ventiliacijos, mikroklimato ir apšvietimo sistemas. Paukštidžių mikroklimatas bus valdomas pagal faktinius temperatūros, drėgmės ir oro apykaitos parametrus, todėl energija bus naudojama pagal technologinį poreikį, o ne nuolat maksimaliu režimu. Apšvietimui numatytos energiją taupančios sistemos, o pastatų konstrukcijos ir atitvaros bus projektuojamos taip, kad būtų mažinami šilumos nuostoliai ir užtikrinamas stabilus paukščių laikymo mikroklimatas. Tokie sprendiniai atitinka GPGB reikalavimus dėl energijos vartojimo mažinimo ir šildymo, vėdinimo bei apšvietimo sistemų optimizavimo.</w:t>
      </w:r>
    </w:p>
    <w:p w14:paraId="51B965C9" w14:textId="77777777" w:rsidR="00255E26" w:rsidRPr="00502691" w:rsidRDefault="00255E26" w:rsidP="001A69A7">
      <w:pPr>
        <w:ind w:firstLine="720"/>
        <w:jc w:val="both"/>
        <w:rPr>
          <w:lang w:eastAsia="lt-LT"/>
        </w:rPr>
      </w:pPr>
      <w:r w:rsidRPr="00502691">
        <w:rPr>
          <w:lang w:eastAsia="lt-LT"/>
        </w:rPr>
        <w:t>Žaliavų ir medžiagų naudojimo požiūriu planuojama taikyti subalansuotą lesinimo sistemą, kurioje pašarų sudėtis pritaikoma vištų dedeklių fiziologiniams poreikiams ir gamybos ciklo etapui. Daugiaetapis šėrimas, subalansuotas baltymų, azoto ir fosforo kiekis, amino rūgščių bei kitų pašarų priedų naudojimas leidžia sumažinti maistinių medžiagų perteklių mėšle, todėl mažėja potencialus azoto, fosforo ir amoniako poveikis aplinkai. Šis sprendinys atitinka GPGB mitybos valdymo principus.</w:t>
      </w:r>
    </w:p>
    <w:p w14:paraId="3E931BEA" w14:textId="77777777" w:rsidR="00255E26" w:rsidRPr="00502691" w:rsidRDefault="00255E26" w:rsidP="001A69A7">
      <w:pPr>
        <w:ind w:firstLine="720"/>
        <w:jc w:val="both"/>
        <w:rPr>
          <w:lang w:eastAsia="lt-LT"/>
        </w:rPr>
      </w:pPr>
      <w:r w:rsidRPr="00502691">
        <w:rPr>
          <w:lang w:eastAsia="lt-LT"/>
        </w:rPr>
        <w:t>Mažaatliekiškumo požiūriu planuojama veikla grindžiama atliekų prevencija, technologinių srautų atskyrimu ir atliekų perdavimu teisėtiems tvarkytojams. Kiaušinių rūšiavimo, pakavimo ir pagalbiniuose procesuose susidarančios pakuočių, popieriaus, plastiko, medienos ir kitos atliekos bus rūšiuojamos ir perduodamos perdirbti arba naudoti, kai tai techniškai ir ekonomiškai įmanoma. Pavojingos atliekos, įskaitant cheminėmis medžiagomis užterštas pakuotes, lempas ar kitas specifines atliekas, bus laikomos atskirai ir perduodamos atitinkamiems atliekų tvarkytojams. Paukščių mėšlas, kai jis perduodamas naudoti kaip organinė trąša ar komposto gamybos žaliava, nėra šalinamas kaip atlieka, o įtraukiamas į žemės ūkio medžiagų naudojimo ciklą.</w:t>
      </w:r>
    </w:p>
    <w:p w14:paraId="7A0E2802" w14:textId="43ABA9CD" w:rsidR="00255E26" w:rsidRPr="00502691" w:rsidRDefault="00255E26" w:rsidP="001A69A7">
      <w:pPr>
        <w:ind w:firstLine="720"/>
        <w:jc w:val="both"/>
        <w:rPr>
          <w:lang w:eastAsia="lt-LT"/>
        </w:rPr>
      </w:pPr>
      <w:r w:rsidRPr="00502691">
        <w:rPr>
          <w:lang w:eastAsia="lt-LT"/>
        </w:rPr>
        <w:t>Triukšmo, kvapų ir dulkių valdymo požiūriu planuojami sprendiniai taip pat atitinka GPGB logiką. Pagrindinė veikla bus vykdoma uždarose paukštidėse, triukšmą keliantys įrenginiai bus pastatuose arba jų technologinėse zonose, o ventiliatorių darbas bus automatizuotas. Kvapų emisijų mažinimas bus užtikrinamas palaikant sausą mėšlą, reguliariai jį šalinant, kontroliuojant mikroklimatą ir vengiant mėšlo kaupimo teritorijoje. Dulkių susidarymas bus mažinamas naudojant uždaras pašarų tiekimo sistemas, automatizuotą lesinimą ir tvarkingą pašarų priėmimo bei laikymo infrastruktūrą.</w:t>
      </w:r>
    </w:p>
    <w:p w14:paraId="46948352" w14:textId="77777777" w:rsidR="00505D7E" w:rsidRDefault="00255E26" w:rsidP="001A69A7">
      <w:pPr>
        <w:ind w:firstLine="720"/>
        <w:jc w:val="both"/>
        <w:rPr>
          <w:lang w:eastAsia="lt-LT"/>
        </w:rPr>
      </w:pPr>
      <w:r w:rsidRPr="00502691">
        <w:rPr>
          <w:lang w:eastAsia="lt-LT"/>
        </w:rPr>
        <w:t>Numatoma, kad planuojamos ūkinės veiklos metu naudojama įranga bus parenkama pagal gamintojų techninę dokumentaciją ir įrengiama pagal techninio projekto sprendinius. Kai bus galutinai patvirtinti konkretūs įrenginių modeliai, techninio projekto ir TIPK leidimo dokumentacijoje turės būti pateikiami gamintojo techniniai duomenys, įskaitant ventiliacijos, lesinimo, girdymo, mėšlo šalinimo, kiaušinių surinkimo, apšvietimo ir valdymo sistemų parametrus. Jeigu konkrečių įrenginių techninė dokumentacija dar nėra galutinai parengta arba pateikta, šiame PAV etape vertinama technologinė sistema ir jos atitiktis GPGB principams, o</w:t>
      </w:r>
    </w:p>
    <w:p w14:paraId="7B1B0089" w14:textId="77777777" w:rsidR="00505D7E" w:rsidRDefault="00505D7E">
      <w:pPr>
        <w:rPr>
          <w:lang w:eastAsia="lt-LT"/>
        </w:rPr>
      </w:pPr>
      <w:r>
        <w:rPr>
          <w:lang w:eastAsia="lt-LT"/>
        </w:rPr>
        <w:br w:type="page"/>
      </w:r>
    </w:p>
    <w:p w14:paraId="07806E80" w14:textId="77777777" w:rsidR="00505D7E" w:rsidRDefault="00505D7E" w:rsidP="00505D7E">
      <w:pPr>
        <w:jc w:val="both"/>
        <w:rPr>
          <w:lang w:eastAsia="lt-LT"/>
        </w:rPr>
        <w:sectPr w:rsidR="00505D7E" w:rsidSect="00F52ACC">
          <w:headerReference w:type="even" r:id="rId46"/>
          <w:headerReference w:type="default" r:id="rId47"/>
          <w:footerReference w:type="even" r:id="rId48"/>
          <w:footerReference w:type="default" r:id="rId49"/>
          <w:headerReference w:type="first" r:id="rId50"/>
          <w:footerReference w:type="first" r:id="rId51"/>
          <w:footnotePr>
            <w:pos w:val="beneathText"/>
          </w:footnotePr>
          <w:type w:val="continuous"/>
          <w:pgSz w:w="11905" w:h="16837" w:code="9"/>
          <w:pgMar w:top="567" w:right="1134" w:bottom="1701" w:left="1701" w:header="567" w:footer="567" w:gutter="0"/>
          <w:pgNumType w:start="1"/>
          <w:cols w:space="1296"/>
          <w:titlePg/>
          <w:docGrid w:linePitch="360"/>
        </w:sectPr>
      </w:pPr>
    </w:p>
    <w:p w14:paraId="0973DA51" w14:textId="55F08739" w:rsidR="00255E26" w:rsidRPr="00502691" w:rsidRDefault="00255E26" w:rsidP="00505D7E">
      <w:pPr>
        <w:jc w:val="both"/>
        <w:rPr>
          <w:lang w:eastAsia="lt-LT"/>
        </w:rPr>
      </w:pPr>
      <w:r w:rsidRPr="00502691">
        <w:rPr>
          <w:lang w:eastAsia="lt-LT"/>
        </w:rPr>
        <w:lastRenderedPageBreak/>
        <w:t>detalūs įrenginių parametrai bus tikslinami techninio projektavimo ir leidimų išdavimo etapuose.</w:t>
      </w:r>
    </w:p>
    <w:p w14:paraId="3F9551FE" w14:textId="01CBE3F8" w:rsidR="00255E26" w:rsidRPr="00502691" w:rsidRDefault="00255E26" w:rsidP="001A69A7">
      <w:pPr>
        <w:ind w:firstLine="720"/>
        <w:jc w:val="both"/>
        <w:rPr>
          <w:lang w:eastAsia="lt-LT"/>
        </w:rPr>
      </w:pPr>
      <w:r w:rsidRPr="00502691">
        <w:rPr>
          <w:lang w:eastAsia="lt-LT"/>
        </w:rPr>
        <w:t>Išsamus planuojamos ūkinės veiklos technologinių sprendinių atitikimo GPGB palyginamasis vertinimas pateikiamas 4 lentelėje. Lentelėje nurodomi aktualūs GPGB reikalavimai, jiems taikytinos technologinės ar organizacinės priemonės, planuojamos veiklos sprendiniai ir atitikties įvertinimas. Atsižvelgiant į lentelėje pateiktą palyginimą, planuojama ūkinė veikla iš esmės atitinka intensyviam naminių paukščių auginimui taikomus GPGB reikalavimus, o kai kurie GPGB nėra taikytini dėl konkrečios technologijos pobūdžio, pavyzdžiui, dėl to, kad paukščiai nelaikomi ant pakratų, mėšlas nėra sandėliuojamas teritorijoje, žemės tręšimo mėšlu darbai pačioje įmonėje nevykdomi, o oro valymo sistemos nėra būtinos, jeigu modeliavimu įrodoma, kad aplinkos kokybės normos nebus viršijamos.</w:t>
      </w:r>
    </w:p>
    <w:p w14:paraId="71C32A63" w14:textId="1B2FAAEF" w:rsidR="00255E26" w:rsidRPr="00502691" w:rsidRDefault="00F527DA" w:rsidP="001A69A7">
      <w:pPr>
        <w:suppressAutoHyphens/>
        <w:ind w:firstLine="567"/>
        <w:jc w:val="both"/>
        <w:textAlignment w:val="baseline"/>
        <w:rPr>
          <w:szCs w:val="24"/>
        </w:rPr>
      </w:pPr>
      <w:r>
        <w:rPr>
          <w:b/>
          <w:szCs w:val="24"/>
        </w:rPr>
        <w:t>7</w:t>
      </w:r>
      <w:r w:rsidR="00255E26" w:rsidRPr="00502691">
        <w:rPr>
          <w:b/>
          <w:szCs w:val="24"/>
        </w:rPr>
        <w:t xml:space="preserve"> lentelė. </w:t>
      </w:r>
      <w:r w:rsidR="00255E26" w:rsidRPr="00502691">
        <w:rPr>
          <w:szCs w:val="24"/>
        </w:rPr>
        <w:t>Įrenginio atitikimo GPGB palyginamasis įvertinimas</w:t>
      </w:r>
    </w:p>
    <w:tbl>
      <w:tblPr>
        <w:tblpPr w:leftFromText="180" w:rightFromText="180" w:vertAnchor="text" w:tblpY="1"/>
        <w:tblOverlap w:val="neve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60"/>
        <w:gridCol w:w="1406"/>
        <w:gridCol w:w="4410"/>
        <w:gridCol w:w="4410"/>
        <w:gridCol w:w="1260"/>
        <w:gridCol w:w="720"/>
      </w:tblGrid>
      <w:tr w:rsidR="00255E26" w:rsidRPr="00502691" w14:paraId="20443FC1" w14:textId="77777777" w:rsidTr="00B7754E">
        <w:trPr>
          <w:tblHeader/>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tcPr>
          <w:p w14:paraId="646EA0E9" w14:textId="77777777" w:rsidR="00255E26" w:rsidRPr="00502691" w:rsidRDefault="00255E26" w:rsidP="001A69A7">
            <w:pPr>
              <w:suppressAutoHyphens/>
              <w:spacing w:before="60"/>
              <w:jc w:val="center"/>
              <w:textAlignment w:val="baseline"/>
              <w:rPr>
                <w:sz w:val="22"/>
                <w:szCs w:val="22"/>
              </w:rPr>
            </w:pPr>
            <w:r w:rsidRPr="00502691">
              <w:rPr>
                <w:sz w:val="22"/>
                <w:szCs w:val="22"/>
              </w:rPr>
              <w:t>Eil. Nr.</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0320018F" w14:textId="77777777" w:rsidR="00255E26" w:rsidRPr="00502691" w:rsidRDefault="00255E26" w:rsidP="001A69A7">
            <w:pPr>
              <w:suppressAutoHyphens/>
              <w:spacing w:before="60"/>
              <w:jc w:val="center"/>
              <w:textAlignment w:val="baseline"/>
              <w:rPr>
                <w:sz w:val="22"/>
                <w:szCs w:val="22"/>
                <w:vertAlign w:val="subscript"/>
              </w:rPr>
            </w:pPr>
            <w:r w:rsidRPr="00502691">
              <w:rPr>
                <w:sz w:val="22"/>
                <w:szCs w:val="22"/>
              </w:rPr>
              <w:t>Aplinkos komponentai, kuriems daromas poveikis</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7DE88889" w14:textId="77777777" w:rsidR="00255E26" w:rsidRPr="00502691" w:rsidRDefault="00255E26" w:rsidP="001A69A7">
            <w:pPr>
              <w:suppressAutoHyphens/>
              <w:spacing w:before="60"/>
              <w:jc w:val="center"/>
              <w:textAlignment w:val="baseline"/>
              <w:rPr>
                <w:sz w:val="22"/>
                <w:szCs w:val="22"/>
              </w:rPr>
            </w:pPr>
            <w:r w:rsidRPr="00502691">
              <w:rPr>
                <w:sz w:val="22"/>
                <w:szCs w:val="22"/>
              </w:rPr>
              <w:t>Nuoroda į ES GPGB informacinius dokumentus, anotacijas</w:t>
            </w:r>
          </w:p>
        </w:tc>
        <w:tc>
          <w:tcPr>
            <w:tcW w:w="4410" w:type="dxa"/>
            <w:tcBorders>
              <w:top w:val="single" w:sz="4" w:space="0" w:color="auto"/>
              <w:left w:val="single" w:sz="4" w:space="0" w:color="auto"/>
              <w:bottom w:val="single" w:sz="4" w:space="0" w:color="auto"/>
              <w:right w:val="single" w:sz="4" w:space="0" w:color="auto"/>
            </w:tcBorders>
            <w:shd w:val="clear" w:color="auto" w:fill="D9D9D9"/>
            <w:vAlign w:val="center"/>
          </w:tcPr>
          <w:p w14:paraId="5CCAFBD0" w14:textId="77777777" w:rsidR="00255E26" w:rsidRPr="00502691" w:rsidRDefault="00255E26" w:rsidP="001A69A7">
            <w:pPr>
              <w:suppressAutoHyphens/>
              <w:spacing w:before="60"/>
              <w:jc w:val="center"/>
              <w:textAlignment w:val="baseline"/>
              <w:rPr>
                <w:sz w:val="22"/>
                <w:szCs w:val="22"/>
              </w:rPr>
            </w:pPr>
            <w:r w:rsidRPr="00502691">
              <w:rPr>
                <w:sz w:val="22"/>
                <w:szCs w:val="22"/>
              </w:rPr>
              <w:t>GPGB technologija</w:t>
            </w:r>
          </w:p>
        </w:tc>
        <w:tc>
          <w:tcPr>
            <w:tcW w:w="4410" w:type="dxa"/>
            <w:tcBorders>
              <w:top w:val="single" w:sz="4" w:space="0" w:color="auto"/>
              <w:left w:val="single" w:sz="4" w:space="0" w:color="auto"/>
              <w:bottom w:val="single" w:sz="4" w:space="0" w:color="auto"/>
              <w:right w:val="single" w:sz="4" w:space="0" w:color="auto"/>
            </w:tcBorders>
            <w:shd w:val="clear" w:color="auto" w:fill="D9D9D9"/>
            <w:vAlign w:val="center"/>
          </w:tcPr>
          <w:p w14:paraId="722B37B2" w14:textId="77777777" w:rsidR="00255E26" w:rsidRPr="00502691" w:rsidRDefault="00255E26" w:rsidP="001A69A7">
            <w:pPr>
              <w:suppressAutoHyphens/>
              <w:spacing w:before="60"/>
              <w:jc w:val="center"/>
              <w:textAlignment w:val="baseline"/>
              <w:rPr>
                <w:sz w:val="22"/>
                <w:szCs w:val="22"/>
              </w:rPr>
            </w:pPr>
            <w:r w:rsidRPr="00502691">
              <w:rPr>
                <w:sz w:val="22"/>
                <w:szCs w:val="22"/>
              </w:rPr>
              <w:t>Su GPGB taikymu susijusios</w:t>
            </w:r>
          </w:p>
          <w:p w14:paraId="7F049F65" w14:textId="77777777" w:rsidR="00255E26" w:rsidRPr="00502691" w:rsidRDefault="00255E26" w:rsidP="001A69A7">
            <w:pPr>
              <w:suppressAutoHyphens/>
              <w:spacing w:before="60"/>
              <w:jc w:val="center"/>
              <w:textAlignment w:val="baseline"/>
              <w:rPr>
                <w:sz w:val="22"/>
                <w:szCs w:val="22"/>
              </w:rPr>
            </w:pPr>
            <w:r w:rsidRPr="00502691">
              <w:rPr>
                <w:sz w:val="22"/>
                <w:szCs w:val="22"/>
              </w:rPr>
              <w:t>vertės, vnt.</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6F63F015" w14:textId="77777777" w:rsidR="00255E26" w:rsidRPr="00502691" w:rsidRDefault="00255E26" w:rsidP="001A69A7">
            <w:pPr>
              <w:suppressAutoHyphens/>
              <w:spacing w:before="60"/>
              <w:ind w:left="-108" w:right="-108"/>
              <w:jc w:val="center"/>
              <w:textAlignment w:val="baseline"/>
              <w:rPr>
                <w:sz w:val="22"/>
                <w:szCs w:val="22"/>
              </w:rPr>
            </w:pPr>
            <w:r w:rsidRPr="00502691">
              <w:rPr>
                <w:sz w:val="22"/>
                <w:szCs w:val="22"/>
              </w:rPr>
              <w:t>Atitikimas</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67FE4259" w14:textId="77777777" w:rsidR="00255E26" w:rsidRPr="00502691" w:rsidRDefault="00255E26" w:rsidP="001A69A7">
            <w:pPr>
              <w:suppressAutoHyphens/>
              <w:spacing w:before="60"/>
              <w:jc w:val="center"/>
              <w:textAlignment w:val="baseline"/>
              <w:rPr>
                <w:sz w:val="22"/>
                <w:szCs w:val="22"/>
              </w:rPr>
            </w:pPr>
            <w:r w:rsidRPr="00502691">
              <w:rPr>
                <w:sz w:val="22"/>
                <w:szCs w:val="22"/>
              </w:rPr>
              <w:t>Pasta-bos</w:t>
            </w:r>
          </w:p>
        </w:tc>
      </w:tr>
      <w:tr w:rsidR="00255E26" w:rsidRPr="00502691" w14:paraId="6AB349C7" w14:textId="77777777" w:rsidTr="00B7754E">
        <w:trPr>
          <w:tblHeader/>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tcPr>
          <w:p w14:paraId="754E8668" w14:textId="77777777" w:rsidR="00255E26" w:rsidRPr="00502691" w:rsidRDefault="00255E26" w:rsidP="001A69A7">
            <w:pPr>
              <w:suppressAutoHyphens/>
              <w:spacing w:before="60"/>
              <w:jc w:val="center"/>
              <w:textAlignment w:val="baseline"/>
              <w:rPr>
                <w:sz w:val="22"/>
                <w:szCs w:val="22"/>
              </w:rPr>
            </w:pPr>
            <w:r w:rsidRPr="00502691">
              <w:rPr>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608745EE" w14:textId="77777777" w:rsidR="00255E26" w:rsidRPr="00502691" w:rsidRDefault="00255E26" w:rsidP="001A69A7">
            <w:pPr>
              <w:suppressAutoHyphens/>
              <w:spacing w:before="60"/>
              <w:jc w:val="center"/>
              <w:textAlignment w:val="baseline"/>
              <w:rPr>
                <w:sz w:val="22"/>
                <w:szCs w:val="22"/>
              </w:rPr>
            </w:pPr>
            <w:r w:rsidRPr="00502691">
              <w:rPr>
                <w:sz w:val="22"/>
                <w:szCs w:val="22"/>
              </w:rPr>
              <w:t>2</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4092A8EE" w14:textId="77777777" w:rsidR="00255E26" w:rsidRPr="00502691" w:rsidRDefault="00255E26" w:rsidP="001A69A7">
            <w:pPr>
              <w:suppressAutoHyphens/>
              <w:spacing w:before="60"/>
              <w:jc w:val="center"/>
              <w:textAlignment w:val="baseline"/>
              <w:rPr>
                <w:sz w:val="22"/>
                <w:szCs w:val="22"/>
              </w:rPr>
            </w:pPr>
            <w:r w:rsidRPr="00502691">
              <w:rPr>
                <w:sz w:val="22"/>
                <w:szCs w:val="22"/>
              </w:rPr>
              <w:t>3</w:t>
            </w:r>
          </w:p>
        </w:tc>
        <w:tc>
          <w:tcPr>
            <w:tcW w:w="4410" w:type="dxa"/>
            <w:tcBorders>
              <w:top w:val="single" w:sz="4" w:space="0" w:color="auto"/>
              <w:left w:val="single" w:sz="4" w:space="0" w:color="auto"/>
              <w:bottom w:val="single" w:sz="4" w:space="0" w:color="auto"/>
              <w:right w:val="single" w:sz="4" w:space="0" w:color="auto"/>
            </w:tcBorders>
            <w:shd w:val="clear" w:color="auto" w:fill="D9D9D9"/>
            <w:vAlign w:val="center"/>
          </w:tcPr>
          <w:p w14:paraId="55679AC3" w14:textId="77777777" w:rsidR="00255E26" w:rsidRPr="00502691" w:rsidRDefault="00255E26" w:rsidP="001A69A7">
            <w:pPr>
              <w:suppressAutoHyphens/>
              <w:spacing w:before="60"/>
              <w:jc w:val="center"/>
              <w:textAlignment w:val="baseline"/>
              <w:rPr>
                <w:sz w:val="22"/>
                <w:szCs w:val="22"/>
              </w:rPr>
            </w:pPr>
            <w:r w:rsidRPr="00502691">
              <w:rPr>
                <w:sz w:val="22"/>
                <w:szCs w:val="22"/>
              </w:rPr>
              <w:t>4</w:t>
            </w:r>
          </w:p>
        </w:tc>
        <w:tc>
          <w:tcPr>
            <w:tcW w:w="4410" w:type="dxa"/>
            <w:tcBorders>
              <w:top w:val="single" w:sz="4" w:space="0" w:color="auto"/>
              <w:left w:val="single" w:sz="4" w:space="0" w:color="auto"/>
              <w:bottom w:val="single" w:sz="4" w:space="0" w:color="auto"/>
              <w:right w:val="single" w:sz="4" w:space="0" w:color="auto"/>
            </w:tcBorders>
            <w:shd w:val="clear" w:color="auto" w:fill="D9D9D9"/>
            <w:vAlign w:val="center"/>
          </w:tcPr>
          <w:p w14:paraId="02A8FEB0" w14:textId="77777777" w:rsidR="00255E26" w:rsidRPr="00502691" w:rsidRDefault="00255E26" w:rsidP="001A69A7">
            <w:pPr>
              <w:suppressAutoHyphens/>
              <w:spacing w:before="60"/>
              <w:jc w:val="center"/>
              <w:textAlignment w:val="baseline"/>
              <w:rPr>
                <w:sz w:val="22"/>
                <w:szCs w:val="22"/>
              </w:rPr>
            </w:pPr>
            <w:r w:rsidRPr="00502691">
              <w:rPr>
                <w:sz w:val="22"/>
                <w:szCs w:val="22"/>
              </w:rPr>
              <w:t>5</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283F633B" w14:textId="77777777" w:rsidR="00255E26" w:rsidRPr="00502691" w:rsidRDefault="00255E26" w:rsidP="001A69A7">
            <w:pPr>
              <w:suppressAutoHyphens/>
              <w:spacing w:before="60"/>
              <w:jc w:val="center"/>
              <w:textAlignment w:val="baseline"/>
              <w:rPr>
                <w:sz w:val="22"/>
                <w:szCs w:val="22"/>
              </w:rPr>
            </w:pPr>
            <w:r w:rsidRPr="00502691">
              <w:rPr>
                <w:sz w:val="22"/>
                <w:szCs w:val="22"/>
              </w:rPr>
              <w:t>6</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2CE983E" w14:textId="77777777" w:rsidR="00255E26" w:rsidRPr="00502691" w:rsidRDefault="00255E26" w:rsidP="001A69A7">
            <w:pPr>
              <w:suppressAutoHyphens/>
              <w:spacing w:before="60"/>
              <w:jc w:val="center"/>
              <w:textAlignment w:val="baseline"/>
              <w:rPr>
                <w:sz w:val="22"/>
                <w:szCs w:val="22"/>
              </w:rPr>
            </w:pPr>
            <w:r w:rsidRPr="00502691">
              <w:rPr>
                <w:sz w:val="22"/>
                <w:szCs w:val="22"/>
              </w:rPr>
              <w:t>7</w:t>
            </w:r>
          </w:p>
        </w:tc>
      </w:tr>
      <w:tr w:rsidR="00255E26" w:rsidRPr="00502691" w14:paraId="6E052602" w14:textId="77777777" w:rsidTr="00B7754E">
        <w:trPr>
          <w:tblHeader/>
        </w:trPr>
        <w:tc>
          <w:tcPr>
            <w:tcW w:w="14328" w:type="dxa"/>
            <w:gridSpan w:val="7"/>
            <w:tcBorders>
              <w:top w:val="single" w:sz="4" w:space="0" w:color="auto"/>
              <w:left w:val="single" w:sz="4" w:space="0" w:color="auto"/>
              <w:bottom w:val="single" w:sz="4" w:space="0" w:color="auto"/>
              <w:right w:val="single" w:sz="4" w:space="0" w:color="auto"/>
            </w:tcBorders>
            <w:vAlign w:val="center"/>
          </w:tcPr>
          <w:p w14:paraId="7B224D87" w14:textId="77777777" w:rsidR="00255E26" w:rsidRPr="00502691" w:rsidRDefault="00255E26" w:rsidP="001A69A7">
            <w:pPr>
              <w:suppressAutoHyphens/>
              <w:spacing w:before="60"/>
              <w:jc w:val="both"/>
              <w:textAlignment w:val="baseline"/>
              <w:rPr>
                <w:sz w:val="22"/>
                <w:szCs w:val="22"/>
              </w:rPr>
            </w:pPr>
            <w:r w:rsidRPr="00502691">
              <w:rPr>
                <w:sz w:val="22"/>
                <w:szCs w:val="22"/>
              </w:rPr>
              <w:t>Europos Komisijos įgyvendinimo sprendimas (ES) 2017/302, 2017 m. vasario 15 d., kuriuo pagal Europos Parlamento ir Tarybos direktyvą 2010/75/ES nustatomos geriausių prieinamų gamybos būdų (toliau - GPGB) išvados dėl intensyvaus naminių paukščių arba kiaulių auginimo</w:t>
            </w:r>
          </w:p>
        </w:tc>
      </w:tr>
      <w:tr w:rsidR="00255E26" w:rsidRPr="00502691" w14:paraId="696B2408" w14:textId="77777777" w:rsidTr="00B7754E">
        <w:tc>
          <w:tcPr>
            <w:tcW w:w="562" w:type="dxa"/>
            <w:tcBorders>
              <w:top w:val="single" w:sz="4" w:space="0" w:color="auto"/>
              <w:left w:val="single" w:sz="4" w:space="0" w:color="auto"/>
              <w:bottom w:val="single" w:sz="4" w:space="0" w:color="auto"/>
              <w:right w:val="single" w:sz="4" w:space="0" w:color="auto"/>
            </w:tcBorders>
            <w:vAlign w:val="center"/>
          </w:tcPr>
          <w:p w14:paraId="568FFF34" w14:textId="77777777" w:rsidR="00255E26" w:rsidRPr="00502691" w:rsidRDefault="00255E26" w:rsidP="001A69A7">
            <w:pPr>
              <w:suppressAutoHyphens/>
              <w:spacing w:before="60"/>
              <w:jc w:val="center"/>
              <w:textAlignment w:val="baseline"/>
              <w:rPr>
                <w:sz w:val="22"/>
                <w:szCs w:val="22"/>
              </w:rPr>
            </w:pPr>
            <w:r w:rsidRPr="00502691">
              <w:rPr>
                <w:sz w:val="22"/>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14:paraId="6D3E5E0E" w14:textId="77777777" w:rsidR="00255E26" w:rsidRPr="00502691" w:rsidRDefault="00255E26" w:rsidP="001A69A7">
            <w:pPr>
              <w:suppressAutoHyphens/>
              <w:spacing w:before="60"/>
              <w:jc w:val="center"/>
              <w:textAlignment w:val="baseline"/>
              <w:rPr>
                <w:sz w:val="22"/>
                <w:szCs w:val="22"/>
              </w:rPr>
            </w:pPr>
            <w:r w:rsidRPr="00502691">
              <w:rPr>
                <w:sz w:val="22"/>
                <w:szCs w:val="22"/>
              </w:rPr>
              <w:t>Aplinkosaugos vadybos sistemos (AVS)</w:t>
            </w:r>
          </w:p>
        </w:tc>
        <w:tc>
          <w:tcPr>
            <w:tcW w:w="1406" w:type="dxa"/>
            <w:tcBorders>
              <w:top w:val="single" w:sz="4" w:space="0" w:color="auto"/>
              <w:left w:val="single" w:sz="4" w:space="0" w:color="auto"/>
              <w:bottom w:val="single" w:sz="4" w:space="0" w:color="auto"/>
              <w:right w:val="single" w:sz="4" w:space="0" w:color="auto"/>
            </w:tcBorders>
            <w:vAlign w:val="center"/>
          </w:tcPr>
          <w:p w14:paraId="0CAB3C12" w14:textId="77777777" w:rsidR="00255E26" w:rsidRPr="00502691" w:rsidRDefault="00255E26" w:rsidP="001A69A7">
            <w:pPr>
              <w:suppressAutoHyphens/>
              <w:spacing w:before="60"/>
              <w:jc w:val="center"/>
              <w:textAlignment w:val="baseline"/>
              <w:rPr>
                <w:sz w:val="22"/>
                <w:szCs w:val="22"/>
              </w:rPr>
            </w:pPr>
            <w:r w:rsidRPr="00502691">
              <w:rPr>
                <w:sz w:val="22"/>
                <w:szCs w:val="22"/>
              </w:rPr>
              <w:t>GPGB (1)</w:t>
            </w:r>
          </w:p>
        </w:tc>
        <w:tc>
          <w:tcPr>
            <w:tcW w:w="4410" w:type="dxa"/>
            <w:tcBorders>
              <w:top w:val="single" w:sz="4" w:space="0" w:color="auto"/>
              <w:left w:val="single" w:sz="4" w:space="0" w:color="auto"/>
              <w:bottom w:val="single" w:sz="4" w:space="0" w:color="auto"/>
              <w:right w:val="single" w:sz="4" w:space="0" w:color="auto"/>
            </w:tcBorders>
            <w:vAlign w:val="center"/>
          </w:tcPr>
          <w:p w14:paraId="202C311E" w14:textId="77777777" w:rsidR="00255E26" w:rsidRPr="00502691" w:rsidRDefault="00255E26" w:rsidP="001A69A7">
            <w:pPr>
              <w:suppressAutoHyphens/>
              <w:spacing w:before="60"/>
              <w:textAlignment w:val="baseline"/>
              <w:rPr>
                <w:sz w:val="22"/>
                <w:szCs w:val="22"/>
              </w:rPr>
            </w:pPr>
            <w:r w:rsidRPr="00502691">
              <w:rPr>
                <w:sz w:val="22"/>
                <w:szCs w:val="22"/>
              </w:rPr>
              <w:t>Siekiant pagerinti bendrą ūkių aplinkosauginį veiksmingumą, GPGB nustatytas reikalavimas įgyvendinti aplinkosaugos vadybos sistemą (AVS), pasižyminčią toliau nurodytomis savybėmis, ir jos laikytis:</w:t>
            </w:r>
          </w:p>
          <w:p w14:paraId="5A6516AD" w14:textId="77777777" w:rsidR="00255E26" w:rsidRPr="00502691" w:rsidRDefault="00255E26" w:rsidP="001A69A7">
            <w:pPr>
              <w:suppressAutoHyphens/>
              <w:spacing w:before="60"/>
              <w:textAlignment w:val="baseline"/>
              <w:rPr>
                <w:sz w:val="22"/>
                <w:szCs w:val="22"/>
              </w:rPr>
            </w:pPr>
            <w:r w:rsidRPr="00502691">
              <w:rPr>
                <w:sz w:val="22"/>
                <w:szCs w:val="22"/>
              </w:rPr>
              <w:t>1. vadovybės, įskaitant aukščiausiąją vadovybę, įsipareigojimas;</w:t>
            </w:r>
          </w:p>
          <w:p w14:paraId="7323CF53" w14:textId="77777777" w:rsidR="00255E26" w:rsidRPr="00502691" w:rsidRDefault="00255E26" w:rsidP="001A69A7">
            <w:pPr>
              <w:suppressAutoHyphens/>
              <w:spacing w:before="60"/>
              <w:textAlignment w:val="baseline"/>
              <w:rPr>
                <w:sz w:val="22"/>
                <w:szCs w:val="22"/>
              </w:rPr>
            </w:pPr>
            <w:r w:rsidRPr="00502691">
              <w:rPr>
                <w:sz w:val="22"/>
                <w:szCs w:val="22"/>
              </w:rPr>
              <w:t>2. vadovybės nustatoma aplinkosaugos politika, apimanti nuolatinį įrangos aplinkosauginio veiksmingumo gerinimą;</w:t>
            </w:r>
          </w:p>
          <w:p w14:paraId="3FD5933F" w14:textId="77777777" w:rsidR="00255E26" w:rsidRPr="00502691" w:rsidRDefault="00255E26" w:rsidP="001A69A7">
            <w:pPr>
              <w:suppressAutoHyphens/>
              <w:spacing w:before="60"/>
              <w:textAlignment w:val="baseline"/>
              <w:rPr>
                <w:sz w:val="22"/>
                <w:szCs w:val="22"/>
              </w:rPr>
            </w:pPr>
            <w:r w:rsidRPr="00502691">
              <w:rPr>
                <w:sz w:val="22"/>
                <w:szCs w:val="22"/>
              </w:rPr>
              <w:t>3. su finansiniu planavimu ir investicijomis susijusių būtinų procedūrų, tikslų ir uždavinių planavimas ir įgyvendinimas;</w:t>
            </w:r>
          </w:p>
          <w:p w14:paraId="7F7EA788" w14:textId="77777777" w:rsidR="00255E26" w:rsidRPr="00502691" w:rsidRDefault="00255E26" w:rsidP="001A69A7">
            <w:pPr>
              <w:suppressAutoHyphens/>
              <w:spacing w:before="60"/>
              <w:textAlignment w:val="baseline"/>
              <w:rPr>
                <w:sz w:val="22"/>
                <w:szCs w:val="22"/>
              </w:rPr>
            </w:pPr>
            <w:r w:rsidRPr="00502691">
              <w:rPr>
                <w:sz w:val="22"/>
                <w:szCs w:val="22"/>
              </w:rPr>
              <w:lastRenderedPageBreak/>
              <w:t>4. procedūrų įdiegimas, ypatingą dėmesį skiriant:</w:t>
            </w:r>
          </w:p>
          <w:p w14:paraId="38EE0FD5" w14:textId="77777777" w:rsidR="00255E26" w:rsidRPr="00502691" w:rsidRDefault="00255E26" w:rsidP="001A69A7">
            <w:pPr>
              <w:suppressAutoHyphens/>
              <w:spacing w:before="60"/>
              <w:textAlignment w:val="baseline"/>
              <w:rPr>
                <w:sz w:val="22"/>
                <w:szCs w:val="22"/>
              </w:rPr>
            </w:pPr>
            <w:r w:rsidRPr="00502691">
              <w:rPr>
                <w:sz w:val="22"/>
                <w:szCs w:val="22"/>
              </w:rPr>
              <w:t>a) struktūrai ir atsakomybei;</w:t>
            </w:r>
          </w:p>
          <w:p w14:paraId="1FE228EF" w14:textId="77777777" w:rsidR="00255E26" w:rsidRPr="00502691" w:rsidRDefault="00255E26" w:rsidP="001A69A7">
            <w:pPr>
              <w:suppressAutoHyphens/>
              <w:spacing w:before="60"/>
              <w:textAlignment w:val="baseline"/>
              <w:rPr>
                <w:sz w:val="22"/>
                <w:szCs w:val="22"/>
              </w:rPr>
            </w:pPr>
            <w:r w:rsidRPr="00502691">
              <w:rPr>
                <w:sz w:val="22"/>
                <w:szCs w:val="22"/>
              </w:rPr>
              <w:t>b) mokymui, informuotumui ir kompetencijai;</w:t>
            </w:r>
          </w:p>
          <w:p w14:paraId="42492866" w14:textId="77777777" w:rsidR="00255E26" w:rsidRPr="00502691" w:rsidRDefault="00255E26" w:rsidP="001A69A7">
            <w:pPr>
              <w:suppressAutoHyphens/>
              <w:spacing w:before="60"/>
              <w:textAlignment w:val="baseline"/>
              <w:rPr>
                <w:sz w:val="22"/>
                <w:szCs w:val="22"/>
              </w:rPr>
            </w:pPr>
            <w:r w:rsidRPr="00502691">
              <w:rPr>
                <w:sz w:val="22"/>
                <w:szCs w:val="22"/>
              </w:rPr>
              <w:t>c) ryšiams;</w:t>
            </w:r>
          </w:p>
          <w:p w14:paraId="0B9FA727" w14:textId="77777777" w:rsidR="00255E26" w:rsidRPr="00502691" w:rsidRDefault="00255E26" w:rsidP="001A69A7">
            <w:pPr>
              <w:suppressAutoHyphens/>
              <w:spacing w:before="60"/>
              <w:textAlignment w:val="baseline"/>
              <w:rPr>
                <w:sz w:val="22"/>
                <w:szCs w:val="22"/>
              </w:rPr>
            </w:pPr>
            <w:r w:rsidRPr="00502691">
              <w:rPr>
                <w:sz w:val="22"/>
                <w:szCs w:val="22"/>
              </w:rPr>
              <w:t>d) darbuotojų dalyvavimui;</w:t>
            </w:r>
          </w:p>
          <w:p w14:paraId="06DC2B55" w14:textId="77777777" w:rsidR="00255E26" w:rsidRPr="00502691" w:rsidRDefault="00255E26" w:rsidP="001A69A7">
            <w:pPr>
              <w:suppressAutoHyphens/>
              <w:spacing w:before="60"/>
              <w:textAlignment w:val="baseline"/>
              <w:rPr>
                <w:sz w:val="22"/>
                <w:szCs w:val="22"/>
              </w:rPr>
            </w:pPr>
            <w:r w:rsidRPr="00502691">
              <w:rPr>
                <w:sz w:val="22"/>
                <w:szCs w:val="22"/>
              </w:rPr>
              <w:t>e) dokumentacijai;</w:t>
            </w:r>
          </w:p>
          <w:p w14:paraId="47771D24" w14:textId="77777777" w:rsidR="00255E26" w:rsidRPr="00502691" w:rsidRDefault="00255E26" w:rsidP="001A69A7">
            <w:pPr>
              <w:suppressAutoHyphens/>
              <w:spacing w:before="60"/>
              <w:textAlignment w:val="baseline"/>
              <w:rPr>
                <w:sz w:val="22"/>
                <w:szCs w:val="22"/>
              </w:rPr>
            </w:pPr>
            <w:r w:rsidRPr="00502691">
              <w:rPr>
                <w:sz w:val="22"/>
                <w:szCs w:val="22"/>
              </w:rPr>
              <w:t>f) veiksmingai proceso kontrolei;</w:t>
            </w:r>
          </w:p>
          <w:p w14:paraId="3FA5CFEF" w14:textId="77777777" w:rsidR="00255E26" w:rsidRPr="00502691" w:rsidRDefault="00255E26" w:rsidP="001A69A7">
            <w:pPr>
              <w:suppressAutoHyphens/>
              <w:spacing w:before="60"/>
              <w:textAlignment w:val="baseline"/>
              <w:rPr>
                <w:sz w:val="22"/>
                <w:szCs w:val="22"/>
              </w:rPr>
            </w:pPr>
            <w:r w:rsidRPr="00502691">
              <w:rPr>
                <w:sz w:val="22"/>
                <w:szCs w:val="22"/>
              </w:rPr>
              <w:t>g)techninės priežiūros programoms;</w:t>
            </w:r>
          </w:p>
          <w:p w14:paraId="5726E634" w14:textId="77777777" w:rsidR="00255E26" w:rsidRPr="00502691" w:rsidRDefault="00255E26" w:rsidP="001A69A7">
            <w:pPr>
              <w:suppressAutoHyphens/>
              <w:spacing w:before="60"/>
              <w:textAlignment w:val="baseline"/>
              <w:rPr>
                <w:sz w:val="22"/>
                <w:szCs w:val="22"/>
              </w:rPr>
            </w:pPr>
            <w:r w:rsidRPr="00502691">
              <w:rPr>
                <w:sz w:val="22"/>
                <w:szCs w:val="22"/>
              </w:rPr>
              <w:t>h)avarinei parengčiai ir reagavimui;</w:t>
            </w:r>
          </w:p>
          <w:p w14:paraId="0A5A45B1" w14:textId="77777777" w:rsidR="00255E26" w:rsidRPr="00502691" w:rsidRDefault="00255E26" w:rsidP="001A69A7">
            <w:pPr>
              <w:suppressAutoHyphens/>
              <w:spacing w:before="60"/>
              <w:textAlignment w:val="baseline"/>
              <w:rPr>
                <w:sz w:val="22"/>
                <w:szCs w:val="22"/>
              </w:rPr>
            </w:pPr>
            <w:r w:rsidRPr="00502691">
              <w:rPr>
                <w:sz w:val="22"/>
                <w:szCs w:val="22"/>
              </w:rPr>
              <w:t>i) aplinkos teisės aktų vykdymo užtikrinimui;</w:t>
            </w:r>
          </w:p>
          <w:p w14:paraId="443040E3" w14:textId="77777777" w:rsidR="00255E26" w:rsidRPr="00502691" w:rsidRDefault="00255E26" w:rsidP="001A69A7">
            <w:pPr>
              <w:suppressAutoHyphens/>
              <w:spacing w:before="60"/>
              <w:textAlignment w:val="baseline"/>
              <w:rPr>
                <w:sz w:val="22"/>
                <w:szCs w:val="22"/>
              </w:rPr>
            </w:pPr>
            <w:r w:rsidRPr="00502691">
              <w:rPr>
                <w:sz w:val="22"/>
                <w:szCs w:val="22"/>
              </w:rPr>
              <w:t>5. veiklos rezultatų tikrinimas ir taisomųjų veiksmų taikymas, ypatingą dėmesį skiriant:</w:t>
            </w:r>
          </w:p>
          <w:p w14:paraId="0A36170A" w14:textId="77777777" w:rsidR="00255E26" w:rsidRPr="00502691" w:rsidRDefault="00255E26" w:rsidP="001A69A7">
            <w:pPr>
              <w:suppressAutoHyphens/>
              <w:spacing w:before="60"/>
              <w:textAlignment w:val="baseline"/>
              <w:rPr>
                <w:sz w:val="22"/>
                <w:szCs w:val="22"/>
              </w:rPr>
            </w:pPr>
            <w:r w:rsidRPr="00502691">
              <w:rPr>
                <w:sz w:val="22"/>
                <w:szCs w:val="22"/>
              </w:rPr>
              <w:t>a) stebėsenai ir matavimui (taip pat žr. Jungtinio tyrimų centro informacinę ataskaitą apie iš pramoninių išmetamųjų teršalų (PIT) įrenginių išmetamų teršalų kiekio stebėseną (angl. ROM);</w:t>
            </w:r>
          </w:p>
          <w:p w14:paraId="581E948D" w14:textId="77777777" w:rsidR="00255E26" w:rsidRPr="00502691" w:rsidRDefault="00255E26" w:rsidP="001A69A7">
            <w:pPr>
              <w:suppressAutoHyphens/>
              <w:spacing w:before="60"/>
              <w:textAlignment w:val="baseline"/>
              <w:rPr>
                <w:sz w:val="22"/>
                <w:szCs w:val="22"/>
              </w:rPr>
            </w:pPr>
            <w:r w:rsidRPr="00502691">
              <w:rPr>
                <w:sz w:val="22"/>
                <w:szCs w:val="22"/>
              </w:rPr>
              <w:t>b) ištaisomiesiems ir prevenciniams veiksmams;</w:t>
            </w:r>
          </w:p>
          <w:p w14:paraId="2835CEB9" w14:textId="77777777" w:rsidR="00255E26" w:rsidRPr="00502691" w:rsidRDefault="00255E26" w:rsidP="001A69A7">
            <w:pPr>
              <w:suppressAutoHyphens/>
              <w:spacing w:before="60"/>
              <w:textAlignment w:val="baseline"/>
              <w:rPr>
                <w:sz w:val="22"/>
                <w:szCs w:val="22"/>
              </w:rPr>
            </w:pPr>
            <w:r w:rsidRPr="00502691">
              <w:rPr>
                <w:sz w:val="22"/>
                <w:szCs w:val="22"/>
              </w:rPr>
              <w:lastRenderedPageBreak/>
              <w:t xml:space="preserve">c) įrašų tvarkymui; </w:t>
            </w:r>
          </w:p>
          <w:p w14:paraId="33485F75" w14:textId="77777777" w:rsidR="00255E26" w:rsidRPr="00502691" w:rsidRDefault="00255E26" w:rsidP="001A69A7">
            <w:pPr>
              <w:suppressAutoHyphens/>
              <w:spacing w:before="60"/>
              <w:textAlignment w:val="baseline"/>
              <w:rPr>
                <w:sz w:val="22"/>
                <w:szCs w:val="22"/>
              </w:rPr>
            </w:pPr>
            <w:r w:rsidRPr="00502691">
              <w:rPr>
                <w:sz w:val="22"/>
                <w:szCs w:val="22"/>
              </w:rPr>
              <w:t>d) nepriklausomam (jei įmanoma) vidaus ar išorės auditui, siekiant nustatyti, ar AVS atitinka planuotus susitarimus, ir yra tinkamai įgyvendinama ir prižiūrima;</w:t>
            </w:r>
          </w:p>
          <w:p w14:paraId="7A82D395" w14:textId="77777777" w:rsidR="00255E26" w:rsidRPr="00502691" w:rsidRDefault="00255E26" w:rsidP="001A69A7">
            <w:pPr>
              <w:suppressAutoHyphens/>
              <w:spacing w:before="60"/>
              <w:textAlignment w:val="baseline"/>
              <w:rPr>
                <w:sz w:val="22"/>
                <w:szCs w:val="22"/>
              </w:rPr>
            </w:pPr>
            <w:r w:rsidRPr="00502691">
              <w:rPr>
                <w:sz w:val="22"/>
                <w:szCs w:val="22"/>
              </w:rPr>
              <w:t>6. aukščiausiosios vadovybės atliekama AVS ir jos nuolatinio tinkamumo, pakankamumo ir veiksmingumo peržiūra;</w:t>
            </w:r>
          </w:p>
          <w:p w14:paraId="07FBF14B" w14:textId="77777777" w:rsidR="00255E26" w:rsidRPr="00502691" w:rsidRDefault="00255E26" w:rsidP="001A69A7">
            <w:pPr>
              <w:suppressAutoHyphens/>
              <w:spacing w:before="60"/>
              <w:textAlignment w:val="baseline"/>
              <w:rPr>
                <w:sz w:val="22"/>
                <w:szCs w:val="22"/>
              </w:rPr>
            </w:pPr>
            <w:r w:rsidRPr="00502691">
              <w:rPr>
                <w:sz w:val="22"/>
                <w:szCs w:val="22"/>
              </w:rPr>
              <w:t>7. švaresnių technologijų plėtros stebėjimas;</w:t>
            </w:r>
          </w:p>
          <w:p w14:paraId="67648EF4" w14:textId="77777777" w:rsidR="00255E26" w:rsidRPr="00502691" w:rsidRDefault="00255E26" w:rsidP="001A69A7">
            <w:pPr>
              <w:suppressAutoHyphens/>
              <w:spacing w:before="60"/>
              <w:textAlignment w:val="baseline"/>
              <w:rPr>
                <w:sz w:val="22"/>
                <w:szCs w:val="22"/>
              </w:rPr>
            </w:pPr>
            <w:r w:rsidRPr="00502691">
              <w:rPr>
                <w:sz w:val="22"/>
                <w:szCs w:val="22"/>
              </w:rPr>
              <w:t>8. įrenginio galutinio išmontavimo poveikio aplinkai įvertinimas naujo įrenginio projektavimo ir eksploataciniu laikotarpiu;</w:t>
            </w:r>
          </w:p>
          <w:p w14:paraId="17CD1623" w14:textId="77777777" w:rsidR="00255E26" w:rsidRPr="00502691" w:rsidRDefault="00255E26" w:rsidP="001A69A7">
            <w:pPr>
              <w:suppressAutoHyphens/>
              <w:spacing w:before="60"/>
              <w:textAlignment w:val="baseline"/>
              <w:rPr>
                <w:sz w:val="22"/>
                <w:szCs w:val="22"/>
              </w:rPr>
            </w:pPr>
            <w:r w:rsidRPr="00502691">
              <w:rPr>
                <w:sz w:val="22"/>
                <w:szCs w:val="22"/>
              </w:rPr>
              <w:t>9. reguliarus atitikties nustatytiems sektoriaus etalonams (pvz., atitikties aplinkosaugos vadybos ir audito sistemos sektoriams skirtame informaciniame dokumente nustatytiems reikalavimams) tikrinimas.</w:t>
            </w:r>
          </w:p>
          <w:p w14:paraId="31D6FAFB" w14:textId="77777777" w:rsidR="00255E26" w:rsidRPr="00502691" w:rsidRDefault="00255E26" w:rsidP="001A69A7">
            <w:pPr>
              <w:suppressAutoHyphens/>
              <w:spacing w:before="60"/>
              <w:textAlignment w:val="baseline"/>
              <w:rPr>
                <w:sz w:val="22"/>
                <w:szCs w:val="22"/>
              </w:rPr>
            </w:pPr>
            <w:r w:rsidRPr="00502691">
              <w:rPr>
                <w:sz w:val="22"/>
                <w:szCs w:val="22"/>
              </w:rPr>
              <w:t>Toliau nurodyti AVS aspektai yra įtraukti į GPGB specialiai dėl intensyvaus naminių paukščių arba kiaulių auginimo:</w:t>
            </w:r>
          </w:p>
          <w:p w14:paraId="1F6746DA" w14:textId="77777777" w:rsidR="00255E26" w:rsidRPr="00502691" w:rsidRDefault="00255E26" w:rsidP="001A69A7">
            <w:pPr>
              <w:suppressAutoHyphens/>
              <w:spacing w:before="60"/>
              <w:textAlignment w:val="baseline"/>
              <w:rPr>
                <w:sz w:val="22"/>
                <w:szCs w:val="22"/>
              </w:rPr>
            </w:pPr>
            <w:r w:rsidRPr="00502691">
              <w:rPr>
                <w:sz w:val="22"/>
                <w:szCs w:val="22"/>
              </w:rPr>
              <w:lastRenderedPageBreak/>
              <w:t>10. triukšmo valdymo plano įgyvendinimas (žr. GPGB (9));</w:t>
            </w:r>
          </w:p>
          <w:p w14:paraId="5815E09A" w14:textId="77777777" w:rsidR="00255E26" w:rsidRPr="00502691" w:rsidRDefault="00255E26" w:rsidP="001A69A7">
            <w:pPr>
              <w:suppressAutoHyphens/>
              <w:spacing w:before="60"/>
              <w:textAlignment w:val="baseline"/>
              <w:rPr>
                <w:sz w:val="22"/>
                <w:szCs w:val="22"/>
              </w:rPr>
            </w:pPr>
            <w:r w:rsidRPr="00502691">
              <w:rPr>
                <w:sz w:val="22"/>
                <w:szCs w:val="22"/>
              </w:rPr>
              <w:t>11. kvapų valdymo plano įgyvendinimas (žr. GPGB (12)).</w:t>
            </w:r>
          </w:p>
        </w:tc>
        <w:tc>
          <w:tcPr>
            <w:tcW w:w="4410" w:type="dxa"/>
            <w:tcBorders>
              <w:top w:val="single" w:sz="4" w:space="0" w:color="auto"/>
              <w:left w:val="single" w:sz="4" w:space="0" w:color="auto"/>
              <w:bottom w:val="single" w:sz="4" w:space="0" w:color="auto"/>
              <w:right w:val="single" w:sz="4" w:space="0" w:color="auto"/>
            </w:tcBorders>
            <w:vAlign w:val="center"/>
          </w:tcPr>
          <w:p w14:paraId="5A5651C1" w14:textId="77777777" w:rsidR="00255E26" w:rsidRPr="00502691" w:rsidRDefault="00255E26" w:rsidP="001A69A7">
            <w:pPr>
              <w:suppressAutoHyphens/>
              <w:textAlignment w:val="baseline"/>
              <w:rPr>
                <w:color w:val="000000"/>
                <w:sz w:val="22"/>
                <w:szCs w:val="22"/>
              </w:rPr>
            </w:pPr>
            <w:r w:rsidRPr="00502691">
              <w:rPr>
                <w:color w:val="000000"/>
                <w:sz w:val="22"/>
                <w:szCs w:val="22"/>
              </w:rPr>
              <w:lastRenderedPageBreak/>
              <w:t>Bus parengta ir patvirtinta įmonės Aplinkos apsaugos politika, kuria vadovaujamasi vykdant ūkinę veiklą.</w:t>
            </w:r>
          </w:p>
          <w:p w14:paraId="3C8B42D6" w14:textId="77777777" w:rsidR="00255E26" w:rsidRPr="00502691" w:rsidRDefault="00255E26" w:rsidP="001A69A7">
            <w:pPr>
              <w:suppressAutoHyphens/>
              <w:textAlignment w:val="baseline"/>
              <w:rPr>
                <w:sz w:val="22"/>
                <w:szCs w:val="22"/>
              </w:rPr>
            </w:pPr>
            <w:r w:rsidRPr="00502691">
              <w:rPr>
                <w:sz w:val="22"/>
                <w:szCs w:val="22"/>
              </w:rPr>
              <w:t>Reguliariai vykdoma paukštyno aplinkos komponentų stebėsena:</w:t>
            </w:r>
          </w:p>
          <w:p w14:paraId="458FF0E5" w14:textId="77777777" w:rsidR="00255E26" w:rsidRPr="00502691" w:rsidRDefault="00255E26" w:rsidP="001A69A7">
            <w:pPr>
              <w:suppressAutoHyphens/>
              <w:textAlignment w:val="baseline"/>
              <w:rPr>
                <w:sz w:val="22"/>
                <w:szCs w:val="22"/>
              </w:rPr>
            </w:pPr>
            <w:r w:rsidRPr="00502691">
              <w:rPr>
                <w:sz w:val="22"/>
                <w:szCs w:val="22"/>
              </w:rPr>
              <w:t>- aplinkos monitoringo vykdymas;</w:t>
            </w:r>
          </w:p>
          <w:p w14:paraId="3E196346" w14:textId="77777777" w:rsidR="00255E26" w:rsidRPr="00502691" w:rsidRDefault="00255E26" w:rsidP="001A69A7">
            <w:pPr>
              <w:suppressAutoHyphens/>
              <w:textAlignment w:val="baseline"/>
              <w:rPr>
                <w:sz w:val="22"/>
                <w:szCs w:val="22"/>
              </w:rPr>
            </w:pPr>
            <w:r w:rsidRPr="00502691">
              <w:rPr>
                <w:sz w:val="22"/>
                <w:szCs w:val="22"/>
              </w:rPr>
              <w:t>- vandens tyrimai;</w:t>
            </w:r>
          </w:p>
          <w:p w14:paraId="6F02455A" w14:textId="77777777" w:rsidR="00255E26" w:rsidRPr="00502691" w:rsidRDefault="00255E26" w:rsidP="001A69A7">
            <w:pPr>
              <w:suppressAutoHyphens/>
              <w:textAlignment w:val="baseline"/>
              <w:rPr>
                <w:sz w:val="22"/>
                <w:szCs w:val="22"/>
              </w:rPr>
            </w:pPr>
            <w:r w:rsidRPr="00502691">
              <w:rPr>
                <w:sz w:val="22"/>
                <w:szCs w:val="22"/>
              </w:rPr>
              <w:t>- aplinkos kokybės matavimai</w:t>
            </w:r>
          </w:p>
          <w:p w14:paraId="452B6E21" w14:textId="77777777" w:rsidR="00255E26" w:rsidRPr="00502691" w:rsidRDefault="00255E26" w:rsidP="001A69A7">
            <w:pPr>
              <w:suppressAutoHyphens/>
              <w:textAlignment w:val="baseline"/>
              <w:rPr>
                <w:color w:val="000000"/>
                <w:sz w:val="22"/>
                <w:szCs w:val="22"/>
              </w:rPr>
            </w:pPr>
            <w:r w:rsidRPr="00502691">
              <w:rPr>
                <w:sz w:val="22"/>
                <w:szCs w:val="22"/>
              </w:rPr>
              <w:t>- duomenų apie paukščių skaičių, maitinimo raciono laikymasis, o taip pat apie gerinimo priemones</w:t>
            </w:r>
            <w:r w:rsidRPr="00502691">
              <w:rPr>
                <w:color w:val="000000"/>
                <w:sz w:val="22"/>
                <w:szCs w:val="22"/>
              </w:rPr>
              <w:t>, registravimas (probiotikai).</w:t>
            </w:r>
          </w:p>
          <w:p w14:paraId="2E2CB923" w14:textId="77777777" w:rsidR="00255E26" w:rsidRPr="00502691" w:rsidRDefault="00255E26" w:rsidP="001A69A7">
            <w:pPr>
              <w:rPr>
                <w:bCs/>
                <w:sz w:val="22"/>
                <w:szCs w:val="22"/>
              </w:rPr>
            </w:pPr>
            <w:r w:rsidRPr="00502691">
              <w:rPr>
                <w:bCs/>
                <w:color w:val="000000"/>
                <w:sz w:val="22"/>
                <w:szCs w:val="22"/>
              </w:rPr>
              <w:t>Darbuotojai darbus atlieka pagal</w:t>
            </w:r>
            <w:r w:rsidRPr="00502691">
              <w:rPr>
                <w:bCs/>
                <w:sz w:val="22"/>
                <w:szCs w:val="22"/>
              </w:rPr>
              <w:t xml:space="preserve"> standartizuotas procedūras ir patvirtintus procesus. Darbuotojai nuolat dalyvauja </w:t>
            </w:r>
            <w:r w:rsidRPr="00502691">
              <w:rPr>
                <w:bCs/>
                <w:sz w:val="22"/>
                <w:szCs w:val="22"/>
              </w:rPr>
              <w:lastRenderedPageBreak/>
              <w:t>seminaruose, kur aiškinami aplinkosaugos reikalavimai ir mokoma elgesio su paukščiais taisyklių.</w:t>
            </w:r>
          </w:p>
          <w:p w14:paraId="04C742B1" w14:textId="77777777" w:rsidR="00255E26" w:rsidRPr="00502691" w:rsidRDefault="00255E26" w:rsidP="001A69A7">
            <w:pPr>
              <w:suppressAutoHyphens/>
              <w:spacing w:before="60"/>
              <w:textAlignment w:val="baseline"/>
              <w:rPr>
                <w:sz w:val="22"/>
                <w:szCs w:val="22"/>
              </w:rPr>
            </w:pPr>
            <w:r w:rsidRPr="00502691">
              <w:rPr>
                <w:sz w:val="22"/>
                <w:szCs w:val="22"/>
              </w:rPr>
              <w:t>Parengti darbo procedūrų aprašymai. Kiekvienais metais atliekami darbuotojų instruktavimai.</w:t>
            </w:r>
          </w:p>
          <w:p w14:paraId="6B564502" w14:textId="77777777" w:rsidR="00255E26" w:rsidRPr="00502691" w:rsidRDefault="00255E26" w:rsidP="001A69A7">
            <w:pPr>
              <w:suppressAutoHyphens/>
              <w:spacing w:before="60"/>
              <w:textAlignment w:val="baseline"/>
              <w:rPr>
                <w:sz w:val="22"/>
                <w:szCs w:val="22"/>
              </w:rPr>
            </w:pPr>
            <w:r w:rsidRPr="00502691">
              <w:rPr>
                <w:sz w:val="22"/>
                <w:szCs w:val="22"/>
              </w:rPr>
              <w:t>Ūkyje vykdoma vandens ir energijos apskaita, pildomas susidarančių atliekų žurnalas. Pildomi vištų lesalų raciono keitimo žurnalai. Pildomi vištų dedeklių dėslumo bei raciono keitimo žurnalai.</w:t>
            </w:r>
          </w:p>
          <w:p w14:paraId="67A24D38" w14:textId="77777777" w:rsidR="00255E26" w:rsidRPr="00502691" w:rsidRDefault="00255E26" w:rsidP="001A69A7">
            <w:pPr>
              <w:suppressAutoHyphens/>
              <w:spacing w:before="60"/>
              <w:textAlignment w:val="baseline"/>
              <w:rPr>
                <w:sz w:val="22"/>
                <w:szCs w:val="22"/>
              </w:rPr>
            </w:pPr>
            <w:r w:rsidRPr="00502691">
              <w:rPr>
                <w:sz w:val="22"/>
                <w:szCs w:val="22"/>
              </w:rPr>
              <w:t>Ūkyje periodiškai atliekami remonto ir priežiūros darbai, palaikoma švara, patalpos dezinfekuojamos</w:t>
            </w:r>
            <w:r w:rsidRPr="00502691">
              <w:rPr>
                <w:sz w:val="18"/>
                <w:szCs w:val="18"/>
              </w:rPr>
              <w:t>.</w:t>
            </w:r>
          </w:p>
        </w:tc>
        <w:tc>
          <w:tcPr>
            <w:tcW w:w="1260" w:type="dxa"/>
            <w:tcBorders>
              <w:top w:val="single" w:sz="4" w:space="0" w:color="auto"/>
              <w:left w:val="single" w:sz="4" w:space="0" w:color="auto"/>
              <w:bottom w:val="single" w:sz="4" w:space="0" w:color="auto"/>
              <w:right w:val="single" w:sz="4" w:space="0" w:color="auto"/>
            </w:tcBorders>
            <w:vAlign w:val="center"/>
          </w:tcPr>
          <w:p w14:paraId="587941F9"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Atitinka</w:t>
            </w:r>
          </w:p>
        </w:tc>
        <w:tc>
          <w:tcPr>
            <w:tcW w:w="720" w:type="dxa"/>
            <w:tcBorders>
              <w:top w:val="single" w:sz="4" w:space="0" w:color="auto"/>
              <w:left w:val="single" w:sz="4" w:space="0" w:color="auto"/>
              <w:bottom w:val="single" w:sz="4" w:space="0" w:color="auto"/>
              <w:right w:val="single" w:sz="4" w:space="0" w:color="auto"/>
            </w:tcBorders>
            <w:vAlign w:val="center"/>
          </w:tcPr>
          <w:p w14:paraId="3EE4C520"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64B5E0EA" w14:textId="77777777" w:rsidTr="00B7754E">
        <w:tc>
          <w:tcPr>
            <w:tcW w:w="562" w:type="dxa"/>
            <w:tcBorders>
              <w:top w:val="single" w:sz="4" w:space="0" w:color="auto"/>
              <w:left w:val="single" w:sz="4" w:space="0" w:color="auto"/>
              <w:right w:val="single" w:sz="4" w:space="0" w:color="auto"/>
            </w:tcBorders>
            <w:vAlign w:val="center"/>
          </w:tcPr>
          <w:p w14:paraId="4E5224B7"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2.</w:t>
            </w:r>
          </w:p>
        </w:tc>
        <w:tc>
          <w:tcPr>
            <w:tcW w:w="1560" w:type="dxa"/>
            <w:vMerge w:val="restart"/>
            <w:tcBorders>
              <w:top w:val="single" w:sz="4" w:space="0" w:color="auto"/>
              <w:left w:val="single" w:sz="4" w:space="0" w:color="auto"/>
              <w:right w:val="single" w:sz="4" w:space="0" w:color="auto"/>
            </w:tcBorders>
            <w:vAlign w:val="center"/>
          </w:tcPr>
          <w:p w14:paraId="40576A34" w14:textId="77777777" w:rsidR="00255E26" w:rsidRPr="00502691" w:rsidRDefault="00255E26" w:rsidP="001A69A7">
            <w:pPr>
              <w:suppressAutoHyphens/>
              <w:spacing w:before="60"/>
              <w:jc w:val="center"/>
              <w:textAlignment w:val="baseline"/>
              <w:rPr>
                <w:sz w:val="22"/>
                <w:szCs w:val="22"/>
              </w:rPr>
            </w:pPr>
            <w:r w:rsidRPr="00502691">
              <w:rPr>
                <w:sz w:val="22"/>
                <w:szCs w:val="22"/>
              </w:rPr>
              <w:t>Geras šeimininkavimas</w:t>
            </w:r>
          </w:p>
        </w:tc>
        <w:tc>
          <w:tcPr>
            <w:tcW w:w="1406" w:type="dxa"/>
            <w:vMerge w:val="restart"/>
            <w:tcBorders>
              <w:top w:val="single" w:sz="4" w:space="0" w:color="auto"/>
              <w:left w:val="single" w:sz="4" w:space="0" w:color="auto"/>
              <w:right w:val="single" w:sz="4" w:space="0" w:color="auto"/>
            </w:tcBorders>
            <w:vAlign w:val="center"/>
          </w:tcPr>
          <w:p w14:paraId="7492320A" w14:textId="77777777" w:rsidR="00255E26" w:rsidRPr="00502691" w:rsidRDefault="00255E26" w:rsidP="001A69A7">
            <w:pPr>
              <w:suppressAutoHyphens/>
              <w:spacing w:before="60"/>
              <w:jc w:val="center"/>
              <w:textAlignment w:val="baseline"/>
              <w:rPr>
                <w:sz w:val="22"/>
                <w:szCs w:val="22"/>
              </w:rPr>
            </w:pPr>
            <w:r w:rsidRPr="00502691">
              <w:rPr>
                <w:sz w:val="22"/>
                <w:szCs w:val="22"/>
              </w:rPr>
              <w:t>GPGB (2)</w:t>
            </w:r>
          </w:p>
        </w:tc>
        <w:tc>
          <w:tcPr>
            <w:tcW w:w="4410" w:type="dxa"/>
            <w:tcBorders>
              <w:top w:val="single" w:sz="4" w:space="0" w:color="auto"/>
              <w:left w:val="single" w:sz="4" w:space="0" w:color="auto"/>
              <w:bottom w:val="single" w:sz="4" w:space="0" w:color="auto"/>
              <w:right w:val="single" w:sz="4" w:space="0" w:color="auto"/>
            </w:tcBorders>
            <w:vAlign w:val="center"/>
          </w:tcPr>
          <w:p w14:paraId="2796B214" w14:textId="77777777" w:rsidR="00255E26" w:rsidRPr="00502691" w:rsidRDefault="00255E26" w:rsidP="001A69A7">
            <w:pPr>
              <w:suppressAutoHyphens/>
              <w:spacing w:before="60"/>
              <w:textAlignment w:val="baseline"/>
              <w:rPr>
                <w:sz w:val="22"/>
                <w:szCs w:val="22"/>
              </w:rPr>
            </w:pPr>
            <w:r w:rsidRPr="00502691">
              <w:rPr>
                <w:sz w:val="22"/>
                <w:szCs w:val="22"/>
              </w:rPr>
              <w:t>Tinkama įrenginio ir (arba) ūkio vieta ir veiklos erdvinis išdėstymas, siekiant:</w:t>
            </w:r>
          </w:p>
          <w:p w14:paraId="5B3A7A43" w14:textId="77777777" w:rsidR="00255E26" w:rsidRPr="00502691" w:rsidRDefault="00255E26" w:rsidP="001A69A7">
            <w:pPr>
              <w:suppressAutoHyphens/>
              <w:spacing w:before="60"/>
              <w:textAlignment w:val="baseline"/>
              <w:rPr>
                <w:sz w:val="22"/>
                <w:szCs w:val="22"/>
              </w:rPr>
            </w:pPr>
            <w:r w:rsidRPr="00502691">
              <w:rPr>
                <w:sz w:val="22"/>
                <w:szCs w:val="22"/>
              </w:rPr>
              <w:t>— sumažinti gyvūnų ir medžiagų (įskaitant mėšlą) vežimą,</w:t>
            </w:r>
          </w:p>
          <w:p w14:paraId="6D7143BD" w14:textId="77777777" w:rsidR="00255E26" w:rsidRPr="00502691" w:rsidRDefault="00255E26" w:rsidP="001A69A7">
            <w:pPr>
              <w:suppressAutoHyphens/>
              <w:spacing w:before="60"/>
              <w:textAlignment w:val="baseline"/>
              <w:rPr>
                <w:sz w:val="22"/>
                <w:szCs w:val="22"/>
              </w:rPr>
            </w:pPr>
            <w:r w:rsidRPr="00502691">
              <w:rPr>
                <w:sz w:val="22"/>
                <w:szCs w:val="22"/>
              </w:rPr>
              <w:t>— užtikrinti tinkamą atstumą nuo apsaugos reikalaujančių jautrių receptorių,</w:t>
            </w:r>
          </w:p>
          <w:p w14:paraId="2D409CFA" w14:textId="77777777" w:rsidR="00255E26" w:rsidRPr="00502691" w:rsidRDefault="00255E26" w:rsidP="001A69A7">
            <w:pPr>
              <w:suppressAutoHyphens/>
              <w:spacing w:before="60"/>
              <w:textAlignment w:val="baseline"/>
              <w:rPr>
                <w:sz w:val="22"/>
                <w:szCs w:val="22"/>
              </w:rPr>
            </w:pPr>
            <w:r w:rsidRPr="00502691">
              <w:rPr>
                <w:sz w:val="22"/>
                <w:szCs w:val="22"/>
              </w:rPr>
              <w:t>— atsižvelgti į vyraujančias klimato sąlygas (pvz., vėją ir kritulius),</w:t>
            </w:r>
          </w:p>
          <w:p w14:paraId="22D2EB47" w14:textId="77777777" w:rsidR="00255E26" w:rsidRPr="00502691" w:rsidRDefault="00255E26" w:rsidP="001A69A7">
            <w:pPr>
              <w:suppressAutoHyphens/>
              <w:spacing w:before="60"/>
              <w:textAlignment w:val="baseline"/>
              <w:rPr>
                <w:sz w:val="22"/>
                <w:szCs w:val="22"/>
              </w:rPr>
            </w:pPr>
            <w:r w:rsidRPr="00502691">
              <w:rPr>
                <w:sz w:val="22"/>
                <w:szCs w:val="22"/>
              </w:rPr>
              <w:t>— atsižvelgti į galimą ūkio pajėgumų plėtrą ateityje,</w:t>
            </w:r>
          </w:p>
          <w:p w14:paraId="1098CF13" w14:textId="77777777" w:rsidR="00255E26" w:rsidRPr="00502691" w:rsidRDefault="00255E26" w:rsidP="001A69A7">
            <w:pPr>
              <w:suppressAutoHyphens/>
              <w:spacing w:before="60"/>
              <w:textAlignment w:val="baseline"/>
              <w:rPr>
                <w:sz w:val="22"/>
                <w:szCs w:val="22"/>
              </w:rPr>
            </w:pPr>
            <w:r w:rsidRPr="00502691">
              <w:rPr>
                <w:sz w:val="22"/>
                <w:szCs w:val="22"/>
              </w:rPr>
              <w:t>— užkirsti kelią vandens taršai.</w:t>
            </w:r>
          </w:p>
        </w:tc>
        <w:tc>
          <w:tcPr>
            <w:tcW w:w="4410" w:type="dxa"/>
            <w:tcBorders>
              <w:top w:val="single" w:sz="4" w:space="0" w:color="auto"/>
              <w:left w:val="single" w:sz="4" w:space="0" w:color="auto"/>
              <w:bottom w:val="single" w:sz="4" w:space="0" w:color="auto"/>
              <w:right w:val="single" w:sz="4" w:space="0" w:color="auto"/>
            </w:tcBorders>
            <w:vAlign w:val="center"/>
          </w:tcPr>
          <w:p w14:paraId="514CBBEE" w14:textId="77777777" w:rsidR="00255E26" w:rsidRPr="00502691" w:rsidRDefault="00255E26" w:rsidP="001A69A7">
            <w:pPr>
              <w:suppressAutoHyphens/>
              <w:spacing w:before="60"/>
              <w:textAlignment w:val="baseline"/>
              <w:rPr>
                <w:sz w:val="22"/>
                <w:szCs w:val="22"/>
              </w:rPr>
            </w:pPr>
            <w:r w:rsidRPr="00502691">
              <w:rPr>
                <w:sz w:val="22"/>
                <w:szCs w:val="22"/>
              </w:rPr>
              <w:t xml:space="preserve">Pašarais pasirūpinama iš anksto; atliekų išvežimas organizuojamas periodiškai pagal sudarytas sutartis; mėšlas vežamas periodiškai 2 kartus per savaitę atiduodamas pagal sutartis jį išvežant tiesiai iš paukštidžių (nesaugomas mėšlidėje). </w:t>
            </w:r>
          </w:p>
          <w:p w14:paraId="07D283DD" w14:textId="77777777" w:rsidR="00255E26" w:rsidRPr="00502691" w:rsidRDefault="00255E26" w:rsidP="001A69A7">
            <w:pPr>
              <w:suppressAutoHyphens/>
              <w:spacing w:before="60"/>
              <w:textAlignment w:val="baseline"/>
              <w:rPr>
                <w:sz w:val="22"/>
                <w:szCs w:val="22"/>
              </w:rPr>
            </w:pPr>
            <w:r w:rsidRPr="00502691">
              <w:rPr>
                <w:sz w:val="22"/>
                <w:szCs w:val="22"/>
              </w:rPr>
              <w:t xml:space="preserve">Poveikis apsaugos reikalaujantiems jautriems receptoriams nebus daromas, išlaikomas tinkamas atstumas iki jų. </w:t>
            </w:r>
          </w:p>
        </w:tc>
        <w:tc>
          <w:tcPr>
            <w:tcW w:w="1260" w:type="dxa"/>
            <w:tcBorders>
              <w:top w:val="single" w:sz="4" w:space="0" w:color="auto"/>
              <w:left w:val="single" w:sz="4" w:space="0" w:color="auto"/>
              <w:bottom w:val="single" w:sz="4" w:space="0" w:color="auto"/>
              <w:right w:val="single" w:sz="4" w:space="0" w:color="auto"/>
            </w:tcBorders>
            <w:vAlign w:val="center"/>
          </w:tcPr>
          <w:p w14:paraId="32196611"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136D572C"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6E3D103B" w14:textId="77777777" w:rsidTr="00B7754E">
        <w:tc>
          <w:tcPr>
            <w:tcW w:w="562" w:type="dxa"/>
            <w:tcBorders>
              <w:left w:val="single" w:sz="4" w:space="0" w:color="auto"/>
              <w:right w:val="single" w:sz="4" w:space="0" w:color="auto"/>
            </w:tcBorders>
            <w:vAlign w:val="center"/>
          </w:tcPr>
          <w:p w14:paraId="3082581C" w14:textId="77777777" w:rsidR="00255E26" w:rsidRPr="00502691" w:rsidRDefault="00255E26" w:rsidP="001A69A7">
            <w:pPr>
              <w:suppressAutoHyphens/>
              <w:spacing w:before="60"/>
              <w:jc w:val="center"/>
              <w:textAlignment w:val="baseline"/>
              <w:rPr>
                <w:sz w:val="22"/>
                <w:szCs w:val="22"/>
              </w:rPr>
            </w:pPr>
            <w:r w:rsidRPr="00502691">
              <w:rPr>
                <w:sz w:val="22"/>
                <w:szCs w:val="22"/>
              </w:rPr>
              <w:t>3.</w:t>
            </w:r>
          </w:p>
        </w:tc>
        <w:tc>
          <w:tcPr>
            <w:tcW w:w="1560" w:type="dxa"/>
            <w:vMerge/>
            <w:tcBorders>
              <w:left w:val="single" w:sz="4" w:space="0" w:color="auto"/>
              <w:right w:val="single" w:sz="4" w:space="0" w:color="auto"/>
            </w:tcBorders>
            <w:vAlign w:val="center"/>
          </w:tcPr>
          <w:p w14:paraId="137B019E"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70F9BCE6"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tcPr>
          <w:p w14:paraId="37D0ADBB" w14:textId="77777777" w:rsidR="00255E26" w:rsidRPr="00502691" w:rsidRDefault="00255E26" w:rsidP="001A69A7">
            <w:pPr>
              <w:suppressAutoHyphens/>
              <w:spacing w:before="60"/>
              <w:textAlignment w:val="baseline"/>
              <w:rPr>
                <w:sz w:val="22"/>
                <w:szCs w:val="22"/>
              </w:rPr>
            </w:pPr>
            <w:r w:rsidRPr="00502691">
              <w:rPr>
                <w:sz w:val="22"/>
                <w:szCs w:val="22"/>
              </w:rPr>
              <w:t>Šviesti ir mokyti darbuotojus, visų pirma:</w:t>
            </w:r>
          </w:p>
          <w:p w14:paraId="5BA5A13E" w14:textId="77777777" w:rsidR="00255E26" w:rsidRPr="00502691" w:rsidRDefault="00255E26" w:rsidP="001A69A7">
            <w:pPr>
              <w:suppressAutoHyphens/>
              <w:spacing w:before="60"/>
              <w:textAlignment w:val="baseline"/>
              <w:rPr>
                <w:sz w:val="22"/>
                <w:szCs w:val="22"/>
              </w:rPr>
            </w:pPr>
            <w:r w:rsidRPr="00502691">
              <w:rPr>
                <w:sz w:val="22"/>
                <w:szCs w:val="22"/>
              </w:rPr>
              <w:t>— apie susijusius reglamentus, gyvulininkystę, gyvūnų sveikatą ir gerovę, mėšlo tvarkymą, darbuotojų saugą,</w:t>
            </w:r>
          </w:p>
          <w:p w14:paraId="7C27BE35" w14:textId="77777777" w:rsidR="00255E26" w:rsidRPr="00502691" w:rsidRDefault="00255E26" w:rsidP="001A69A7">
            <w:pPr>
              <w:suppressAutoHyphens/>
              <w:spacing w:before="60"/>
              <w:textAlignment w:val="baseline"/>
              <w:rPr>
                <w:sz w:val="22"/>
                <w:szCs w:val="22"/>
              </w:rPr>
            </w:pPr>
            <w:r w:rsidRPr="00502691">
              <w:rPr>
                <w:sz w:val="22"/>
                <w:szCs w:val="22"/>
              </w:rPr>
              <w:t>— mėšlo vežimą ir žemės tręšimą juo,</w:t>
            </w:r>
          </w:p>
          <w:p w14:paraId="1BB8ECAB" w14:textId="77777777" w:rsidR="00255E26" w:rsidRPr="00502691" w:rsidRDefault="00255E26" w:rsidP="001A69A7">
            <w:pPr>
              <w:suppressAutoHyphens/>
              <w:spacing w:before="60"/>
              <w:textAlignment w:val="baseline"/>
              <w:rPr>
                <w:sz w:val="22"/>
                <w:szCs w:val="22"/>
              </w:rPr>
            </w:pPr>
            <w:r w:rsidRPr="00502691">
              <w:rPr>
                <w:sz w:val="22"/>
                <w:szCs w:val="22"/>
              </w:rPr>
              <w:lastRenderedPageBreak/>
              <w:t>— veiklos planavimą,</w:t>
            </w:r>
          </w:p>
          <w:p w14:paraId="205C27E0" w14:textId="77777777" w:rsidR="00255E26" w:rsidRPr="00502691" w:rsidRDefault="00255E26" w:rsidP="001A69A7">
            <w:pPr>
              <w:suppressAutoHyphens/>
              <w:spacing w:before="60"/>
              <w:textAlignment w:val="baseline"/>
              <w:rPr>
                <w:sz w:val="22"/>
                <w:szCs w:val="22"/>
              </w:rPr>
            </w:pPr>
            <w:r w:rsidRPr="00502691">
              <w:rPr>
                <w:sz w:val="22"/>
                <w:szCs w:val="22"/>
              </w:rPr>
              <w:t>— nepaprastosios padėties planavimą ir valdymą,</w:t>
            </w:r>
          </w:p>
          <w:p w14:paraId="0A72885B" w14:textId="77777777" w:rsidR="00255E26" w:rsidRPr="00502691" w:rsidRDefault="00255E26" w:rsidP="001A69A7">
            <w:pPr>
              <w:suppressAutoHyphens/>
              <w:spacing w:before="60"/>
              <w:textAlignment w:val="baseline"/>
              <w:rPr>
                <w:sz w:val="22"/>
                <w:szCs w:val="22"/>
              </w:rPr>
            </w:pPr>
            <w:r w:rsidRPr="00502691">
              <w:rPr>
                <w:sz w:val="22"/>
                <w:szCs w:val="22"/>
              </w:rPr>
              <w:t>— įrangos remontą ir priežiūrą.</w:t>
            </w:r>
          </w:p>
        </w:tc>
        <w:tc>
          <w:tcPr>
            <w:tcW w:w="4410" w:type="dxa"/>
            <w:tcBorders>
              <w:top w:val="single" w:sz="4" w:space="0" w:color="auto"/>
              <w:left w:val="single" w:sz="4" w:space="0" w:color="auto"/>
              <w:bottom w:val="single" w:sz="4" w:space="0" w:color="auto"/>
              <w:right w:val="single" w:sz="4" w:space="0" w:color="auto"/>
            </w:tcBorders>
            <w:vAlign w:val="center"/>
          </w:tcPr>
          <w:p w14:paraId="66E5C593" w14:textId="77777777" w:rsidR="00255E26" w:rsidRPr="00502691" w:rsidRDefault="00255E26" w:rsidP="001A69A7">
            <w:pPr>
              <w:suppressAutoHyphens/>
              <w:spacing w:before="60"/>
              <w:textAlignment w:val="baseline"/>
              <w:rPr>
                <w:sz w:val="22"/>
                <w:szCs w:val="22"/>
              </w:rPr>
            </w:pPr>
            <w:r w:rsidRPr="00502691">
              <w:rPr>
                <w:sz w:val="22"/>
                <w:szCs w:val="22"/>
              </w:rPr>
              <w:lastRenderedPageBreak/>
              <w:t xml:space="preserve">Visiems darbuotojams sudarytos galimybės dalyvauti mokymuose, kuriuose supažindinama su aplinkosaugos ir kitais veiklai aktualiais reikalavimais. Specialistai dalyvauja paukščių augintojų organizuojamuose seminaruose, kursuose kvalifikacijai kelti. </w:t>
            </w:r>
          </w:p>
          <w:p w14:paraId="17D9934A" w14:textId="77777777" w:rsidR="00255E26" w:rsidRPr="00502691" w:rsidRDefault="00255E26" w:rsidP="001A69A7">
            <w:pPr>
              <w:suppressAutoHyphens/>
              <w:spacing w:before="60"/>
              <w:textAlignment w:val="baseline"/>
              <w:rPr>
                <w:sz w:val="22"/>
                <w:szCs w:val="22"/>
              </w:rPr>
            </w:pPr>
            <w:r w:rsidRPr="00502691">
              <w:rPr>
                <w:sz w:val="22"/>
                <w:szCs w:val="22"/>
              </w:rPr>
              <w:lastRenderedPageBreak/>
              <w:t>Bus įgyvendinta remonto ir priežiūros programos, kad būtų užtikrinta, jog visos struktūros ir įranga veikia gerai ir kad įrenginyje palaikoma švara. Vandens išsiliejimo nėra. Pritaikyta vištų laikymo sistema: automatizuotai vėdinamas pastatas ir kuriame įrengtos nenutekančios girdymo sistemos.</w:t>
            </w:r>
          </w:p>
        </w:tc>
        <w:tc>
          <w:tcPr>
            <w:tcW w:w="1260" w:type="dxa"/>
            <w:tcBorders>
              <w:top w:val="single" w:sz="4" w:space="0" w:color="auto"/>
              <w:left w:val="single" w:sz="4" w:space="0" w:color="auto"/>
              <w:bottom w:val="single" w:sz="4" w:space="0" w:color="auto"/>
              <w:right w:val="single" w:sz="4" w:space="0" w:color="auto"/>
            </w:tcBorders>
            <w:vAlign w:val="center"/>
          </w:tcPr>
          <w:p w14:paraId="10F42D2A"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Atitinka</w:t>
            </w:r>
          </w:p>
        </w:tc>
        <w:tc>
          <w:tcPr>
            <w:tcW w:w="720" w:type="dxa"/>
            <w:tcBorders>
              <w:top w:val="single" w:sz="4" w:space="0" w:color="auto"/>
              <w:left w:val="single" w:sz="4" w:space="0" w:color="auto"/>
              <w:bottom w:val="single" w:sz="4" w:space="0" w:color="auto"/>
              <w:right w:val="single" w:sz="4" w:space="0" w:color="auto"/>
            </w:tcBorders>
            <w:vAlign w:val="center"/>
          </w:tcPr>
          <w:p w14:paraId="02756F57"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1D018CDF" w14:textId="77777777" w:rsidTr="00B7754E">
        <w:tc>
          <w:tcPr>
            <w:tcW w:w="562" w:type="dxa"/>
            <w:tcBorders>
              <w:left w:val="single" w:sz="4" w:space="0" w:color="auto"/>
              <w:right w:val="single" w:sz="4" w:space="0" w:color="auto"/>
            </w:tcBorders>
            <w:vAlign w:val="center"/>
          </w:tcPr>
          <w:p w14:paraId="37A4870C" w14:textId="77777777" w:rsidR="00255E26" w:rsidRPr="00502691" w:rsidRDefault="00255E26" w:rsidP="001A69A7">
            <w:pPr>
              <w:suppressAutoHyphens/>
              <w:spacing w:before="60"/>
              <w:jc w:val="center"/>
              <w:textAlignment w:val="baseline"/>
              <w:rPr>
                <w:sz w:val="22"/>
                <w:szCs w:val="22"/>
              </w:rPr>
            </w:pPr>
            <w:r w:rsidRPr="00502691">
              <w:rPr>
                <w:sz w:val="22"/>
                <w:szCs w:val="22"/>
              </w:rPr>
              <w:t>4.</w:t>
            </w:r>
          </w:p>
        </w:tc>
        <w:tc>
          <w:tcPr>
            <w:tcW w:w="1560" w:type="dxa"/>
            <w:vMerge/>
            <w:tcBorders>
              <w:left w:val="single" w:sz="4" w:space="0" w:color="auto"/>
              <w:right w:val="single" w:sz="4" w:space="0" w:color="auto"/>
            </w:tcBorders>
            <w:vAlign w:val="center"/>
          </w:tcPr>
          <w:p w14:paraId="3DDD9939"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794BEC95"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tcPr>
          <w:p w14:paraId="70BFF7E7" w14:textId="77777777" w:rsidR="00255E26" w:rsidRPr="00502691" w:rsidRDefault="00255E26" w:rsidP="001A69A7">
            <w:pPr>
              <w:suppressAutoHyphens/>
              <w:spacing w:before="60"/>
              <w:textAlignment w:val="baseline"/>
              <w:rPr>
                <w:sz w:val="22"/>
                <w:szCs w:val="22"/>
              </w:rPr>
            </w:pPr>
            <w:r w:rsidRPr="00502691">
              <w:rPr>
                <w:sz w:val="22"/>
                <w:szCs w:val="22"/>
              </w:rPr>
              <w:t>Parengti nepaprastosios padėties planą, skirtą veiksmams netikėto išmetamųjų teršalų išsiskyrimo atveju ir įvykus incidentams, pavyzdžiui, vandens telkinių taršai. Tai gali apimti:</w:t>
            </w:r>
          </w:p>
          <w:p w14:paraId="0F9648CA" w14:textId="77777777" w:rsidR="00255E26" w:rsidRPr="00502691" w:rsidRDefault="00255E26" w:rsidP="001A69A7">
            <w:pPr>
              <w:suppressAutoHyphens/>
              <w:spacing w:before="60"/>
              <w:textAlignment w:val="baseline"/>
              <w:rPr>
                <w:sz w:val="22"/>
                <w:szCs w:val="22"/>
              </w:rPr>
            </w:pPr>
            <w:r w:rsidRPr="00502691">
              <w:rPr>
                <w:sz w:val="22"/>
                <w:szCs w:val="22"/>
              </w:rPr>
              <w:t>— ūkio planą, kuriame būtų nurodytos drenažo sistemos ir vandens/nuotekų šaltiniai,</w:t>
            </w:r>
          </w:p>
          <w:p w14:paraId="13732834" w14:textId="77777777" w:rsidR="00255E26" w:rsidRPr="00502691" w:rsidRDefault="00255E26" w:rsidP="001A69A7">
            <w:pPr>
              <w:suppressAutoHyphens/>
              <w:spacing w:before="60"/>
              <w:textAlignment w:val="baseline"/>
              <w:rPr>
                <w:sz w:val="22"/>
                <w:szCs w:val="22"/>
              </w:rPr>
            </w:pPr>
            <w:r w:rsidRPr="00502691">
              <w:rPr>
                <w:sz w:val="22"/>
                <w:szCs w:val="22"/>
              </w:rPr>
              <w:t>— veiksmų planus, skirtus reaguoti į tam tikrus galimus įvykius (pvz., gaisrus, prasisunkimą iš srutų talpyklų, ar jų sugriuvimą, nekontroliuojamą nuotėkį iš mėšlo krūvų, naftos išsiliejimus),</w:t>
            </w:r>
          </w:p>
          <w:p w14:paraId="43DA1CEB" w14:textId="77777777" w:rsidR="00255E26" w:rsidRPr="00502691" w:rsidRDefault="00255E26" w:rsidP="001A69A7">
            <w:pPr>
              <w:suppressAutoHyphens/>
              <w:spacing w:before="60"/>
              <w:textAlignment w:val="baseline"/>
              <w:rPr>
                <w:sz w:val="22"/>
                <w:szCs w:val="22"/>
              </w:rPr>
            </w:pPr>
            <w:r w:rsidRPr="00502691">
              <w:rPr>
                <w:sz w:val="22"/>
                <w:szCs w:val="22"/>
              </w:rPr>
              <w:t xml:space="preserve">— turimą įrangą, skirtą kovoti su taršos incidentu (pvz., įrangą, skirtą užkimšti žemėje </w:t>
            </w:r>
            <w:r w:rsidRPr="00502691">
              <w:rPr>
                <w:sz w:val="22"/>
                <w:szCs w:val="22"/>
              </w:rPr>
              <w:lastRenderedPageBreak/>
              <w:t>esantį drenažą, užtvenkti griovius, arba išsiliejusios alyvos surinkimo sistemą).</w:t>
            </w:r>
          </w:p>
        </w:tc>
        <w:tc>
          <w:tcPr>
            <w:tcW w:w="4410" w:type="dxa"/>
            <w:tcBorders>
              <w:top w:val="single" w:sz="4" w:space="0" w:color="auto"/>
              <w:left w:val="single" w:sz="4" w:space="0" w:color="auto"/>
              <w:bottom w:val="single" w:sz="4" w:space="0" w:color="auto"/>
              <w:right w:val="single" w:sz="4" w:space="0" w:color="auto"/>
            </w:tcBorders>
          </w:tcPr>
          <w:p w14:paraId="21944EE5" w14:textId="77777777" w:rsidR="00255E26" w:rsidRPr="00502691" w:rsidRDefault="00255E26" w:rsidP="001A69A7">
            <w:pPr>
              <w:suppressAutoHyphens/>
              <w:spacing w:before="60"/>
              <w:textAlignment w:val="baseline"/>
              <w:rPr>
                <w:sz w:val="22"/>
                <w:szCs w:val="22"/>
              </w:rPr>
            </w:pPr>
            <w:r w:rsidRPr="00502691">
              <w:rPr>
                <w:sz w:val="22"/>
                <w:szCs w:val="22"/>
              </w:rPr>
              <w:lastRenderedPageBreak/>
              <w:t xml:space="preserve">Paukštyne sudaryti gaisro prevencijos bei darbuotojų veiksmų gaisro metu planai. </w:t>
            </w:r>
          </w:p>
          <w:p w14:paraId="51A373C4" w14:textId="77777777" w:rsidR="00255E26" w:rsidRPr="00502691" w:rsidRDefault="00255E26" w:rsidP="001A69A7">
            <w:pPr>
              <w:suppressAutoHyphens/>
              <w:spacing w:before="60"/>
              <w:textAlignment w:val="baseline"/>
              <w:rPr>
                <w:sz w:val="22"/>
                <w:szCs w:val="22"/>
              </w:rPr>
            </w:pPr>
            <w:r w:rsidRPr="00502691">
              <w:rPr>
                <w:sz w:val="22"/>
                <w:szCs w:val="22"/>
              </w:rPr>
              <w:t>Planuojamas paukštynas neatitinka kriterijų ir nepriskiriamas prie pavojingų įrengonių, todėl avarijų likvidavimo planas nėra privalomas. Vykdomoje veikloje avarijų, kurios stipriai užterštų aplinką nenumatoma, kadangi mėšlas mėlidėje sandėliuojamas nebus, gamybinės nuotekos į gamtinę aplinką neišleidžiamos.</w:t>
            </w:r>
          </w:p>
        </w:tc>
        <w:tc>
          <w:tcPr>
            <w:tcW w:w="1260" w:type="dxa"/>
            <w:tcBorders>
              <w:top w:val="single" w:sz="4" w:space="0" w:color="auto"/>
              <w:left w:val="single" w:sz="4" w:space="0" w:color="auto"/>
              <w:bottom w:val="single" w:sz="4" w:space="0" w:color="auto"/>
              <w:right w:val="single" w:sz="4" w:space="0" w:color="auto"/>
            </w:tcBorders>
            <w:vAlign w:val="center"/>
          </w:tcPr>
          <w:p w14:paraId="069D1879"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53C08D82"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42AEC421" w14:textId="77777777" w:rsidTr="00B7754E">
        <w:tc>
          <w:tcPr>
            <w:tcW w:w="562" w:type="dxa"/>
            <w:tcBorders>
              <w:left w:val="single" w:sz="4" w:space="0" w:color="auto"/>
              <w:right w:val="single" w:sz="4" w:space="0" w:color="auto"/>
            </w:tcBorders>
            <w:vAlign w:val="center"/>
          </w:tcPr>
          <w:p w14:paraId="5F85F5EA" w14:textId="77777777" w:rsidR="00255E26" w:rsidRPr="00502691" w:rsidRDefault="00255E26" w:rsidP="001A69A7">
            <w:pPr>
              <w:suppressAutoHyphens/>
              <w:spacing w:before="60"/>
              <w:jc w:val="center"/>
              <w:textAlignment w:val="baseline"/>
              <w:rPr>
                <w:sz w:val="22"/>
                <w:szCs w:val="22"/>
              </w:rPr>
            </w:pPr>
            <w:r w:rsidRPr="00502691">
              <w:rPr>
                <w:sz w:val="22"/>
                <w:szCs w:val="22"/>
              </w:rPr>
              <w:t>5.</w:t>
            </w:r>
          </w:p>
        </w:tc>
        <w:tc>
          <w:tcPr>
            <w:tcW w:w="1560" w:type="dxa"/>
            <w:vMerge/>
            <w:tcBorders>
              <w:left w:val="single" w:sz="4" w:space="0" w:color="auto"/>
              <w:right w:val="single" w:sz="4" w:space="0" w:color="auto"/>
            </w:tcBorders>
            <w:vAlign w:val="center"/>
          </w:tcPr>
          <w:p w14:paraId="313806F9"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4D7046B0"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6754ABAC" w14:textId="77777777" w:rsidR="00255E26" w:rsidRPr="00502691" w:rsidRDefault="00255E26" w:rsidP="001A69A7">
            <w:pPr>
              <w:suppressAutoHyphens/>
              <w:spacing w:before="60"/>
              <w:textAlignment w:val="baseline"/>
              <w:rPr>
                <w:sz w:val="22"/>
                <w:szCs w:val="22"/>
              </w:rPr>
            </w:pPr>
            <w:r w:rsidRPr="00502691">
              <w:rPr>
                <w:sz w:val="22"/>
                <w:szCs w:val="22"/>
              </w:rPr>
              <w:t>Reguliariai tikrinti, taisyti ir prižiūrėti struktūras ir įrangą, konkrečiai:</w:t>
            </w:r>
          </w:p>
          <w:p w14:paraId="364AC83E" w14:textId="77777777" w:rsidR="00255E26" w:rsidRPr="00502691" w:rsidRDefault="00255E26" w:rsidP="001A69A7">
            <w:pPr>
              <w:suppressAutoHyphens/>
              <w:spacing w:before="60"/>
              <w:textAlignment w:val="baseline"/>
              <w:rPr>
                <w:sz w:val="22"/>
                <w:szCs w:val="22"/>
              </w:rPr>
            </w:pPr>
            <w:r w:rsidRPr="00502691">
              <w:rPr>
                <w:sz w:val="22"/>
                <w:szCs w:val="22"/>
              </w:rPr>
              <w:t>— srutų saugyklas, siekiant pašalinti visus sugadinimo, būklės suprastėjimo ar srutų nutekėjimo požymius,</w:t>
            </w:r>
          </w:p>
          <w:p w14:paraId="6DF0B56F" w14:textId="77777777" w:rsidR="00255E26" w:rsidRPr="00502691" w:rsidRDefault="00255E26" w:rsidP="001A69A7">
            <w:pPr>
              <w:suppressAutoHyphens/>
              <w:spacing w:before="60"/>
              <w:textAlignment w:val="baseline"/>
              <w:rPr>
                <w:sz w:val="22"/>
                <w:szCs w:val="22"/>
              </w:rPr>
            </w:pPr>
            <w:r w:rsidRPr="00502691">
              <w:rPr>
                <w:sz w:val="22"/>
                <w:szCs w:val="22"/>
              </w:rPr>
              <w:t>— srutų siurblius, maišytuvus, separatorius, drėkinimo sistemas,</w:t>
            </w:r>
          </w:p>
          <w:p w14:paraId="466D4508" w14:textId="77777777" w:rsidR="00255E26" w:rsidRPr="00502691" w:rsidRDefault="00255E26" w:rsidP="001A69A7">
            <w:pPr>
              <w:suppressAutoHyphens/>
              <w:spacing w:before="60"/>
              <w:textAlignment w:val="baseline"/>
              <w:rPr>
                <w:sz w:val="22"/>
                <w:szCs w:val="22"/>
              </w:rPr>
            </w:pPr>
            <w:r w:rsidRPr="00502691">
              <w:rPr>
                <w:sz w:val="22"/>
                <w:szCs w:val="22"/>
              </w:rPr>
              <w:t>— vandens ir pašarų tiekimo sistemas,</w:t>
            </w:r>
          </w:p>
          <w:p w14:paraId="68FE1859" w14:textId="77777777" w:rsidR="00255E26" w:rsidRPr="00502691" w:rsidRDefault="00255E26" w:rsidP="001A69A7">
            <w:pPr>
              <w:suppressAutoHyphens/>
              <w:spacing w:before="60"/>
              <w:textAlignment w:val="baseline"/>
              <w:rPr>
                <w:sz w:val="22"/>
                <w:szCs w:val="22"/>
              </w:rPr>
            </w:pPr>
            <w:r w:rsidRPr="00502691">
              <w:rPr>
                <w:sz w:val="22"/>
                <w:szCs w:val="22"/>
              </w:rPr>
              <w:t>— vėdinimo sistemą ir temperatūros jutiklius,</w:t>
            </w:r>
          </w:p>
          <w:p w14:paraId="76F9035E" w14:textId="77777777" w:rsidR="00255E26" w:rsidRPr="00502691" w:rsidRDefault="00255E26" w:rsidP="001A69A7">
            <w:pPr>
              <w:suppressAutoHyphens/>
              <w:spacing w:before="60"/>
              <w:textAlignment w:val="baseline"/>
              <w:rPr>
                <w:sz w:val="22"/>
                <w:szCs w:val="22"/>
              </w:rPr>
            </w:pPr>
            <w:r w:rsidRPr="00502691">
              <w:rPr>
                <w:sz w:val="22"/>
                <w:szCs w:val="22"/>
              </w:rPr>
              <w:t>— siloso ir transporto įrangą (pvz., sklendes, vamzdžius),</w:t>
            </w:r>
          </w:p>
          <w:p w14:paraId="4A0322B6" w14:textId="77777777" w:rsidR="00255E26" w:rsidRPr="00502691" w:rsidRDefault="00255E26" w:rsidP="001A69A7">
            <w:pPr>
              <w:suppressAutoHyphens/>
              <w:spacing w:before="60"/>
              <w:textAlignment w:val="baseline"/>
              <w:rPr>
                <w:sz w:val="22"/>
                <w:szCs w:val="22"/>
              </w:rPr>
            </w:pPr>
            <w:r w:rsidRPr="00502691">
              <w:rPr>
                <w:sz w:val="22"/>
                <w:szCs w:val="22"/>
              </w:rPr>
              <w:t>— oro valymo sistemas (pvz., atliekant reguliarų jų tikrinimą). Tai gali apimti švarą ūkyje ir kenkėjų kontrolę.</w:t>
            </w:r>
          </w:p>
        </w:tc>
        <w:tc>
          <w:tcPr>
            <w:tcW w:w="4410" w:type="dxa"/>
            <w:tcBorders>
              <w:top w:val="single" w:sz="4" w:space="0" w:color="auto"/>
              <w:left w:val="single" w:sz="4" w:space="0" w:color="auto"/>
              <w:bottom w:val="single" w:sz="4" w:space="0" w:color="auto"/>
              <w:right w:val="single" w:sz="4" w:space="0" w:color="auto"/>
            </w:tcBorders>
            <w:vAlign w:val="center"/>
          </w:tcPr>
          <w:p w14:paraId="755779CE" w14:textId="77777777" w:rsidR="00255E26" w:rsidRPr="00502691" w:rsidRDefault="00255E26" w:rsidP="001A69A7">
            <w:pPr>
              <w:suppressAutoHyphens/>
              <w:spacing w:before="60"/>
              <w:textAlignment w:val="baseline"/>
              <w:rPr>
                <w:sz w:val="22"/>
                <w:szCs w:val="22"/>
              </w:rPr>
            </w:pPr>
            <w:r w:rsidRPr="00502691">
              <w:rPr>
                <w:sz w:val="22"/>
                <w:szCs w:val="22"/>
              </w:rPr>
              <w:t>Pašarų tiekimo, dozavimo, vandens tiekimo, girdymo įrenginių, ventiliacinės sistemos priežiūra atliekama kasdien, o techninė patikra pagal įrenginių naudojimo instrukciją. Periodiškai tikrinami gamybinių (paukštidžių plovimo) nuotekų rezervuarai.</w:t>
            </w:r>
          </w:p>
          <w:p w14:paraId="37E8BDEF" w14:textId="77777777" w:rsidR="00255E26" w:rsidRPr="00502691" w:rsidRDefault="00255E26" w:rsidP="001A69A7">
            <w:pPr>
              <w:suppressAutoHyphens/>
              <w:spacing w:before="60"/>
              <w:textAlignment w:val="baseline"/>
              <w:rPr>
                <w:sz w:val="22"/>
                <w:szCs w:val="22"/>
              </w:rPr>
            </w:pPr>
            <w:r w:rsidRPr="00502691">
              <w:rPr>
                <w:sz w:val="22"/>
                <w:szCs w:val="22"/>
              </w:rPr>
              <w:t>Po kiekvieno vištų auginimo ciklo paukštidėse yra valomos ventiliacijos, vandens tiekimo, nuotekų šalinimo sistemos.</w:t>
            </w:r>
          </w:p>
        </w:tc>
        <w:tc>
          <w:tcPr>
            <w:tcW w:w="1260" w:type="dxa"/>
            <w:tcBorders>
              <w:top w:val="single" w:sz="4" w:space="0" w:color="auto"/>
              <w:left w:val="single" w:sz="4" w:space="0" w:color="auto"/>
              <w:bottom w:val="single" w:sz="4" w:space="0" w:color="auto"/>
              <w:right w:val="single" w:sz="4" w:space="0" w:color="auto"/>
            </w:tcBorders>
            <w:vAlign w:val="center"/>
          </w:tcPr>
          <w:p w14:paraId="76CB5B74"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728064FA"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2051E47D" w14:textId="77777777" w:rsidTr="00B7754E">
        <w:tc>
          <w:tcPr>
            <w:tcW w:w="562" w:type="dxa"/>
            <w:tcBorders>
              <w:left w:val="single" w:sz="4" w:space="0" w:color="auto"/>
              <w:right w:val="single" w:sz="4" w:space="0" w:color="auto"/>
            </w:tcBorders>
            <w:vAlign w:val="center"/>
          </w:tcPr>
          <w:p w14:paraId="45A702D3" w14:textId="77777777" w:rsidR="00255E26" w:rsidRPr="00502691" w:rsidRDefault="00255E26" w:rsidP="001A69A7">
            <w:pPr>
              <w:suppressAutoHyphens/>
              <w:spacing w:before="60"/>
              <w:jc w:val="center"/>
              <w:textAlignment w:val="baseline"/>
              <w:rPr>
                <w:sz w:val="22"/>
                <w:szCs w:val="22"/>
              </w:rPr>
            </w:pPr>
            <w:r w:rsidRPr="00502691">
              <w:rPr>
                <w:sz w:val="22"/>
                <w:szCs w:val="22"/>
              </w:rPr>
              <w:t>6.</w:t>
            </w:r>
          </w:p>
        </w:tc>
        <w:tc>
          <w:tcPr>
            <w:tcW w:w="1560" w:type="dxa"/>
            <w:vMerge/>
            <w:tcBorders>
              <w:left w:val="single" w:sz="4" w:space="0" w:color="auto"/>
              <w:right w:val="single" w:sz="4" w:space="0" w:color="auto"/>
            </w:tcBorders>
            <w:vAlign w:val="center"/>
          </w:tcPr>
          <w:p w14:paraId="33243484"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0EFF79F5"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tcPr>
          <w:p w14:paraId="79F662D9" w14:textId="77777777" w:rsidR="00255E26" w:rsidRPr="00502691" w:rsidRDefault="00255E26" w:rsidP="001A69A7">
            <w:pPr>
              <w:suppressAutoHyphens/>
              <w:spacing w:before="60"/>
              <w:textAlignment w:val="baseline"/>
              <w:rPr>
                <w:sz w:val="22"/>
                <w:szCs w:val="22"/>
              </w:rPr>
            </w:pPr>
            <w:r w:rsidRPr="00502691">
              <w:rPr>
                <w:sz w:val="22"/>
                <w:szCs w:val="22"/>
              </w:rPr>
              <w:t>Nugaišusius gyvūnus sandėliuoti taip, kad būtų išvengta išmetamųjų teršalų arba būtų sumažintas jų kiekis.</w:t>
            </w:r>
          </w:p>
        </w:tc>
        <w:tc>
          <w:tcPr>
            <w:tcW w:w="4410" w:type="dxa"/>
            <w:tcBorders>
              <w:top w:val="single" w:sz="4" w:space="0" w:color="auto"/>
              <w:left w:val="single" w:sz="4" w:space="0" w:color="auto"/>
              <w:bottom w:val="single" w:sz="4" w:space="0" w:color="auto"/>
              <w:right w:val="single" w:sz="4" w:space="0" w:color="auto"/>
            </w:tcBorders>
          </w:tcPr>
          <w:p w14:paraId="7C3B1D88" w14:textId="77777777" w:rsidR="00255E26" w:rsidRPr="00502691" w:rsidRDefault="00255E26" w:rsidP="001A69A7">
            <w:pPr>
              <w:suppressAutoHyphens/>
              <w:spacing w:before="60"/>
              <w:textAlignment w:val="baseline"/>
              <w:rPr>
                <w:sz w:val="22"/>
                <w:szCs w:val="22"/>
              </w:rPr>
            </w:pPr>
            <w:r w:rsidRPr="00502691">
              <w:rPr>
                <w:sz w:val="22"/>
                <w:szCs w:val="22"/>
              </w:rPr>
              <w:t xml:space="preserve">Kritę paukščiai renkami į specialius konteinerius ir sunešami į šaldymo patalpą. Šioje patalpoje specialiuose konteineriuose laikomi kritę paukščiai bus atiduodami UAB “Rietavo veterinarinė sanitarija” tik tam tikslui </w:t>
            </w:r>
            <w:r w:rsidRPr="00502691">
              <w:rPr>
                <w:sz w:val="22"/>
                <w:szCs w:val="22"/>
              </w:rPr>
              <w:lastRenderedPageBreak/>
              <w:t>naudojamu specialiu transportu konteineriams vežti.</w:t>
            </w:r>
          </w:p>
        </w:tc>
        <w:tc>
          <w:tcPr>
            <w:tcW w:w="1260" w:type="dxa"/>
            <w:tcBorders>
              <w:top w:val="single" w:sz="4" w:space="0" w:color="auto"/>
              <w:left w:val="single" w:sz="4" w:space="0" w:color="auto"/>
              <w:bottom w:val="single" w:sz="4" w:space="0" w:color="auto"/>
              <w:right w:val="single" w:sz="4" w:space="0" w:color="auto"/>
            </w:tcBorders>
            <w:vAlign w:val="center"/>
          </w:tcPr>
          <w:p w14:paraId="02E8F09B"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Atitinka</w:t>
            </w:r>
          </w:p>
        </w:tc>
        <w:tc>
          <w:tcPr>
            <w:tcW w:w="720" w:type="dxa"/>
            <w:tcBorders>
              <w:top w:val="single" w:sz="4" w:space="0" w:color="auto"/>
              <w:left w:val="single" w:sz="4" w:space="0" w:color="auto"/>
              <w:bottom w:val="single" w:sz="4" w:space="0" w:color="auto"/>
              <w:right w:val="single" w:sz="4" w:space="0" w:color="auto"/>
            </w:tcBorders>
            <w:vAlign w:val="center"/>
          </w:tcPr>
          <w:p w14:paraId="3D632A13"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11113DEA" w14:textId="77777777" w:rsidTr="00B7754E">
        <w:trPr>
          <w:trHeight w:val="141"/>
        </w:trPr>
        <w:tc>
          <w:tcPr>
            <w:tcW w:w="562" w:type="dxa"/>
            <w:tcBorders>
              <w:left w:val="single" w:sz="4" w:space="0" w:color="auto"/>
              <w:right w:val="single" w:sz="4" w:space="0" w:color="auto"/>
            </w:tcBorders>
            <w:vAlign w:val="center"/>
          </w:tcPr>
          <w:p w14:paraId="00B741C4" w14:textId="77777777" w:rsidR="00255E26" w:rsidRPr="00502691" w:rsidRDefault="00255E26" w:rsidP="001A69A7">
            <w:pPr>
              <w:suppressAutoHyphens/>
              <w:spacing w:before="60"/>
              <w:jc w:val="center"/>
              <w:textAlignment w:val="baseline"/>
              <w:rPr>
                <w:sz w:val="22"/>
                <w:szCs w:val="22"/>
              </w:rPr>
            </w:pPr>
            <w:r w:rsidRPr="00502691">
              <w:rPr>
                <w:sz w:val="22"/>
                <w:szCs w:val="22"/>
              </w:rPr>
              <w:t>7.</w:t>
            </w:r>
          </w:p>
        </w:tc>
        <w:tc>
          <w:tcPr>
            <w:tcW w:w="1560" w:type="dxa"/>
            <w:tcBorders>
              <w:left w:val="single" w:sz="4" w:space="0" w:color="auto"/>
              <w:right w:val="single" w:sz="4" w:space="0" w:color="auto"/>
            </w:tcBorders>
            <w:vAlign w:val="center"/>
          </w:tcPr>
          <w:p w14:paraId="1162B214" w14:textId="77777777" w:rsidR="00255E26" w:rsidRPr="00502691" w:rsidRDefault="00255E26" w:rsidP="001A69A7">
            <w:pPr>
              <w:suppressAutoHyphens/>
              <w:spacing w:before="60"/>
              <w:jc w:val="center"/>
              <w:textAlignment w:val="baseline"/>
              <w:rPr>
                <w:sz w:val="22"/>
                <w:szCs w:val="22"/>
              </w:rPr>
            </w:pPr>
            <w:r w:rsidRPr="00502691">
              <w:rPr>
                <w:sz w:val="22"/>
                <w:szCs w:val="22"/>
              </w:rPr>
              <w:t>Mitybos valdymas</w:t>
            </w:r>
          </w:p>
        </w:tc>
        <w:tc>
          <w:tcPr>
            <w:tcW w:w="1406" w:type="dxa"/>
            <w:tcBorders>
              <w:left w:val="single" w:sz="4" w:space="0" w:color="auto"/>
              <w:right w:val="single" w:sz="4" w:space="0" w:color="auto"/>
            </w:tcBorders>
            <w:vAlign w:val="center"/>
          </w:tcPr>
          <w:p w14:paraId="125673C0" w14:textId="77777777" w:rsidR="00255E26" w:rsidRPr="00502691" w:rsidRDefault="00255E26" w:rsidP="001A69A7">
            <w:pPr>
              <w:suppressAutoHyphens/>
              <w:spacing w:before="60"/>
              <w:jc w:val="center"/>
              <w:textAlignment w:val="baseline"/>
              <w:rPr>
                <w:sz w:val="22"/>
                <w:szCs w:val="22"/>
              </w:rPr>
            </w:pPr>
            <w:r w:rsidRPr="00502691">
              <w:rPr>
                <w:sz w:val="22"/>
                <w:szCs w:val="22"/>
              </w:rPr>
              <w:t>GPGB (3)</w:t>
            </w:r>
          </w:p>
        </w:tc>
        <w:tc>
          <w:tcPr>
            <w:tcW w:w="4410" w:type="dxa"/>
            <w:tcBorders>
              <w:top w:val="single" w:sz="4" w:space="0" w:color="auto"/>
              <w:left w:val="single" w:sz="4" w:space="0" w:color="auto"/>
              <w:bottom w:val="single" w:sz="4" w:space="0" w:color="auto"/>
              <w:right w:val="single" w:sz="4" w:space="0" w:color="auto"/>
            </w:tcBorders>
            <w:vAlign w:val="center"/>
          </w:tcPr>
          <w:p w14:paraId="19A33A7F" w14:textId="77777777" w:rsidR="00255E26" w:rsidRPr="00502691" w:rsidRDefault="00255E26" w:rsidP="001A69A7">
            <w:pPr>
              <w:suppressAutoHyphens/>
              <w:spacing w:before="60"/>
              <w:textAlignment w:val="baseline"/>
              <w:rPr>
                <w:sz w:val="22"/>
                <w:szCs w:val="22"/>
              </w:rPr>
            </w:pPr>
            <w:r w:rsidRPr="00502691">
              <w:rPr>
                <w:sz w:val="22"/>
                <w:szCs w:val="22"/>
              </w:rPr>
              <w:t>Siekiant sumažinti bendrą išsiskiriantį azoto kiekį ir, atitinkamai, amoniako išmetamųjų teršalų kiekį, ir tuo pačiu patenkinti gyvūnų maistingųjų medžiagų poreikius, pagal GPGB naudojamas racionas ir maistingumo strategija, apimantys vieną ar kelis toliau nurodytų metodų:</w:t>
            </w:r>
          </w:p>
          <w:p w14:paraId="2607DCA3" w14:textId="77777777" w:rsidR="00255E26" w:rsidRPr="00502691" w:rsidRDefault="00255E26" w:rsidP="001A69A7">
            <w:pPr>
              <w:suppressAutoHyphens/>
              <w:spacing w:before="60"/>
              <w:textAlignment w:val="baseline"/>
              <w:rPr>
                <w:sz w:val="22"/>
                <w:szCs w:val="22"/>
              </w:rPr>
            </w:pPr>
            <w:r w:rsidRPr="00502691">
              <w:rPr>
                <w:sz w:val="22"/>
                <w:szCs w:val="22"/>
              </w:rPr>
              <w:t>1. Sumažinti žaliavinių baltymų kiekį naudojant pašarus, kuriuose yra subalansuotas azoto kiekis, atsižvelgiant į energijos poreikius ir į tai, kokios amino rūgštys yra lengvai virškinamos.</w:t>
            </w:r>
          </w:p>
          <w:p w14:paraId="16A827C8" w14:textId="77777777" w:rsidR="00255E26" w:rsidRPr="00502691" w:rsidRDefault="00255E26" w:rsidP="001A69A7">
            <w:pPr>
              <w:suppressAutoHyphens/>
              <w:spacing w:before="60"/>
              <w:textAlignment w:val="baseline"/>
              <w:rPr>
                <w:sz w:val="22"/>
                <w:szCs w:val="22"/>
              </w:rPr>
            </w:pPr>
            <w:r w:rsidRPr="00502691">
              <w:rPr>
                <w:sz w:val="22"/>
                <w:szCs w:val="22"/>
              </w:rPr>
              <w:t>2. Taikyti daugiaetapį šėrimą, naudojant pašarus, kurie buvo paruošti atsižvelgiant į specifinius gamybos laikotarpio reikalavimus.</w:t>
            </w:r>
          </w:p>
          <w:p w14:paraId="4C0AD539" w14:textId="77777777" w:rsidR="00255E26" w:rsidRPr="00502691" w:rsidRDefault="00255E26" w:rsidP="001A69A7">
            <w:pPr>
              <w:suppressAutoHyphens/>
              <w:spacing w:before="60"/>
              <w:textAlignment w:val="baseline"/>
              <w:rPr>
                <w:sz w:val="22"/>
                <w:szCs w:val="22"/>
              </w:rPr>
            </w:pPr>
            <w:r w:rsidRPr="00502691">
              <w:rPr>
                <w:sz w:val="22"/>
                <w:szCs w:val="22"/>
              </w:rPr>
              <w:t>3. Pašarus, kuriuose yra mažai žaliavinių baltymų, papildyti pagrindinėmis amino rūgštimis.</w:t>
            </w:r>
          </w:p>
          <w:p w14:paraId="56A2B852" w14:textId="77777777" w:rsidR="00255E26" w:rsidRPr="00502691" w:rsidRDefault="00255E26" w:rsidP="001A69A7">
            <w:pPr>
              <w:suppressAutoHyphens/>
              <w:spacing w:before="60"/>
              <w:textAlignment w:val="baseline"/>
              <w:rPr>
                <w:sz w:val="22"/>
                <w:szCs w:val="22"/>
              </w:rPr>
            </w:pPr>
            <w:r w:rsidRPr="00502691">
              <w:rPr>
                <w:sz w:val="22"/>
                <w:szCs w:val="22"/>
              </w:rPr>
              <w:t>4. Naudoti patvirtintus pašarų priedus, sumažinančius bendrą išsiskiriantį azoto kiekį.</w:t>
            </w:r>
          </w:p>
        </w:tc>
        <w:tc>
          <w:tcPr>
            <w:tcW w:w="4410" w:type="dxa"/>
            <w:tcBorders>
              <w:top w:val="single" w:sz="4" w:space="0" w:color="auto"/>
              <w:left w:val="single" w:sz="4" w:space="0" w:color="auto"/>
              <w:bottom w:val="single" w:sz="4" w:space="0" w:color="auto"/>
              <w:right w:val="single" w:sz="4" w:space="0" w:color="auto"/>
            </w:tcBorders>
            <w:vAlign w:val="center"/>
          </w:tcPr>
          <w:p w14:paraId="3B860465" w14:textId="77777777" w:rsidR="00255E26" w:rsidRPr="00502691" w:rsidRDefault="00255E26" w:rsidP="001A69A7">
            <w:pPr>
              <w:suppressAutoHyphens/>
              <w:textAlignment w:val="baseline"/>
              <w:rPr>
                <w:sz w:val="22"/>
                <w:szCs w:val="22"/>
              </w:rPr>
            </w:pPr>
            <w:r w:rsidRPr="00502691">
              <w:rPr>
                <w:sz w:val="22"/>
                <w:szCs w:val="22"/>
              </w:rPr>
              <w:t>Paukščių prieagliui sudarytas subalansuotas šėrimo racionas. Visaverčius lesalus broileriams tiekia UAB „Kretingos grūdai“.</w:t>
            </w:r>
          </w:p>
          <w:p w14:paraId="1F637208" w14:textId="77777777" w:rsidR="00255E26" w:rsidRPr="00502691" w:rsidRDefault="00255E26" w:rsidP="001A69A7">
            <w:pPr>
              <w:suppressAutoHyphens/>
              <w:textAlignment w:val="baseline"/>
              <w:rPr>
                <w:sz w:val="18"/>
              </w:rPr>
            </w:pPr>
            <w:r w:rsidRPr="00502691">
              <w:rPr>
                <w:sz w:val="22"/>
                <w:szCs w:val="22"/>
              </w:rPr>
              <w:t xml:space="preserve">Į pašarų racioną įeina žaliavos ir ingredientai, kurie leidžia sumažinti biogeninių elementų kiekį mėšle. Pašaruose naudojamos pramoninės amino rūgštys (lizinas, triptofanas, metioninas+cistinas). </w:t>
            </w:r>
            <w:r w:rsidRPr="00502691">
              <w:rPr>
                <w:sz w:val="18"/>
              </w:rPr>
              <w:t xml:space="preserve"> </w:t>
            </w:r>
          </w:p>
          <w:p w14:paraId="451A607E" w14:textId="77777777" w:rsidR="00255E26" w:rsidRPr="00502691" w:rsidRDefault="00255E26" w:rsidP="001A69A7">
            <w:pPr>
              <w:suppressAutoHyphens/>
              <w:textAlignment w:val="baseline"/>
              <w:rPr>
                <w:sz w:val="22"/>
                <w:szCs w:val="22"/>
              </w:rPr>
            </w:pPr>
            <w:r w:rsidRPr="00502691">
              <w:rPr>
                <w:sz w:val="22"/>
                <w:szCs w:val="22"/>
              </w:rPr>
              <w:t>Gryno proteino kiekis (% pašare):</w:t>
            </w:r>
          </w:p>
          <w:p w14:paraId="1FF49578" w14:textId="77777777" w:rsidR="00255E26" w:rsidRPr="00502691" w:rsidRDefault="00255E26" w:rsidP="001A69A7">
            <w:pPr>
              <w:suppressAutoHyphens/>
              <w:textAlignment w:val="baseline"/>
              <w:rPr>
                <w:sz w:val="22"/>
                <w:szCs w:val="22"/>
              </w:rPr>
            </w:pPr>
            <w:r w:rsidRPr="00502691">
              <w:rPr>
                <w:sz w:val="22"/>
                <w:szCs w:val="22"/>
              </w:rPr>
              <w:t>Jaunas viščiukas – 20-22 %;</w:t>
            </w:r>
          </w:p>
          <w:p w14:paraId="0516F251" w14:textId="77777777" w:rsidR="00255E26" w:rsidRPr="00502691" w:rsidRDefault="00255E26" w:rsidP="001A69A7">
            <w:pPr>
              <w:suppressAutoHyphens/>
              <w:textAlignment w:val="baseline"/>
              <w:rPr>
                <w:sz w:val="22"/>
                <w:szCs w:val="22"/>
              </w:rPr>
            </w:pPr>
            <w:r w:rsidRPr="00502691">
              <w:rPr>
                <w:sz w:val="22"/>
                <w:szCs w:val="22"/>
              </w:rPr>
              <w:t>Augantis viščiukas – 19-21 %;</w:t>
            </w:r>
          </w:p>
          <w:p w14:paraId="5C5AB91C" w14:textId="77777777" w:rsidR="00255E26" w:rsidRPr="00502691" w:rsidRDefault="00255E26" w:rsidP="001A69A7">
            <w:pPr>
              <w:ind w:right="-103"/>
              <w:rPr>
                <w:sz w:val="22"/>
                <w:szCs w:val="22"/>
              </w:rPr>
            </w:pPr>
            <w:r w:rsidRPr="00502691">
              <w:rPr>
                <w:sz w:val="22"/>
                <w:szCs w:val="22"/>
              </w:rPr>
              <w:t>Suaugęs viščiukas – 18-20 %.</w:t>
            </w:r>
          </w:p>
          <w:p w14:paraId="1F7C3D0B" w14:textId="77777777" w:rsidR="00255E26" w:rsidRPr="00502691" w:rsidRDefault="00255E26" w:rsidP="001A69A7">
            <w:pPr>
              <w:jc w:val="both"/>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7C3E889D"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060BE307"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6D0D708F" w14:textId="77777777" w:rsidTr="00B7754E">
        <w:tc>
          <w:tcPr>
            <w:tcW w:w="562" w:type="dxa"/>
            <w:tcBorders>
              <w:left w:val="single" w:sz="4" w:space="0" w:color="auto"/>
              <w:right w:val="single" w:sz="4" w:space="0" w:color="auto"/>
            </w:tcBorders>
            <w:vAlign w:val="center"/>
          </w:tcPr>
          <w:p w14:paraId="5D810097"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8.</w:t>
            </w:r>
          </w:p>
        </w:tc>
        <w:tc>
          <w:tcPr>
            <w:tcW w:w="1560" w:type="dxa"/>
            <w:tcBorders>
              <w:left w:val="single" w:sz="4" w:space="0" w:color="auto"/>
              <w:right w:val="single" w:sz="4" w:space="0" w:color="auto"/>
            </w:tcBorders>
            <w:vAlign w:val="center"/>
          </w:tcPr>
          <w:p w14:paraId="39007EBE" w14:textId="77777777" w:rsidR="00255E26" w:rsidRPr="00502691" w:rsidRDefault="00255E26" w:rsidP="001A69A7">
            <w:pPr>
              <w:suppressAutoHyphens/>
              <w:spacing w:before="60"/>
              <w:jc w:val="center"/>
              <w:textAlignment w:val="baseline"/>
              <w:rPr>
                <w:sz w:val="22"/>
                <w:szCs w:val="22"/>
              </w:rPr>
            </w:pPr>
            <w:r w:rsidRPr="00502691">
              <w:rPr>
                <w:sz w:val="22"/>
                <w:szCs w:val="22"/>
              </w:rPr>
              <w:t>Su GPGB siejamas bendras išsiskiriantis fosforo kiekis</w:t>
            </w:r>
          </w:p>
        </w:tc>
        <w:tc>
          <w:tcPr>
            <w:tcW w:w="1406" w:type="dxa"/>
            <w:tcBorders>
              <w:left w:val="single" w:sz="4" w:space="0" w:color="auto"/>
              <w:right w:val="single" w:sz="4" w:space="0" w:color="auto"/>
            </w:tcBorders>
            <w:vAlign w:val="center"/>
          </w:tcPr>
          <w:p w14:paraId="630B095A" w14:textId="77777777" w:rsidR="00255E26" w:rsidRPr="00502691" w:rsidRDefault="00255E26" w:rsidP="001A69A7">
            <w:pPr>
              <w:suppressAutoHyphens/>
              <w:spacing w:before="60"/>
              <w:jc w:val="center"/>
              <w:textAlignment w:val="baseline"/>
              <w:rPr>
                <w:sz w:val="22"/>
                <w:szCs w:val="22"/>
              </w:rPr>
            </w:pPr>
            <w:r w:rsidRPr="00502691">
              <w:rPr>
                <w:sz w:val="22"/>
                <w:szCs w:val="22"/>
              </w:rPr>
              <w:t>GPGB (4)</w:t>
            </w:r>
          </w:p>
        </w:tc>
        <w:tc>
          <w:tcPr>
            <w:tcW w:w="4410" w:type="dxa"/>
            <w:tcBorders>
              <w:top w:val="single" w:sz="4" w:space="0" w:color="auto"/>
              <w:left w:val="single" w:sz="4" w:space="0" w:color="auto"/>
              <w:bottom w:val="single" w:sz="4" w:space="0" w:color="auto"/>
              <w:right w:val="single" w:sz="4" w:space="0" w:color="auto"/>
            </w:tcBorders>
            <w:vAlign w:val="center"/>
          </w:tcPr>
          <w:p w14:paraId="3972A2BA" w14:textId="77777777" w:rsidR="00255E26" w:rsidRPr="00502691" w:rsidRDefault="00255E26" w:rsidP="001A69A7">
            <w:pPr>
              <w:suppressAutoHyphens/>
              <w:spacing w:before="60"/>
              <w:textAlignment w:val="baseline"/>
              <w:rPr>
                <w:sz w:val="22"/>
                <w:szCs w:val="22"/>
              </w:rPr>
            </w:pPr>
            <w:r w:rsidRPr="00502691">
              <w:rPr>
                <w:sz w:val="22"/>
                <w:szCs w:val="22"/>
              </w:rPr>
              <w:t>Siekiant sumažinti bendrą išsiskiriantį fosforo kiekį ir tuo pačiu patenkinti gyvūnų maistinių medžiagų poreikius, pagal GPGB naudojamam racionui ir taikomai maistingumo strategijai taikomi  vienas ar keli toliau nurodytų metodų:</w:t>
            </w:r>
          </w:p>
          <w:p w14:paraId="7DD99C06" w14:textId="77777777" w:rsidR="00255E26" w:rsidRPr="00502691" w:rsidRDefault="00255E26" w:rsidP="001A69A7">
            <w:pPr>
              <w:suppressAutoHyphens/>
              <w:spacing w:before="60"/>
              <w:textAlignment w:val="baseline"/>
              <w:rPr>
                <w:sz w:val="22"/>
                <w:szCs w:val="22"/>
              </w:rPr>
            </w:pPr>
            <w:r w:rsidRPr="00502691">
              <w:rPr>
                <w:sz w:val="22"/>
                <w:szCs w:val="22"/>
              </w:rPr>
              <w:t>1. Taikyti daugiaetapį šėrimą,  naudojant racioną, kuris buvo sudarytas atsižvelgiant į specifinius gamybos laikotarpio reikalavimus.</w:t>
            </w:r>
          </w:p>
          <w:p w14:paraId="204385F2" w14:textId="77777777" w:rsidR="00255E26" w:rsidRPr="00502691" w:rsidRDefault="00255E26" w:rsidP="001A69A7">
            <w:pPr>
              <w:suppressAutoHyphens/>
              <w:spacing w:before="60"/>
              <w:textAlignment w:val="baseline"/>
              <w:rPr>
                <w:sz w:val="22"/>
                <w:szCs w:val="22"/>
              </w:rPr>
            </w:pPr>
            <w:r w:rsidRPr="00502691">
              <w:rPr>
                <w:sz w:val="22"/>
                <w:szCs w:val="22"/>
              </w:rPr>
              <w:t>2. Naudoti patvirtintus pašarų priedus (pvz. fitazę), kuriais  sumažinamas bendras išsiskiriantis fosforo kiekis.</w:t>
            </w:r>
          </w:p>
          <w:p w14:paraId="2D6D0BD7" w14:textId="146EFA33" w:rsidR="00255E26" w:rsidRPr="00502691" w:rsidRDefault="00255E26" w:rsidP="001A69A7">
            <w:pPr>
              <w:suppressAutoHyphens/>
              <w:spacing w:before="60"/>
              <w:textAlignment w:val="baseline"/>
              <w:rPr>
                <w:sz w:val="22"/>
                <w:szCs w:val="22"/>
              </w:rPr>
            </w:pPr>
            <w:r w:rsidRPr="00502691">
              <w:rPr>
                <w:sz w:val="22"/>
                <w:szCs w:val="22"/>
              </w:rPr>
              <w:t>3. Naudoti lengvai virškinamus neorganinius fosfatus siekiant iš  dalies pakeisti tradicinius fosforo šaltinius pašaruose.</w:t>
            </w:r>
          </w:p>
        </w:tc>
        <w:tc>
          <w:tcPr>
            <w:tcW w:w="4410" w:type="dxa"/>
            <w:tcBorders>
              <w:top w:val="single" w:sz="4" w:space="0" w:color="auto"/>
              <w:left w:val="single" w:sz="4" w:space="0" w:color="auto"/>
              <w:bottom w:val="single" w:sz="4" w:space="0" w:color="auto"/>
              <w:right w:val="single" w:sz="4" w:space="0" w:color="auto"/>
            </w:tcBorders>
            <w:vAlign w:val="center"/>
          </w:tcPr>
          <w:p w14:paraId="4B6C0FBF" w14:textId="77777777" w:rsidR="00255E26" w:rsidRPr="00502691" w:rsidRDefault="00255E26" w:rsidP="001A69A7">
            <w:pPr>
              <w:suppressAutoHyphens/>
              <w:textAlignment w:val="baseline"/>
              <w:rPr>
                <w:sz w:val="22"/>
                <w:szCs w:val="22"/>
              </w:rPr>
            </w:pPr>
            <w:r w:rsidRPr="00502691">
              <w:rPr>
                <w:sz w:val="22"/>
                <w:szCs w:val="22"/>
              </w:rPr>
              <w:t>Paukščių prieaugliui sudarytas subalansuotas šėrimo racionas. Bendrojo fosforo kiekis</w:t>
            </w:r>
          </w:p>
          <w:p w14:paraId="0BA4E7A9" w14:textId="77777777" w:rsidR="00255E26" w:rsidRPr="00502691" w:rsidRDefault="00255E26" w:rsidP="001A69A7">
            <w:pPr>
              <w:suppressAutoHyphens/>
              <w:textAlignment w:val="baseline"/>
              <w:rPr>
                <w:sz w:val="22"/>
                <w:szCs w:val="22"/>
              </w:rPr>
            </w:pPr>
            <w:r w:rsidRPr="00502691">
              <w:rPr>
                <w:sz w:val="22"/>
                <w:szCs w:val="22"/>
              </w:rPr>
              <w:t>(% pašare):</w:t>
            </w:r>
          </w:p>
          <w:p w14:paraId="5057E6A1" w14:textId="77777777" w:rsidR="00255E26" w:rsidRPr="00502691" w:rsidRDefault="00255E26" w:rsidP="001A69A7">
            <w:pPr>
              <w:suppressAutoHyphens/>
              <w:textAlignment w:val="baseline"/>
              <w:rPr>
                <w:sz w:val="22"/>
                <w:szCs w:val="22"/>
              </w:rPr>
            </w:pPr>
            <w:r w:rsidRPr="00502691">
              <w:rPr>
                <w:sz w:val="22"/>
                <w:szCs w:val="22"/>
              </w:rPr>
              <w:t>Jaunas viščiukas – 0,65-0,75 %;</w:t>
            </w:r>
          </w:p>
          <w:p w14:paraId="57379D15" w14:textId="77777777" w:rsidR="00255E26" w:rsidRPr="00502691" w:rsidRDefault="00255E26" w:rsidP="001A69A7">
            <w:pPr>
              <w:suppressAutoHyphens/>
              <w:textAlignment w:val="baseline"/>
              <w:rPr>
                <w:sz w:val="22"/>
                <w:szCs w:val="22"/>
              </w:rPr>
            </w:pPr>
            <w:r w:rsidRPr="00502691">
              <w:rPr>
                <w:sz w:val="22"/>
                <w:szCs w:val="22"/>
              </w:rPr>
              <w:t>Augantis viščiukas – 0,6-0,7 %;</w:t>
            </w:r>
          </w:p>
          <w:p w14:paraId="0B920C5E" w14:textId="77777777" w:rsidR="00255E26" w:rsidRPr="00502691" w:rsidRDefault="00255E26" w:rsidP="001A69A7">
            <w:pPr>
              <w:ind w:right="10"/>
              <w:rPr>
                <w:sz w:val="22"/>
                <w:szCs w:val="22"/>
              </w:rPr>
            </w:pPr>
            <w:r w:rsidRPr="00502691">
              <w:rPr>
                <w:sz w:val="22"/>
                <w:szCs w:val="22"/>
              </w:rPr>
              <w:t>Suaugęs viščiukas – 0,57-0,67 %</w:t>
            </w:r>
          </w:p>
        </w:tc>
        <w:tc>
          <w:tcPr>
            <w:tcW w:w="1260" w:type="dxa"/>
            <w:tcBorders>
              <w:top w:val="single" w:sz="4" w:space="0" w:color="auto"/>
              <w:left w:val="single" w:sz="4" w:space="0" w:color="auto"/>
              <w:bottom w:val="single" w:sz="4" w:space="0" w:color="auto"/>
              <w:right w:val="single" w:sz="4" w:space="0" w:color="auto"/>
            </w:tcBorders>
            <w:vAlign w:val="center"/>
          </w:tcPr>
          <w:p w14:paraId="7CF12E8A"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4B934D68"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0DCA2F32" w14:textId="77777777" w:rsidTr="00B7754E">
        <w:tc>
          <w:tcPr>
            <w:tcW w:w="562" w:type="dxa"/>
            <w:tcBorders>
              <w:left w:val="single" w:sz="4" w:space="0" w:color="auto"/>
              <w:right w:val="single" w:sz="4" w:space="0" w:color="auto"/>
            </w:tcBorders>
            <w:vAlign w:val="center"/>
          </w:tcPr>
          <w:p w14:paraId="37A41FBA" w14:textId="77777777" w:rsidR="00255E26" w:rsidRPr="00502691" w:rsidRDefault="00255E26" w:rsidP="001A69A7">
            <w:pPr>
              <w:suppressAutoHyphens/>
              <w:spacing w:before="60"/>
              <w:jc w:val="center"/>
              <w:textAlignment w:val="baseline"/>
              <w:rPr>
                <w:sz w:val="22"/>
                <w:szCs w:val="22"/>
              </w:rPr>
            </w:pPr>
            <w:r w:rsidRPr="00502691">
              <w:rPr>
                <w:sz w:val="22"/>
                <w:szCs w:val="22"/>
              </w:rPr>
              <w:t>9.</w:t>
            </w:r>
          </w:p>
        </w:tc>
        <w:tc>
          <w:tcPr>
            <w:tcW w:w="1560" w:type="dxa"/>
            <w:vMerge w:val="restart"/>
            <w:tcBorders>
              <w:left w:val="single" w:sz="4" w:space="0" w:color="auto"/>
              <w:right w:val="single" w:sz="4" w:space="0" w:color="auto"/>
            </w:tcBorders>
            <w:vAlign w:val="center"/>
          </w:tcPr>
          <w:p w14:paraId="2E61ED20" w14:textId="77777777" w:rsidR="00255E26" w:rsidRPr="00502691" w:rsidRDefault="00255E26" w:rsidP="001A69A7">
            <w:pPr>
              <w:suppressAutoHyphens/>
              <w:spacing w:before="60"/>
              <w:jc w:val="center"/>
              <w:textAlignment w:val="baseline"/>
              <w:rPr>
                <w:sz w:val="22"/>
                <w:szCs w:val="22"/>
              </w:rPr>
            </w:pPr>
            <w:r w:rsidRPr="00502691">
              <w:rPr>
                <w:sz w:val="22"/>
                <w:szCs w:val="22"/>
              </w:rPr>
              <w:t>Taupus vandens vartojimas</w:t>
            </w:r>
          </w:p>
        </w:tc>
        <w:tc>
          <w:tcPr>
            <w:tcW w:w="1406" w:type="dxa"/>
            <w:vMerge w:val="restart"/>
            <w:tcBorders>
              <w:left w:val="single" w:sz="4" w:space="0" w:color="auto"/>
              <w:right w:val="single" w:sz="4" w:space="0" w:color="auto"/>
            </w:tcBorders>
            <w:vAlign w:val="center"/>
          </w:tcPr>
          <w:p w14:paraId="7DD2B432" w14:textId="77777777" w:rsidR="00255E26" w:rsidRPr="00502691" w:rsidRDefault="00255E26" w:rsidP="001A69A7">
            <w:pPr>
              <w:suppressAutoHyphens/>
              <w:spacing w:before="60"/>
              <w:jc w:val="center"/>
              <w:textAlignment w:val="baseline"/>
              <w:rPr>
                <w:sz w:val="22"/>
                <w:szCs w:val="22"/>
              </w:rPr>
            </w:pPr>
            <w:r w:rsidRPr="00502691">
              <w:rPr>
                <w:sz w:val="22"/>
                <w:szCs w:val="22"/>
              </w:rPr>
              <w:t>GPGB (5)</w:t>
            </w:r>
          </w:p>
        </w:tc>
        <w:tc>
          <w:tcPr>
            <w:tcW w:w="4410" w:type="dxa"/>
            <w:tcBorders>
              <w:top w:val="single" w:sz="4" w:space="0" w:color="auto"/>
              <w:left w:val="single" w:sz="4" w:space="0" w:color="auto"/>
              <w:bottom w:val="single" w:sz="4" w:space="0" w:color="auto"/>
              <w:right w:val="single" w:sz="4" w:space="0" w:color="auto"/>
            </w:tcBorders>
            <w:vAlign w:val="center"/>
          </w:tcPr>
          <w:p w14:paraId="1757DE9F" w14:textId="77777777" w:rsidR="00255E26" w:rsidRPr="00502691" w:rsidRDefault="00255E26" w:rsidP="001A69A7">
            <w:pPr>
              <w:suppressAutoHyphens/>
              <w:spacing w:before="60"/>
              <w:textAlignment w:val="baseline"/>
              <w:rPr>
                <w:sz w:val="22"/>
                <w:szCs w:val="22"/>
              </w:rPr>
            </w:pPr>
            <w:r w:rsidRPr="00502691">
              <w:rPr>
                <w:sz w:val="22"/>
                <w:szCs w:val="22"/>
              </w:rPr>
              <w:t>Suvartojamo vandens kiekio registravimas.</w:t>
            </w:r>
          </w:p>
        </w:tc>
        <w:tc>
          <w:tcPr>
            <w:tcW w:w="4410" w:type="dxa"/>
            <w:tcBorders>
              <w:top w:val="single" w:sz="4" w:space="0" w:color="auto"/>
              <w:left w:val="single" w:sz="4" w:space="0" w:color="auto"/>
              <w:bottom w:val="single" w:sz="4" w:space="0" w:color="auto"/>
              <w:right w:val="single" w:sz="4" w:space="0" w:color="auto"/>
            </w:tcBorders>
            <w:vAlign w:val="center"/>
          </w:tcPr>
          <w:p w14:paraId="2104485D" w14:textId="77777777" w:rsidR="00255E26" w:rsidRPr="00502691" w:rsidRDefault="00255E26" w:rsidP="001A69A7">
            <w:pPr>
              <w:suppressAutoHyphens/>
              <w:spacing w:before="60"/>
              <w:textAlignment w:val="baseline"/>
              <w:rPr>
                <w:sz w:val="22"/>
                <w:szCs w:val="22"/>
              </w:rPr>
            </w:pPr>
            <w:r w:rsidRPr="00502691">
              <w:rPr>
                <w:sz w:val="22"/>
                <w:szCs w:val="22"/>
              </w:rPr>
              <w:t>Vartojamas vanduo bus apskaitomas registruojant vandens skaitliukų rodmenis kiekvienoje paukštidėje atskirai.</w:t>
            </w:r>
          </w:p>
        </w:tc>
        <w:tc>
          <w:tcPr>
            <w:tcW w:w="1260" w:type="dxa"/>
            <w:tcBorders>
              <w:top w:val="single" w:sz="4" w:space="0" w:color="auto"/>
              <w:left w:val="single" w:sz="4" w:space="0" w:color="auto"/>
              <w:bottom w:val="single" w:sz="4" w:space="0" w:color="auto"/>
              <w:right w:val="single" w:sz="4" w:space="0" w:color="auto"/>
            </w:tcBorders>
            <w:vAlign w:val="center"/>
          </w:tcPr>
          <w:p w14:paraId="3C58E004"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3896D730"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6BEF317F" w14:textId="77777777" w:rsidTr="00B7754E">
        <w:tc>
          <w:tcPr>
            <w:tcW w:w="562" w:type="dxa"/>
            <w:tcBorders>
              <w:left w:val="single" w:sz="4" w:space="0" w:color="auto"/>
              <w:right w:val="single" w:sz="4" w:space="0" w:color="auto"/>
            </w:tcBorders>
            <w:vAlign w:val="center"/>
          </w:tcPr>
          <w:p w14:paraId="20815414" w14:textId="77777777" w:rsidR="00255E26" w:rsidRPr="00502691" w:rsidRDefault="00255E26" w:rsidP="001A69A7">
            <w:pPr>
              <w:suppressAutoHyphens/>
              <w:spacing w:before="60"/>
              <w:jc w:val="center"/>
              <w:textAlignment w:val="baseline"/>
              <w:rPr>
                <w:sz w:val="22"/>
                <w:szCs w:val="22"/>
              </w:rPr>
            </w:pPr>
            <w:r w:rsidRPr="00502691">
              <w:rPr>
                <w:sz w:val="22"/>
                <w:szCs w:val="22"/>
              </w:rPr>
              <w:t>10.</w:t>
            </w:r>
          </w:p>
        </w:tc>
        <w:tc>
          <w:tcPr>
            <w:tcW w:w="1560" w:type="dxa"/>
            <w:vMerge/>
            <w:tcBorders>
              <w:left w:val="single" w:sz="4" w:space="0" w:color="auto"/>
              <w:right w:val="single" w:sz="4" w:space="0" w:color="auto"/>
            </w:tcBorders>
            <w:vAlign w:val="center"/>
          </w:tcPr>
          <w:p w14:paraId="1C833E9C"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7205BB1D"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60E83C92" w14:textId="77777777" w:rsidR="00255E26" w:rsidRPr="00502691" w:rsidRDefault="00255E26" w:rsidP="001A69A7">
            <w:pPr>
              <w:suppressAutoHyphens/>
              <w:spacing w:before="60"/>
              <w:textAlignment w:val="baseline"/>
              <w:rPr>
                <w:sz w:val="22"/>
                <w:szCs w:val="22"/>
              </w:rPr>
            </w:pPr>
            <w:r w:rsidRPr="00502691">
              <w:rPr>
                <w:sz w:val="22"/>
                <w:szCs w:val="22"/>
              </w:rPr>
              <w:t>Vandens nutekėjimo aptikimas ir pašalinimas.</w:t>
            </w:r>
          </w:p>
        </w:tc>
        <w:tc>
          <w:tcPr>
            <w:tcW w:w="4410" w:type="dxa"/>
            <w:tcBorders>
              <w:top w:val="single" w:sz="4" w:space="0" w:color="auto"/>
              <w:left w:val="single" w:sz="4" w:space="0" w:color="auto"/>
              <w:bottom w:val="single" w:sz="4" w:space="0" w:color="auto"/>
              <w:right w:val="single" w:sz="4" w:space="0" w:color="auto"/>
            </w:tcBorders>
            <w:vAlign w:val="center"/>
          </w:tcPr>
          <w:p w14:paraId="4868A2C0" w14:textId="77777777" w:rsidR="00255E26" w:rsidRPr="00502691" w:rsidRDefault="00255E26" w:rsidP="001A69A7">
            <w:pPr>
              <w:jc w:val="both"/>
              <w:rPr>
                <w:sz w:val="22"/>
                <w:szCs w:val="22"/>
              </w:rPr>
            </w:pPr>
            <w:r w:rsidRPr="00502691">
              <w:rPr>
                <w:sz w:val="22"/>
                <w:szCs w:val="22"/>
              </w:rPr>
              <w:t>Periodiškai vykdoma vandentiekio techninė priežiūra, šalinami gedimai. Vandens prietaisai kalibruojami, o pratekėjimai nustatomi kasdien apžiūrint.</w:t>
            </w:r>
          </w:p>
        </w:tc>
        <w:tc>
          <w:tcPr>
            <w:tcW w:w="1260" w:type="dxa"/>
            <w:tcBorders>
              <w:top w:val="single" w:sz="4" w:space="0" w:color="auto"/>
              <w:left w:val="single" w:sz="4" w:space="0" w:color="auto"/>
              <w:bottom w:val="single" w:sz="4" w:space="0" w:color="auto"/>
              <w:right w:val="single" w:sz="4" w:space="0" w:color="auto"/>
            </w:tcBorders>
            <w:vAlign w:val="center"/>
          </w:tcPr>
          <w:p w14:paraId="7138874C"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20AB6FDD"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2F9442C1" w14:textId="77777777" w:rsidTr="00B7754E">
        <w:tc>
          <w:tcPr>
            <w:tcW w:w="562" w:type="dxa"/>
            <w:tcBorders>
              <w:left w:val="single" w:sz="4" w:space="0" w:color="auto"/>
              <w:right w:val="single" w:sz="4" w:space="0" w:color="auto"/>
            </w:tcBorders>
            <w:vAlign w:val="center"/>
          </w:tcPr>
          <w:p w14:paraId="524AC887"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11.</w:t>
            </w:r>
          </w:p>
        </w:tc>
        <w:tc>
          <w:tcPr>
            <w:tcW w:w="1560" w:type="dxa"/>
            <w:vMerge/>
            <w:tcBorders>
              <w:left w:val="single" w:sz="4" w:space="0" w:color="auto"/>
              <w:right w:val="single" w:sz="4" w:space="0" w:color="auto"/>
            </w:tcBorders>
            <w:vAlign w:val="center"/>
          </w:tcPr>
          <w:p w14:paraId="19FBB265"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67F78DE0"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1F0ACBA1" w14:textId="77777777" w:rsidR="00255E26" w:rsidRPr="00502691" w:rsidRDefault="00255E26" w:rsidP="001A69A7">
            <w:pPr>
              <w:suppressAutoHyphens/>
              <w:spacing w:before="60"/>
              <w:textAlignment w:val="baseline"/>
              <w:rPr>
                <w:sz w:val="22"/>
                <w:szCs w:val="22"/>
              </w:rPr>
            </w:pPr>
            <w:r w:rsidRPr="00502691">
              <w:rPr>
                <w:sz w:val="22"/>
                <w:szCs w:val="22"/>
              </w:rPr>
              <w:t>Tvartų ir įrangos valymas naudojant didelio slėgio valymo įrangą.</w:t>
            </w:r>
          </w:p>
        </w:tc>
        <w:tc>
          <w:tcPr>
            <w:tcW w:w="4410" w:type="dxa"/>
            <w:tcBorders>
              <w:top w:val="single" w:sz="4" w:space="0" w:color="auto"/>
              <w:left w:val="single" w:sz="4" w:space="0" w:color="auto"/>
              <w:bottom w:val="single" w:sz="4" w:space="0" w:color="auto"/>
              <w:right w:val="single" w:sz="4" w:space="0" w:color="auto"/>
            </w:tcBorders>
            <w:vAlign w:val="center"/>
          </w:tcPr>
          <w:p w14:paraId="7C329FA0" w14:textId="77777777" w:rsidR="00255E26" w:rsidRPr="00502691" w:rsidRDefault="00255E26" w:rsidP="001A69A7">
            <w:pPr>
              <w:jc w:val="both"/>
              <w:rPr>
                <w:sz w:val="22"/>
                <w:szCs w:val="22"/>
              </w:rPr>
            </w:pPr>
            <w:r w:rsidRPr="00502691">
              <w:rPr>
                <w:sz w:val="22"/>
                <w:szCs w:val="22"/>
              </w:rPr>
              <w:t>Paukštidžių vidus ir įrengimai plaunami taupiu mobiliu aukšto slėgio vandens plovimo įrenginiu KARCHER.</w:t>
            </w:r>
          </w:p>
          <w:p w14:paraId="3D22A98C" w14:textId="77777777" w:rsidR="00255E26" w:rsidRPr="00502691" w:rsidRDefault="00255E26" w:rsidP="001A69A7">
            <w:pPr>
              <w:jc w:val="both"/>
              <w:rPr>
                <w:sz w:val="22"/>
                <w:szCs w:val="22"/>
              </w:rPr>
            </w:pPr>
            <w:r w:rsidRPr="00502691">
              <w:rPr>
                <w:sz w:val="22"/>
                <w:szCs w:val="22"/>
              </w:rPr>
              <w:t xml:space="preserve">Tvartų vidus ir įrengimai plaunami aukšto spaudimo vandens valytuvais. </w:t>
            </w:r>
          </w:p>
        </w:tc>
        <w:tc>
          <w:tcPr>
            <w:tcW w:w="1260" w:type="dxa"/>
            <w:tcBorders>
              <w:top w:val="single" w:sz="4" w:space="0" w:color="auto"/>
              <w:left w:val="single" w:sz="4" w:space="0" w:color="auto"/>
              <w:bottom w:val="single" w:sz="4" w:space="0" w:color="auto"/>
              <w:right w:val="single" w:sz="4" w:space="0" w:color="auto"/>
            </w:tcBorders>
            <w:vAlign w:val="center"/>
          </w:tcPr>
          <w:p w14:paraId="75CF3367"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28F3E490"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6D925534" w14:textId="77777777" w:rsidTr="00B7754E">
        <w:tc>
          <w:tcPr>
            <w:tcW w:w="562" w:type="dxa"/>
            <w:tcBorders>
              <w:left w:val="single" w:sz="4" w:space="0" w:color="auto"/>
              <w:right w:val="single" w:sz="4" w:space="0" w:color="auto"/>
            </w:tcBorders>
            <w:vAlign w:val="center"/>
          </w:tcPr>
          <w:p w14:paraId="65D1A2CE" w14:textId="77777777" w:rsidR="00255E26" w:rsidRPr="00502691" w:rsidRDefault="00255E26" w:rsidP="001A69A7">
            <w:pPr>
              <w:suppressAutoHyphens/>
              <w:spacing w:before="60"/>
              <w:jc w:val="center"/>
              <w:textAlignment w:val="baseline"/>
              <w:rPr>
                <w:sz w:val="22"/>
                <w:szCs w:val="22"/>
              </w:rPr>
            </w:pPr>
            <w:r w:rsidRPr="00502691">
              <w:rPr>
                <w:sz w:val="22"/>
                <w:szCs w:val="22"/>
              </w:rPr>
              <w:t>12.</w:t>
            </w:r>
          </w:p>
        </w:tc>
        <w:tc>
          <w:tcPr>
            <w:tcW w:w="1560" w:type="dxa"/>
            <w:vMerge/>
            <w:tcBorders>
              <w:left w:val="single" w:sz="4" w:space="0" w:color="auto"/>
              <w:right w:val="single" w:sz="4" w:space="0" w:color="auto"/>
            </w:tcBorders>
            <w:vAlign w:val="center"/>
          </w:tcPr>
          <w:p w14:paraId="365F979F"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0C487FFD"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tcPr>
          <w:p w14:paraId="5462BC7D" w14:textId="77777777" w:rsidR="00255E26" w:rsidRPr="00502691" w:rsidRDefault="00255E26" w:rsidP="001A69A7">
            <w:pPr>
              <w:suppressAutoHyphens/>
              <w:spacing w:before="60"/>
              <w:textAlignment w:val="baseline"/>
              <w:rPr>
                <w:sz w:val="22"/>
                <w:szCs w:val="22"/>
              </w:rPr>
            </w:pPr>
            <w:r w:rsidRPr="00502691">
              <w:rPr>
                <w:sz w:val="22"/>
                <w:szCs w:val="22"/>
              </w:rPr>
              <w:t>Konkrečiai gyvūnų kategorijai tinkamos įrangos (pvz., automatinių girdyklų, apvalių girdyklų, vandens lovių), pasirinkimas ir naudojimas tuo pačiu užtikrinant prieinamumą prie vandens (</w:t>
            </w:r>
            <w:r w:rsidRPr="00502691">
              <w:rPr>
                <w:i/>
                <w:sz w:val="22"/>
                <w:szCs w:val="22"/>
              </w:rPr>
              <w:t>ad libitum</w:t>
            </w:r>
            <w:r w:rsidRPr="00502691">
              <w:rPr>
                <w:sz w:val="22"/>
                <w:szCs w:val="22"/>
              </w:rPr>
              <w:t>).</w:t>
            </w:r>
          </w:p>
        </w:tc>
        <w:tc>
          <w:tcPr>
            <w:tcW w:w="4410" w:type="dxa"/>
            <w:tcBorders>
              <w:top w:val="single" w:sz="4" w:space="0" w:color="auto"/>
              <w:left w:val="single" w:sz="4" w:space="0" w:color="auto"/>
              <w:bottom w:val="single" w:sz="4" w:space="0" w:color="auto"/>
              <w:right w:val="single" w:sz="4" w:space="0" w:color="auto"/>
            </w:tcBorders>
          </w:tcPr>
          <w:p w14:paraId="6AE5EE5C" w14:textId="77777777" w:rsidR="00255E26" w:rsidRPr="00502691" w:rsidRDefault="00255E26" w:rsidP="001A69A7">
            <w:pPr>
              <w:suppressAutoHyphens/>
              <w:spacing w:before="60"/>
              <w:textAlignment w:val="baseline"/>
              <w:rPr>
                <w:color w:val="000000"/>
                <w:sz w:val="22"/>
                <w:szCs w:val="22"/>
              </w:rPr>
            </w:pPr>
            <w:r w:rsidRPr="00502691">
              <w:rPr>
                <w:color w:val="000000"/>
                <w:sz w:val="22"/>
                <w:szCs w:val="22"/>
              </w:rPr>
              <w:t>Paukštyne naudojamos nipelinės girdyklos (be vandens protėkio) ir vanduo bus  prieinamas bet kuriuo paros metu.</w:t>
            </w:r>
          </w:p>
        </w:tc>
        <w:tc>
          <w:tcPr>
            <w:tcW w:w="1260" w:type="dxa"/>
            <w:tcBorders>
              <w:top w:val="single" w:sz="4" w:space="0" w:color="auto"/>
              <w:left w:val="single" w:sz="4" w:space="0" w:color="auto"/>
              <w:bottom w:val="single" w:sz="4" w:space="0" w:color="auto"/>
              <w:right w:val="single" w:sz="4" w:space="0" w:color="auto"/>
            </w:tcBorders>
            <w:vAlign w:val="center"/>
          </w:tcPr>
          <w:p w14:paraId="11F62F4B"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2C810B11"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3F801BFF" w14:textId="77777777" w:rsidTr="00B7754E">
        <w:tc>
          <w:tcPr>
            <w:tcW w:w="562" w:type="dxa"/>
            <w:tcBorders>
              <w:left w:val="single" w:sz="4" w:space="0" w:color="auto"/>
              <w:right w:val="single" w:sz="4" w:space="0" w:color="auto"/>
            </w:tcBorders>
            <w:vAlign w:val="center"/>
          </w:tcPr>
          <w:p w14:paraId="21DB976A" w14:textId="77777777" w:rsidR="00255E26" w:rsidRPr="00502691" w:rsidRDefault="00255E26" w:rsidP="001A69A7">
            <w:pPr>
              <w:suppressAutoHyphens/>
              <w:spacing w:before="60"/>
              <w:jc w:val="center"/>
              <w:textAlignment w:val="baseline"/>
              <w:rPr>
                <w:sz w:val="22"/>
                <w:szCs w:val="22"/>
              </w:rPr>
            </w:pPr>
            <w:r w:rsidRPr="00502691">
              <w:rPr>
                <w:sz w:val="22"/>
                <w:szCs w:val="22"/>
              </w:rPr>
              <w:t>13.</w:t>
            </w:r>
          </w:p>
        </w:tc>
        <w:tc>
          <w:tcPr>
            <w:tcW w:w="1560" w:type="dxa"/>
            <w:vMerge/>
            <w:tcBorders>
              <w:left w:val="single" w:sz="4" w:space="0" w:color="auto"/>
              <w:right w:val="single" w:sz="4" w:space="0" w:color="auto"/>
            </w:tcBorders>
            <w:vAlign w:val="center"/>
          </w:tcPr>
          <w:p w14:paraId="004C8A2A"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135D19C5"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tcPr>
          <w:p w14:paraId="75B249FF" w14:textId="77777777" w:rsidR="00255E26" w:rsidRPr="00502691" w:rsidRDefault="00255E26" w:rsidP="001A69A7">
            <w:pPr>
              <w:suppressAutoHyphens/>
              <w:spacing w:before="60"/>
              <w:textAlignment w:val="baseline"/>
              <w:rPr>
                <w:sz w:val="22"/>
                <w:szCs w:val="22"/>
              </w:rPr>
            </w:pPr>
            <w:r w:rsidRPr="00502691">
              <w:rPr>
                <w:sz w:val="22"/>
                <w:szCs w:val="22"/>
              </w:rPr>
              <w:t>Geriamojo vandens įrangos tikrinimas ir (prireikus) reguliarus kalibravimas.</w:t>
            </w:r>
          </w:p>
        </w:tc>
        <w:tc>
          <w:tcPr>
            <w:tcW w:w="4410" w:type="dxa"/>
            <w:tcBorders>
              <w:top w:val="single" w:sz="4" w:space="0" w:color="auto"/>
              <w:left w:val="single" w:sz="4" w:space="0" w:color="auto"/>
              <w:bottom w:val="single" w:sz="4" w:space="0" w:color="auto"/>
              <w:right w:val="single" w:sz="4" w:space="0" w:color="auto"/>
            </w:tcBorders>
          </w:tcPr>
          <w:p w14:paraId="53CDA305" w14:textId="77777777" w:rsidR="00255E26" w:rsidRPr="00502691" w:rsidRDefault="00255E26" w:rsidP="001A69A7">
            <w:pPr>
              <w:suppressAutoHyphens/>
              <w:spacing w:before="60"/>
              <w:textAlignment w:val="baseline"/>
              <w:rPr>
                <w:sz w:val="22"/>
                <w:szCs w:val="22"/>
              </w:rPr>
            </w:pPr>
            <w:r w:rsidRPr="00502691">
              <w:rPr>
                <w:sz w:val="22"/>
                <w:szCs w:val="22"/>
              </w:rPr>
              <w:t>Vandens skaitliukai metrologiškai tikrinami ne rečiau, kaip kartą per 2 metus.</w:t>
            </w:r>
          </w:p>
        </w:tc>
        <w:tc>
          <w:tcPr>
            <w:tcW w:w="1260" w:type="dxa"/>
            <w:tcBorders>
              <w:top w:val="single" w:sz="4" w:space="0" w:color="auto"/>
              <w:left w:val="single" w:sz="4" w:space="0" w:color="auto"/>
              <w:bottom w:val="single" w:sz="4" w:space="0" w:color="auto"/>
              <w:right w:val="single" w:sz="4" w:space="0" w:color="auto"/>
            </w:tcBorders>
            <w:vAlign w:val="center"/>
          </w:tcPr>
          <w:p w14:paraId="12F3CBB7"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2DDAD73D"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72366556" w14:textId="77777777" w:rsidTr="00B7754E">
        <w:tc>
          <w:tcPr>
            <w:tcW w:w="562" w:type="dxa"/>
            <w:tcBorders>
              <w:left w:val="single" w:sz="4" w:space="0" w:color="auto"/>
              <w:right w:val="single" w:sz="4" w:space="0" w:color="auto"/>
            </w:tcBorders>
            <w:vAlign w:val="center"/>
          </w:tcPr>
          <w:p w14:paraId="30BEE180" w14:textId="77777777" w:rsidR="00255E26" w:rsidRPr="00502691" w:rsidRDefault="00255E26" w:rsidP="001A69A7">
            <w:pPr>
              <w:suppressAutoHyphens/>
              <w:spacing w:before="60"/>
              <w:jc w:val="center"/>
              <w:textAlignment w:val="baseline"/>
              <w:rPr>
                <w:sz w:val="22"/>
                <w:szCs w:val="22"/>
              </w:rPr>
            </w:pPr>
            <w:r w:rsidRPr="00502691">
              <w:rPr>
                <w:sz w:val="22"/>
                <w:szCs w:val="22"/>
              </w:rPr>
              <w:t>14.</w:t>
            </w:r>
          </w:p>
        </w:tc>
        <w:tc>
          <w:tcPr>
            <w:tcW w:w="1560" w:type="dxa"/>
            <w:vMerge/>
            <w:tcBorders>
              <w:left w:val="single" w:sz="4" w:space="0" w:color="auto"/>
              <w:right w:val="single" w:sz="4" w:space="0" w:color="auto"/>
            </w:tcBorders>
            <w:vAlign w:val="center"/>
          </w:tcPr>
          <w:p w14:paraId="25DDB981"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462240B6"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tcPr>
          <w:p w14:paraId="2B195E76" w14:textId="77777777" w:rsidR="00255E26" w:rsidRPr="00502691" w:rsidRDefault="00255E26" w:rsidP="001A69A7">
            <w:pPr>
              <w:suppressAutoHyphens/>
              <w:spacing w:before="60"/>
              <w:textAlignment w:val="baseline"/>
              <w:rPr>
                <w:sz w:val="22"/>
                <w:szCs w:val="22"/>
              </w:rPr>
            </w:pPr>
            <w:r w:rsidRPr="00502691">
              <w:rPr>
                <w:sz w:val="22"/>
                <w:szCs w:val="22"/>
              </w:rPr>
              <w:t>Neužteršto lietaus vandens pakartotinis naudojimas valymui.</w:t>
            </w:r>
          </w:p>
        </w:tc>
        <w:tc>
          <w:tcPr>
            <w:tcW w:w="4410" w:type="dxa"/>
            <w:tcBorders>
              <w:top w:val="single" w:sz="4" w:space="0" w:color="auto"/>
              <w:left w:val="single" w:sz="4" w:space="0" w:color="auto"/>
              <w:bottom w:val="single" w:sz="4" w:space="0" w:color="auto"/>
              <w:right w:val="single" w:sz="4" w:space="0" w:color="auto"/>
            </w:tcBorders>
          </w:tcPr>
          <w:p w14:paraId="07498E44" w14:textId="77777777" w:rsidR="00255E26" w:rsidRPr="00502691" w:rsidRDefault="00255E26" w:rsidP="001A69A7">
            <w:pPr>
              <w:suppressAutoHyphens/>
              <w:spacing w:before="60"/>
              <w:textAlignment w:val="baseline"/>
              <w:rPr>
                <w:sz w:val="22"/>
                <w:szCs w:val="22"/>
              </w:rPr>
            </w:pPr>
            <w:r w:rsidRPr="00502691">
              <w:rPr>
                <w:sz w:val="22"/>
                <w:szCs w:val="22"/>
              </w:rPr>
              <w:t>Paviršinės nuotekos nuo pastatų stogų ir kietų dangų nebus surenkamos, o natūraliai infiltruojamos į gruntą. Dėl saugumo reikalavimų lietaus vandens neplanuojama naudoti gamybinėje veikloje.</w:t>
            </w:r>
          </w:p>
        </w:tc>
        <w:tc>
          <w:tcPr>
            <w:tcW w:w="1260" w:type="dxa"/>
            <w:tcBorders>
              <w:top w:val="single" w:sz="4" w:space="0" w:color="auto"/>
              <w:left w:val="single" w:sz="4" w:space="0" w:color="auto"/>
              <w:bottom w:val="single" w:sz="4" w:space="0" w:color="auto"/>
              <w:right w:val="single" w:sz="4" w:space="0" w:color="auto"/>
            </w:tcBorders>
            <w:vAlign w:val="center"/>
          </w:tcPr>
          <w:p w14:paraId="2BE37F6D"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519C3F54" w14:textId="77777777" w:rsidR="00255E26" w:rsidRPr="00502691" w:rsidRDefault="00255E26" w:rsidP="001A69A7">
            <w:pPr>
              <w:suppressAutoHyphens/>
              <w:spacing w:before="60"/>
              <w:jc w:val="center"/>
              <w:textAlignment w:val="baseline"/>
              <w:rPr>
                <w:sz w:val="22"/>
                <w:szCs w:val="22"/>
                <w:highlight w:val="yellow"/>
              </w:rPr>
            </w:pPr>
            <w:r w:rsidRPr="00502691">
              <w:rPr>
                <w:sz w:val="22"/>
                <w:szCs w:val="22"/>
              </w:rPr>
              <w:t>-</w:t>
            </w:r>
          </w:p>
        </w:tc>
      </w:tr>
      <w:tr w:rsidR="00255E26" w:rsidRPr="00502691" w14:paraId="4F3C6AF6" w14:textId="77777777" w:rsidTr="00B7754E">
        <w:tc>
          <w:tcPr>
            <w:tcW w:w="562" w:type="dxa"/>
            <w:tcBorders>
              <w:left w:val="single" w:sz="4" w:space="0" w:color="auto"/>
              <w:right w:val="single" w:sz="4" w:space="0" w:color="auto"/>
            </w:tcBorders>
            <w:vAlign w:val="center"/>
          </w:tcPr>
          <w:p w14:paraId="2BDA7CB2" w14:textId="77777777" w:rsidR="00255E26" w:rsidRPr="00502691" w:rsidRDefault="00255E26" w:rsidP="001A69A7">
            <w:pPr>
              <w:suppressAutoHyphens/>
              <w:spacing w:before="60"/>
              <w:jc w:val="center"/>
              <w:textAlignment w:val="baseline"/>
              <w:rPr>
                <w:sz w:val="22"/>
                <w:szCs w:val="22"/>
              </w:rPr>
            </w:pPr>
            <w:r w:rsidRPr="00502691">
              <w:rPr>
                <w:sz w:val="22"/>
                <w:szCs w:val="22"/>
              </w:rPr>
              <w:t>15.</w:t>
            </w:r>
          </w:p>
        </w:tc>
        <w:tc>
          <w:tcPr>
            <w:tcW w:w="1560" w:type="dxa"/>
            <w:vMerge w:val="restart"/>
            <w:tcBorders>
              <w:left w:val="single" w:sz="4" w:space="0" w:color="auto"/>
              <w:right w:val="single" w:sz="4" w:space="0" w:color="auto"/>
            </w:tcBorders>
            <w:vAlign w:val="center"/>
          </w:tcPr>
          <w:p w14:paraId="77EE743B" w14:textId="77777777" w:rsidR="00255E26" w:rsidRPr="00502691" w:rsidRDefault="00255E26" w:rsidP="001A69A7">
            <w:pPr>
              <w:suppressAutoHyphens/>
              <w:spacing w:before="60"/>
              <w:jc w:val="center"/>
              <w:textAlignment w:val="baseline"/>
              <w:rPr>
                <w:sz w:val="22"/>
                <w:szCs w:val="22"/>
              </w:rPr>
            </w:pPr>
            <w:r w:rsidRPr="00502691">
              <w:rPr>
                <w:sz w:val="22"/>
                <w:szCs w:val="22"/>
              </w:rPr>
              <w:t>Nuotekų išmetamieji teršalai</w:t>
            </w:r>
          </w:p>
        </w:tc>
        <w:tc>
          <w:tcPr>
            <w:tcW w:w="1406" w:type="dxa"/>
            <w:vMerge w:val="restart"/>
            <w:tcBorders>
              <w:left w:val="single" w:sz="4" w:space="0" w:color="auto"/>
              <w:right w:val="single" w:sz="4" w:space="0" w:color="auto"/>
            </w:tcBorders>
            <w:vAlign w:val="center"/>
          </w:tcPr>
          <w:p w14:paraId="11EDE4C9" w14:textId="77777777" w:rsidR="00255E26" w:rsidRPr="00502691" w:rsidRDefault="00255E26" w:rsidP="001A69A7">
            <w:pPr>
              <w:suppressAutoHyphens/>
              <w:spacing w:before="60"/>
              <w:jc w:val="center"/>
              <w:textAlignment w:val="baseline"/>
              <w:rPr>
                <w:sz w:val="22"/>
                <w:szCs w:val="22"/>
              </w:rPr>
            </w:pPr>
            <w:r w:rsidRPr="00502691">
              <w:rPr>
                <w:sz w:val="22"/>
                <w:szCs w:val="22"/>
              </w:rPr>
              <w:t>GPGB (6)</w:t>
            </w:r>
          </w:p>
        </w:tc>
        <w:tc>
          <w:tcPr>
            <w:tcW w:w="4410" w:type="dxa"/>
            <w:tcBorders>
              <w:top w:val="single" w:sz="4" w:space="0" w:color="auto"/>
              <w:left w:val="single" w:sz="4" w:space="0" w:color="auto"/>
              <w:bottom w:val="single" w:sz="4" w:space="0" w:color="auto"/>
              <w:right w:val="single" w:sz="4" w:space="0" w:color="auto"/>
            </w:tcBorders>
            <w:vAlign w:val="center"/>
          </w:tcPr>
          <w:p w14:paraId="6E6EB57A" w14:textId="77777777" w:rsidR="00255E26" w:rsidRPr="00502691" w:rsidRDefault="00255E26" w:rsidP="001A69A7">
            <w:pPr>
              <w:suppressAutoHyphens/>
              <w:spacing w:before="60"/>
              <w:textAlignment w:val="baseline"/>
              <w:rPr>
                <w:sz w:val="22"/>
                <w:szCs w:val="22"/>
              </w:rPr>
            </w:pPr>
            <w:r w:rsidRPr="00502691">
              <w:rPr>
                <w:sz w:val="22"/>
                <w:szCs w:val="22"/>
              </w:rPr>
              <w:t>Siekti, kad užterštos kiemo erdvės būtų kuo mažesnės.</w:t>
            </w:r>
          </w:p>
        </w:tc>
        <w:tc>
          <w:tcPr>
            <w:tcW w:w="4410" w:type="dxa"/>
            <w:tcBorders>
              <w:top w:val="single" w:sz="4" w:space="0" w:color="auto"/>
              <w:left w:val="single" w:sz="4" w:space="0" w:color="auto"/>
              <w:bottom w:val="single" w:sz="4" w:space="0" w:color="auto"/>
              <w:right w:val="single" w:sz="4" w:space="0" w:color="auto"/>
            </w:tcBorders>
            <w:vAlign w:val="center"/>
          </w:tcPr>
          <w:p w14:paraId="28350DF2" w14:textId="77777777" w:rsidR="00255E26" w:rsidRPr="00502691" w:rsidRDefault="00255E26" w:rsidP="001A69A7">
            <w:pPr>
              <w:suppressAutoHyphens/>
              <w:spacing w:before="60"/>
              <w:ind w:left="-137" w:right="-108"/>
              <w:textAlignment w:val="baseline"/>
              <w:rPr>
                <w:sz w:val="22"/>
                <w:szCs w:val="22"/>
              </w:rPr>
            </w:pPr>
            <w:r w:rsidRPr="00502691">
              <w:rPr>
                <w:sz w:val="22"/>
                <w:szCs w:val="22"/>
              </w:rPr>
              <w:t xml:space="preserve"> Pagrindinė vištų dedeklių laikymo veikla  vykdoma paukštidėse. Mėšlo sandėliavimo teritorijoje nėra vykdoma. Mėšlas iš paukštidžių kraunamas į transportą ir pagal sutartis </w:t>
            </w:r>
            <w:r w:rsidRPr="00502691">
              <w:rPr>
                <w:sz w:val="22"/>
                <w:szCs w:val="22"/>
              </w:rPr>
              <w:lastRenderedPageBreak/>
              <w:t>perduodamas įmonei ar ūkininkams tolimesniam jo tvarkymui</w:t>
            </w:r>
          </w:p>
        </w:tc>
        <w:tc>
          <w:tcPr>
            <w:tcW w:w="1260" w:type="dxa"/>
            <w:tcBorders>
              <w:top w:val="single" w:sz="4" w:space="0" w:color="auto"/>
              <w:left w:val="single" w:sz="4" w:space="0" w:color="auto"/>
              <w:bottom w:val="single" w:sz="4" w:space="0" w:color="auto"/>
              <w:right w:val="single" w:sz="4" w:space="0" w:color="auto"/>
            </w:tcBorders>
            <w:vAlign w:val="center"/>
          </w:tcPr>
          <w:p w14:paraId="1664C3E0"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Atitinka</w:t>
            </w:r>
          </w:p>
        </w:tc>
        <w:tc>
          <w:tcPr>
            <w:tcW w:w="720" w:type="dxa"/>
            <w:tcBorders>
              <w:top w:val="single" w:sz="4" w:space="0" w:color="auto"/>
              <w:left w:val="single" w:sz="4" w:space="0" w:color="auto"/>
              <w:bottom w:val="single" w:sz="4" w:space="0" w:color="auto"/>
              <w:right w:val="single" w:sz="4" w:space="0" w:color="auto"/>
            </w:tcBorders>
            <w:vAlign w:val="center"/>
          </w:tcPr>
          <w:p w14:paraId="32BB1C60" w14:textId="77777777" w:rsidR="00255E26" w:rsidRPr="00502691" w:rsidRDefault="00255E26" w:rsidP="001A69A7">
            <w:pPr>
              <w:suppressAutoHyphens/>
              <w:spacing w:before="60"/>
              <w:jc w:val="center"/>
              <w:textAlignment w:val="baseline"/>
              <w:rPr>
                <w:sz w:val="22"/>
                <w:szCs w:val="22"/>
                <w:highlight w:val="yellow"/>
              </w:rPr>
            </w:pPr>
            <w:r w:rsidRPr="00502691">
              <w:rPr>
                <w:sz w:val="22"/>
                <w:szCs w:val="22"/>
              </w:rPr>
              <w:t>-</w:t>
            </w:r>
          </w:p>
        </w:tc>
      </w:tr>
      <w:tr w:rsidR="00255E26" w:rsidRPr="00502691" w14:paraId="7B45303F" w14:textId="77777777" w:rsidTr="00B7754E">
        <w:tc>
          <w:tcPr>
            <w:tcW w:w="562" w:type="dxa"/>
            <w:tcBorders>
              <w:left w:val="single" w:sz="4" w:space="0" w:color="auto"/>
              <w:right w:val="single" w:sz="4" w:space="0" w:color="auto"/>
            </w:tcBorders>
            <w:vAlign w:val="center"/>
          </w:tcPr>
          <w:p w14:paraId="5BE04245" w14:textId="77777777" w:rsidR="00255E26" w:rsidRPr="00502691" w:rsidRDefault="00255E26" w:rsidP="001A69A7">
            <w:pPr>
              <w:suppressAutoHyphens/>
              <w:spacing w:before="60"/>
              <w:jc w:val="center"/>
              <w:textAlignment w:val="baseline"/>
              <w:rPr>
                <w:sz w:val="22"/>
                <w:szCs w:val="22"/>
              </w:rPr>
            </w:pPr>
            <w:r w:rsidRPr="00502691">
              <w:rPr>
                <w:sz w:val="22"/>
                <w:szCs w:val="22"/>
              </w:rPr>
              <w:t>16.</w:t>
            </w:r>
          </w:p>
        </w:tc>
        <w:tc>
          <w:tcPr>
            <w:tcW w:w="1560" w:type="dxa"/>
            <w:vMerge/>
            <w:tcBorders>
              <w:left w:val="single" w:sz="4" w:space="0" w:color="auto"/>
              <w:right w:val="single" w:sz="4" w:space="0" w:color="auto"/>
            </w:tcBorders>
            <w:vAlign w:val="center"/>
          </w:tcPr>
          <w:p w14:paraId="455B4847"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59F0A542"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0000AA2D" w14:textId="77777777" w:rsidR="00255E26" w:rsidRPr="00502691" w:rsidRDefault="00255E26" w:rsidP="001A69A7">
            <w:pPr>
              <w:suppressAutoHyphens/>
              <w:spacing w:before="60"/>
              <w:textAlignment w:val="baseline"/>
              <w:rPr>
                <w:sz w:val="22"/>
                <w:szCs w:val="22"/>
              </w:rPr>
            </w:pPr>
            <w:r w:rsidRPr="00502691">
              <w:rPr>
                <w:sz w:val="22"/>
                <w:szCs w:val="22"/>
              </w:rPr>
              <w:t>Taupiai naudoti vandenį.</w:t>
            </w:r>
          </w:p>
        </w:tc>
        <w:tc>
          <w:tcPr>
            <w:tcW w:w="4410" w:type="dxa"/>
            <w:tcBorders>
              <w:top w:val="single" w:sz="4" w:space="0" w:color="auto"/>
              <w:left w:val="single" w:sz="4" w:space="0" w:color="auto"/>
              <w:bottom w:val="single" w:sz="4" w:space="0" w:color="auto"/>
              <w:right w:val="single" w:sz="4" w:space="0" w:color="auto"/>
            </w:tcBorders>
            <w:vAlign w:val="center"/>
          </w:tcPr>
          <w:p w14:paraId="348D219E" w14:textId="77777777" w:rsidR="00255E26" w:rsidRPr="00502691" w:rsidRDefault="00255E26" w:rsidP="001A69A7">
            <w:pPr>
              <w:suppressAutoHyphens/>
              <w:spacing w:before="60"/>
              <w:textAlignment w:val="baseline"/>
              <w:rPr>
                <w:sz w:val="22"/>
                <w:szCs w:val="22"/>
              </w:rPr>
            </w:pPr>
            <w:r w:rsidRPr="00502691">
              <w:rPr>
                <w:sz w:val="22"/>
                <w:szCs w:val="22"/>
              </w:rPr>
              <w:t>Vartojamas vanduo apskaitomas registruojant vandens skaitliukais.</w:t>
            </w:r>
          </w:p>
          <w:p w14:paraId="254F76C1" w14:textId="77777777" w:rsidR="00255E26" w:rsidRPr="00502691" w:rsidRDefault="00255E26" w:rsidP="001A69A7">
            <w:pPr>
              <w:suppressAutoHyphens/>
              <w:spacing w:before="60"/>
              <w:textAlignment w:val="baseline"/>
              <w:rPr>
                <w:sz w:val="22"/>
                <w:szCs w:val="22"/>
              </w:rPr>
            </w:pPr>
            <w:r w:rsidRPr="00502691">
              <w:rPr>
                <w:sz w:val="22"/>
                <w:szCs w:val="22"/>
              </w:rPr>
              <w:t>Po vištų auginimo ciklo, išvežus vištas iš paukštidžių, paukštidės plaunamos aukšto slėgio vandens plovimo įrenginiu, kurio naudojimo metu sunaudojama mažiau vandens.</w:t>
            </w:r>
          </w:p>
        </w:tc>
        <w:tc>
          <w:tcPr>
            <w:tcW w:w="1260" w:type="dxa"/>
            <w:tcBorders>
              <w:top w:val="single" w:sz="4" w:space="0" w:color="auto"/>
              <w:left w:val="single" w:sz="4" w:space="0" w:color="auto"/>
              <w:bottom w:val="single" w:sz="4" w:space="0" w:color="auto"/>
              <w:right w:val="single" w:sz="4" w:space="0" w:color="auto"/>
            </w:tcBorders>
            <w:vAlign w:val="center"/>
          </w:tcPr>
          <w:p w14:paraId="748B8EE5"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28F5DDA8" w14:textId="77777777" w:rsidR="00255E26" w:rsidRPr="00502691" w:rsidRDefault="00255E26" w:rsidP="001A69A7">
            <w:pPr>
              <w:suppressAutoHyphens/>
              <w:spacing w:before="60"/>
              <w:jc w:val="center"/>
              <w:textAlignment w:val="baseline"/>
              <w:rPr>
                <w:sz w:val="22"/>
                <w:szCs w:val="22"/>
                <w:highlight w:val="yellow"/>
              </w:rPr>
            </w:pPr>
            <w:r w:rsidRPr="00502691">
              <w:rPr>
                <w:sz w:val="22"/>
                <w:szCs w:val="22"/>
              </w:rPr>
              <w:t>-</w:t>
            </w:r>
          </w:p>
        </w:tc>
      </w:tr>
      <w:tr w:rsidR="00255E26" w:rsidRPr="00502691" w14:paraId="19AEE799" w14:textId="77777777" w:rsidTr="00B7754E">
        <w:tc>
          <w:tcPr>
            <w:tcW w:w="562" w:type="dxa"/>
            <w:tcBorders>
              <w:left w:val="single" w:sz="4" w:space="0" w:color="auto"/>
              <w:right w:val="single" w:sz="4" w:space="0" w:color="auto"/>
            </w:tcBorders>
            <w:vAlign w:val="center"/>
          </w:tcPr>
          <w:p w14:paraId="2858E643" w14:textId="77777777" w:rsidR="00255E26" w:rsidRPr="00502691" w:rsidRDefault="00255E26" w:rsidP="001A69A7">
            <w:pPr>
              <w:suppressAutoHyphens/>
              <w:spacing w:before="60"/>
              <w:jc w:val="center"/>
              <w:textAlignment w:val="baseline"/>
              <w:rPr>
                <w:sz w:val="22"/>
                <w:szCs w:val="22"/>
              </w:rPr>
            </w:pPr>
            <w:r w:rsidRPr="00502691">
              <w:rPr>
                <w:sz w:val="22"/>
                <w:szCs w:val="22"/>
              </w:rPr>
              <w:t>17.</w:t>
            </w:r>
          </w:p>
        </w:tc>
        <w:tc>
          <w:tcPr>
            <w:tcW w:w="1560" w:type="dxa"/>
            <w:vMerge/>
            <w:tcBorders>
              <w:left w:val="single" w:sz="4" w:space="0" w:color="auto"/>
              <w:right w:val="single" w:sz="4" w:space="0" w:color="auto"/>
            </w:tcBorders>
            <w:vAlign w:val="center"/>
          </w:tcPr>
          <w:p w14:paraId="7586581A"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3DEECD63"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0D4A3732" w14:textId="77777777" w:rsidR="00255E26" w:rsidRPr="00502691" w:rsidRDefault="00255E26" w:rsidP="001A69A7">
            <w:pPr>
              <w:suppressAutoHyphens/>
              <w:spacing w:before="60"/>
              <w:textAlignment w:val="baseline"/>
              <w:rPr>
                <w:sz w:val="22"/>
                <w:szCs w:val="22"/>
              </w:rPr>
            </w:pPr>
            <w:r w:rsidRPr="00502691">
              <w:rPr>
                <w:sz w:val="22"/>
                <w:szCs w:val="22"/>
              </w:rPr>
              <w:t>Atskirti neužterštą lietaus vandenį nuo nuotekų srautų, kuriuos reikia valyti.</w:t>
            </w:r>
          </w:p>
        </w:tc>
        <w:tc>
          <w:tcPr>
            <w:tcW w:w="4410" w:type="dxa"/>
            <w:tcBorders>
              <w:top w:val="single" w:sz="4" w:space="0" w:color="auto"/>
              <w:left w:val="single" w:sz="4" w:space="0" w:color="auto"/>
              <w:bottom w:val="single" w:sz="4" w:space="0" w:color="auto"/>
              <w:right w:val="single" w:sz="4" w:space="0" w:color="auto"/>
            </w:tcBorders>
            <w:vAlign w:val="center"/>
          </w:tcPr>
          <w:p w14:paraId="73341FAD" w14:textId="77777777" w:rsidR="00255E26" w:rsidRPr="00502691" w:rsidRDefault="00255E26" w:rsidP="001A69A7">
            <w:pPr>
              <w:suppressAutoHyphens/>
              <w:spacing w:before="60"/>
              <w:textAlignment w:val="baseline"/>
              <w:rPr>
                <w:sz w:val="22"/>
                <w:szCs w:val="22"/>
              </w:rPr>
            </w:pPr>
            <w:r w:rsidRPr="00502691">
              <w:rPr>
                <w:sz w:val="22"/>
                <w:szCs w:val="22"/>
              </w:rPr>
              <w:t>Paviršinės nuotekos nuo pastatų stogų ir kietų dangų nebus surenkamos, o infiltruojamos į gruntą. Kadangi paukščiai auginami patalpose, paukštyno teritorija nepriskiriama galimai teršiamai teritorijai.</w:t>
            </w:r>
          </w:p>
        </w:tc>
        <w:tc>
          <w:tcPr>
            <w:tcW w:w="1260" w:type="dxa"/>
            <w:tcBorders>
              <w:top w:val="single" w:sz="4" w:space="0" w:color="auto"/>
              <w:left w:val="single" w:sz="4" w:space="0" w:color="auto"/>
              <w:bottom w:val="single" w:sz="4" w:space="0" w:color="auto"/>
              <w:right w:val="single" w:sz="4" w:space="0" w:color="auto"/>
            </w:tcBorders>
            <w:vAlign w:val="center"/>
          </w:tcPr>
          <w:p w14:paraId="31B017A0"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4B871EA1" w14:textId="77777777" w:rsidR="00255E26" w:rsidRPr="00502691" w:rsidRDefault="00255E26" w:rsidP="001A69A7">
            <w:pPr>
              <w:suppressAutoHyphens/>
              <w:spacing w:before="60"/>
              <w:jc w:val="center"/>
              <w:textAlignment w:val="baseline"/>
              <w:rPr>
                <w:sz w:val="22"/>
                <w:szCs w:val="22"/>
                <w:highlight w:val="yellow"/>
              </w:rPr>
            </w:pPr>
            <w:r w:rsidRPr="00502691">
              <w:rPr>
                <w:sz w:val="22"/>
                <w:szCs w:val="22"/>
              </w:rPr>
              <w:t>-</w:t>
            </w:r>
          </w:p>
        </w:tc>
      </w:tr>
      <w:tr w:rsidR="00255E26" w:rsidRPr="00502691" w14:paraId="06B3CBA5" w14:textId="77777777" w:rsidTr="00B7754E">
        <w:tc>
          <w:tcPr>
            <w:tcW w:w="562" w:type="dxa"/>
            <w:tcBorders>
              <w:left w:val="single" w:sz="4" w:space="0" w:color="auto"/>
              <w:right w:val="single" w:sz="4" w:space="0" w:color="auto"/>
            </w:tcBorders>
            <w:vAlign w:val="center"/>
          </w:tcPr>
          <w:p w14:paraId="65F79BA4" w14:textId="77777777" w:rsidR="00255E26" w:rsidRPr="00502691" w:rsidRDefault="00255E26" w:rsidP="001A69A7">
            <w:pPr>
              <w:suppressAutoHyphens/>
              <w:spacing w:before="60"/>
              <w:jc w:val="center"/>
              <w:textAlignment w:val="baseline"/>
              <w:rPr>
                <w:sz w:val="22"/>
                <w:szCs w:val="22"/>
              </w:rPr>
            </w:pPr>
            <w:r w:rsidRPr="00502691">
              <w:rPr>
                <w:sz w:val="22"/>
                <w:szCs w:val="22"/>
              </w:rPr>
              <w:t>18.</w:t>
            </w:r>
          </w:p>
        </w:tc>
        <w:tc>
          <w:tcPr>
            <w:tcW w:w="1560" w:type="dxa"/>
            <w:vMerge/>
            <w:tcBorders>
              <w:left w:val="single" w:sz="4" w:space="0" w:color="auto"/>
              <w:right w:val="single" w:sz="4" w:space="0" w:color="auto"/>
            </w:tcBorders>
            <w:vAlign w:val="center"/>
          </w:tcPr>
          <w:p w14:paraId="671AD238" w14:textId="77777777" w:rsidR="00255E26" w:rsidRPr="00502691" w:rsidRDefault="00255E26" w:rsidP="001A69A7">
            <w:pPr>
              <w:suppressAutoHyphens/>
              <w:spacing w:before="60"/>
              <w:jc w:val="center"/>
              <w:textAlignment w:val="baseline"/>
              <w:rPr>
                <w:sz w:val="22"/>
                <w:szCs w:val="22"/>
              </w:rPr>
            </w:pPr>
          </w:p>
        </w:tc>
        <w:tc>
          <w:tcPr>
            <w:tcW w:w="1406" w:type="dxa"/>
            <w:vMerge w:val="restart"/>
            <w:tcBorders>
              <w:left w:val="single" w:sz="4" w:space="0" w:color="auto"/>
              <w:right w:val="single" w:sz="4" w:space="0" w:color="auto"/>
            </w:tcBorders>
            <w:vAlign w:val="center"/>
          </w:tcPr>
          <w:p w14:paraId="0AFFA0EA" w14:textId="77777777" w:rsidR="00255E26" w:rsidRPr="00502691" w:rsidRDefault="00255E26" w:rsidP="001A69A7">
            <w:pPr>
              <w:suppressAutoHyphens/>
              <w:spacing w:before="60"/>
              <w:jc w:val="center"/>
              <w:textAlignment w:val="baseline"/>
              <w:rPr>
                <w:sz w:val="22"/>
                <w:szCs w:val="22"/>
              </w:rPr>
            </w:pPr>
            <w:r w:rsidRPr="00502691">
              <w:rPr>
                <w:sz w:val="22"/>
                <w:szCs w:val="22"/>
              </w:rPr>
              <w:t>GPGB (7)</w:t>
            </w:r>
          </w:p>
        </w:tc>
        <w:tc>
          <w:tcPr>
            <w:tcW w:w="4410" w:type="dxa"/>
            <w:tcBorders>
              <w:top w:val="single" w:sz="4" w:space="0" w:color="auto"/>
              <w:left w:val="single" w:sz="4" w:space="0" w:color="auto"/>
              <w:bottom w:val="single" w:sz="4" w:space="0" w:color="auto"/>
              <w:right w:val="single" w:sz="4" w:space="0" w:color="auto"/>
            </w:tcBorders>
            <w:vAlign w:val="center"/>
          </w:tcPr>
          <w:p w14:paraId="0BCCDA12" w14:textId="77777777" w:rsidR="00255E26" w:rsidRPr="00502691" w:rsidRDefault="00255E26" w:rsidP="001A69A7">
            <w:pPr>
              <w:suppressAutoHyphens/>
              <w:spacing w:before="60"/>
              <w:textAlignment w:val="baseline"/>
              <w:rPr>
                <w:sz w:val="22"/>
                <w:szCs w:val="22"/>
              </w:rPr>
            </w:pPr>
            <w:r w:rsidRPr="00502691">
              <w:rPr>
                <w:sz w:val="22"/>
                <w:szCs w:val="22"/>
              </w:rPr>
              <w:t>Nuotekos turi nutekėti į tam skirtą talpyklą arba į srutų saugyklą.</w:t>
            </w:r>
          </w:p>
        </w:tc>
        <w:tc>
          <w:tcPr>
            <w:tcW w:w="4410" w:type="dxa"/>
            <w:tcBorders>
              <w:top w:val="single" w:sz="4" w:space="0" w:color="auto"/>
              <w:left w:val="single" w:sz="4" w:space="0" w:color="auto"/>
              <w:bottom w:val="single" w:sz="4" w:space="0" w:color="auto"/>
              <w:right w:val="single" w:sz="4" w:space="0" w:color="auto"/>
            </w:tcBorders>
            <w:vAlign w:val="center"/>
          </w:tcPr>
          <w:p w14:paraId="4CD6ACB2" w14:textId="77777777" w:rsidR="00255E26" w:rsidRPr="00502691" w:rsidRDefault="00255E26" w:rsidP="001A69A7">
            <w:pPr>
              <w:ind w:firstLine="360"/>
              <w:jc w:val="both"/>
              <w:rPr>
                <w:i/>
                <w:spacing w:val="-3"/>
              </w:rPr>
            </w:pPr>
            <w:r w:rsidRPr="00502691">
              <w:rPr>
                <w:sz w:val="22"/>
                <w:szCs w:val="22"/>
              </w:rPr>
              <w:t xml:space="preserve">Buitinės nuotekos tvarkomos atskirai nuo gamybinių (paukštidžių plovimo) nuotekų. Buitinės nuotekos valomos ir išleidžiamos į aplinką, gamybinės – kaupiamos talpyklose ir priduodamos nuotekų tvarkytojams.  </w:t>
            </w:r>
            <w:r w:rsidRPr="00502691">
              <w:rPr>
                <w:spacing w:val="-3"/>
                <w:sz w:val="22"/>
                <w:szCs w:val="22"/>
              </w:rPr>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14:paraId="62ABFF6E"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7B7305D6"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414119EF" w14:textId="77777777" w:rsidTr="00B7754E">
        <w:tc>
          <w:tcPr>
            <w:tcW w:w="562" w:type="dxa"/>
            <w:tcBorders>
              <w:left w:val="single" w:sz="4" w:space="0" w:color="auto"/>
              <w:right w:val="single" w:sz="4" w:space="0" w:color="auto"/>
            </w:tcBorders>
            <w:vAlign w:val="center"/>
          </w:tcPr>
          <w:p w14:paraId="3A9837CF" w14:textId="77777777" w:rsidR="00255E26" w:rsidRPr="00502691" w:rsidRDefault="00255E26" w:rsidP="001A69A7">
            <w:pPr>
              <w:suppressAutoHyphens/>
              <w:spacing w:before="60"/>
              <w:jc w:val="center"/>
              <w:textAlignment w:val="baseline"/>
              <w:rPr>
                <w:sz w:val="22"/>
                <w:szCs w:val="22"/>
              </w:rPr>
            </w:pPr>
            <w:r w:rsidRPr="00502691">
              <w:rPr>
                <w:sz w:val="22"/>
                <w:szCs w:val="22"/>
              </w:rPr>
              <w:t>19.</w:t>
            </w:r>
          </w:p>
        </w:tc>
        <w:tc>
          <w:tcPr>
            <w:tcW w:w="1560" w:type="dxa"/>
            <w:vMerge/>
            <w:tcBorders>
              <w:left w:val="single" w:sz="4" w:space="0" w:color="auto"/>
              <w:right w:val="single" w:sz="4" w:space="0" w:color="auto"/>
            </w:tcBorders>
            <w:vAlign w:val="center"/>
          </w:tcPr>
          <w:p w14:paraId="7CA1C2E2"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64BE4B44"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735A5095" w14:textId="77777777" w:rsidR="00255E26" w:rsidRPr="00502691" w:rsidRDefault="00255E26" w:rsidP="001A69A7">
            <w:pPr>
              <w:suppressAutoHyphens/>
              <w:spacing w:before="60"/>
              <w:textAlignment w:val="baseline"/>
              <w:rPr>
                <w:sz w:val="22"/>
                <w:szCs w:val="22"/>
              </w:rPr>
            </w:pPr>
            <w:r w:rsidRPr="00502691">
              <w:rPr>
                <w:sz w:val="22"/>
                <w:szCs w:val="22"/>
              </w:rPr>
              <w:t>Nuotekas reikia išvalyti.</w:t>
            </w:r>
          </w:p>
        </w:tc>
        <w:tc>
          <w:tcPr>
            <w:tcW w:w="4410" w:type="dxa"/>
            <w:tcBorders>
              <w:top w:val="single" w:sz="4" w:space="0" w:color="auto"/>
              <w:left w:val="single" w:sz="4" w:space="0" w:color="auto"/>
              <w:bottom w:val="single" w:sz="4" w:space="0" w:color="auto"/>
              <w:right w:val="single" w:sz="4" w:space="0" w:color="auto"/>
            </w:tcBorders>
            <w:vAlign w:val="center"/>
          </w:tcPr>
          <w:p w14:paraId="6AD25F02" w14:textId="77777777" w:rsidR="00255E26" w:rsidRPr="00502691" w:rsidRDefault="00255E26" w:rsidP="001A69A7">
            <w:pPr>
              <w:suppressAutoHyphens/>
              <w:spacing w:before="60"/>
              <w:textAlignment w:val="baseline"/>
              <w:rPr>
                <w:spacing w:val="-3"/>
                <w:sz w:val="22"/>
                <w:szCs w:val="22"/>
              </w:rPr>
            </w:pPr>
            <w:r w:rsidRPr="00502691">
              <w:rPr>
                <w:bCs/>
                <w:iCs/>
                <w:sz w:val="22"/>
                <w:szCs w:val="22"/>
              </w:rPr>
              <w:t>Gamybinės (paukštidžių plovimo) nuotekos kanalizuojamos į įrengtus nuotekų kaupimo rezervuarus. Šios nuotekos pagal sutartį priduodamos tolimesniam jų tvarkymui.</w:t>
            </w:r>
            <w:r w:rsidRPr="00502691">
              <w:rPr>
                <w:spacing w:val="-3"/>
                <w:sz w:val="22"/>
                <w:szCs w:val="22"/>
              </w:rPr>
              <w:t xml:space="preserve"> </w:t>
            </w:r>
          </w:p>
          <w:p w14:paraId="2393CBBC" w14:textId="77777777" w:rsidR="00255E26" w:rsidRPr="00502691" w:rsidRDefault="00255E26" w:rsidP="001A69A7">
            <w:pPr>
              <w:suppressAutoHyphens/>
              <w:spacing w:before="60"/>
              <w:textAlignment w:val="baseline"/>
              <w:rPr>
                <w:sz w:val="22"/>
                <w:szCs w:val="22"/>
                <w:highlight w:val="yellow"/>
              </w:rPr>
            </w:pPr>
            <w:r w:rsidRPr="00502691">
              <w:rPr>
                <w:spacing w:val="-3"/>
                <w:sz w:val="22"/>
                <w:szCs w:val="22"/>
              </w:rPr>
              <w:lastRenderedPageBreak/>
              <w:t>Buitinės nuotekos valomos buitinių nuotekų valymo įrenginiuose. Po valymo nuotekos nukreipiamos į Rudelio, iš kurio išteka į Babrungo upę.</w:t>
            </w:r>
          </w:p>
        </w:tc>
        <w:tc>
          <w:tcPr>
            <w:tcW w:w="1260" w:type="dxa"/>
            <w:tcBorders>
              <w:top w:val="single" w:sz="4" w:space="0" w:color="auto"/>
              <w:left w:val="single" w:sz="4" w:space="0" w:color="auto"/>
              <w:bottom w:val="single" w:sz="4" w:space="0" w:color="auto"/>
              <w:right w:val="single" w:sz="4" w:space="0" w:color="auto"/>
            </w:tcBorders>
            <w:vAlign w:val="center"/>
          </w:tcPr>
          <w:p w14:paraId="77FBB672"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Atitinka</w:t>
            </w:r>
          </w:p>
        </w:tc>
        <w:tc>
          <w:tcPr>
            <w:tcW w:w="720" w:type="dxa"/>
            <w:tcBorders>
              <w:top w:val="single" w:sz="4" w:space="0" w:color="auto"/>
              <w:left w:val="single" w:sz="4" w:space="0" w:color="auto"/>
              <w:bottom w:val="single" w:sz="4" w:space="0" w:color="auto"/>
              <w:right w:val="single" w:sz="4" w:space="0" w:color="auto"/>
            </w:tcBorders>
            <w:vAlign w:val="center"/>
          </w:tcPr>
          <w:p w14:paraId="0E933ABD"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169F487E" w14:textId="77777777" w:rsidTr="00B7754E">
        <w:tc>
          <w:tcPr>
            <w:tcW w:w="562" w:type="dxa"/>
            <w:tcBorders>
              <w:left w:val="single" w:sz="4" w:space="0" w:color="auto"/>
              <w:right w:val="single" w:sz="4" w:space="0" w:color="auto"/>
            </w:tcBorders>
            <w:vAlign w:val="center"/>
          </w:tcPr>
          <w:p w14:paraId="798CC548" w14:textId="77777777" w:rsidR="00255E26" w:rsidRPr="00502691" w:rsidRDefault="00255E26" w:rsidP="001A69A7">
            <w:pPr>
              <w:suppressAutoHyphens/>
              <w:spacing w:before="60"/>
              <w:jc w:val="center"/>
              <w:textAlignment w:val="baseline"/>
              <w:rPr>
                <w:sz w:val="22"/>
                <w:szCs w:val="22"/>
              </w:rPr>
            </w:pPr>
            <w:r w:rsidRPr="00502691">
              <w:rPr>
                <w:sz w:val="22"/>
                <w:szCs w:val="22"/>
              </w:rPr>
              <w:t>20.</w:t>
            </w:r>
          </w:p>
        </w:tc>
        <w:tc>
          <w:tcPr>
            <w:tcW w:w="1560" w:type="dxa"/>
            <w:vMerge/>
            <w:tcBorders>
              <w:left w:val="single" w:sz="4" w:space="0" w:color="auto"/>
              <w:right w:val="single" w:sz="4" w:space="0" w:color="auto"/>
            </w:tcBorders>
            <w:vAlign w:val="center"/>
          </w:tcPr>
          <w:p w14:paraId="287944BB"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4F4E9139"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14262900" w14:textId="77777777" w:rsidR="00255E26" w:rsidRPr="00502691" w:rsidRDefault="00255E26" w:rsidP="001A69A7">
            <w:pPr>
              <w:suppressAutoHyphens/>
              <w:spacing w:before="60"/>
              <w:textAlignment w:val="baseline"/>
              <w:rPr>
                <w:sz w:val="22"/>
                <w:szCs w:val="22"/>
              </w:rPr>
            </w:pPr>
            <w:r w:rsidRPr="00502691">
              <w:rPr>
                <w:sz w:val="22"/>
                <w:szCs w:val="22"/>
              </w:rPr>
              <w:t>Nuotekomis tręšiama žemė, pavyzdžiui, naudojant purkštuvų, judriųjų laistymo sistemų, cisternos, vėduoklinio įterptuvo ar panašias drėkinimo sistemas.</w:t>
            </w:r>
          </w:p>
        </w:tc>
        <w:tc>
          <w:tcPr>
            <w:tcW w:w="4410" w:type="dxa"/>
            <w:tcBorders>
              <w:top w:val="single" w:sz="4" w:space="0" w:color="auto"/>
              <w:left w:val="single" w:sz="4" w:space="0" w:color="auto"/>
              <w:bottom w:val="single" w:sz="4" w:space="0" w:color="auto"/>
              <w:right w:val="single" w:sz="4" w:space="0" w:color="auto"/>
            </w:tcBorders>
            <w:vAlign w:val="center"/>
          </w:tcPr>
          <w:p w14:paraId="16FFB10E" w14:textId="77777777" w:rsidR="00255E26" w:rsidRPr="00502691" w:rsidRDefault="00255E26" w:rsidP="001A69A7">
            <w:pPr>
              <w:suppressAutoHyphens/>
              <w:spacing w:before="60"/>
              <w:textAlignment w:val="baseline"/>
              <w:rPr>
                <w:sz w:val="22"/>
                <w:szCs w:val="22"/>
              </w:rPr>
            </w:pPr>
            <w:r w:rsidRPr="00502691">
              <w:rPr>
                <w:sz w:val="22"/>
                <w:szCs w:val="22"/>
              </w:rPr>
              <w:t>Nuotekos priduodamos jų tvarkytojams</w:t>
            </w:r>
          </w:p>
        </w:tc>
        <w:tc>
          <w:tcPr>
            <w:tcW w:w="1260" w:type="dxa"/>
            <w:tcBorders>
              <w:top w:val="single" w:sz="4" w:space="0" w:color="auto"/>
              <w:left w:val="single" w:sz="4" w:space="0" w:color="auto"/>
              <w:bottom w:val="single" w:sz="4" w:space="0" w:color="auto"/>
              <w:right w:val="single" w:sz="4" w:space="0" w:color="auto"/>
            </w:tcBorders>
            <w:vAlign w:val="center"/>
          </w:tcPr>
          <w:p w14:paraId="6A382792" w14:textId="77777777" w:rsidR="00255E26" w:rsidRPr="00502691" w:rsidRDefault="00255E26" w:rsidP="001A69A7">
            <w:pPr>
              <w:suppressAutoHyphens/>
              <w:spacing w:before="60"/>
              <w:jc w:val="center"/>
              <w:textAlignment w:val="baseline"/>
              <w:rPr>
                <w:sz w:val="22"/>
                <w:szCs w:val="22"/>
              </w:rPr>
            </w:pPr>
            <w:r w:rsidRPr="00502691">
              <w:rPr>
                <w:sz w:val="22"/>
                <w:szCs w:val="22"/>
              </w:rPr>
              <w:t>Neaktualu</w:t>
            </w:r>
          </w:p>
        </w:tc>
        <w:tc>
          <w:tcPr>
            <w:tcW w:w="720" w:type="dxa"/>
            <w:tcBorders>
              <w:top w:val="single" w:sz="4" w:space="0" w:color="auto"/>
              <w:left w:val="single" w:sz="4" w:space="0" w:color="auto"/>
              <w:bottom w:val="single" w:sz="4" w:space="0" w:color="auto"/>
              <w:right w:val="single" w:sz="4" w:space="0" w:color="auto"/>
            </w:tcBorders>
            <w:vAlign w:val="center"/>
          </w:tcPr>
          <w:p w14:paraId="075302CE"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7EB800DB" w14:textId="77777777" w:rsidTr="00B7754E">
        <w:tc>
          <w:tcPr>
            <w:tcW w:w="562" w:type="dxa"/>
            <w:tcBorders>
              <w:left w:val="single" w:sz="4" w:space="0" w:color="auto"/>
              <w:right w:val="single" w:sz="4" w:space="0" w:color="auto"/>
            </w:tcBorders>
            <w:vAlign w:val="center"/>
          </w:tcPr>
          <w:p w14:paraId="77ACD154" w14:textId="77777777" w:rsidR="00255E26" w:rsidRPr="00502691" w:rsidRDefault="00255E26" w:rsidP="001A69A7">
            <w:pPr>
              <w:suppressAutoHyphens/>
              <w:spacing w:before="60"/>
              <w:jc w:val="center"/>
              <w:textAlignment w:val="baseline"/>
              <w:rPr>
                <w:sz w:val="22"/>
                <w:szCs w:val="22"/>
              </w:rPr>
            </w:pPr>
            <w:r w:rsidRPr="00502691">
              <w:rPr>
                <w:sz w:val="22"/>
                <w:szCs w:val="22"/>
              </w:rPr>
              <w:t>21.</w:t>
            </w:r>
          </w:p>
        </w:tc>
        <w:tc>
          <w:tcPr>
            <w:tcW w:w="1560" w:type="dxa"/>
            <w:vMerge w:val="restart"/>
            <w:tcBorders>
              <w:left w:val="single" w:sz="4" w:space="0" w:color="auto"/>
              <w:right w:val="single" w:sz="4" w:space="0" w:color="auto"/>
            </w:tcBorders>
            <w:vAlign w:val="center"/>
          </w:tcPr>
          <w:p w14:paraId="3BE76F43" w14:textId="77777777" w:rsidR="00255E26" w:rsidRPr="00502691" w:rsidRDefault="00255E26" w:rsidP="001A69A7">
            <w:pPr>
              <w:suppressAutoHyphens/>
              <w:spacing w:before="60"/>
              <w:jc w:val="center"/>
              <w:textAlignment w:val="baseline"/>
              <w:rPr>
                <w:sz w:val="22"/>
                <w:szCs w:val="22"/>
              </w:rPr>
            </w:pPr>
            <w:r w:rsidRPr="00502691">
              <w:rPr>
                <w:sz w:val="22"/>
                <w:szCs w:val="22"/>
              </w:rPr>
              <w:t>Taupus energijos vartojimas</w:t>
            </w:r>
          </w:p>
        </w:tc>
        <w:tc>
          <w:tcPr>
            <w:tcW w:w="1406" w:type="dxa"/>
            <w:vMerge w:val="restart"/>
            <w:tcBorders>
              <w:left w:val="single" w:sz="4" w:space="0" w:color="auto"/>
              <w:right w:val="single" w:sz="4" w:space="0" w:color="auto"/>
            </w:tcBorders>
            <w:vAlign w:val="center"/>
          </w:tcPr>
          <w:p w14:paraId="38A43EF9" w14:textId="77777777" w:rsidR="00255E26" w:rsidRPr="00502691" w:rsidRDefault="00255E26" w:rsidP="001A69A7">
            <w:pPr>
              <w:suppressAutoHyphens/>
              <w:spacing w:before="60"/>
              <w:jc w:val="center"/>
              <w:textAlignment w:val="baseline"/>
              <w:rPr>
                <w:sz w:val="22"/>
                <w:szCs w:val="22"/>
              </w:rPr>
            </w:pPr>
            <w:r w:rsidRPr="00502691">
              <w:rPr>
                <w:sz w:val="22"/>
                <w:szCs w:val="22"/>
              </w:rPr>
              <w:t>GPGB (8)</w:t>
            </w:r>
          </w:p>
        </w:tc>
        <w:tc>
          <w:tcPr>
            <w:tcW w:w="4410" w:type="dxa"/>
            <w:tcBorders>
              <w:top w:val="single" w:sz="4" w:space="0" w:color="auto"/>
              <w:left w:val="single" w:sz="4" w:space="0" w:color="auto"/>
              <w:bottom w:val="single" w:sz="4" w:space="0" w:color="auto"/>
              <w:right w:val="single" w:sz="4" w:space="0" w:color="auto"/>
            </w:tcBorders>
            <w:vAlign w:val="center"/>
          </w:tcPr>
          <w:p w14:paraId="1010A3F0" w14:textId="77777777" w:rsidR="00255E26" w:rsidRPr="00502691" w:rsidRDefault="00255E26" w:rsidP="001A69A7">
            <w:pPr>
              <w:suppressAutoHyphens/>
              <w:spacing w:before="60"/>
              <w:textAlignment w:val="baseline"/>
              <w:rPr>
                <w:sz w:val="22"/>
                <w:szCs w:val="22"/>
              </w:rPr>
            </w:pPr>
            <w:r w:rsidRPr="00502691">
              <w:rPr>
                <w:sz w:val="22"/>
                <w:szCs w:val="22"/>
              </w:rPr>
              <w:t>Taikyti didelio efektyvumo šildymo ir (arba) vėsinimo ir vėdinimo sistemas.</w:t>
            </w:r>
          </w:p>
        </w:tc>
        <w:tc>
          <w:tcPr>
            <w:tcW w:w="4410" w:type="dxa"/>
            <w:tcBorders>
              <w:top w:val="single" w:sz="4" w:space="0" w:color="auto"/>
              <w:left w:val="single" w:sz="4" w:space="0" w:color="auto"/>
              <w:bottom w:val="single" w:sz="4" w:space="0" w:color="auto"/>
              <w:right w:val="single" w:sz="4" w:space="0" w:color="auto"/>
            </w:tcBorders>
            <w:vAlign w:val="center"/>
          </w:tcPr>
          <w:p w14:paraId="696DDA9E" w14:textId="77777777" w:rsidR="00255E26" w:rsidRPr="00502691" w:rsidRDefault="00255E26" w:rsidP="001A69A7">
            <w:pPr>
              <w:spacing w:before="60"/>
              <w:ind w:right="-14"/>
              <w:jc w:val="both"/>
              <w:rPr>
                <w:sz w:val="22"/>
                <w:szCs w:val="22"/>
              </w:rPr>
            </w:pPr>
            <w:r w:rsidRPr="00502691">
              <w:rPr>
                <w:sz w:val="22"/>
                <w:szCs w:val="22"/>
              </w:rPr>
              <w:t>Paukštidžių šildymui taikomas dujinis šildymas. Vėdinimo režimo palaikymas paukštidėse bus automatizuotas. Vėdinimo režimo palaikymas paukštidėse - automatizuotas, kuris užtikrina optimalų vėdinimą;</w:t>
            </w:r>
          </w:p>
        </w:tc>
        <w:tc>
          <w:tcPr>
            <w:tcW w:w="1260" w:type="dxa"/>
            <w:tcBorders>
              <w:top w:val="single" w:sz="4" w:space="0" w:color="auto"/>
              <w:left w:val="single" w:sz="4" w:space="0" w:color="auto"/>
              <w:bottom w:val="single" w:sz="4" w:space="0" w:color="auto"/>
              <w:right w:val="single" w:sz="4" w:space="0" w:color="auto"/>
            </w:tcBorders>
            <w:vAlign w:val="center"/>
          </w:tcPr>
          <w:p w14:paraId="3668D496"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6EB05BA0" w14:textId="77777777" w:rsidR="00255E26" w:rsidRPr="00502691" w:rsidRDefault="00255E26" w:rsidP="001A69A7">
            <w:pPr>
              <w:suppressAutoHyphens/>
              <w:spacing w:before="60"/>
              <w:jc w:val="center"/>
              <w:textAlignment w:val="baseline"/>
              <w:rPr>
                <w:sz w:val="22"/>
                <w:szCs w:val="22"/>
                <w:highlight w:val="yellow"/>
              </w:rPr>
            </w:pPr>
            <w:r w:rsidRPr="00502691">
              <w:rPr>
                <w:sz w:val="22"/>
                <w:szCs w:val="22"/>
              </w:rPr>
              <w:t>-</w:t>
            </w:r>
          </w:p>
        </w:tc>
      </w:tr>
      <w:tr w:rsidR="00255E26" w:rsidRPr="00502691" w14:paraId="6A747001" w14:textId="77777777" w:rsidTr="00B7754E">
        <w:tc>
          <w:tcPr>
            <w:tcW w:w="562" w:type="dxa"/>
            <w:tcBorders>
              <w:left w:val="single" w:sz="4" w:space="0" w:color="auto"/>
              <w:right w:val="single" w:sz="4" w:space="0" w:color="auto"/>
            </w:tcBorders>
            <w:vAlign w:val="center"/>
          </w:tcPr>
          <w:p w14:paraId="7405DBF3" w14:textId="77777777" w:rsidR="00255E26" w:rsidRPr="00502691" w:rsidRDefault="00255E26" w:rsidP="001A69A7">
            <w:pPr>
              <w:suppressAutoHyphens/>
              <w:spacing w:before="60"/>
              <w:jc w:val="center"/>
              <w:textAlignment w:val="baseline"/>
              <w:rPr>
                <w:sz w:val="22"/>
                <w:szCs w:val="22"/>
              </w:rPr>
            </w:pPr>
            <w:r w:rsidRPr="00502691">
              <w:rPr>
                <w:sz w:val="22"/>
                <w:szCs w:val="22"/>
              </w:rPr>
              <w:t>22.</w:t>
            </w:r>
          </w:p>
        </w:tc>
        <w:tc>
          <w:tcPr>
            <w:tcW w:w="1560" w:type="dxa"/>
            <w:vMerge/>
            <w:tcBorders>
              <w:left w:val="single" w:sz="4" w:space="0" w:color="auto"/>
              <w:right w:val="single" w:sz="4" w:space="0" w:color="auto"/>
            </w:tcBorders>
            <w:vAlign w:val="center"/>
          </w:tcPr>
          <w:p w14:paraId="1FD3E600"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1F2B570F"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5CB791BF" w14:textId="77777777" w:rsidR="00255E26" w:rsidRPr="00502691" w:rsidRDefault="00255E26" w:rsidP="001A69A7">
            <w:pPr>
              <w:suppressAutoHyphens/>
              <w:spacing w:before="60"/>
              <w:textAlignment w:val="baseline"/>
              <w:rPr>
                <w:sz w:val="22"/>
                <w:szCs w:val="22"/>
              </w:rPr>
            </w:pPr>
            <w:r w:rsidRPr="00502691">
              <w:rPr>
                <w:sz w:val="22"/>
                <w:szCs w:val="22"/>
              </w:rPr>
              <w:t>Optimizuoti ir valdyti šildymo ir (arba) vėsinimo ir vėdinimo sistemas, visų pirma, tais atvejais, kai naudojamos oro valymo sistemos.</w:t>
            </w:r>
          </w:p>
        </w:tc>
        <w:tc>
          <w:tcPr>
            <w:tcW w:w="4410" w:type="dxa"/>
            <w:tcBorders>
              <w:top w:val="single" w:sz="4" w:space="0" w:color="auto"/>
              <w:left w:val="single" w:sz="4" w:space="0" w:color="auto"/>
              <w:bottom w:val="single" w:sz="4" w:space="0" w:color="auto"/>
              <w:right w:val="single" w:sz="4" w:space="0" w:color="auto"/>
            </w:tcBorders>
            <w:vAlign w:val="center"/>
          </w:tcPr>
          <w:p w14:paraId="095F282D" w14:textId="77777777" w:rsidR="00255E26" w:rsidRPr="00502691" w:rsidRDefault="00255E26" w:rsidP="001A69A7">
            <w:pPr>
              <w:suppressAutoHyphens/>
              <w:spacing w:before="60"/>
              <w:textAlignment w:val="baseline"/>
              <w:rPr>
                <w:sz w:val="22"/>
                <w:szCs w:val="22"/>
              </w:rPr>
            </w:pPr>
            <w:r w:rsidRPr="00502691">
              <w:rPr>
                <w:sz w:val="22"/>
                <w:szCs w:val="22"/>
              </w:rPr>
              <w:t>Paukštidžių šildymui taikomas dujinis šildymas. Vėdinimo režimo palaikymas paukštidėse -automatizuotas. Oro valymas nenaudojamas.</w:t>
            </w:r>
          </w:p>
        </w:tc>
        <w:tc>
          <w:tcPr>
            <w:tcW w:w="1260" w:type="dxa"/>
            <w:tcBorders>
              <w:top w:val="single" w:sz="4" w:space="0" w:color="auto"/>
              <w:left w:val="single" w:sz="4" w:space="0" w:color="auto"/>
              <w:bottom w:val="single" w:sz="4" w:space="0" w:color="auto"/>
              <w:right w:val="single" w:sz="4" w:space="0" w:color="auto"/>
            </w:tcBorders>
            <w:vAlign w:val="center"/>
          </w:tcPr>
          <w:p w14:paraId="22950D62"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4B2F2392" w14:textId="77777777" w:rsidR="00255E26" w:rsidRPr="00502691" w:rsidRDefault="00255E26" w:rsidP="001A69A7">
            <w:pPr>
              <w:suppressAutoHyphens/>
              <w:spacing w:before="60"/>
              <w:jc w:val="center"/>
              <w:textAlignment w:val="baseline"/>
              <w:rPr>
                <w:sz w:val="22"/>
                <w:szCs w:val="22"/>
                <w:highlight w:val="yellow"/>
              </w:rPr>
            </w:pPr>
            <w:r w:rsidRPr="00502691">
              <w:rPr>
                <w:sz w:val="22"/>
                <w:szCs w:val="22"/>
              </w:rPr>
              <w:t>-</w:t>
            </w:r>
          </w:p>
        </w:tc>
      </w:tr>
      <w:tr w:rsidR="00255E26" w:rsidRPr="00502691" w14:paraId="23E269DA" w14:textId="77777777" w:rsidTr="00B7754E">
        <w:tc>
          <w:tcPr>
            <w:tcW w:w="562" w:type="dxa"/>
            <w:tcBorders>
              <w:left w:val="single" w:sz="4" w:space="0" w:color="auto"/>
              <w:right w:val="single" w:sz="4" w:space="0" w:color="auto"/>
            </w:tcBorders>
            <w:vAlign w:val="center"/>
          </w:tcPr>
          <w:p w14:paraId="0FF9B9A6" w14:textId="77777777" w:rsidR="00255E26" w:rsidRPr="00502691" w:rsidRDefault="00255E26" w:rsidP="001A69A7">
            <w:pPr>
              <w:suppressAutoHyphens/>
              <w:spacing w:before="60"/>
              <w:jc w:val="center"/>
              <w:textAlignment w:val="baseline"/>
              <w:rPr>
                <w:sz w:val="22"/>
                <w:szCs w:val="22"/>
              </w:rPr>
            </w:pPr>
            <w:r w:rsidRPr="00502691">
              <w:rPr>
                <w:sz w:val="22"/>
                <w:szCs w:val="22"/>
              </w:rPr>
              <w:t>23.</w:t>
            </w:r>
          </w:p>
        </w:tc>
        <w:tc>
          <w:tcPr>
            <w:tcW w:w="1560" w:type="dxa"/>
            <w:vMerge/>
            <w:tcBorders>
              <w:left w:val="single" w:sz="4" w:space="0" w:color="auto"/>
              <w:right w:val="single" w:sz="4" w:space="0" w:color="auto"/>
            </w:tcBorders>
            <w:vAlign w:val="center"/>
          </w:tcPr>
          <w:p w14:paraId="7A53BC44"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796A67EC"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0221C63E" w14:textId="77777777" w:rsidR="00255E26" w:rsidRPr="00502691" w:rsidRDefault="00255E26" w:rsidP="001A69A7">
            <w:pPr>
              <w:suppressAutoHyphens/>
              <w:spacing w:before="60"/>
              <w:textAlignment w:val="baseline"/>
              <w:rPr>
                <w:sz w:val="22"/>
                <w:szCs w:val="22"/>
              </w:rPr>
            </w:pPr>
            <w:r w:rsidRPr="00502691">
              <w:rPr>
                <w:sz w:val="22"/>
                <w:szCs w:val="22"/>
              </w:rPr>
              <w:t>Izoliuoti gyvūnams skirtų tvartų sienas, grindis ir (arba) lubas.</w:t>
            </w:r>
          </w:p>
        </w:tc>
        <w:tc>
          <w:tcPr>
            <w:tcW w:w="4410" w:type="dxa"/>
            <w:tcBorders>
              <w:top w:val="single" w:sz="4" w:space="0" w:color="auto"/>
              <w:left w:val="single" w:sz="4" w:space="0" w:color="auto"/>
              <w:bottom w:val="single" w:sz="4" w:space="0" w:color="auto"/>
              <w:right w:val="single" w:sz="4" w:space="0" w:color="auto"/>
            </w:tcBorders>
            <w:vAlign w:val="center"/>
          </w:tcPr>
          <w:p w14:paraId="64BEF597" w14:textId="77777777" w:rsidR="00255E26" w:rsidRPr="00502691" w:rsidRDefault="00255E26" w:rsidP="001A69A7">
            <w:pPr>
              <w:suppressAutoHyphens/>
              <w:spacing w:before="60"/>
              <w:textAlignment w:val="baseline"/>
              <w:rPr>
                <w:sz w:val="22"/>
                <w:szCs w:val="22"/>
              </w:rPr>
            </w:pPr>
            <w:r w:rsidRPr="00502691">
              <w:rPr>
                <w:sz w:val="22"/>
                <w:szCs w:val="22"/>
              </w:rPr>
              <w:t>Paukštidžių sienos ir stogas yra izoliuoti nuo aplinkos poveikio, t. y. apšiltinta termoizoliacinėmis medžiagomis.</w:t>
            </w:r>
          </w:p>
        </w:tc>
        <w:tc>
          <w:tcPr>
            <w:tcW w:w="1260" w:type="dxa"/>
            <w:tcBorders>
              <w:top w:val="single" w:sz="4" w:space="0" w:color="auto"/>
              <w:left w:val="single" w:sz="4" w:space="0" w:color="auto"/>
              <w:bottom w:val="single" w:sz="4" w:space="0" w:color="auto"/>
              <w:right w:val="single" w:sz="4" w:space="0" w:color="auto"/>
            </w:tcBorders>
            <w:vAlign w:val="center"/>
          </w:tcPr>
          <w:p w14:paraId="0CE07D20"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1B2CE1E2" w14:textId="77777777" w:rsidR="00255E26" w:rsidRPr="00502691" w:rsidRDefault="00255E26" w:rsidP="001A69A7">
            <w:pPr>
              <w:suppressAutoHyphens/>
              <w:spacing w:before="60"/>
              <w:jc w:val="center"/>
              <w:textAlignment w:val="baseline"/>
              <w:rPr>
                <w:sz w:val="22"/>
                <w:szCs w:val="22"/>
                <w:highlight w:val="yellow"/>
              </w:rPr>
            </w:pPr>
            <w:r w:rsidRPr="00502691">
              <w:rPr>
                <w:sz w:val="22"/>
                <w:szCs w:val="22"/>
              </w:rPr>
              <w:t>-</w:t>
            </w:r>
          </w:p>
        </w:tc>
      </w:tr>
      <w:tr w:rsidR="00255E26" w:rsidRPr="00502691" w14:paraId="5335CDE9" w14:textId="77777777" w:rsidTr="00B7754E">
        <w:tc>
          <w:tcPr>
            <w:tcW w:w="562" w:type="dxa"/>
            <w:tcBorders>
              <w:left w:val="single" w:sz="4" w:space="0" w:color="auto"/>
              <w:right w:val="single" w:sz="4" w:space="0" w:color="auto"/>
            </w:tcBorders>
            <w:vAlign w:val="center"/>
          </w:tcPr>
          <w:p w14:paraId="4003A65D" w14:textId="77777777" w:rsidR="00255E26" w:rsidRPr="00502691" w:rsidRDefault="00255E26" w:rsidP="001A69A7">
            <w:pPr>
              <w:suppressAutoHyphens/>
              <w:spacing w:before="60"/>
              <w:jc w:val="center"/>
              <w:textAlignment w:val="baseline"/>
              <w:rPr>
                <w:sz w:val="22"/>
                <w:szCs w:val="22"/>
              </w:rPr>
            </w:pPr>
            <w:r w:rsidRPr="00502691">
              <w:rPr>
                <w:sz w:val="22"/>
                <w:szCs w:val="22"/>
              </w:rPr>
              <w:t>24.</w:t>
            </w:r>
          </w:p>
        </w:tc>
        <w:tc>
          <w:tcPr>
            <w:tcW w:w="1560" w:type="dxa"/>
            <w:vMerge/>
            <w:tcBorders>
              <w:left w:val="single" w:sz="4" w:space="0" w:color="auto"/>
              <w:right w:val="single" w:sz="4" w:space="0" w:color="auto"/>
            </w:tcBorders>
            <w:vAlign w:val="center"/>
          </w:tcPr>
          <w:p w14:paraId="67121347"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3B7A6E4C"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62E63BD7" w14:textId="77777777" w:rsidR="00255E26" w:rsidRPr="00502691" w:rsidRDefault="00255E26" w:rsidP="001A69A7">
            <w:pPr>
              <w:suppressAutoHyphens/>
              <w:spacing w:before="60"/>
              <w:textAlignment w:val="baseline"/>
              <w:rPr>
                <w:sz w:val="22"/>
                <w:szCs w:val="22"/>
              </w:rPr>
            </w:pPr>
            <w:r w:rsidRPr="00502691">
              <w:rPr>
                <w:sz w:val="22"/>
                <w:szCs w:val="22"/>
              </w:rPr>
              <w:t>Naudoti taupiąsias apšvietimo priemones.</w:t>
            </w:r>
          </w:p>
        </w:tc>
        <w:tc>
          <w:tcPr>
            <w:tcW w:w="4410" w:type="dxa"/>
            <w:tcBorders>
              <w:top w:val="single" w:sz="4" w:space="0" w:color="auto"/>
              <w:left w:val="single" w:sz="4" w:space="0" w:color="auto"/>
              <w:bottom w:val="single" w:sz="4" w:space="0" w:color="auto"/>
              <w:right w:val="single" w:sz="4" w:space="0" w:color="auto"/>
            </w:tcBorders>
            <w:vAlign w:val="center"/>
          </w:tcPr>
          <w:p w14:paraId="359285F7" w14:textId="77777777" w:rsidR="00255E26" w:rsidRPr="00502691" w:rsidRDefault="00255E26" w:rsidP="001A69A7">
            <w:pPr>
              <w:suppressAutoHyphens/>
              <w:spacing w:before="60"/>
              <w:textAlignment w:val="baseline"/>
              <w:rPr>
                <w:sz w:val="22"/>
                <w:szCs w:val="22"/>
              </w:rPr>
            </w:pPr>
            <w:r w:rsidRPr="00502691">
              <w:rPr>
                <w:color w:val="000000"/>
                <w:sz w:val="22"/>
                <w:szCs w:val="22"/>
              </w:rPr>
              <w:t>Apšvietimui naudojamos energiją tausojančios šviesos diodų (LED) apšvietimo sistemos.</w:t>
            </w:r>
          </w:p>
        </w:tc>
        <w:tc>
          <w:tcPr>
            <w:tcW w:w="1260" w:type="dxa"/>
            <w:tcBorders>
              <w:top w:val="single" w:sz="4" w:space="0" w:color="auto"/>
              <w:left w:val="single" w:sz="4" w:space="0" w:color="auto"/>
              <w:bottom w:val="single" w:sz="4" w:space="0" w:color="auto"/>
              <w:right w:val="single" w:sz="4" w:space="0" w:color="auto"/>
            </w:tcBorders>
            <w:vAlign w:val="center"/>
          </w:tcPr>
          <w:p w14:paraId="512A2CEC"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5A0A2B8E" w14:textId="77777777" w:rsidR="00255E26" w:rsidRPr="00502691" w:rsidRDefault="00255E26" w:rsidP="001A69A7">
            <w:pPr>
              <w:suppressAutoHyphens/>
              <w:spacing w:before="60"/>
              <w:jc w:val="center"/>
              <w:textAlignment w:val="baseline"/>
              <w:rPr>
                <w:sz w:val="22"/>
                <w:szCs w:val="22"/>
                <w:highlight w:val="yellow"/>
              </w:rPr>
            </w:pPr>
            <w:r w:rsidRPr="00502691">
              <w:rPr>
                <w:color w:val="000000"/>
                <w:sz w:val="22"/>
                <w:szCs w:val="22"/>
              </w:rPr>
              <w:t>-</w:t>
            </w:r>
          </w:p>
        </w:tc>
      </w:tr>
      <w:tr w:rsidR="00255E26" w:rsidRPr="00502691" w14:paraId="2829D75E" w14:textId="77777777" w:rsidTr="00B7754E">
        <w:tc>
          <w:tcPr>
            <w:tcW w:w="562" w:type="dxa"/>
            <w:tcBorders>
              <w:left w:val="single" w:sz="4" w:space="0" w:color="auto"/>
              <w:right w:val="single" w:sz="4" w:space="0" w:color="auto"/>
            </w:tcBorders>
            <w:vAlign w:val="center"/>
          </w:tcPr>
          <w:p w14:paraId="52294FFD"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25.</w:t>
            </w:r>
          </w:p>
        </w:tc>
        <w:tc>
          <w:tcPr>
            <w:tcW w:w="1560" w:type="dxa"/>
            <w:vMerge/>
            <w:tcBorders>
              <w:left w:val="single" w:sz="4" w:space="0" w:color="auto"/>
              <w:right w:val="single" w:sz="4" w:space="0" w:color="auto"/>
            </w:tcBorders>
            <w:vAlign w:val="center"/>
          </w:tcPr>
          <w:p w14:paraId="15EE8FC7"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7C0E8A39"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54D9B11B" w14:textId="77777777" w:rsidR="00255E26" w:rsidRPr="00502691" w:rsidRDefault="00255E26" w:rsidP="001A69A7">
            <w:pPr>
              <w:suppressAutoHyphens/>
              <w:textAlignment w:val="baseline"/>
              <w:rPr>
                <w:sz w:val="22"/>
                <w:szCs w:val="22"/>
              </w:rPr>
            </w:pPr>
            <w:r w:rsidRPr="00502691">
              <w:rPr>
                <w:sz w:val="22"/>
                <w:szCs w:val="22"/>
              </w:rPr>
              <w:t>Naudoti šilumokaičius. Gali būti naudojama viena iš šių sistemų:</w:t>
            </w:r>
          </w:p>
          <w:p w14:paraId="3E6C3126" w14:textId="77777777" w:rsidR="00255E26" w:rsidRPr="00502691" w:rsidRDefault="00255E26" w:rsidP="001A69A7">
            <w:pPr>
              <w:suppressAutoHyphens/>
              <w:textAlignment w:val="baseline"/>
              <w:rPr>
                <w:sz w:val="22"/>
                <w:szCs w:val="22"/>
              </w:rPr>
            </w:pPr>
            <w:r w:rsidRPr="00502691">
              <w:rPr>
                <w:sz w:val="22"/>
                <w:szCs w:val="22"/>
              </w:rPr>
              <w:t>1. oras-oras;</w:t>
            </w:r>
          </w:p>
          <w:p w14:paraId="57A65E90" w14:textId="77777777" w:rsidR="00255E26" w:rsidRPr="00502691" w:rsidRDefault="00255E26" w:rsidP="001A69A7">
            <w:pPr>
              <w:suppressAutoHyphens/>
              <w:textAlignment w:val="baseline"/>
              <w:rPr>
                <w:sz w:val="22"/>
                <w:szCs w:val="22"/>
              </w:rPr>
            </w:pPr>
            <w:r w:rsidRPr="00502691">
              <w:rPr>
                <w:sz w:val="22"/>
                <w:szCs w:val="22"/>
              </w:rPr>
              <w:t>2. oras-vanduo;</w:t>
            </w:r>
          </w:p>
          <w:p w14:paraId="24869966" w14:textId="77777777" w:rsidR="00255E26" w:rsidRPr="00502691" w:rsidRDefault="00255E26" w:rsidP="001A69A7">
            <w:pPr>
              <w:suppressAutoHyphens/>
              <w:textAlignment w:val="baseline"/>
              <w:rPr>
                <w:sz w:val="22"/>
                <w:szCs w:val="22"/>
              </w:rPr>
            </w:pPr>
            <w:r w:rsidRPr="00502691">
              <w:rPr>
                <w:sz w:val="22"/>
                <w:szCs w:val="22"/>
              </w:rPr>
              <w:t>3. oras-žemė.</w:t>
            </w:r>
          </w:p>
        </w:tc>
        <w:tc>
          <w:tcPr>
            <w:tcW w:w="4410" w:type="dxa"/>
            <w:tcBorders>
              <w:top w:val="single" w:sz="4" w:space="0" w:color="auto"/>
              <w:left w:val="single" w:sz="4" w:space="0" w:color="auto"/>
              <w:bottom w:val="single" w:sz="4" w:space="0" w:color="auto"/>
              <w:right w:val="single" w:sz="4" w:space="0" w:color="auto"/>
            </w:tcBorders>
            <w:vAlign w:val="center"/>
          </w:tcPr>
          <w:p w14:paraId="5AB7A4C9" w14:textId="77777777" w:rsidR="00255E26" w:rsidRPr="00502691" w:rsidRDefault="00255E26" w:rsidP="001A69A7">
            <w:pPr>
              <w:suppressAutoHyphens/>
              <w:spacing w:before="60"/>
              <w:textAlignment w:val="baseline"/>
              <w:rPr>
                <w:sz w:val="22"/>
                <w:szCs w:val="22"/>
              </w:rPr>
            </w:pPr>
            <w:r w:rsidRPr="00502691">
              <w:rPr>
                <w:sz w:val="22"/>
                <w:szCs w:val="22"/>
              </w:rPr>
              <w:t>Šiluminei energijai gauti naudojamos suskystintos dujos.</w:t>
            </w:r>
          </w:p>
        </w:tc>
        <w:tc>
          <w:tcPr>
            <w:tcW w:w="1260" w:type="dxa"/>
            <w:tcBorders>
              <w:top w:val="single" w:sz="4" w:space="0" w:color="auto"/>
              <w:left w:val="single" w:sz="4" w:space="0" w:color="auto"/>
              <w:bottom w:val="single" w:sz="4" w:space="0" w:color="auto"/>
              <w:right w:val="single" w:sz="4" w:space="0" w:color="auto"/>
            </w:tcBorders>
            <w:vAlign w:val="center"/>
          </w:tcPr>
          <w:p w14:paraId="52399ED7"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078F868F"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5DB6568B" w14:textId="77777777" w:rsidTr="00B7754E">
        <w:tc>
          <w:tcPr>
            <w:tcW w:w="562" w:type="dxa"/>
            <w:tcBorders>
              <w:left w:val="single" w:sz="4" w:space="0" w:color="auto"/>
              <w:right w:val="single" w:sz="4" w:space="0" w:color="auto"/>
            </w:tcBorders>
            <w:vAlign w:val="center"/>
          </w:tcPr>
          <w:p w14:paraId="68380C8F" w14:textId="77777777" w:rsidR="00255E26" w:rsidRPr="00502691" w:rsidRDefault="00255E26" w:rsidP="001A69A7">
            <w:pPr>
              <w:suppressAutoHyphens/>
              <w:spacing w:before="60"/>
              <w:jc w:val="center"/>
              <w:textAlignment w:val="baseline"/>
              <w:rPr>
                <w:sz w:val="22"/>
                <w:szCs w:val="22"/>
              </w:rPr>
            </w:pPr>
            <w:r w:rsidRPr="00502691">
              <w:rPr>
                <w:sz w:val="22"/>
                <w:szCs w:val="22"/>
              </w:rPr>
              <w:t>26.</w:t>
            </w:r>
          </w:p>
        </w:tc>
        <w:tc>
          <w:tcPr>
            <w:tcW w:w="1560" w:type="dxa"/>
            <w:vMerge/>
            <w:tcBorders>
              <w:left w:val="single" w:sz="4" w:space="0" w:color="auto"/>
              <w:right w:val="single" w:sz="4" w:space="0" w:color="auto"/>
            </w:tcBorders>
            <w:vAlign w:val="center"/>
          </w:tcPr>
          <w:p w14:paraId="4946BADE"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397BA639"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57A4AECC" w14:textId="77777777" w:rsidR="00255E26" w:rsidRPr="00502691" w:rsidRDefault="00255E26" w:rsidP="001A69A7">
            <w:pPr>
              <w:suppressAutoHyphens/>
              <w:spacing w:before="60"/>
              <w:textAlignment w:val="baseline"/>
              <w:rPr>
                <w:sz w:val="22"/>
                <w:szCs w:val="22"/>
              </w:rPr>
            </w:pPr>
            <w:r w:rsidRPr="00502691">
              <w:rPr>
                <w:sz w:val="22"/>
                <w:szCs w:val="22"/>
              </w:rPr>
              <w:t>Šilumos atgavimui naudoti šilumos siurblius.</w:t>
            </w:r>
          </w:p>
        </w:tc>
        <w:tc>
          <w:tcPr>
            <w:tcW w:w="4410" w:type="dxa"/>
            <w:tcBorders>
              <w:top w:val="single" w:sz="4" w:space="0" w:color="auto"/>
              <w:left w:val="single" w:sz="4" w:space="0" w:color="auto"/>
              <w:bottom w:val="single" w:sz="4" w:space="0" w:color="auto"/>
              <w:right w:val="single" w:sz="4" w:space="0" w:color="auto"/>
            </w:tcBorders>
            <w:vAlign w:val="center"/>
          </w:tcPr>
          <w:p w14:paraId="63D2BCFF" w14:textId="77777777" w:rsidR="00255E26" w:rsidRPr="00502691" w:rsidRDefault="00255E26" w:rsidP="001A69A7">
            <w:pPr>
              <w:suppressAutoHyphens/>
              <w:spacing w:before="60"/>
              <w:textAlignment w:val="baseline"/>
              <w:rPr>
                <w:sz w:val="22"/>
                <w:szCs w:val="22"/>
              </w:rPr>
            </w:pPr>
            <w:r w:rsidRPr="00502691">
              <w:rPr>
                <w:sz w:val="22"/>
                <w:szCs w:val="22"/>
              </w:rPr>
              <w:t>Šiluminei energijai gauti naudojamos suskystintos dujos.</w:t>
            </w:r>
          </w:p>
        </w:tc>
        <w:tc>
          <w:tcPr>
            <w:tcW w:w="1260" w:type="dxa"/>
            <w:tcBorders>
              <w:top w:val="single" w:sz="4" w:space="0" w:color="auto"/>
              <w:left w:val="single" w:sz="4" w:space="0" w:color="auto"/>
              <w:bottom w:val="single" w:sz="4" w:space="0" w:color="auto"/>
              <w:right w:val="single" w:sz="4" w:space="0" w:color="auto"/>
            </w:tcBorders>
            <w:vAlign w:val="center"/>
          </w:tcPr>
          <w:p w14:paraId="26A96A44"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4C5E6E32" w14:textId="77777777" w:rsidR="00255E26" w:rsidRPr="00502691" w:rsidRDefault="00255E26" w:rsidP="001A69A7">
            <w:pPr>
              <w:suppressAutoHyphens/>
              <w:spacing w:before="60"/>
              <w:textAlignment w:val="baseline"/>
              <w:rPr>
                <w:sz w:val="22"/>
                <w:szCs w:val="22"/>
              </w:rPr>
            </w:pPr>
          </w:p>
        </w:tc>
      </w:tr>
      <w:tr w:rsidR="00255E26" w:rsidRPr="00502691" w14:paraId="463A0001" w14:textId="77777777" w:rsidTr="00B7754E">
        <w:tc>
          <w:tcPr>
            <w:tcW w:w="562" w:type="dxa"/>
            <w:tcBorders>
              <w:left w:val="single" w:sz="4" w:space="0" w:color="auto"/>
              <w:right w:val="single" w:sz="4" w:space="0" w:color="auto"/>
            </w:tcBorders>
            <w:vAlign w:val="center"/>
          </w:tcPr>
          <w:p w14:paraId="3722FF4B" w14:textId="77777777" w:rsidR="00255E26" w:rsidRPr="00502691" w:rsidRDefault="00255E26" w:rsidP="001A69A7">
            <w:pPr>
              <w:suppressAutoHyphens/>
              <w:spacing w:before="60"/>
              <w:jc w:val="center"/>
              <w:textAlignment w:val="baseline"/>
              <w:rPr>
                <w:sz w:val="22"/>
                <w:szCs w:val="22"/>
              </w:rPr>
            </w:pPr>
            <w:r w:rsidRPr="00502691">
              <w:rPr>
                <w:sz w:val="22"/>
                <w:szCs w:val="22"/>
              </w:rPr>
              <w:t>27.</w:t>
            </w:r>
          </w:p>
        </w:tc>
        <w:tc>
          <w:tcPr>
            <w:tcW w:w="1560" w:type="dxa"/>
            <w:vMerge/>
            <w:tcBorders>
              <w:left w:val="single" w:sz="4" w:space="0" w:color="auto"/>
              <w:right w:val="single" w:sz="4" w:space="0" w:color="auto"/>
            </w:tcBorders>
            <w:vAlign w:val="center"/>
          </w:tcPr>
          <w:p w14:paraId="54A8B032"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667C40BC"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47CC4C94" w14:textId="77777777" w:rsidR="00255E26" w:rsidRPr="00502691" w:rsidRDefault="00255E26" w:rsidP="001A69A7">
            <w:pPr>
              <w:suppressAutoHyphens/>
              <w:spacing w:before="60"/>
              <w:textAlignment w:val="baseline"/>
              <w:rPr>
                <w:sz w:val="22"/>
                <w:szCs w:val="22"/>
              </w:rPr>
            </w:pPr>
            <w:r w:rsidRPr="00502691">
              <w:rPr>
                <w:sz w:val="22"/>
                <w:szCs w:val="22"/>
              </w:rPr>
              <w:t>Atgauti šilumą iš šildomų ir vėsinamų pakreiktų grindų (mišri sistema).</w:t>
            </w:r>
          </w:p>
        </w:tc>
        <w:tc>
          <w:tcPr>
            <w:tcW w:w="4410" w:type="dxa"/>
            <w:tcBorders>
              <w:top w:val="single" w:sz="4" w:space="0" w:color="auto"/>
              <w:left w:val="single" w:sz="4" w:space="0" w:color="auto"/>
              <w:bottom w:val="single" w:sz="4" w:space="0" w:color="auto"/>
              <w:right w:val="single" w:sz="4" w:space="0" w:color="auto"/>
            </w:tcBorders>
            <w:vAlign w:val="center"/>
          </w:tcPr>
          <w:p w14:paraId="03A2B345" w14:textId="77777777" w:rsidR="00255E26" w:rsidRPr="00502691" w:rsidRDefault="00255E26" w:rsidP="001A69A7">
            <w:pPr>
              <w:suppressAutoHyphens/>
              <w:spacing w:before="60"/>
              <w:textAlignment w:val="baseline"/>
              <w:rPr>
                <w:sz w:val="22"/>
                <w:szCs w:val="22"/>
              </w:rPr>
            </w:pPr>
            <w:r w:rsidRPr="00502691">
              <w:rPr>
                <w:sz w:val="22"/>
                <w:szCs w:val="22"/>
              </w:rPr>
              <w:t>Paukščiai nėra auginami naudojant auginimo technologiją ant pakreiktų grindų.</w:t>
            </w:r>
          </w:p>
        </w:tc>
        <w:tc>
          <w:tcPr>
            <w:tcW w:w="1260" w:type="dxa"/>
            <w:tcBorders>
              <w:top w:val="single" w:sz="4" w:space="0" w:color="auto"/>
              <w:left w:val="single" w:sz="4" w:space="0" w:color="auto"/>
              <w:bottom w:val="single" w:sz="4" w:space="0" w:color="auto"/>
              <w:right w:val="single" w:sz="4" w:space="0" w:color="auto"/>
            </w:tcBorders>
            <w:vAlign w:val="center"/>
          </w:tcPr>
          <w:p w14:paraId="13C407F4"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6271E3B8"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4293CCEF" w14:textId="77777777" w:rsidTr="00B7754E">
        <w:tc>
          <w:tcPr>
            <w:tcW w:w="562" w:type="dxa"/>
            <w:tcBorders>
              <w:left w:val="single" w:sz="4" w:space="0" w:color="auto"/>
              <w:right w:val="single" w:sz="4" w:space="0" w:color="auto"/>
            </w:tcBorders>
            <w:vAlign w:val="center"/>
          </w:tcPr>
          <w:p w14:paraId="3A1F115D" w14:textId="77777777" w:rsidR="00255E26" w:rsidRPr="00502691" w:rsidRDefault="00255E26" w:rsidP="001A69A7">
            <w:pPr>
              <w:suppressAutoHyphens/>
              <w:spacing w:before="60"/>
              <w:jc w:val="center"/>
              <w:textAlignment w:val="baseline"/>
              <w:rPr>
                <w:sz w:val="22"/>
                <w:szCs w:val="22"/>
              </w:rPr>
            </w:pPr>
            <w:r w:rsidRPr="00502691">
              <w:rPr>
                <w:sz w:val="22"/>
                <w:szCs w:val="22"/>
              </w:rPr>
              <w:t>28.</w:t>
            </w:r>
          </w:p>
        </w:tc>
        <w:tc>
          <w:tcPr>
            <w:tcW w:w="1560" w:type="dxa"/>
            <w:vMerge/>
            <w:tcBorders>
              <w:left w:val="single" w:sz="4" w:space="0" w:color="auto"/>
              <w:right w:val="single" w:sz="4" w:space="0" w:color="auto"/>
            </w:tcBorders>
            <w:vAlign w:val="center"/>
          </w:tcPr>
          <w:p w14:paraId="54E9DEF2"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2B1AD2AA"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3F109B0D" w14:textId="77777777" w:rsidR="00255E26" w:rsidRPr="00502691" w:rsidRDefault="00255E26" w:rsidP="001A69A7">
            <w:pPr>
              <w:suppressAutoHyphens/>
              <w:spacing w:before="60"/>
              <w:textAlignment w:val="baseline"/>
              <w:rPr>
                <w:sz w:val="22"/>
                <w:szCs w:val="22"/>
              </w:rPr>
            </w:pPr>
            <w:r w:rsidRPr="00502691">
              <w:rPr>
                <w:sz w:val="22"/>
                <w:szCs w:val="22"/>
              </w:rPr>
              <w:t>Taikyti natūralųjį vėdinimą.</w:t>
            </w:r>
          </w:p>
        </w:tc>
        <w:tc>
          <w:tcPr>
            <w:tcW w:w="4410" w:type="dxa"/>
            <w:tcBorders>
              <w:top w:val="single" w:sz="4" w:space="0" w:color="auto"/>
              <w:left w:val="single" w:sz="4" w:space="0" w:color="auto"/>
              <w:bottom w:val="single" w:sz="4" w:space="0" w:color="auto"/>
              <w:right w:val="single" w:sz="4" w:space="0" w:color="auto"/>
            </w:tcBorders>
            <w:vAlign w:val="center"/>
          </w:tcPr>
          <w:p w14:paraId="7B190CA6" w14:textId="77777777" w:rsidR="00255E26" w:rsidRPr="00502691" w:rsidRDefault="00255E26" w:rsidP="001A69A7">
            <w:pPr>
              <w:suppressAutoHyphens/>
              <w:spacing w:before="60"/>
              <w:textAlignment w:val="baseline"/>
              <w:rPr>
                <w:sz w:val="22"/>
                <w:szCs w:val="22"/>
              </w:rPr>
            </w:pPr>
            <w:r w:rsidRPr="00502691">
              <w:rPr>
                <w:sz w:val="22"/>
                <w:szCs w:val="22"/>
              </w:rPr>
              <w:t>Užtikrinant paukščių gerovę, paukštidėse įrengtos automatizuotos ventiliacijos sistemos.</w:t>
            </w:r>
          </w:p>
        </w:tc>
        <w:tc>
          <w:tcPr>
            <w:tcW w:w="1260" w:type="dxa"/>
            <w:tcBorders>
              <w:top w:val="single" w:sz="4" w:space="0" w:color="auto"/>
              <w:left w:val="single" w:sz="4" w:space="0" w:color="auto"/>
              <w:bottom w:val="single" w:sz="4" w:space="0" w:color="auto"/>
              <w:right w:val="single" w:sz="4" w:space="0" w:color="auto"/>
            </w:tcBorders>
            <w:vAlign w:val="center"/>
          </w:tcPr>
          <w:p w14:paraId="0B072EB9"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2D9830C5" w14:textId="77777777" w:rsidR="00255E26" w:rsidRPr="00502691" w:rsidRDefault="00255E26" w:rsidP="001A69A7">
            <w:pPr>
              <w:suppressAutoHyphens/>
              <w:spacing w:before="60"/>
              <w:jc w:val="center"/>
              <w:textAlignment w:val="baseline"/>
              <w:rPr>
                <w:sz w:val="22"/>
                <w:szCs w:val="22"/>
                <w:highlight w:val="yellow"/>
              </w:rPr>
            </w:pPr>
            <w:r w:rsidRPr="00502691">
              <w:rPr>
                <w:sz w:val="22"/>
                <w:szCs w:val="22"/>
              </w:rPr>
              <w:t>-</w:t>
            </w:r>
          </w:p>
        </w:tc>
      </w:tr>
      <w:tr w:rsidR="00255E26" w:rsidRPr="00502691" w14:paraId="0103CAA8" w14:textId="77777777" w:rsidTr="00B7754E">
        <w:tc>
          <w:tcPr>
            <w:tcW w:w="562" w:type="dxa"/>
            <w:tcBorders>
              <w:left w:val="single" w:sz="4" w:space="0" w:color="auto"/>
              <w:right w:val="single" w:sz="4" w:space="0" w:color="auto"/>
            </w:tcBorders>
            <w:vAlign w:val="center"/>
          </w:tcPr>
          <w:p w14:paraId="3B29BEB9" w14:textId="77777777" w:rsidR="00255E26" w:rsidRPr="00502691" w:rsidRDefault="00255E26" w:rsidP="001A69A7">
            <w:pPr>
              <w:suppressAutoHyphens/>
              <w:spacing w:before="60"/>
              <w:jc w:val="center"/>
              <w:textAlignment w:val="baseline"/>
              <w:rPr>
                <w:sz w:val="22"/>
                <w:szCs w:val="22"/>
              </w:rPr>
            </w:pPr>
            <w:r w:rsidRPr="00502691">
              <w:rPr>
                <w:sz w:val="22"/>
                <w:szCs w:val="22"/>
              </w:rPr>
              <w:t>29.</w:t>
            </w:r>
          </w:p>
        </w:tc>
        <w:tc>
          <w:tcPr>
            <w:tcW w:w="1560" w:type="dxa"/>
            <w:vMerge w:val="restart"/>
            <w:tcBorders>
              <w:left w:val="single" w:sz="4" w:space="0" w:color="auto"/>
              <w:right w:val="single" w:sz="4" w:space="0" w:color="auto"/>
            </w:tcBorders>
            <w:vAlign w:val="center"/>
          </w:tcPr>
          <w:p w14:paraId="4B868723" w14:textId="77777777" w:rsidR="00255E26" w:rsidRPr="00502691" w:rsidRDefault="00255E26" w:rsidP="001A69A7">
            <w:pPr>
              <w:suppressAutoHyphens/>
              <w:spacing w:before="60"/>
              <w:jc w:val="center"/>
              <w:textAlignment w:val="baseline"/>
              <w:rPr>
                <w:sz w:val="22"/>
                <w:szCs w:val="22"/>
              </w:rPr>
            </w:pPr>
            <w:r w:rsidRPr="00502691">
              <w:rPr>
                <w:sz w:val="22"/>
                <w:szCs w:val="22"/>
              </w:rPr>
              <w:t>Skleidžiamas triukšmas</w:t>
            </w:r>
          </w:p>
        </w:tc>
        <w:tc>
          <w:tcPr>
            <w:tcW w:w="1406" w:type="dxa"/>
            <w:tcBorders>
              <w:left w:val="single" w:sz="4" w:space="0" w:color="auto"/>
              <w:right w:val="single" w:sz="4" w:space="0" w:color="auto"/>
            </w:tcBorders>
            <w:vAlign w:val="center"/>
          </w:tcPr>
          <w:p w14:paraId="02FB31F2" w14:textId="77777777" w:rsidR="00255E26" w:rsidRPr="00502691" w:rsidRDefault="00255E26" w:rsidP="001A69A7">
            <w:pPr>
              <w:suppressAutoHyphens/>
              <w:spacing w:before="60"/>
              <w:jc w:val="center"/>
              <w:textAlignment w:val="baseline"/>
              <w:rPr>
                <w:sz w:val="22"/>
                <w:szCs w:val="22"/>
              </w:rPr>
            </w:pPr>
            <w:r w:rsidRPr="00502691">
              <w:rPr>
                <w:sz w:val="22"/>
                <w:szCs w:val="22"/>
              </w:rPr>
              <w:t>GPGB (9)</w:t>
            </w:r>
          </w:p>
        </w:tc>
        <w:tc>
          <w:tcPr>
            <w:tcW w:w="4410" w:type="dxa"/>
            <w:tcBorders>
              <w:top w:val="single" w:sz="4" w:space="0" w:color="auto"/>
              <w:left w:val="single" w:sz="4" w:space="0" w:color="auto"/>
              <w:bottom w:val="single" w:sz="4" w:space="0" w:color="auto"/>
              <w:right w:val="single" w:sz="4" w:space="0" w:color="auto"/>
            </w:tcBorders>
            <w:vAlign w:val="center"/>
          </w:tcPr>
          <w:p w14:paraId="79B7B76D" w14:textId="77777777" w:rsidR="00255E26" w:rsidRPr="00502691" w:rsidRDefault="00255E26" w:rsidP="001A69A7">
            <w:pPr>
              <w:suppressAutoHyphens/>
              <w:spacing w:before="60"/>
              <w:textAlignment w:val="baseline"/>
              <w:rPr>
                <w:sz w:val="22"/>
                <w:szCs w:val="22"/>
              </w:rPr>
            </w:pPr>
            <w:r w:rsidRPr="00502691">
              <w:rPr>
                <w:sz w:val="22"/>
                <w:szCs w:val="22"/>
              </w:rPr>
              <w:t>Siekiant išvengti skleidžiamo triukšmo arba, jei tai neįmanoma, jį sumažinti, pagal GPGB turi būti sudarytas ir įgyvendintas triukšmo valdymo planas, kuris turi būti aplinkos valdymo sistemos (žr. GPGB 1), dalis, ir apimti šiuos elementus:</w:t>
            </w:r>
          </w:p>
          <w:p w14:paraId="1804B861" w14:textId="77777777" w:rsidR="00255E26" w:rsidRPr="00502691" w:rsidRDefault="00255E26" w:rsidP="001A69A7">
            <w:pPr>
              <w:suppressAutoHyphens/>
              <w:spacing w:before="60"/>
              <w:textAlignment w:val="baseline"/>
              <w:rPr>
                <w:sz w:val="22"/>
                <w:szCs w:val="22"/>
              </w:rPr>
            </w:pPr>
            <w:r w:rsidRPr="00502691">
              <w:rPr>
                <w:sz w:val="22"/>
                <w:szCs w:val="22"/>
              </w:rPr>
              <w:t>i. Protokolą, kuriame nurodyti reikiami veiksmai ir terminai;</w:t>
            </w:r>
          </w:p>
          <w:p w14:paraId="08221B50" w14:textId="77777777" w:rsidR="00255E26" w:rsidRPr="00502691" w:rsidRDefault="00255E26" w:rsidP="001A69A7">
            <w:pPr>
              <w:suppressAutoHyphens/>
              <w:spacing w:before="60"/>
              <w:textAlignment w:val="baseline"/>
              <w:rPr>
                <w:sz w:val="22"/>
                <w:szCs w:val="22"/>
              </w:rPr>
            </w:pPr>
            <w:r w:rsidRPr="00502691">
              <w:rPr>
                <w:sz w:val="22"/>
                <w:szCs w:val="22"/>
              </w:rPr>
              <w:t>ii. triukšmo stebėsenos vykdymo protokolą;</w:t>
            </w:r>
          </w:p>
          <w:p w14:paraId="1F7E76C6" w14:textId="77777777" w:rsidR="00255E26" w:rsidRPr="00502691" w:rsidRDefault="00255E26" w:rsidP="001A69A7">
            <w:pPr>
              <w:suppressAutoHyphens/>
              <w:spacing w:before="60"/>
              <w:textAlignment w:val="baseline"/>
              <w:rPr>
                <w:sz w:val="22"/>
                <w:szCs w:val="22"/>
              </w:rPr>
            </w:pPr>
            <w:r w:rsidRPr="00502691">
              <w:rPr>
                <w:sz w:val="22"/>
                <w:szCs w:val="22"/>
              </w:rPr>
              <w:lastRenderedPageBreak/>
              <w:t>iii. reagavimo į nustatytus triukšmo įvykius protokolą;</w:t>
            </w:r>
          </w:p>
          <w:p w14:paraId="519F51EF" w14:textId="77777777" w:rsidR="00255E26" w:rsidRPr="00502691" w:rsidRDefault="00255E26" w:rsidP="001A69A7">
            <w:pPr>
              <w:suppressAutoHyphens/>
              <w:spacing w:before="60"/>
              <w:textAlignment w:val="baseline"/>
              <w:rPr>
                <w:sz w:val="22"/>
                <w:szCs w:val="22"/>
              </w:rPr>
            </w:pPr>
            <w:r w:rsidRPr="00502691">
              <w:rPr>
                <w:sz w:val="22"/>
                <w:szCs w:val="22"/>
              </w:rPr>
              <w:t>iv. triukšmo sumažinimo programą, skirtą, pavyzdžiui, triukšmo šaltiniui (-ams) nustatyti, triukšmui stebėti, šaltinių poveikiui charakterizuoti, ir triukšmo panaikinimo ir (arba) sumažinimo priemonėms įgyvendinti;</w:t>
            </w:r>
          </w:p>
          <w:p w14:paraId="68172D04" w14:textId="77777777" w:rsidR="00255E26" w:rsidRPr="00502691" w:rsidRDefault="00255E26" w:rsidP="001A69A7">
            <w:pPr>
              <w:suppressAutoHyphens/>
              <w:spacing w:before="60"/>
              <w:textAlignment w:val="baseline"/>
              <w:rPr>
                <w:sz w:val="22"/>
                <w:szCs w:val="22"/>
              </w:rPr>
            </w:pPr>
            <w:r w:rsidRPr="00502691">
              <w:rPr>
                <w:sz w:val="22"/>
                <w:szCs w:val="22"/>
              </w:rPr>
              <w:t>v. ankstesnių triukšmo incidentų ir taisomųjų priemonių peržiūrą ir žinių apie triukšmo incidentus skleidimą.</w:t>
            </w:r>
          </w:p>
        </w:tc>
        <w:tc>
          <w:tcPr>
            <w:tcW w:w="4410" w:type="dxa"/>
            <w:tcBorders>
              <w:top w:val="single" w:sz="4" w:space="0" w:color="auto"/>
              <w:left w:val="single" w:sz="4" w:space="0" w:color="auto"/>
              <w:bottom w:val="single" w:sz="4" w:space="0" w:color="auto"/>
              <w:right w:val="single" w:sz="4" w:space="0" w:color="auto"/>
            </w:tcBorders>
            <w:vAlign w:val="center"/>
          </w:tcPr>
          <w:p w14:paraId="5C26E192" w14:textId="77777777" w:rsidR="00255E26" w:rsidRPr="00502691" w:rsidRDefault="00255E26" w:rsidP="001A69A7">
            <w:pPr>
              <w:suppressAutoHyphens/>
              <w:spacing w:before="60"/>
              <w:textAlignment w:val="baseline"/>
              <w:rPr>
                <w:sz w:val="22"/>
                <w:szCs w:val="22"/>
              </w:rPr>
            </w:pPr>
            <w:r w:rsidRPr="00502691">
              <w:rPr>
                <w:sz w:val="22"/>
                <w:szCs w:val="22"/>
              </w:rPr>
              <w:lastRenderedPageBreak/>
              <w:t>GPGB 9 taikoma tik tais atvejais, kai tikimasi ir (arba) yra pagrįsta tikėtis, kad bus sukeltas jautriems receptoriams poveikį darantis triukšmas. Veiklos vykdymo metu nėra ir  nebus sukeltas jautriems receptoriams poveikį darantis triukšmas.</w:t>
            </w:r>
          </w:p>
        </w:tc>
        <w:tc>
          <w:tcPr>
            <w:tcW w:w="1260" w:type="dxa"/>
            <w:tcBorders>
              <w:top w:val="single" w:sz="4" w:space="0" w:color="auto"/>
              <w:left w:val="single" w:sz="4" w:space="0" w:color="auto"/>
              <w:bottom w:val="single" w:sz="4" w:space="0" w:color="auto"/>
              <w:right w:val="single" w:sz="4" w:space="0" w:color="auto"/>
            </w:tcBorders>
            <w:vAlign w:val="center"/>
          </w:tcPr>
          <w:p w14:paraId="5AA88630"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0E30CBB6"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260FFB1F" w14:textId="77777777" w:rsidTr="00B7754E">
        <w:tc>
          <w:tcPr>
            <w:tcW w:w="562" w:type="dxa"/>
            <w:tcBorders>
              <w:left w:val="single" w:sz="4" w:space="0" w:color="auto"/>
              <w:right w:val="single" w:sz="4" w:space="0" w:color="auto"/>
            </w:tcBorders>
            <w:vAlign w:val="center"/>
          </w:tcPr>
          <w:p w14:paraId="098231BA" w14:textId="77777777" w:rsidR="00255E26" w:rsidRPr="00502691" w:rsidRDefault="00255E26" w:rsidP="001A69A7">
            <w:pPr>
              <w:suppressAutoHyphens/>
              <w:spacing w:before="60"/>
              <w:jc w:val="center"/>
              <w:textAlignment w:val="baseline"/>
              <w:rPr>
                <w:sz w:val="22"/>
                <w:szCs w:val="22"/>
              </w:rPr>
            </w:pPr>
            <w:r w:rsidRPr="00502691">
              <w:rPr>
                <w:sz w:val="22"/>
                <w:szCs w:val="22"/>
              </w:rPr>
              <w:t>30.</w:t>
            </w:r>
          </w:p>
        </w:tc>
        <w:tc>
          <w:tcPr>
            <w:tcW w:w="1560" w:type="dxa"/>
            <w:vMerge/>
            <w:tcBorders>
              <w:left w:val="single" w:sz="4" w:space="0" w:color="auto"/>
              <w:right w:val="single" w:sz="4" w:space="0" w:color="auto"/>
            </w:tcBorders>
            <w:vAlign w:val="center"/>
          </w:tcPr>
          <w:p w14:paraId="62BA63DE" w14:textId="77777777" w:rsidR="00255E26" w:rsidRPr="00502691" w:rsidRDefault="00255E26" w:rsidP="001A69A7">
            <w:pPr>
              <w:suppressAutoHyphens/>
              <w:spacing w:before="60"/>
              <w:jc w:val="center"/>
              <w:textAlignment w:val="baseline"/>
              <w:rPr>
                <w:sz w:val="22"/>
                <w:szCs w:val="22"/>
              </w:rPr>
            </w:pPr>
          </w:p>
        </w:tc>
        <w:tc>
          <w:tcPr>
            <w:tcW w:w="1406" w:type="dxa"/>
            <w:vMerge w:val="restart"/>
            <w:tcBorders>
              <w:left w:val="single" w:sz="4" w:space="0" w:color="auto"/>
              <w:right w:val="single" w:sz="4" w:space="0" w:color="auto"/>
            </w:tcBorders>
            <w:vAlign w:val="center"/>
          </w:tcPr>
          <w:p w14:paraId="239622F0" w14:textId="77777777" w:rsidR="00255E26" w:rsidRPr="00502691" w:rsidRDefault="00255E26" w:rsidP="001A69A7">
            <w:pPr>
              <w:suppressAutoHyphens/>
              <w:spacing w:before="60"/>
              <w:jc w:val="center"/>
              <w:textAlignment w:val="baseline"/>
              <w:rPr>
                <w:sz w:val="22"/>
                <w:szCs w:val="22"/>
              </w:rPr>
            </w:pPr>
            <w:r w:rsidRPr="00502691">
              <w:rPr>
                <w:sz w:val="22"/>
                <w:szCs w:val="22"/>
              </w:rPr>
              <w:t>GPGB (10)</w:t>
            </w:r>
          </w:p>
        </w:tc>
        <w:tc>
          <w:tcPr>
            <w:tcW w:w="4410" w:type="dxa"/>
            <w:tcBorders>
              <w:top w:val="single" w:sz="4" w:space="0" w:color="auto"/>
              <w:left w:val="single" w:sz="4" w:space="0" w:color="auto"/>
              <w:bottom w:val="single" w:sz="4" w:space="0" w:color="auto"/>
              <w:right w:val="single" w:sz="4" w:space="0" w:color="auto"/>
            </w:tcBorders>
            <w:vAlign w:val="center"/>
          </w:tcPr>
          <w:p w14:paraId="51C726E8" w14:textId="77777777" w:rsidR="00255E26" w:rsidRPr="00502691" w:rsidRDefault="00255E26" w:rsidP="001A69A7">
            <w:pPr>
              <w:suppressAutoHyphens/>
              <w:spacing w:before="60"/>
              <w:textAlignment w:val="baseline"/>
              <w:rPr>
                <w:sz w:val="22"/>
                <w:szCs w:val="22"/>
              </w:rPr>
            </w:pPr>
            <w:r w:rsidRPr="00502691">
              <w:rPr>
                <w:sz w:val="22"/>
                <w:szCs w:val="22"/>
              </w:rPr>
              <w:t>Pakankamų atstumų tarp įrenginio ir (arba) ūkių ir jautrių receptorių užtikrinimas. Projektuojant įrenginį ir (arba) ūkį, tinkamas atstumas tarp įrenginio ir (arba) ūkio ir jautrių receptorių užtikrinamas taikant minimalius standartinius atstumus.</w:t>
            </w:r>
          </w:p>
        </w:tc>
        <w:tc>
          <w:tcPr>
            <w:tcW w:w="4410" w:type="dxa"/>
            <w:tcBorders>
              <w:top w:val="single" w:sz="4" w:space="0" w:color="auto"/>
              <w:left w:val="single" w:sz="4" w:space="0" w:color="auto"/>
              <w:bottom w:val="single" w:sz="4" w:space="0" w:color="auto"/>
              <w:right w:val="single" w:sz="4" w:space="0" w:color="auto"/>
            </w:tcBorders>
            <w:vAlign w:val="center"/>
          </w:tcPr>
          <w:p w14:paraId="602C6453" w14:textId="77777777" w:rsidR="00255E26" w:rsidRPr="00502691" w:rsidRDefault="00255E26" w:rsidP="001A69A7">
            <w:pPr>
              <w:suppressAutoHyphens/>
              <w:spacing w:before="60"/>
              <w:textAlignment w:val="baseline"/>
              <w:rPr>
                <w:sz w:val="22"/>
                <w:szCs w:val="22"/>
              </w:rPr>
            </w:pPr>
            <w:r w:rsidRPr="00502691">
              <w:rPr>
                <w:sz w:val="22"/>
                <w:szCs w:val="22"/>
              </w:rPr>
              <w:t>Užtikrinamas pakankamas atstumas tarp įrenginio ir jautrių receptorių. Artimiausias gyvenamasis namas yra ~ 0,2 km atstumu nuo ūkinės veiklos teritorijos.</w:t>
            </w:r>
          </w:p>
        </w:tc>
        <w:tc>
          <w:tcPr>
            <w:tcW w:w="1260" w:type="dxa"/>
            <w:tcBorders>
              <w:top w:val="single" w:sz="4" w:space="0" w:color="auto"/>
              <w:left w:val="single" w:sz="4" w:space="0" w:color="auto"/>
              <w:bottom w:val="single" w:sz="4" w:space="0" w:color="auto"/>
              <w:right w:val="single" w:sz="4" w:space="0" w:color="auto"/>
            </w:tcBorders>
            <w:vAlign w:val="center"/>
          </w:tcPr>
          <w:p w14:paraId="2211C063"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1E0E4F96" w14:textId="77777777" w:rsidR="00255E26" w:rsidRPr="00502691" w:rsidRDefault="00255E26" w:rsidP="001A69A7">
            <w:pPr>
              <w:suppressAutoHyphens/>
              <w:spacing w:before="60"/>
              <w:jc w:val="center"/>
              <w:textAlignment w:val="baseline"/>
              <w:rPr>
                <w:sz w:val="22"/>
                <w:szCs w:val="22"/>
              </w:rPr>
            </w:pPr>
          </w:p>
        </w:tc>
      </w:tr>
      <w:tr w:rsidR="00255E26" w:rsidRPr="00502691" w14:paraId="3F3E71BC" w14:textId="77777777" w:rsidTr="00B7754E">
        <w:tc>
          <w:tcPr>
            <w:tcW w:w="562" w:type="dxa"/>
            <w:tcBorders>
              <w:left w:val="single" w:sz="4" w:space="0" w:color="auto"/>
              <w:right w:val="single" w:sz="4" w:space="0" w:color="auto"/>
            </w:tcBorders>
            <w:vAlign w:val="center"/>
          </w:tcPr>
          <w:p w14:paraId="4E218EA1" w14:textId="77777777" w:rsidR="00255E26" w:rsidRPr="00502691" w:rsidRDefault="00255E26" w:rsidP="001A69A7">
            <w:pPr>
              <w:suppressAutoHyphens/>
              <w:spacing w:before="60"/>
              <w:jc w:val="center"/>
              <w:textAlignment w:val="baseline"/>
              <w:rPr>
                <w:sz w:val="22"/>
                <w:szCs w:val="22"/>
              </w:rPr>
            </w:pPr>
            <w:r w:rsidRPr="00502691">
              <w:rPr>
                <w:sz w:val="22"/>
                <w:szCs w:val="22"/>
              </w:rPr>
              <w:t>31.</w:t>
            </w:r>
          </w:p>
        </w:tc>
        <w:tc>
          <w:tcPr>
            <w:tcW w:w="1560" w:type="dxa"/>
            <w:vMerge/>
            <w:tcBorders>
              <w:left w:val="single" w:sz="4" w:space="0" w:color="auto"/>
              <w:right w:val="single" w:sz="4" w:space="0" w:color="auto"/>
            </w:tcBorders>
            <w:vAlign w:val="center"/>
          </w:tcPr>
          <w:p w14:paraId="7869A36E"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07AFB737"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7B145D05" w14:textId="77777777" w:rsidR="00255E26" w:rsidRPr="00502691" w:rsidRDefault="00255E26" w:rsidP="001A69A7">
            <w:pPr>
              <w:suppressAutoHyphens/>
              <w:spacing w:before="60"/>
              <w:textAlignment w:val="baseline"/>
              <w:rPr>
                <w:sz w:val="22"/>
                <w:szCs w:val="22"/>
              </w:rPr>
            </w:pPr>
            <w:r w:rsidRPr="00502691">
              <w:rPr>
                <w:sz w:val="22"/>
                <w:szCs w:val="22"/>
              </w:rPr>
              <w:t>Įrangos buvimo vieta. Triukšmo lygis gali būti sumažintas:</w:t>
            </w:r>
          </w:p>
          <w:p w14:paraId="574170D1" w14:textId="77777777" w:rsidR="00255E26" w:rsidRPr="00502691" w:rsidRDefault="00255E26" w:rsidP="001A69A7">
            <w:pPr>
              <w:suppressAutoHyphens/>
              <w:spacing w:before="60"/>
              <w:textAlignment w:val="baseline"/>
              <w:rPr>
                <w:sz w:val="22"/>
                <w:szCs w:val="22"/>
              </w:rPr>
            </w:pPr>
            <w:r w:rsidRPr="00502691">
              <w:rPr>
                <w:sz w:val="22"/>
                <w:szCs w:val="22"/>
              </w:rPr>
              <w:t>i. padidinus atstumą tarp triukšmo šaltinio ir veikiamo objekto (sumontuojant įrangą kiek praktiškai įmanoma toliau nuo jautrių receptorių);</w:t>
            </w:r>
          </w:p>
          <w:p w14:paraId="0491E044" w14:textId="77777777" w:rsidR="00255E26" w:rsidRPr="00502691" w:rsidRDefault="00255E26" w:rsidP="001A69A7">
            <w:pPr>
              <w:suppressAutoHyphens/>
              <w:spacing w:before="60"/>
              <w:textAlignment w:val="baseline"/>
              <w:rPr>
                <w:sz w:val="22"/>
                <w:szCs w:val="22"/>
              </w:rPr>
            </w:pPr>
            <w:r w:rsidRPr="00502691">
              <w:rPr>
                <w:sz w:val="22"/>
                <w:szCs w:val="22"/>
              </w:rPr>
              <w:lastRenderedPageBreak/>
              <w:t>ii. sutrumpinant pašarų tiekimo vamzdžių ilgį;</w:t>
            </w:r>
          </w:p>
          <w:p w14:paraId="6B55381D" w14:textId="77777777" w:rsidR="00255E26" w:rsidRPr="00502691" w:rsidRDefault="00255E26" w:rsidP="001A69A7">
            <w:pPr>
              <w:suppressAutoHyphens/>
              <w:spacing w:before="60"/>
              <w:textAlignment w:val="baseline"/>
              <w:rPr>
                <w:sz w:val="22"/>
                <w:szCs w:val="22"/>
              </w:rPr>
            </w:pPr>
            <w:r w:rsidRPr="00502691">
              <w:rPr>
                <w:sz w:val="22"/>
                <w:szCs w:val="22"/>
              </w:rPr>
              <w:t>nurodant pašarų dėžių ir pašarų silosinių buvimo vietas, kad transporto priemonių judėjimas ūkyje būtų sumažintas iki minimumo.</w:t>
            </w:r>
          </w:p>
        </w:tc>
        <w:tc>
          <w:tcPr>
            <w:tcW w:w="4410" w:type="dxa"/>
            <w:tcBorders>
              <w:top w:val="single" w:sz="4" w:space="0" w:color="auto"/>
              <w:left w:val="single" w:sz="4" w:space="0" w:color="auto"/>
              <w:bottom w:val="single" w:sz="4" w:space="0" w:color="auto"/>
              <w:right w:val="single" w:sz="4" w:space="0" w:color="auto"/>
            </w:tcBorders>
            <w:vAlign w:val="center"/>
          </w:tcPr>
          <w:p w14:paraId="3F569F34" w14:textId="77777777" w:rsidR="00255E26" w:rsidRPr="00502691" w:rsidRDefault="00255E26" w:rsidP="001A69A7">
            <w:pPr>
              <w:suppressAutoHyphens/>
              <w:spacing w:before="60"/>
              <w:textAlignment w:val="baseline"/>
              <w:rPr>
                <w:sz w:val="22"/>
                <w:szCs w:val="22"/>
              </w:rPr>
            </w:pPr>
            <w:r w:rsidRPr="00502691">
              <w:rPr>
                <w:sz w:val="22"/>
                <w:szCs w:val="22"/>
              </w:rPr>
              <w:lastRenderedPageBreak/>
              <w:t xml:space="preserve">Lesalų transportavimui naudojami mažai garso skleidžiantis transportas ir transporteriai. Paukštidėse instaliuotos paukščių lesinimo technologinės linijos, iš kurių vištos gali pasiimti tiek pašaro, koks yra poreikis. Paukščių lesinimo technologinės linijos </w:t>
            </w:r>
            <w:r w:rsidRPr="00502691">
              <w:rPr>
                <w:sz w:val="22"/>
                <w:szCs w:val="22"/>
              </w:rPr>
              <w:lastRenderedPageBreak/>
              <w:t>sumontuotos pačia optimaliausia distancija, turi mažai posūkių, kas taip pat prisideda prie triukšmo mažinimo.</w:t>
            </w:r>
          </w:p>
        </w:tc>
        <w:tc>
          <w:tcPr>
            <w:tcW w:w="1260" w:type="dxa"/>
            <w:tcBorders>
              <w:top w:val="single" w:sz="4" w:space="0" w:color="auto"/>
              <w:left w:val="single" w:sz="4" w:space="0" w:color="auto"/>
              <w:bottom w:val="single" w:sz="4" w:space="0" w:color="auto"/>
              <w:right w:val="single" w:sz="4" w:space="0" w:color="auto"/>
            </w:tcBorders>
            <w:vAlign w:val="center"/>
          </w:tcPr>
          <w:p w14:paraId="792672AA"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Atitinka</w:t>
            </w:r>
          </w:p>
        </w:tc>
        <w:tc>
          <w:tcPr>
            <w:tcW w:w="720" w:type="dxa"/>
            <w:tcBorders>
              <w:top w:val="single" w:sz="4" w:space="0" w:color="auto"/>
              <w:left w:val="single" w:sz="4" w:space="0" w:color="auto"/>
              <w:bottom w:val="single" w:sz="4" w:space="0" w:color="auto"/>
              <w:right w:val="single" w:sz="4" w:space="0" w:color="auto"/>
            </w:tcBorders>
            <w:vAlign w:val="center"/>
          </w:tcPr>
          <w:p w14:paraId="5309EFB9"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3C1FA458" w14:textId="77777777" w:rsidTr="00B7754E">
        <w:tc>
          <w:tcPr>
            <w:tcW w:w="562" w:type="dxa"/>
            <w:tcBorders>
              <w:left w:val="single" w:sz="4" w:space="0" w:color="auto"/>
              <w:right w:val="single" w:sz="4" w:space="0" w:color="auto"/>
            </w:tcBorders>
            <w:vAlign w:val="center"/>
          </w:tcPr>
          <w:p w14:paraId="599E17DB" w14:textId="77777777" w:rsidR="00255E26" w:rsidRPr="00502691" w:rsidRDefault="00255E26" w:rsidP="001A69A7">
            <w:pPr>
              <w:suppressAutoHyphens/>
              <w:spacing w:before="60"/>
              <w:jc w:val="center"/>
              <w:textAlignment w:val="baseline"/>
              <w:rPr>
                <w:sz w:val="22"/>
                <w:szCs w:val="22"/>
              </w:rPr>
            </w:pPr>
            <w:r w:rsidRPr="00502691">
              <w:rPr>
                <w:sz w:val="22"/>
                <w:szCs w:val="22"/>
              </w:rPr>
              <w:t>32.</w:t>
            </w:r>
          </w:p>
        </w:tc>
        <w:tc>
          <w:tcPr>
            <w:tcW w:w="1560" w:type="dxa"/>
            <w:vMerge/>
            <w:tcBorders>
              <w:left w:val="single" w:sz="4" w:space="0" w:color="auto"/>
              <w:right w:val="single" w:sz="4" w:space="0" w:color="auto"/>
            </w:tcBorders>
            <w:vAlign w:val="center"/>
          </w:tcPr>
          <w:p w14:paraId="21060F3E"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00837978"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4ED7B00F" w14:textId="77777777" w:rsidR="00255E26" w:rsidRPr="00502691" w:rsidRDefault="00255E26" w:rsidP="001A69A7">
            <w:pPr>
              <w:suppressAutoHyphens/>
              <w:spacing w:before="60"/>
              <w:textAlignment w:val="baseline"/>
              <w:rPr>
                <w:sz w:val="22"/>
                <w:szCs w:val="22"/>
              </w:rPr>
            </w:pPr>
            <w:r w:rsidRPr="00502691">
              <w:rPr>
                <w:sz w:val="22"/>
                <w:szCs w:val="22"/>
              </w:rPr>
              <w:t>Veiklos priemonės: pavyzdžiui, apima:</w:t>
            </w:r>
          </w:p>
          <w:p w14:paraId="438A0385" w14:textId="77777777" w:rsidR="00255E26" w:rsidRPr="00502691" w:rsidRDefault="00255E26" w:rsidP="001A69A7">
            <w:pPr>
              <w:suppressAutoHyphens/>
              <w:spacing w:before="60"/>
              <w:textAlignment w:val="baseline"/>
              <w:rPr>
                <w:sz w:val="22"/>
                <w:szCs w:val="22"/>
              </w:rPr>
            </w:pPr>
            <w:r w:rsidRPr="00502691">
              <w:rPr>
                <w:sz w:val="22"/>
                <w:szCs w:val="22"/>
              </w:rPr>
              <w:t>i. durų ir pastato pagrindinių angų uždarymą, ypač šėrimo metu, jei įmanoma;</w:t>
            </w:r>
          </w:p>
          <w:p w14:paraId="20B5E2FB" w14:textId="77777777" w:rsidR="00255E26" w:rsidRPr="00502691" w:rsidRDefault="00255E26" w:rsidP="001A69A7">
            <w:pPr>
              <w:suppressAutoHyphens/>
              <w:spacing w:before="60"/>
              <w:textAlignment w:val="baseline"/>
              <w:rPr>
                <w:sz w:val="22"/>
                <w:szCs w:val="22"/>
              </w:rPr>
            </w:pPr>
            <w:r w:rsidRPr="00502691">
              <w:rPr>
                <w:sz w:val="22"/>
                <w:szCs w:val="22"/>
              </w:rPr>
              <w:t>ii. įrangos eksploatavimo pavedimą patyrusiems darbuotojams;</w:t>
            </w:r>
          </w:p>
          <w:p w14:paraId="7CD16C9B" w14:textId="77777777" w:rsidR="00255E26" w:rsidRPr="00502691" w:rsidRDefault="00255E26" w:rsidP="001A69A7">
            <w:pPr>
              <w:suppressAutoHyphens/>
              <w:spacing w:before="60"/>
              <w:textAlignment w:val="baseline"/>
              <w:rPr>
                <w:sz w:val="22"/>
                <w:szCs w:val="22"/>
              </w:rPr>
            </w:pPr>
            <w:r w:rsidRPr="00502691">
              <w:rPr>
                <w:sz w:val="22"/>
                <w:szCs w:val="22"/>
              </w:rPr>
              <w:t>iii. triukšmingos veiklos naktį ir savaitgaliais, jei įmanoma, vengimą;</w:t>
            </w:r>
          </w:p>
          <w:p w14:paraId="094063B5" w14:textId="77777777" w:rsidR="00255E26" w:rsidRPr="00502691" w:rsidRDefault="00255E26" w:rsidP="001A69A7">
            <w:pPr>
              <w:suppressAutoHyphens/>
              <w:spacing w:before="60"/>
              <w:textAlignment w:val="baseline"/>
              <w:rPr>
                <w:sz w:val="22"/>
                <w:szCs w:val="22"/>
              </w:rPr>
            </w:pPr>
            <w:r w:rsidRPr="00502691">
              <w:rPr>
                <w:sz w:val="22"/>
                <w:szCs w:val="22"/>
              </w:rPr>
              <w:t>iv. triukšmo kontroliavimą atliekant techninę priežiūrą;</w:t>
            </w:r>
          </w:p>
          <w:p w14:paraId="063DD1BA" w14:textId="77777777" w:rsidR="00255E26" w:rsidRPr="00502691" w:rsidRDefault="00255E26" w:rsidP="001A69A7">
            <w:pPr>
              <w:suppressAutoHyphens/>
              <w:spacing w:before="60"/>
              <w:textAlignment w:val="baseline"/>
              <w:rPr>
                <w:sz w:val="22"/>
                <w:szCs w:val="22"/>
              </w:rPr>
            </w:pPr>
            <w:r w:rsidRPr="00502691">
              <w:rPr>
                <w:sz w:val="22"/>
                <w:szCs w:val="22"/>
              </w:rPr>
              <w:t>v. jei įmanoma, pašaro pilnų konvejerių ir sraigtinių separatorių naudojimą;</w:t>
            </w:r>
          </w:p>
          <w:p w14:paraId="0CA37E2D" w14:textId="77777777" w:rsidR="00255E26" w:rsidRPr="00502691" w:rsidRDefault="00255E26" w:rsidP="001A69A7">
            <w:pPr>
              <w:suppressAutoHyphens/>
              <w:spacing w:before="60"/>
              <w:textAlignment w:val="baseline"/>
              <w:rPr>
                <w:sz w:val="22"/>
                <w:szCs w:val="22"/>
              </w:rPr>
            </w:pPr>
            <w:r w:rsidRPr="00502691">
              <w:rPr>
                <w:sz w:val="22"/>
                <w:szCs w:val="22"/>
              </w:rPr>
              <w:t>vi. lauke esančių gramdomų plotų maksimalų sumažinimą, siekiant sumažinti skreperių keliamą triukšmą.</w:t>
            </w:r>
          </w:p>
        </w:tc>
        <w:tc>
          <w:tcPr>
            <w:tcW w:w="4410" w:type="dxa"/>
            <w:tcBorders>
              <w:top w:val="single" w:sz="4" w:space="0" w:color="auto"/>
              <w:left w:val="single" w:sz="4" w:space="0" w:color="auto"/>
              <w:bottom w:val="single" w:sz="4" w:space="0" w:color="auto"/>
              <w:right w:val="single" w:sz="4" w:space="0" w:color="auto"/>
            </w:tcBorders>
            <w:vAlign w:val="center"/>
          </w:tcPr>
          <w:p w14:paraId="772C4143" w14:textId="77777777" w:rsidR="00255E26" w:rsidRPr="00502691" w:rsidRDefault="00255E26" w:rsidP="001A69A7">
            <w:pPr>
              <w:suppressAutoHyphens/>
              <w:spacing w:before="60"/>
              <w:textAlignment w:val="baseline"/>
              <w:rPr>
                <w:sz w:val="22"/>
                <w:szCs w:val="22"/>
              </w:rPr>
            </w:pPr>
            <w:r w:rsidRPr="00502691">
              <w:rPr>
                <w:sz w:val="22"/>
                <w:szCs w:val="22"/>
              </w:rPr>
              <w:t>Paukštyno įrenginius eksploatuoja su įranga supažindinti darbuotojai, veikla vykdoma uždarose paukštidėse. Įmonės specialistai eksploatuoja tvarkingas transporto priemones ir mechanizmus, kurių sukeliamas triukšmas tenkina normas. Transporto maršrutai numatomi vengiant gyvenviečių.  Siekiant išvengti didesnio triukšmo - savaitgaliais nevykdoma vištų prieauglio realizacija.</w:t>
            </w:r>
          </w:p>
        </w:tc>
        <w:tc>
          <w:tcPr>
            <w:tcW w:w="1260" w:type="dxa"/>
            <w:tcBorders>
              <w:top w:val="single" w:sz="4" w:space="0" w:color="auto"/>
              <w:left w:val="single" w:sz="4" w:space="0" w:color="auto"/>
              <w:bottom w:val="single" w:sz="4" w:space="0" w:color="auto"/>
              <w:right w:val="single" w:sz="4" w:space="0" w:color="auto"/>
            </w:tcBorders>
            <w:vAlign w:val="center"/>
          </w:tcPr>
          <w:p w14:paraId="77D09B07"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18D846C5"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751AC591" w14:textId="77777777" w:rsidTr="00B7754E">
        <w:tc>
          <w:tcPr>
            <w:tcW w:w="562" w:type="dxa"/>
            <w:tcBorders>
              <w:left w:val="single" w:sz="4" w:space="0" w:color="auto"/>
              <w:right w:val="single" w:sz="4" w:space="0" w:color="auto"/>
            </w:tcBorders>
            <w:vAlign w:val="center"/>
          </w:tcPr>
          <w:p w14:paraId="24F0A753"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33.</w:t>
            </w:r>
          </w:p>
        </w:tc>
        <w:tc>
          <w:tcPr>
            <w:tcW w:w="1560" w:type="dxa"/>
            <w:vMerge/>
            <w:tcBorders>
              <w:left w:val="single" w:sz="4" w:space="0" w:color="auto"/>
              <w:right w:val="single" w:sz="4" w:space="0" w:color="auto"/>
            </w:tcBorders>
            <w:vAlign w:val="center"/>
          </w:tcPr>
          <w:p w14:paraId="3F4FEF72"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78A1CF83"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72A2D264" w14:textId="77777777" w:rsidR="00255E26" w:rsidRPr="00502691" w:rsidRDefault="00255E26" w:rsidP="001A69A7">
            <w:pPr>
              <w:suppressAutoHyphens/>
              <w:spacing w:before="60"/>
              <w:textAlignment w:val="baseline"/>
              <w:rPr>
                <w:sz w:val="22"/>
                <w:szCs w:val="22"/>
              </w:rPr>
            </w:pPr>
            <w:r w:rsidRPr="00502691">
              <w:rPr>
                <w:sz w:val="22"/>
                <w:szCs w:val="22"/>
              </w:rPr>
              <w:t>Mažiau triukšmo skleidžianti įranga. apima tokią įrangą:</w:t>
            </w:r>
          </w:p>
          <w:p w14:paraId="6B6E45A1" w14:textId="77777777" w:rsidR="00255E26" w:rsidRPr="00502691" w:rsidRDefault="00255E26" w:rsidP="001A69A7">
            <w:pPr>
              <w:suppressAutoHyphens/>
              <w:spacing w:before="60"/>
              <w:textAlignment w:val="baseline"/>
              <w:rPr>
                <w:sz w:val="22"/>
                <w:szCs w:val="22"/>
              </w:rPr>
            </w:pPr>
            <w:r w:rsidRPr="00502691">
              <w:rPr>
                <w:sz w:val="22"/>
                <w:szCs w:val="22"/>
              </w:rPr>
              <w:t>i. didelio naudingumo ventiliatorius, jei natūralusis vėdinimas yra neįmanomas arba nepakankamas;</w:t>
            </w:r>
          </w:p>
          <w:p w14:paraId="007222B6" w14:textId="77777777" w:rsidR="00255E26" w:rsidRPr="00502691" w:rsidRDefault="00255E26" w:rsidP="001A69A7">
            <w:pPr>
              <w:suppressAutoHyphens/>
              <w:spacing w:before="60"/>
              <w:textAlignment w:val="baseline"/>
              <w:rPr>
                <w:sz w:val="22"/>
                <w:szCs w:val="22"/>
              </w:rPr>
            </w:pPr>
            <w:r w:rsidRPr="00502691">
              <w:rPr>
                <w:sz w:val="22"/>
                <w:szCs w:val="22"/>
              </w:rPr>
              <w:t>ii. siurblius ir kompresorius;</w:t>
            </w:r>
          </w:p>
          <w:p w14:paraId="35AA3EEA" w14:textId="77777777" w:rsidR="00255E26" w:rsidRPr="00502691" w:rsidRDefault="00255E26" w:rsidP="001A69A7">
            <w:pPr>
              <w:suppressAutoHyphens/>
              <w:spacing w:before="60"/>
              <w:textAlignment w:val="baseline"/>
              <w:rPr>
                <w:sz w:val="22"/>
                <w:szCs w:val="22"/>
              </w:rPr>
            </w:pPr>
            <w:r w:rsidRPr="00502691">
              <w:rPr>
                <w:sz w:val="22"/>
                <w:szCs w:val="22"/>
              </w:rPr>
              <w:t>iii. šėrimo sistemą, kuri sumažina stimulus prieš šėrimą (pavyzdžiui, vertikalius maišytuvus, pasyviąsias ad libitum šėrimo stoteles, pašarų bokštus).</w:t>
            </w:r>
          </w:p>
        </w:tc>
        <w:tc>
          <w:tcPr>
            <w:tcW w:w="4410" w:type="dxa"/>
            <w:tcBorders>
              <w:top w:val="single" w:sz="4" w:space="0" w:color="auto"/>
              <w:left w:val="single" w:sz="4" w:space="0" w:color="auto"/>
              <w:bottom w:val="single" w:sz="4" w:space="0" w:color="auto"/>
              <w:right w:val="single" w:sz="4" w:space="0" w:color="auto"/>
            </w:tcBorders>
            <w:vAlign w:val="center"/>
          </w:tcPr>
          <w:p w14:paraId="5F3C6396" w14:textId="77777777" w:rsidR="00255E26" w:rsidRPr="00502691" w:rsidRDefault="00255E26" w:rsidP="001A69A7">
            <w:pPr>
              <w:suppressAutoHyphens/>
              <w:spacing w:before="60"/>
              <w:textAlignment w:val="baseline"/>
              <w:rPr>
                <w:sz w:val="22"/>
                <w:szCs w:val="22"/>
              </w:rPr>
            </w:pPr>
            <w:r w:rsidRPr="00502691">
              <w:rPr>
                <w:sz w:val="22"/>
                <w:szCs w:val="22"/>
              </w:rPr>
              <w:t>Paukštidėse įrengtos automatinės priverstinės ventiliacijos sistemos su optimaliu ventiliatorių veikimu.</w:t>
            </w:r>
          </w:p>
          <w:p w14:paraId="2AC548DC" w14:textId="77777777" w:rsidR="00255E26" w:rsidRPr="00502691" w:rsidRDefault="00255E26" w:rsidP="001A69A7">
            <w:pPr>
              <w:suppressAutoHyphens/>
              <w:spacing w:before="60"/>
              <w:textAlignment w:val="baseline"/>
              <w:rPr>
                <w:sz w:val="22"/>
                <w:szCs w:val="22"/>
              </w:rPr>
            </w:pPr>
            <w:r w:rsidRPr="00502691">
              <w:rPr>
                <w:sz w:val="22"/>
                <w:szCs w:val="22"/>
              </w:rPr>
              <w:t>Esant reguliariam ir dažnam šėrimui sumažinamas stresas šėrimo trūkumui.</w:t>
            </w:r>
          </w:p>
        </w:tc>
        <w:tc>
          <w:tcPr>
            <w:tcW w:w="1260" w:type="dxa"/>
            <w:tcBorders>
              <w:top w:val="single" w:sz="4" w:space="0" w:color="auto"/>
              <w:left w:val="single" w:sz="4" w:space="0" w:color="auto"/>
              <w:bottom w:val="single" w:sz="4" w:space="0" w:color="auto"/>
              <w:right w:val="single" w:sz="4" w:space="0" w:color="auto"/>
            </w:tcBorders>
            <w:vAlign w:val="center"/>
          </w:tcPr>
          <w:p w14:paraId="6D88F1D1"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39B1CD39"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424BCBDE" w14:textId="77777777" w:rsidTr="00B7754E">
        <w:tc>
          <w:tcPr>
            <w:tcW w:w="562" w:type="dxa"/>
            <w:tcBorders>
              <w:left w:val="single" w:sz="4" w:space="0" w:color="auto"/>
              <w:right w:val="single" w:sz="4" w:space="0" w:color="auto"/>
            </w:tcBorders>
            <w:vAlign w:val="center"/>
          </w:tcPr>
          <w:p w14:paraId="1F1A3EEB" w14:textId="77777777" w:rsidR="00255E26" w:rsidRPr="00502691" w:rsidRDefault="00255E26" w:rsidP="001A69A7">
            <w:pPr>
              <w:suppressAutoHyphens/>
              <w:spacing w:before="60"/>
              <w:jc w:val="center"/>
              <w:textAlignment w:val="baseline"/>
              <w:rPr>
                <w:sz w:val="22"/>
                <w:szCs w:val="22"/>
              </w:rPr>
            </w:pPr>
            <w:r w:rsidRPr="00502691">
              <w:rPr>
                <w:sz w:val="22"/>
                <w:szCs w:val="22"/>
              </w:rPr>
              <w:t>34.</w:t>
            </w:r>
          </w:p>
        </w:tc>
        <w:tc>
          <w:tcPr>
            <w:tcW w:w="1560" w:type="dxa"/>
            <w:vMerge/>
            <w:tcBorders>
              <w:left w:val="single" w:sz="4" w:space="0" w:color="auto"/>
              <w:right w:val="single" w:sz="4" w:space="0" w:color="auto"/>
            </w:tcBorders>
            <w:vAlign w:val="center"/>
          </w:tcPr>
          <w:p w14:paraId="4CEC7EEF"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27CE6E31"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35661FB3" w14:textId="77777777" w:rsidR="00255E26" w:rsidRPr="00502691" w:rsidRDefault="00255E26" w:rsidP="001A69A7">
            <w:pPr>
              <w:suppressAutoHyphens/>
              <w:spacing w:before="60"/>
              <w:textAlignment w:val="baseline"/>
              <w:rPr>
                <w:sz w:val="22"/>
                <w:szCs w:val="22"/>
              </w:rPr>
            </w:pPr>
            <w:r w:rsidRPr="00502691">
              <w:rPr>
                <w:sz w:val="22"/>
                <w:szCs w:val="22"/>
              </w:rPr>
              <w:t>Triukšmo kontrolės įranga. Tai apima:</w:t>
            </w:r>
          </w:p>
          <w:p w14:paraId="29DADDF6" w14:textId="77777777" w:rsidR="00255E26" w:rsidRPr="00502691" w:rsidRDefault="00255E26" w:rsidP="001A69A7">
            <w:pPr>
              <w:suppressAutoHyphens/>
              <w:spacing w:before="60"/>
              <w:textAlignment w:val="baseline"/>
              <w:rPr>
                <w:sz w:val="22"/>
                <w:szCs w:val="22"/>
              </w:rPr>
            </w:pPr>
            <w:r w:rsidRPr="00502691">
              <w:rPr>
                <w:sz w:val="22"/>
                <w:szCs w:val="22"/>
              </w:rPr>
              <w:t>i. triukšmo slopintuvus;</w:t>
            </w:r>
          </w:p>
          <w:p w14:paraId="4C81E83B" w14:textId="77777777" w:rsidR="00255E26" w:rsidRPr="00502691" w:rsidRDefault="00255E26" w:rsidP="001A69A7">
            <w:pPr>
              <w:suppressAutoHyphens/>
              <w:spacing w:before="60"/>
              <w:textAlignment w:val="baseline"/>
              <w:rPr>
                <w:sz w:val="22"/>
                <w:szCs w:val="22"/>
              </w:rPr>
            </w:pPr>
            <w:r w:rsidRPr="00502691">
              <w:rPr>
                <w:sz w:val="22"/>
                <w:szCs w:val="22"/>
              </w:rPr>
              <w:t>ii. vibracijos izoliavimą;</w:t>
            </w:r>
          </w:p>
          <w:p w14:paraId="2EB6EC50" w14:textId="77777777" w:rsidR="00255E26" w:rsidRPr="00502691" w:rsidRDefault="00255E26" w:rsidP="001A69A7">
            <w:pPr>
              <w:suppressAutoHyphens/>
              <w:spacing w:before="60"/>
              <w:textAlignment w:val="baseline"/>
              <w:rPr>
                <w:sz w:val="22"/>
                <w:szCs w:val="22"/>
              </w:rPr>
            </w:pPr>
            <w:r w:rsidRPr="00502691">
              <w:rPr>
                <w:sz w:val="22"/>
                <w:szCs w:val="22"/>
              </w:rPr>
              <w:t>iii. triukšmą skleidžiančios įrangos (pvz., valcavimo staklynų, pneumatinių konvejerių) atitvėrimą;</w:t>
            </w:r>
          </w:p>
          <w:p w14:paraId="3A947A7A" w14:textId="77777777" w:rsidR="00255E26" w:rsidRPr="00502691" w:rsidRDefault="00255E26" w:rsidP="001A69A7">
            <w:pPr>
              <w:suppressAutoHyphens/>
              <w:spacing w:before="60"/>
              <w:textAlignment w:val="baseline"/>
              <w:rPr>
                <w:sz w:val="22"/>
                <w:szCs w:val="22"/>
              </w:rPr>
            </w:pPr>
            <w:r w:rsidRPr="00502691">
              <w:rPr>
                <w:sz w:val="22"/>
                <w:szCs w:val="22"/>
              </w:rPr>
              <w:t>iv. pastatų garso izoliavimą.</w:t>
            </w:r>
          </w:p>
        </w:tc>
        <w:tc>
          <w:tcPr>
            <w:tcW w:w="4410" w:type="dxa"/>
            <w:tcBorders>
              <w:top w:val="single" w:sz="4" w:space="0" w:color="auto"/>
              <w:left w:val="single" w:sz="4" w:space="0" w:color="auto"/>
              <w:bottom w:val="single" w:sz="4" w:space="0" w:color="auto"/>
              <w:right w:val="single" w:sz="4" w:space="0" w:color="auto"/>
            </w:tcBorders>
            <w:vAlign w:val="center"/>
          </w:tcPr>
          <w:p w14:paraId="6D2B63BF" w14:textId="77777777" w:rsidR="00255E26" w:rsidRPr="00502691" w:rsidRDefault="00255E26" w:rsidP="001A69A7">
            <w:pPr>
              <w:suppressAutoHyphens/>
              <w:spacing w:before="60"/>
              <w:jc w:val="center"/>
              <w:textAlignment w:val="baseline"/>
              <w:rPr>
                <w:sz w:val="22"/>
                <w:szCs w:val="22"/>
              </w:rPr>
            </w:pPr>
            <w:r w:rsidRPr="00502691">
              <w:rPr>
                <w:sz w:val="22"/>
                <w:szCs w:val="22"/>
              </w:rPr>
              <w:t>Paukštidžių sienos ir stogas yra izoliuoti nuo aplinkos poveikio, t. y. apšiltinta termoizoliacinėmis medžiagomis.</w:t>
            </w:r>
          </w:p>
        </w:tc>
        <w:tc>
          <w:tcPr>
            <w:tcW w:w="1260" w:type="dxa"/>
            <w:tcBorders>
              <w:top w:val="single" w:sz="4" w:space="0" w:color="auto"/>
              <w:left w:val="single" w:sz="4" w:space="0" w:color="auto"/>
              <w:bottom w:val="single" w:sz="4" w:space="0" w:color="auto"/>
              <w:right w:val="single" w:sz="4" w:space="0" w:color="auto"/>
            </w:tcBorders>
            <w:vAlign w:val="center"/>
          </w:tcPr>
          <w:p w14:paraId="349E96E4"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430F7016"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0437FE2A" w14:textId="77777777" w:rsidTr="00B7754E">
        <w:tc>
          <w:tcPr>
            <w:tcW w:w="562" w:type="dxa"/>
            <w:tcBorders>
              <w:left w:val="single" w:sz="4" w:space="0" w:color="auto"/>
              <w:right w:val="single" w:sz="4" w:space="0" w:color="auto"/>
            </w:tcBorders>
            <w:vAlign w:val="center"/>
          </w:tcPr>
          <w:p w14:paraId="70D8CF40" w14:textId="77777777" w:rsidR="00255E26" w:rsidRPr="00502691" w:rsidRDefault="00255E26" w:rsidP="001A69A7">
            <w:pPr>
              <w:suppressAutoHyphens/>
              <w:spacing w:before="60"/>
              <w:jc w:val="center"/>
              <w:textAlignment w:val="baseline"/>
              <w:rPr>
                <w:sz w:val="22"/>
                <w:szCs w:val="22"/>
              </w:rPr>
            </w:pPr>
            <w:r w:rsidRPr="00502691">
              <w:rPr>
                <w:sz w:val="22"/>
                <w:szCs w:val="22"/>
              </w:rPr>
              <w:t>35.</w:t>
            </w:r>
          </w:p>
        </w:tc>
        <w:tc>
          <w:tcPr>
            <w:tcW w:w="1560" w:type="dxa"/>
            <w:vMerge/>
            <w:tcBorders>
              <w:left w:val="single" w:sz="4" w:space="0" w:color="auto"/>
              <w:right w:val="single" w:sz="4" w:space="0" w:color="auto"/>
            </w:tcBorders>
            <w:vAlign w:val="center"/>
          </w:tcPr>
          <w:p w14:paraId="4893AEA7"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64A025CA"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6ED6B083" w14:textId="77777777" w:rsidR="00255E26" w:rsidRPr="00502691" w:rsidRDefault="00255E26" w:rsidP="001A69A7">
            <w:pPr>
              <w:suppressAutoHyphens/>
              <w:spacing w:before="60"/>
              <w:textAlignment w:val="baseline"/>
              <w:rPr>
                <w:sz w:val="22"/>
                <w:szCs w:val="22"/>
              </w:rPr>
            </w:pPr>
            <w:r w:rsidRPr="00502691">
              <w:rPr>
                <w:sz w:val="22"/>
                <w:szCs w:val="22"/>
              </w:rPr>
              <w:t>Triukšmo mažinimas. Triukšmo sklidimą galima sumažinti tarp triukšmo šaltinio ir veikiamo objekto įrengiant triukšmo barjerus.</w:t>
            </w:r>
          </w:p>
        </w:tc>
        <w:tc>
          <w:tcPr>
            <w:tcW w:w="4410" w:type="dxa"/>
            <w:tcBorders>
              <w:top w:val="single" w:sz="4" w:space="0" w:color="auto"/>
              <w:left w:val="single" w:sz="4" w:space="0" w:color="auto"/>
              <w:bottom w:val="single" w:sz="4" w:space="0" w:color="auto"/>
              <w:right w:val="single" w:sz="4" w:space="0" w:color="auto"/>
            </w:tcBorders>
            <w:vAlign w:val="center"/>
          </w:tcPr>
          <w:p w14:paraId="3D3E94A4" w14:textId="77777777" w:rsidR="00255E26" w:rsidRPr="00502691" w:rsidRDefault="00255E26" w:rsidP="001A69A7">
            <w:pPr>
              <w:suppressAutoHyphens/>
              <w:spacing w:before="60"/>
              <w:textAlignment w:val="baseline"/>
              <w:rPr>
                <w:sz w:val="22"/>
                <w:szCs w:val="22"/>
              </w:rPr>
            </w:pPr>
            <w:r w:rsidRPr="00502691">
              <w:rPr>
                <w:sz w:val="22"/>
                <w:szCs w:val="22"/>
              </w:rPr>
              <w:t xml:space="preserve">Užtikrinamas pakankamas atstumas tarp įrenginio ir (arba) ūkių ir jautrių receptorių. Paukštidžių sienos ir stogas yra izoliuoti nuo </w:t>
            </w:r>
            <w:r w:rsidRPr="00502691">
              <w:rPr>
                <w:sz w:val="22"/>
                <w:szCs w:val="22"/>
              </w:rPr>
              <w:lastRenderedPageBreak/>
              <w:t>aplinkos poveikio, t. y. apšiltinta termoizoliacinėmis medžiagomis.</w:t>
            </w:r>
          </w:p>
        </w:tc>
        <w:tc>
          <w:tcPr>
            <w:tcW w:w="1260" w:type="dxa"/>
            <w:tcBorders>
              <w:top w:val="single" w:sz="4" w:space="0" w:color="auto"/>
              <w:left w:val="single" w:sz="4" w:space="0" w:color="auto"/>
              <w:bottom w:val="single" w:sz="4" w:space="0" w:color="auto"/>
              <w:right w:val="single" w:sz="4" w:space="0" w:color="auto"/>
            </w:tcBorders>
            <w:vAlign w:val="center"/>
          </w:tcPr>
          <w:p w14:paraId="24D92595"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Atitinka</w:t>
            </w:r>
          </w:p>
        </w:tc>
        <w:tc>
          <w:tcPr>
            <w:tcW w:w="720" w:type="dxa"/>
            <w:tcBorders>
              <w:top w:val="single" w:sz="4" w:space="0" w:color="auto"/>
              <w:left w:val="single" w:sz="4" w:space="0" w:color="auto"/>
              <w:bottom w:val="single" w:sz="4" w:space="0" w:color="auto"/>
              <w:right w:val="single" w:sz="4" w:space="0" w:color="auto"/>
            </w:tcBorders>
            <w:vAlign w:val="center"/>
          </w:tcPr>
          <w:p w14:paraId="39837BFA"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25C492A0" w14:textId="77777777" w:rsidTr="00B7754E">
        <w:tc>
          <w:tcPr>
            <w:tcW w:w="562" w:type="dxa"/>
            <w:tcBorders>
              <w:left w:val="single" w:sz="4" w:space="0" w:color="auto"/>
              <w:right w:val="single" w:sz="4" w:space="0" w:color="auto"/>
            </w:tcBorders>
            <w:vAlign w:val="center"/>
          </w:tcPr>
          <w:p w14:paraId="731E4AA6" w14:textId="77777777" w:rsidR="00255E26" w:rsidRPr="00502691" w:rsidRDefault="00255E26" w:rsidP="001A69A7">
            <w:pPr>
              <w:suppressAutoHyphens/>
              <w:spacing w:before="60"/>
              <w:jc w:val="center"/>
              <w:textAlignment w:val="baseline"/>
              <w:rPr>
                <w:sz w:val="22"/>
                <w:szCs w:val="22"/>
              </w:rPr>
            </w:pPr>
            <w:r w:rsidRPr="00502691">
              <w:rPr>
                <w:sz w:val="22"/>
                <w:szCs w:val="22"/>
              </w:rPr>
              <w:t>36.</w:t>
            </w:r>
          </w:p>
        </w:tc>
        <w:tc>
          <w:tcPr>
            <w:tcW w:w="1560" w:type="dxa"/>
            <w:vMerge w:val="restart"/>
            <w:tcBorders>
              <w:left w:val="single" w:sz="4" w:space="0" w:color="auto"/>
              <w:right w:val="single" w:sz="4" w:space="0" w:color="auto"/>
            </w:tcBorders>
            <w:vAlign w:val="center"/>
          </w:tcPr>
          <w:p w14:paraId="6C22C7C0" w14:textId="77777777" w:rsidR="00255E26" w:rsidRPr="00502691" w:rsidRDefault="00255E26" w:rsidP="001A69A7">
            <w:pPr>
              <w:suppressAutoHyphens/>
              <w:spacing w:before="60"/>
              <w:jc w:val="center"/>
              <w:textAlignment w:val="baseline"/>
              <w:rPr>
                <w:sz w:val="22"/>
                <w:szCs w:val="22"/>
              </w:rPr>
            </w:pPr>
            <w:r w:rsidRPr="00502691">
              <w:rPr>
                <w:sz w:val="22"/>
                <w:szCs w:val="22"/>
              </w:rPr>
              <w:t>Išmetamos dulkės</w:t>
            </w:r>
          </w:p>
        </w:tc>
        <w:tc>
          <w:tcPr>
            <w:tcW w:w="1406" w:type="dxa"/>
            <w:vMerge w:val="restart"/>
            <w:tcBorders>
              <w:left w:val="single" w:sz="4" w:space="0" w:color="auto"/>
              <w:right w:val="single" w:sz="4" w:space="0" w:color="auto"/>
            </w:tcBorders>
            <w:vAlign w:val="center"/>
          </w:tcPr>
          <w:p w14:paraId="0D55FDED" w14:textId="77777777" w:rsidR="00255E26" w:rsidRPr="00502691" w:rsidRDefault="00255E26" w:rsidP="001A69A7">
            <w:pPr>
              <w:suppressAutoHyphens/>
              <w:spacing w:before="60"/>
              <w:jc w:val="center"/>
              <w:textAlignment w:val="baseline"/>
              <w:rPr>
                <w:sz w:val="22"/>
                <w:szCs w:val="22"/>
              </w:rPr>
            </w:pPr>
            <w:r w:rsidRPr="00502691">
              <w:rPr>
                <w:sz w:val="22"/>
                <w:szCs w:val="22"/>
              </w:rPr>
              <w:t>GPGB (11)</w:t>
            </w:r>
          </w:p>
        </w:tc>
        <w:tc>
          <w:tcPr>
            <w:tcW w:w="4410" w:type="dxa"/>
            <w:tcBorders>
              <w:top w:val="single" w:sz="4" w:space="0" w:color="auto"/>
              <w:left w:val="single" w:sz="4" w:space="0" w:color="auto"/>
              <w:bottom w:val="single" w:sz="4" w:space="0" w:color="auto"/>
              <w:right w:val="single" w:sz="4" w:space="0" w:color="auto"/>
            </w:tcBorders>
            <w:vAlign w:val="center"/>
          </w:tcPr>
          <w:p w14:paraId="36FB133D" w14:textId="77777777" w:rsidR="00255E26" w:rsidRPr="00502691" w:rsidRDefault="00255E26" w:rsidP="001A69A7">
            <w:pPr>
              <w:suppressAutoHyphens/>
              <w:spacing w:before="60"/>
              <w:textAlignment w:val="baseline"/>
              <w:rPr>
                <w:sz w:val="22"/>
                <w:szCs w:val="22"/>
              </w:rPr>
            </w:pPr>
            <w:r w:rsidRPr="00502691">
              <w:rPr>
                <w:sz w:val="22"/>
                <w:szCs w:val="22"/>
              </w:rPr>
              <w:t>Dulkių susidarymo pastatuose, kuriuose laikomi gyvuliai, mažinimas. Tam gali būti taikomas šių metodų derinys:</w:t>
            </w:r>
          </w:p>
          <w:p w14:paraId="591DD018" w14:textId="77777777" w:rsidR="00255E26" w:rsidRPr="00502691" w:rsidRDefault="00255E26" w:rsidP="001A69A7">
            <w:pPr>
              <w:suppressAutoHyphens/>
              <w:spacing w:before="60"/>
              <w:textAlignment w:val="baseline"/>
              <w:rPr>
                <w:sz w:val="22"/>
                <w:szCs w:val="22"/>
              </w:rPr>
            </w:pPr>
            <w:r w:rsidRPr="00502691">
              <w:rPr>
                <w:sz w:val="22"/>
                <w:szCs w:val="22"/>
              </w:rPr>
              <w:t>1. Stambesnių pakratų naudojimas (pvz., vietoj smulkintų šiaudų naudoti ilgus šiaudus arba medžio drožles).</w:t>
            </w:r>
          </w:p>
          <w:p w14:paraId="67C506C0" w14:textId="77777777" w:rsidR="00255E26" w:rsidRPr="00502691" w:rsidRDefault="00255E26" w:rsidP="001A69A7">
            <w:pPr>
              <w:suppressAutoHyphens/>
              <w:spacing w:before="60"/>
              <w:textAlignment w:val="baseline"/>
              <w:rPr>
                <w:sz w:val="22"/>
                <w:szCs w:val="22"/>
              </w:rPr>
            </w:pPr>
            <w:r w:rsidRPr="00502691">
              <w:rPr>
                <w:sz w:val="22"/>
                <w:szCs w:val="22"/>
              </w:rPr>
              <w:t xml:space="preserve">2. Šviežių pakratų kreikimas taikant mažai dulkių sukeliantį metodą (pvz., rankomis). </w:t>
            </w:r>
          </w:p>
          <w:p w14:paraId="0CA0F262" w14:textId="77777777" w:rsidR="00255E26" w:rsidRPr="00502691" w:rsidRDefault="00255E26" w:rsidP="001A69A7">
            <w:pPr>
              <w:suppressAutoHyphens/>
              <w:spacing w:before="60"/>
              <w:textAlignment w:val="baseline"/>
              <w:rPr>
                <w:sz w:val="22"/>
                <w:szCs w:val="22"/>
              </w:rPr>
            </w:pPr>
            <w:r w:rsidRPr="00502691">
              <w:rPr>
                <w:sz w:val="22"/>
                <w:szCs w:val="22"/>
              </w:rPr>
              <w:t>3. Ad libitum šėrimo taikymas.</w:t>
            </w:r>
          </w:p>
          <w:p w14:paraId="157F4C08" w14:textId="77777777" w:rsidR="00255E26" w:rsidRPr="00502691" w:rsidRDefault="00255E26" w:rsidP="001A69A7">
            <w:pPr>
              <w:suppressAutoHyphens/>
              <w:spacing w:before="60"/>
              <w:textAlignment w:val="baseline"/>
              <w:rPr>
                <w:sz w:val="22"/>
                <w:szCs w:val="22"/>
              </w:rPr>
            </w:pPr>
            <w:r w:rsidRPr="00502691">
              <w:rPr>
                <w:sz w:val="22"/>
                <w:szCs w:val="22"/>
              </w:rPr>
              <w:t>4. Drėgnų pašarų arba granuliuotų pašarų naudojimas arba sausųjų pašarų sistemų papildymas riebalų turinčiomis žaliavomis arba rišikliais.</w:t>
            </w:r>
          </w:p>
          <w:p w14:paraId="4F948BBF" w14:textId="77777777" w:rsidR="00255E26" w:rsidRPr="00502691" w:rsidRDefault="00255E26" w:rsidP="001A69A7">
            <w:pPr>
              <w:suppressAutoHyphens/>
              <w:spacing w:before="60"/>
              <w:textAlignment w:val="baseline"/>
              <w:rPr>
                <w:sz w:val="22"/>
                <w:szCs w:val="22"/>
              </w:rPr>
            </w:pPr>
            <w:r w:rsidRPr="00502691">
              <w:rPr>
                <w:sz w:val="22"/>
                <w:szCs w:val="22"/>
              </w:rPr>
              <w:t>5. Dulkių separatorių įmontavimas į pneumatiniu būdu užpildomas sausųjų pašarų saugyklas.</w:t>
            </w:r>
          </w:p>
          <w:p w14:paraId="10C20B1C" w14:textId="77777777" w:rsidR="00255E26" w:rsidRPr="00502691" w:rsidRDefault="00255E26" w:rsidP="001A69A7">
            <w:pPr>
              <w:suppressAutoHyphens/>
              <w:spacing w:before="60"/>
              <w:textAlignment w:val="baseline"/>
              <w:rPr>
                <w:sz w:val="22"/>
                <w:szCs w:val="22"/>
              </w:rPr>
            </w:pPr>
            <w:r w:rsidRPr="00502691">
              <w:rPr>
                <w:sz w:val="22"/>
                <w:szCs w:val="22"/>
              </w:rPr>
              <w:t>6. Lėtai judančio oro vėdinimo sistemos patalpoje įrengimas ir eksploatavimas.</w:t>
            </w:r>
          </w:p>
          <w:p w14:paraId="7F30FA26" w14:textId="77777777" w:rsidR="00255E26" w:rsidRPr="00502691" w:rsidRDefault="00255E26" w:rsidP="001A69A7">
            <w:pPr>
              <w:suppressAutoHyphens/>
              <w:spacing w:before="60"/>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14F980DD" w14:textId="77777777" w:rsidR="00255E26" w:rsidRPr="00502691" w:rsidRDefault="00255E26" w:rsidP="001A69A7">
            <w:pPr>
              <w:suppressAutoHyphens/>
              <w:textAlignment w:val="baseline"/>
              <w:rPr>
                <w:color w:val="000000"/>
                <w:sz w:val="22"/>
                <w:szCs w:val="22"/>
              </w:rPr>
            </w:pPr>
            <w:r w:rsidRPr="00502691">
              <w:rPr>
                <w:color w:val="000000"/>
                <w:sz w:val="22"/>
                <w:szCs w:val="22"/>
              </w:rPr>
              <w:t>Paukštidėse vištos nėra laikomos ant pakratų.</w:t>
            </w:r>
          </w:p>
          <w:p w14:paraId="42D157E8" w14:textId="77777777" w:rsidR="00255E26" w:rsidRPr="00502691" w:rsidRDefault="00255E26" w:rsidP="001A69A7">
            <w:pPr>
              <w:suppressAutoHyphens/>
              <w:textAlignment w:val="baseline"/>
              <w:rPr>
                <w:color w:val="000000"/>
                <w:sz w:val="22"/>
                <w:szCs w:val="22"/>
              </w:rPr>
            </w:pPr>
            <w:r w:rsidRPr="00502691">
              <w:rPr>
                <w:color w:val="000000"/>
                <w:sz w:val="22"/>
                <w:szCs w:val="22"/>
              </w:rPr>
              <w:t>Taikomas Ad libitum šėrimas.</w:t>
            </w:r>
          </w:p>
          <w:p w14:paraId="74262CE7" w14:textId="77777777" w:rsidR="00255E26" w:rsidRPr="00502691" w:rsidRDefault="00255E26" w:rsidP="001A69A7">
            <w:pPr>
              <w:suppressAutoHyphens/>
              <w:textAlignment w:val="baseline"/>
              <w:rPr>
                <w:color w:val="000000"/>
                <w:sz w:val="22"/>
                <w:szCs w:val="22"/>
              </w:rPr>
            </w:pPr>
            <w:r w:rsidRPr="00502691">
              <w:rPr>
                <w:color w:val="000000"/>
                <w:sz w:val="22"/>
                <w:szCs w:val="22"/>
              </w:rPr>
              <w:t>Naudojami visaverčiai pašarai.</w:t>
            </w:r>
          </w:p>
          <w:p w14:paraId="7795A103" w14:textId="77777777" w:rsidR="00255E26" w:rsidRPr="00502691" w:rsidRDefault="00255E26" w:rsidP="001A69A7">
            <w:pPr>
              <w:suppressAutoHyphens/>
              <w:textAlignment w:val="baseline"/>
              <w:rPr>
                <w:sz w:val="22"/>
                <w:szCs w:val="22"/>
              </w:rPr>
            </w:pPr>
            <w:r w:rsidRPr="00502691">
              <w:rPr>
                <w:color w:val="000000"/>
                <w:sz w:val="22"/>
                <w:szCs w:val="22"/>
              </w:rPr>
              <w:t>Sausųjų pašarų saugykla užpildoma sraigtinių transporterių pagalba.</w:t>
            </w:r>
          </w:p>
        </w:tc>
        <w:tc>
          <w:tcPr>
            <w:tcW w:w="1260" w:type="dxa"/>
            <w:tcBorders>
              <w:top w:val="single" w:sz="4" w:space="0" w:color="auto"/>
              <w:left w:val="single" w:sz="4" w:space="0" w:color="auto"/>
              <w:bottom w:val="single" w:sz="4" w:space="0" w:color="auto"/>
              <w:right w:val="single" w:sz="4" w:space="0" w:color="auto"/>
            </w:tcBorders>
            <w:vAlign w:val="center"/>
          </w:tcPr>
          <w:p w14:paraId="424EDD1C"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66856019" w14:textId="77777777" w:rsidR="00255E26" w:rsidRPr="00502691" w:rsidRDefault="00255E26" w:rsidP="001A69A7">
            <w:pPr>
              <w:suppressAutoHyphens/>
              <w:spacing w:before="60"/>
              <w:jc w:val="center"/>
              <w:textAlignment w:val="baseline"/>
              <w:rPr>
                <w:sz w:val="22"/>
                <w:szCs w:val="22"/>
                <w:highlight w:val="yellow"/>
              </w:rPr>
            </w:pPr>
            <w:r w:rsidRPr="00502691">
              <w:rPr>
                <w:sz w:val="22"/>
                <w:szCs w:val="22"/>
              </w:rPr>
              <w:t>-</w:t>
            </w:r>
          </w:p>
        </w:tc>
      </w:tr>
      <w:tr w:rsidR="00255E26" w:rsidRPr="00502691" w14:paraId="3DE5DEAA" w14:textId="77777777" w:rsidTr="00B7754E">
        <w:tc>
          <w:tcPr>
            <w:tcW w:w="562" w:type="dxa"/>
            <w:tcBorders>
              <w:left w:val="single" w:sz="4" w:space="0" w:color="auto"/>
              <w:right w:val="single" w:sz="4" w:space="0" w:color="auto"/>
            </w:tcBorders>
            <w:vAlign w:val="center"/>
          </w:tcPr>
          <w:p w14:paraId="0139BB0D"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37.</w:t>
            </w:r>
          </w:p>
        </w:tc>
        <w:tc>
          <w:tcPr>
            <w:tcW w:w="1560" w:type="dxa"/>
            <w:vMerge/>
            <w:tcBorders>
              <w:left w:val="single" w:sz="4" w:space="0" w:color="auto"/>
              <w:right w:val="single" w:sz="4" w:space="0" w:color="auto"/>
            </w:tcBorders>
            <w:vAlign w:val="center"/>
          </w:tcPr>
          <w:p w14:paraId="1EC99AAC"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373F6DC3"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17629671" w14:textId="77777777" w:rsidR="00255E26" w:rsidRPr="00502691" w:rsidRDefault="00255E26" w:rsidP="001A69A7">
            <w:pPr>
              <w:suppressAutoHyphens/>
              <w:spacing w:before="60"/>
              <w:textAlignment w:val="baseline"/>
              <w:rPr>
                <w:sz w:val="22"/>
                <w:szCs w:val="22"/>
              </w:rPr>
            </w:pPr>
            <w:r w:rsidRPr="00502691">
              <w:rPr>
                <w:sz w:val="22"/>
                <w:szCs w:val="22"/>
              </w:rPr>
              <w:t>Dulkių koncentracijos tvarte sumažinimas taikant vieną iš šių metodų:</w:t>
            </w:r>
          </w:p>
          <w:p w14:paraId="3C321882" w14:textId="77777777" w:rsidR="00255E26" w:rsidRPr="00502691" w:rsidRDefault="00255E26" w:rsidP="001A69A7">
            <w:pPr>
              <w:suppressAutoHyphens/>
              <w:spacing w:before="60"/>
              <w:textAlignment w:val="baseline"/>
              <w:rPr>
                <w:sz w:val="22"/>
                <w:szCs w:val="22"/>
              </w:rPr>
            </w:pPr>
            <w:r w:rsidRPr="00502691">
              <w:rPr>
                <w:sz w:val="22"/>
                <w:szCs w:val="22"/>
              </w:rPr>
              <w:t>1. vandens purškimą;</w:t>
            </w:r>
          </w:p>
          <w:p w14:paraId="68E31A8D" w14:textId="77777777" w:rsidR="00255E26" w:rsidRPr="00502691" w:rsidRDefault="00255E26" w:rsidP="001A69A7">
            <w:pPr>
              <w:suppressAutoHyphens/>
              <w:spacing w:before="60"/>
              <w:textAlignment w:val="baseline"/>
              <w:rPr>
                <w:sz w:val="22"/>
                <w:szCs w:val="22"/>
              </w:rPr>
            </w:pPr>
            <w:r w:rsidRPr="00502691">
              <w:rPr>
                <w:sz w:val="22"/>
                <w:szCs w:val="22"/>
              </w:rPr>
              <w:t>2. aliejaus purškimą;</w:t>
            </w:r>
          </w:p>
          <w:p w14:paraId="6B7E7F91" w14:textId="77777777" w:rsidR="00255E26" w:rsidRPr="00502691" w:rsidRDefault="00255E26" w:rsidP="001A69A7">
            <w:pPr>
              <w:suppressAutoHyphens/>
              <w:spacing w:before="60"/>
              <w:textAlignment w:val="baseline"/>
              <w:rPr>
                <w:sz w:val="22"/>
                <w:szCs w:val="22"/>
              </w:rPr>
            </w:pPr>
            <w:r w:rsidRPr="00502691">
              <w:rPr>
                <w:sz w:val="22"/>
                <w:szCs w:val="22"/>
              </w:rPr>
              <w:t>3. oro jonizavimą</w:t>
            </w:r>
          </w:p>
        </w:tc>
        <w:tc>
          <w:tcPr>
            <w:tcW w:w="4410" w:type="dxa"/>
            <w:tcBorders>
              <w:top w:val="single" w:sz="4" w:space="0" w:color="auto"/>
              <w:left w:val="single" w:sz="4" w:space="0" w:color="auto"/>
              <w:bottom w:val="single" w:sz="4" w:space="0" w:color="auto"/>
              <w:right w:val="single" w:sz="4" w:space="0" w:color="auto"/>
            </w:tcBorders>
            <w:vAlign w:val="center"/>
          </w:tcPr>
          <w:p w14:paraId="6EF0D08A" w14:textId="77777777" w:rsidR="00255E26" w:rsidRPr="00502691" w:rsidRDefault="00255E26" w:rsidP="001A69A7">
            <w:pPr>
              <w:suppressAutoHyphens/>
              <w:textAlignment w:val="baseline"/>
              <w:rPr>
                <w:sz w:val="22"/>
                <w:szCs w:val="22"/>
              </w:rPr>
            </w:pPr>
            <w:r w:rsidRPr="00502691">
              <w:rPr>
                <w:sz w:val="22"/>
                <w:szCs w:val="22"/>
              </w:rPr>
              <w:t>Paukštidėse vištos nebus laikomos ant pakratų, todėl vandens purškimo taikymas neaktualus. Prieš dezinfekciją paukštidėse vykdomas plovimas taip pat sumažinantis dulkių koncentracijas</w:t>
            </w:r>
          </w:p>
        </w:tc>
        <w:tc>
          <w:tcPr>
            <w:tcW w:w="1260" w:type="dxa"/>
            <w:tcBorders>
              <w:top w:val="single" w:sz="4" w:space="0" w:color="auto"/>
              <w:left w:val="single" w:sz="4" w:space="0" w:color="auto"/>
              <w:bottom w:val="single" w:sz="4" w:space="0" w:color="auto"/>
              <w:right w:val="single" w:sz="4" w:space="0" w:color="auto"/>
            </w:tcBorders>
            <w:vAlign w:val="center"/>
          </w:tcPr>
          <w:p w14:paraId="277D2982"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07AE1EF2" w14:textId="77777777" w:rsidR="00255E26" w:rsidRPr="00502691" w:rsidRDefault="00255E26" w:rsidP="001A69A7">
            <w:pPr>
              <w:suppressAutoHyphens/>
              <w:spacing w:before="60"/>
              <w:jc w:val="center"/>
              <w:textAlignment w:val="baseline"/>
              <w:rPr>
                <w:sz w:val="22"/>
                <w:szCs w:val="22"/>
                <w:highlight w:val="yellow"/>
              </w:rPr>
            </w:pPr>
            <w:r w:rsidRPr="00502691">
              <w:rPr>
                <w:sz w:val="22"/>
                <w:szCs w:val="22"/>
              </w:rPr>
              <w:t>-</w:t>
            </w:r>
          </w:p>
        </w:tc>
      </w:tr>
      <w:tr w:rsidR="00255E26" w:rsidRPr="00502691" w14:paraId="4D80ED1D" w14:textId="77777777" w:rsidTr="00B7754E">
        <w:tc>
          <w:tcPr>
            <w:tcW w:w="562" w:type="dxa"/>
            <w:tcBorders>
              <w:left w:val="single" w:sz="4" w:space="0" w:color="auto"/>
              <w:right w:val="single" w:sz="4" w:space="0" w:color="auto"/>
            </w:tcBorders>
            <w:vAlign w:val="center"/>
          </w:tcPr>
          <w:p w14:paraId="369BF4CD" w14:textId="77777777" w:rsidR="00255E26" w:rsidRPr="00502691" w:rsidRDefault="00255E26" w:rsidP="001A69A7">
            <w:pPr>
              <w:suppressAutoHyphens/>
              <w:spacing w:before="60"/>
              <w:jc w:val="center"/>
              <w:textAlignment w:val="baseline"/>
              <w:rPr>
                <w:sz w:val="22"/>
                <w:szCs w:val="22"/>
              </w:rPr>
            </w:pPr>
            <w:r w:rsidRPr="00502691">
              <w:rPr>
                <w:sz w:val="22"/>
                <w:szCs w:val="22"/>
              </w:rPr>
              <w:t>38.</w:t>
            </w:r>
          </w:p>
        </w:tc>
        <w:tc>
          <w:tcPr>
            <w:tcW w:w="1560" w:type="dxa"/>
            <w:vMerge/>
            <w:tcBorders>
              <w:left w:val="single" w:sz="4" w:space="0" w:color="auto"/>
              <w:right w:val="single" w:sz="4" w:space="0" w:color="auto"/>
            </w:tcBorders>
            <w:vAlign w:val="center"/>
          </w:tcPr>
          <w:p w14:paraId="180B3C89"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021E0201"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543F969C" w14:textId="77777777" w:rsidR="00255E26" w:rsidRPr="00502691" w:rsidRDefault="00255E26" w:rsidP="001A69A7">
            <w:pPr>
              <w:suppressAutoHyphens/>
              <w:spacing w:before="60"/>
              <w:textAlignment w:val="baseline"/>
              <w:rPr>
                <w:sz w:val="22"/>
                <w:szCs w:val="22"/>
              </w:rPr>
            </w:pPr>
            <w:r w:rsidRPr="00502691">
              <w:rPr>
                <w:sz w:val="22"/>
                <w:szCs w:val="22"/>
              </w:rPr>
              <w:t>Išmetamojo oro apdorojimas taikant oro valymo sistemą, konkrečiai, naudojant:</w:t>
            </w:r>
          </w:p>
          <w:p w14:paraId="2681CBFF" w14:textId="77777777" w:rsidR="00255E26" w:rsidRPr="00502691" w:rsidRDefault="00255E26" w:rsidP="001A69A7">
            <w:pPr>
              <w:suppressAutoHyphens/>
              <w:spacing w:before="60"/>
              <w:textAlignment w:val="baseline"/>
              <w:rPr>
                <w:sz w:val="22"/>
                <w:szCs w:val="22"/>
              </w:rPr>
            </w:pPr>
            <w:r w:rsidRPr="00502691">
              <w:rPr>
                <w:sz w:val="22"/>
                <w:szCs w:val="22"/>
              </w:rPr>
              <w:t>1. vandens gaudyklę;</w:t>
            </w:r>
          </w:p>
          <w:p w14:paraId="5C7BC0A3" w14:textId="77777777" w:rsidR="00255E26" w:rsidRPr="00502691" w:rsidRDefault="00255E26" w:rsidP="001A69A7">
            <w:pPr>
              <w:suppressAutoHyphens/>
              <w:spacing w:before="60"/>
              <w:textAlignment w:val="baseline"/>
              <w:rPr>
                <w:sz w:val="22"/>
                <w:szCs w:val="22"/>
              </w:rPr>
            </w:pPr>
            <w:r w:rsidRPr="00502691">
              <w:rPr>
                <w:sz w:val="22"/>
                <w:szCs w:val="22"/>
              </w:rPr>
              <w:t>2. sausąjį filtrą;</w:t>
            </w:r>
          </w:p>
          <w:p w14:paraId="129A269A" w14:textId="77777777" w:rsidR="00255E26" w:rsidRPr="00502691" w:rsidRDefault="00255E26" w:rsidP="001A69A7">
            <w:pPr>
              <w:suppressAutoHyphens/>
              <w:spacing w:before="60"/>
              <w:textAlignment w:val="baseline"/>
              <w:rPr>
                <w:sz w:val="22"/>
                <w:szCs w:val="22"/>
              </w:rPr>
            </w:pPr>
            <w:r w:rsidRPr="00502691">
              <w:rPr>
                <w:sz w:val="22"/>
                <w:szCs w:val="22"/>
              </w:rPr>
              <w:t>3. drėgnąjį dujų plautuvą (skruberį);</w:t>
            </w:r>
          </w:p>
          <w:p w14:paraId="3EC79F50" w14:textId="77777777" w:rsidR="00255E26" w:rsidRPr="00502691" w:rsidRDefault="00255E26" w:rsidP="001A69A7">
            <w:pPr>
              <w:suppressAutoHyphens/>
              <w:spacing w:before="60"/>
              <w:textAlignment w:val="baseline"/>
              <w:rPr>
                <w:sz w:val="22"/>
                <w:szCs w:val="22"/>
              </w:rPr>
            </w:pPr>
            <w:r w:rsidRPr="00502691">
              <w:rPr>
                <w:sz w:val="22"/>
                <w:szCs w:val="22"/>
              </w:rPr>
              <w:t>4. drėgnąjį rūgštinį plautuvą (skruberį);</w:t>
            </w:r>
          </w:p>
          <w:p w14:paraId="0B3790D7" w14:textId="77777777" w:rsidR="00255E26" w:rsidRPr="00502691" w:rsidRDefault="00255E26" w:rsidP="001A69A7">
            <w:pPr>
              <w:suppressAutoHyphens/>
              <w:spacing w:before="60"/>
              <w:textAlignment w:val="baseline"/>
              <w:rPr>
                <w:sz w:val="22"/>
                <w:szCs w:val="22"/>
              </w:rPr>
            </w:pPr>
            <w:r w:rsidRPr="00502691">
              <w:rPr>
                <w:sz w:val="22"/>
                <w:szCs w:val="22"/>
              </w:rPr>
              <w:t>5. išmetamųjų dujų biologinį valytuvą (arba biologinį lašelinį filtrą);</w:t>
            </w:r>
          </w:p>
          <w:p w14:paraId="6DBC343C" w14:textId="77777777" w:rsidR="00255E26" w:rsidRPr="00502691" w:rsidRDefault="00255E26" w:rsidP="001A69A7">
            <w:pPr>
              <w:suppressAutoHyphens/>
              <w:spacing w:before="60"/>
              <w:textAlignment w:val="baseline"/>
              <w:rPr>
                <w:sz w:val="22"/>
                <w:szCs w:val="22"/>
              </w:rPr>
            </w:pPr>
            <w:r w:rsidRPr="00502691">
              <w:rPr>
                <w:sz w:val="22"/>
                <w:szCs w:val="22"/>
              </w:rPr>
              <w:t>6. dviejų arba trijų etapų oro valymo sistemą;</w:t>
            </w:r>
          </w:p>
          <w:p w14:paraId="682CE179" w14:textId="77777777" w:rsidR="00255E26" w:rsidRPr="00502691" w:rsidRDefault="00255E26" w:rsidP="001A69A7">
            <w:pPr>
              <w:suppressAutoHyphens/>
              <w:spacing w:before="60"/>
              <w:textAlignment w:val="baseline"/>
              <w:rPr>
                <w:sz w:val="22"/>
                <w:szCs w:val="22"/>
              </w:rPr>
            </w:pPr>
            <w:r w:rsidRPr="00502691">
              <w:rPr>
                <w:sz w:val="22"/>
                <w:szCs w:val="22"/>
              </w:rPr>
              <w:t>7. biologinį filtrą.</w:t>
            </w:r>
          </w:p>
        </w:tc>
        <w:tc>
          <w:tcPr>
            <w:tcW w:w="4410" w:type="dxa"/>
            <w:tcBorders>
              <w:top w:val="single" w:sz="4" w:space="0" w:color="auto"/>
              <w:left w:val="single" w:sz="4" w:space="0" w:color="auto"/>
              <w:bottom w:val="single" w:sz="4" w:space="0" w:color="auto"/>
              <w:right w:val="single" w:sz="4" w:space="0" w:color="auto"/>
            </w:tcBorders>
            <w:vAlign w:val="center"/>
          </w:tcPr>
          <w:p w14:paraId="1CD2CC94" w14:textId="77777777" w:rsidR="00255E26" w:rsidRPr="00502691" w:rsidRDefault="00255E26" w:rsidP="001A69A7">
            <w:pPr>
              <w:suppressAutoHyphens/>
              <w:spacing w:before="60"/>
              <w:textAlignment w:val="baseline"/>
              <w:rPr>
                <w:sz w:val="22"/>
                <w:szCs w:val="22"/>
              </w:rPr>
            </w:pPr>
            <w:r w:rsidRPr="00502691">
              <w:rPr>
                <w:sz w:val="22"/>
                <w:szCs w:val="22"/>
              </w:rPr>
              <w:t>Oras paukštidėse nėra valomas.</w:t>
            </w:r>
          </w:p>
        </w:tc>
        <w:tc>
          <w:tcPr>
            <w:tcW w:w="1260" w:type="dxa"/>
            <w:tcBorders>
              <w:top w:val="single" w:sz="4" w:space="0" w:color="auto"/>
              <w:left w:val="single" w:sz="4" w:space="0" w:color="auto"/>
              <w:bottom w:val="single" w:sz="4" w:space="0" w:color="auto"/>
              <w:right w:val="single" w:sz="4" w:space="0" w:color="auto"/>
            </w:tcBorders>
            <w:vAlign w:val="center"/>
          </w:tcPr>
          <w:p w14:paraId="5DFF19A3"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1E87742F" w14:textId="77777777" w:rsidR="00255E26" w:rsidRPr="00502691" w:rsidRDefault="00255E26" w:rsidP="001A69A7">
            <w:pPr>
              <w:suppressAutoHyphens/>
              <w:spacing w:before="60"/>
              <w:jc w:val="center"/>
              <w:textAlignment w:val="baseline"/>
              <w:rPr>
                <w:sz w:val="22"/>
                <w:szCs w:val="22"/>
                <w:highlight w:val="yellow"/>
              </w:rPr>
            </w:pPr>
            <w:r w:rsidRPr="00502691">
              <w:rPr>
                <w:sz w:val="22"/>
                <w:szCs w:val="22"/>
              </w:rPr>
              <w:t>-</w:t>
            </w:r>
          </w:p>
        </w:tc>
      </w:tr>
      <w:tr w:rsidR="00255E26" w:rsidRPr="00502691" w14:paraId="54AE50A2" w14:textId="77777777" w:rsidTr="00B7754E">
        <w:tc>
          <w:tcPr>
            <w:tcW w:w="562" w:type="dxa"/>
            <w:tcBorders>
              <w:left w:val="single" w:sz="4" w:space="0" w:color="auto"/>
              <w:right w:val="single" w:sz="4" w:space="0" w:color="auto"/>
            </w:tcBorders>
            <w:vAlign w:val="center"/>
          </w:tcPr>
          <w:p w14:paraId="66155AA8" w14:textId="77777777" w:rsidR="00255E26" w:rsidRPr="00502691" w:rsidRDefault="00255E26" w:rsidP="001A69A7">
            <w:pPr>
              <w:suppressAutoHyphens/>
              <w:spacing w:before="60"/>
              <w:jc w:val="center"/>
              <w:textAlignment w:val="baseline"/>
              <w:rPr>
                <w:sz w:val="22"/>
                <w:szCs w:val="22"/>
              </w:rPr>
            </w:pPr>
            <w:r w:rsidRPr="00502691">
              <w:rPr>
                <w:sz w:val="22"/>
                <w:szCs w:val="22"/>
              </w:rPr>
              <w:t>39.</w:t>
            </w:r>
          </w:p>
        </w:tc>
        <w:tc>
          <w:tcPr>
            <w:tcW w:w="1560" w:type="dxa"/>
            <w:vMerge w:val="restart"/>
            <w:tcBorders>
              <w:left w:val="single" w:sz="4" w:space="0" w:color="auto"/>
              <w:right w:val="single" w:sz="4" w:space="0" w:color="auto"/>
            </w:tcBorders>
            <w:vAlign w:val="center"/>
          </w:tcPr>
          <w:p w14:paraId="5C43D92A" w14:textId="77777777" w:rsidR="00255E26" w:rsidRPr="00502691" w:rsidRDefault="00255E26" w:rsidP="001A69A7">
            <w:pPr>
              <w:suppressAutoHyphens/>
              <w:spacing w:before="60"/>
              <w:jc w:val="center"/>
              <w:textAlignment w:val="baseline"/>
              <w:rPr>
                <w:sz w:val="22"/>
                <w:szCs w:val="22"/>
              </w:rPr>
            </w:pPr>
            <w:r w:rsidRPr="00502691">
              <w:rPr>
                <w:sz w:val="22"/>
                <w:szCs w:val="22"/>
              </w:rPr>
              <w:t>Skleidžiami kvapai</w:t>
            </w:r>
          </w:p>
        </w:tc>
        <w:tc>
          <w:tcPr>
            <w:tcW w:w="1406" w:type="dxa"/>
            <w:tcBorders>
              <w:left w:val="single" w:sz="4" w:space="0" w:color="auto"/>
              <w:right w:val="single" w:sz="4" w:space="0" w:color="auto"/>
            </w:tcBorders>
            <w:vAlign w:val="center"/>
          </w:tcPr>
          <w:p w14:paraId="31EEFCF2" w14:textId="77777777" w:rsidR="00255E26" w:rsidRPr="00502691" w:rsidRDefault="00255E26" w:rsidP="001A69A7">
            <w:pPr>
              <w:suppressAutoHyphens/>
              <w:spacing w:before="60"/>
              <w:jc w:val="center"/>
              <w:textAlignment w:val="baseline"/>
              <w:rPr>
                <w:sz w:val="22"/>
                <w:szCs w:val="22"/>
              </w:rPr>
            </w:pPr>
            <w:r w:rsidRPr="00502691">
              <w:rPr>
                <w:sz w:val="22"/>
                <w:szCs w:val="22"/>
              </w:rPr>
              <w:t>GPGB (12)</w:t>
            </w:r>
          </w:p>
        </w:tc>
        <w:tc>
          <w:tcPr>
            <w:tcW w:w="4410" w:type="dxa"/>
            <w:tcBorders>
              <w:top w:val="single" w:sz="4" w:space="0" w:color="auto"/>
              <w:left w:val="single" w:sz="4" w:space="0" w:color="auto"/>
              <w:bottom w:val="single" w:sz="4" w:space="0" w:color="auto"/>
              <w:right w:val="single" w:sz="4" w:space="0" w:color="auto"/>
            </w:tcBorders>
            <w:vAlign w:val="center"/>
          </w:tcPr>
          <w:p w14:paraId="386A9DD7" w14:textId="77777777" w:rsidR="00255E26" w:rsidRPr="00502691" w:rsidRDefault="00255E26" w:rsidP="001A69A7">
            <w:pPr>
              <w:suppressAutoHyphens/>
              <w:spacing w:before="60"/>
              <w:textAlignment w:val="baseline"/>
              <w:rPr>
                <w:sz w:val="22"/>
                <w:szCs w:val="22"/>
              </w:rPr>
            </w:pPr>
            <w:r w:rsidRPr="00502691">
              <w:rPr>
                <w:sz w:val="22"/>
                <w:szCs w:val="22"/>
              </w:rPr>
              <w:t xml:space="preserve">Siekiant išvengti arba, jei tai neįmanoma, sumažinti iš ūkio skleidžiamus kvapus, pagal GPGB turi būti parengtas, įgyvendintas ir reguliariai peržiūrimas kvapų valdymo planas, kuris yra aplinkosaugos vadybos sistemos (žr. </w:t>
            </w:r>
            <w:r w:rsidRPr="00502691">
              <w:rPr>
                <w:sz w:val="22"/>
                <w:szCs w:val="22"/>
              </w:rPr>
              <w:lastRenderedPageBreak/>
              <w:t>GPGB 1) dalis, ir apima toliau nurodytus elementus:</w:t>
            </w:r>
          </w:p>
          <w:p w14:paraId="6D361758" w14:textId="77777777" w:rsidR="00255E26" w:rsidRPr="00502691" w:rsidRDefault="00255E26" w:rsidP="001A69A7">
            <w:pPr>
              <w:suppressAutoHyphens/>
              <w:spacing w:before="60"/>
              <w:textAlignment w:val="baseline"/>
              <w:rPr>
                <w:sz w:val="22"/>
                <w:szCs w:val="22"/>
              </w:rPr>
            </w:pPr>
            <w:r w:rsidRPr="00502691">
              <w:rPr>
                <w:sz w:val="22"/>
                <w:szCs w:val="22"/>
              </w:rPr>
              <w:t>i. Protokolą, kuriame nurodyti atitinkami veiksmai ir terminai;</w:t>
            </w:r>
          </w:p>
          <w:p w14:paraId="4F2A8DCB" w14:textId="77777777" w:rsidR="00255E26" w:rsidRPr="00502691" w:rsidRDefault="00255E26" w:rsidP="001A69A7">
            <w:pPr>
              <w:suppressAutoHyphens/>
              <w:spacing w:before="60"/>
              <w:textAlignment w:val="baseline"/>
              <w:rPr>
                <w:sz w:val="22"/>
                <w:szCs w:val="22"/>
              </w:rPr>
            </w:pPr>
            <w:r w:rsidRPr="00502691">
              <w:rPr>
                <w:sz w:val="22"/>
                <w:szCs w:val="22"/>
              </w:rPr>
              <w:t>ii. kvapų stebėsenos vykdymo protokolą;</w:t>
            </w:r>
          </w:p>
          <w:p w14:paraId="2E8E8448" w14:textId="77777777" w:rsidR="00255E26" w:rsidRPr="00502691" w:rsidRDefault="00255E26" w:rsidP="001A69A7">
            <w:pPr>
              <w:suppressAutoHyphens/>
              <w:spacing w:before="60"/>
              <w:textAlignment w:val="baseline"/>
              <w:rPr>
                <w:sz w:val="22"/>
                <w:szCs w:val="22"/>
              </w:rPr>
            </w:pPr>
            <w:r w:rsidRPr="00502691">
              <w:rPr>
                <w:sz w:val="22"/>
                <w:szCs w:val="22"/>
              </w:rPr>
              <w:t>iii. reagavimo į nustatytus kvapų sukeliamus nepatogumus protokolą;</w:t>
            </w:r>
          </w:p>
          <w:p w14:paraId="2C758856" w14:textId="77777777" w:rsidR="00255E26" w:rsidRPr="00502691" w:rsidRDefault="00255E26" w:rsidP="001A69A7">
            <w:pPr>
              <w:suppressAutoHyphens/>
              <w:spacing w:before="60"/>
              <w:textAlignment w:val="baseline"/>
              <w:rPr>
                <w:sz w:val="22"/>
                <w:szCs w:val="22"/>
              </w:rPr>
            </w:pPr>
            <w:r w:rsidRPr="00502691">
              <w:rPr>
                <w:sz w:val="22"/>
                <w:szCs w:val="22"/>
              </w:rPr>
              <w:t>iv. kvapų prevencijos ir panaikinimo programą, skirtą, pavyzdžiui, nustatyti šaltinį (-ius), stebėti skleidžiamus kvapus (žr. GPGB 26), apibūdinti skirtingų šaltinių poveikį ir įgyvendinti pašalinimo ir (arba) sumažinimo priemones;</w:t>
            </w:r>
          </w:p>
          <w:p w14:paraId="33FC1E57" w14:textId="77777777" w:rsidR="00255E26" w:rsidRPr="00502691" w:rsidRDefault="00255E26" w:rsidP="001A69A7">
            <w:pPr>
              <w:suppressAutoHyphens/>
              <w:spacing w:before="60"/>
              <w:textAlignment w:val="baseline"/>
              <w:rPr>
                <w:sz w:val="22"/>
                <w:szCs w:val="22"/>
              </w:rPr>
            </w:pPr>
            <w:r w:rsidRPr="00502691">
              <w:rPr>
                <w:sz w:val="22"/>
                <w:szCs w:val="22"/>
              </w:rPr>
              <w:t>v. ankstesnių triukšmo incidentų ir taisomųjų priemonių peržiūrą ir žinių apie triukšmo incidentus skleidimą. Atitinkama stebėsena apibūdinta GPGB 26 reikalavime.</w:t>
            </w:r>
          </w:p>
        </w:tc>
        <w:tc>
          <w:tcPr>
            <w:tcW w:w="4410" w:type="dxa"/>
            <w:tcBorders>
              <w:top w:val="single" w:sz="4" w:space="0" w:color="auto"/>
              <w:left w:val="single" w:sz="4" w:space="0" w:color="auto"/>
              <w:bottom w:val="single" w:sz="4" w:space="0" w:color="auto"/>
              <w:right w:val="single" w:sz="4" w:space="0" w:color="auto"/>
            </w:tcBorders>
            <w:vAlign w:val="center"/>
          </w:tcPr>
          <w:p w14:paraId="6A24B3F0" w14:textId="77777777" w:rsidR="00255E26" w:rsidRPr="00502691" w:rsidRDefault="00255E26" w:rsidP="001A69A7">
            <w:pPr>
              <w:suppressAutoHyphens/>
              <w:spacing w:before="60"/>
              <w:textAlignment w:val="baseline"/>
              <w:rPr>
                <w:sz w:val="22"/>
                <w:szCs w:val="22"/>
              </w:rPr>
            </w:pPr>
            <w:r w:rsidRPr="00502691">
              <w:rPr>
                <w:sz w:val="22"/>
                <w:szCs w:val="22"/>
              </w:rPr>
              <w:lastRenderedPageBreak/>
              <w:t>GPGB 12 taikoma tik tais atvejais, kai tikimasi ir (arba) yra pagrįsta tikėtis, jog kvapas bus juntamas jautriems receptoriams.</w:t>
            </w:r>
          </w:p>
        </w:tc>
        <w:tc>
          <w:tcPr>
            <w:tcW w:w="1260" w:type="dxa"/>
            <w:tcBorders>
              <w:top w:val="single" w:sz="4" w:space="0" w:color="auto"/>
              <w:left w:val="single" w:sz="4" w:space="0" w:color="auto"/>
              <w:bottom w:val="single" w:sz="4" w:space="0" w:color="auto"/>
              <w:right w:val="single" w:sz="4" w:space="0" w:color="auto"/>
            </w:tcBorders>
            <w:vAlign w:val="center"/>
          </w:tcPr>
          <w:p w14:paraId="1D17F134"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3A8D2AC3"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2952ACFA" w14:textId="77777777" w:rsidTr="00B7754E">
        <w:tc>
          <w:tcPr>
            <w:tcW w:w="562" w:type="dxa"/>
            <w:tcBorders>
              <w:left w:val="single" w:sz="4" w:space="0" w:color="auto"/>
              <w:right w:val="single" w:sz="4" w:space="0" w:color="auto"/>
            </w:tcBorders>
            <w:vAlign w:val="center"/>
          </w:tcPr>
          <w:p w14:paraId="3E582FDE" w14:textId="77777777" w:rsidR="00255E26" w:rsidRPr="00502691" w:rsidRDefault="00255E26" w:rsidP="001A69A7">
            <w:pPr>
              <w:suppressAutoHyphens/>
              <w:spacing w:before="60"/>
              <w:jc w:val="center"/>
              <w:textAlignment w:val="baseline"/>
              <w:rPr>
                <w:sz w:val="22"/>
                <w:szCs w:val="22"/>
              </w:rPr>
            </w:pPr>
            <w:r w:rsidRPr="00502691">
              <w:rPr>
                <w:sz w:val="22"/>
                <w:szCs w:val="22"/>
              </w:rPr>
              <w:t>40.</w:t>
            </w:r>
          </w:p>
        </w:tc>
        <w:tc>
          <w:tcPr>
            <w:tcW w:w="1560" w:type="dxa"/>
            <w:vMerge/>
            <w:tcBorders>
              <w:left w:val="single" w:sz="4" w:space="0" w:color="auto"/>
              <w:right w:val="single" w:sz="4" w:space="0" w:color="auto"/>
            </w:tcBorders>
            <w:vAlign w:val="center"/>
          </w:tcPr>
          <w:p w14:paraId="58312965" w14:textId="77777777" w:rsidR="00255E26" w:rsidRPr="00502691" w:rsidRDefault="00255E26" w:rsidP="001A69A7">
            <w:pPr>
              <w:suppressAutoHyphens/>
              <w:spacing w:before="60"/>
              <w:jc w:val="center"/>
              <w:textAlignment w:val="baseline"/>
              <w:rPr>
                <w:sz w:val="22"/>
                <w:szCs w:val="22"/>
              </w:rPr>
            </w:pPr>
          </w:p>
        </w:tc>
        <w:tc>
          <w:tcPr>
            <w:tcW w:w="1406" w:type="dxa"/>
            <w:vMerge w:val="restart"/>
            <w:tcBorders>
              <w:left w:val="single" w:sz="4" w:space="0" w:color="auto"/>
              <w:right w:val="single" w:sz="4" w:space="0" w:color="auto"/>
            </w:tcBorders>
            <w:vAlign w:val="center"/>
          </w:tcPr>
          <w:p w14:paraId="710DE80C" w14:textId="77777777" w:rsidR="00255E26" w:rsidRPr="00502691" w:rsidRDefault="00255E26" w:rsidP="001A69A7">
            <w:pPr>
              <w:suppressAutoHyphens/>
              <w:spacing w:before="60"/>
              <w:jc w:val="center"/>
              <w:textAlignment w:val="baseline"/>
              <w:rPr>
                <w:sz w:val="22"/>
                <w:szCs w:val="22"/>
              </w:rPr>
            </w:pPr>
            <w:r w:rsidRPr="00502691">
              <w:rPr>
                <w:sz w:val="22"/>
                <w:szCs w:val="22"/>
              </w:rPr>
              <w:t>GPGB (13)</w:t>
            </w:r>
          </w:p>
        </w:tc>
        <w:tc>
          <w:tcPr>
            <w:tcW w:w="4410" w:type="dxa"/>
            <w:tcBorders>
              <w:top w:val="single" w:sz="4" w:space="0" w:color="auto"/>
              <w:left w:val="single" w:sz="4" w:space="0" w:color="auto"/>
              <w:bottom w:val="single" w:sz="4" w:space="0" w:color="auto"/>
              <w:right w:val="single" w:sz="4" w:space="0" w:color="auto"/>
            </w:tcBorders>
            <w:vAlign w:val="center"/>
          </w:tcPr>
          <w:p w14:paraId="3D8C04D4" w14:textId="77777777" w:rsidR="00255E26" w:rsidRPr="00502691" w:rsidRDefault="00255E26" w:rsidP="001A69A7">
            <w:pPr>
              <w:suppressAutoHyphens/>
              <w:spacing w:before="60"/>
              <w:textAlignment w:val="baseline"/>
              <w:rPr>
                <w:sz w:val="22"/>
                <w:szCs w:val="22"/>
              </w:rPr>
            </w:pPr>
            <w:r w:rsidRPr="00502691">
              <w:rPr>
                <w:sz w:val="22"/>
                <w:szCs w:val="22"/>
              </w:rPr>
              <w:t xml:space="preserve">Užtikrinti pakankamus atstumus tarp ūkio/įrenginio ir jautrių receptorių. </w:t>
            </w:r>
          </w:p>
        </w:tc>
        <w:tc>
          <w:tcPr>
            <w:tcW w:w="4410" w:type="dxa"/>
            <w:tcBorders>
              <w:top w:val="single" w:sz="4" w:space="0" w:color="auto"/>
              <w:left w:val="single" w:sz="4" w:space="0" w:color="auto"/>
              <w:bottom w:val="single" w:sz="4" w:space="0" w:color="auto"/>
              <w:right w:val="single" w:sz="4" w:space="0" w:color="auto"/>
            </w:tcBorders>
            <w:vAlign w:val="center"/>
          </w:tcPr>
          <w:p w14:paraId="3FA20538" w14:textId="77777777" w:rsidR="00255E26" w:rsidRPr="00502691" w:rsidRDefault="00255E26" w:rsidP="001A69A7">
            <w:pPr>
              <w:suppressAutoHyphens/>
              <w:spacing w:before="60"/>
              <w:textAlignment w:val="baseline"/>
              <w:rPr>
                <w:sz w:val="22"/>
                <w:szCs w:val="22"/>
              </w:rPr>
            </w:pPr>
            <w:r w:rsidRPr="00502691">
              <w:rPr>
                <w:sz w:val="22"/>
                <w:szCs w:val="22"/>
              </w:rPr>
              <w:t>Užtikrinamas pakankamas atstumas tarp įrenginio ir jautrių receptorių</w:t>
            </w:r>
          </w:p>
        </w:tc>
        <w:tc>
          <w:tcPr>
            <w:tcW w:w="1260" w:type="dxa"/>
            <w:tcBorders>
              <w:top w:val="single" w:sz="4" w:space="0" w:color="auto"/>
              <w:left w:val="single" w:sz="4" w:space="0" w:color="auto"/>
              <w:bottom w:val="single" w:sz="4" w:space="0" w:color="auto"/>
              <w:right w:val="single" w:sz="4" w:space="0" w:color="auto"/>
            </w:tcBorders>
            <w:vAlign w:val="center"/>
          </w:tcPr>
          <w:p w14:paraId="45AF04C5"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6656C1B8"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6A8935C5" w14:textId="77777777" w:rsidTr="00B7754E">
        <w:tc>
          <w:tcPr>
            <w:tcW w:w="562" w:type="dxa"/>
            <w:tcBorders>
              <w:left w:val="single" w:sz="4" w:space="0" w:color="auto"/>
              <w:right w:val="single" w:sz="4" w:space="0" w:color="auto"/>
            </w:tcBorders>
            <w:vAlign w:val="center"/>
          </w:tcPr>
          <w:p w14:paraId="63C2B355"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41.</w:t>
            </w:r>
          </w:p>
        </w:tc>
        <w:tc>
          <w:tcPr>
            <w:tcW w:w="1560" w:type="dxa"/>
            <w:vMerge/>
            <w:tcBorders>
              <w:left w:val="single" w:sz="4" w:space="0" w:color="auto"/>
              <w:right w:val="single" w:sz="4" w:space="0" w:color="auto"/>
            </w:tcBorders>
            <w:vAlign w:val="center"/>
          </w:tcPr>
          <w:p w14:paraId="3F66ACC7"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60FF3385"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39685E5E" w14:textId="77777777" w:rsidR="00255E26" w:rsidRPr="00502691" w:rsidRDefault="00255E26" w:rsidP="001A69A7">
            <w:pPr>
              <w:suppressAutoHyphens/>
              <w:spacing w:before="60"/>
              <w:textAlignment w:val="baseline"/>
              <w:rPr>
                <w:sz w:val="22"/>
                <w:szCs w:val="22"/>
              </w:rPr>
            </w:pPr>
            <w:r w:rsidRPr="00502691">
              <w:rPr>
                <w:sz w:val="22"/>
                <w:szCs w:val="22"/>
              </w:rPr>
              <w:t>Taikyti laikymo sistemą, pagal kurią įgyvendinamas vienas iš toliau nurodytų principų ar jų derinys:</w:t>
            </w:r>
          </w:p>
          <w:p w14:paraId="73F908F2" w14:textId="77777777" w:rsidR="00255E26" w:rsidRPr="00502691" w:rsidRDefault="00255E26" w:rsidP="001A69A7">
            <w:pPr>
              <w:suppressAutoHyphens/>
              <w:spacing w:before="60"/>
              <w:textAlignment w:val="baseline"/>
              <w:rPr>
                <w:sz w:val="22"/>
                <w:szCs w:val="22"/>
              </w:rPr>
            </w:pPr>
            <w:r w:rsidRPr="00502691">
              <w:rPr>
                <w:sz w:val="22"/>
                <w:szCs w:val="22"/>
              </w:rPr>
              <w:t>— laikyti gyvūnus ir paviršius švarius ir sausus (pavyzdžiui, vengti, kad neišsipiltų pašarai, vengti mėšlo sankaupų guoliui skirtose vietose, kur grindys yra iš dalies dengtos grotelėmis);</w:t>
            </w:r>
          </w:p>
          <w:p w14:paraId="33D93316" w14:textId="77777777" w:rsidR="00255E26" w:rsidRPr="00502691" w:rsidRDefault="00255E26" w:rsidP="001A69A7">
            <w:pPr>
              <w:suppressAutoHyphens/>
              <w:spacing w:before="60"/>
              <w:textAlignment w:val="baseline"/>
              <w:rPr>
                <w:sz w:val="22"/>
                <w:szCs w:val="22"/>
              </w:rPr>
            </w:pPr>
            <w:r w:rsidRPr="00502691">
              <w:rPr>
                <w:sz w:val="22"/>
                <w:szCs w:val="22"/>
              </w:rPr>
              <w:t>— sumažinti kvapą išskiriančio mėšlo paviršių (pavyzdžiui, naudoti metalines arba plastikines groteles, kanalus, padedančius sumažinti kvapą išskiriančio mėšlo paviršių);</w:t>
            </w:r>
          </w:p>
          <w:p w14:paraId="2E89A08B" w14:textId="77777777" w:rsidR="00255E26" w:rsidRPr="00502691" w:rsidRDefault="00255E26" w:rsidP="001A69A7">
            <w:pPr>
              <w:suppressAutoHyphens/>
              <w:spacing w:before="60"/>
              <w:textAlignment w:val="baseline"/>
              <w:rPr>
                <w:sz w:val="22"/>
                <w:szCs w:val="22"/>
              </w:rPr>
            </w:pPr>
            <w:r w:rsidRPr="00502691">
              <w:rPr>
                <w:sz w:val="22"/>
                <w:szCs w:val="22"/>
              </w:rPr>
              <w:t>— dažnai pašalinti mėšlą į išorėje esančias (dengtas) mėšlo saugyklas;</w:t>
            </w:r>
          </w:p>
          <w:p w14:paraId="70E0CE42" w14:textId="77777777" w:rsidR="00255E26" w:rsidRPr="00502691" w:rsidRDefault="00255E26" w:rsidP="001A69A7">
            <w:pPr>
              <w:suppressAutoHyphens/>
              <w:spacing w:before="60"/>
              <w:textAlignment w:val="baseline"/>
              <w:rPr>
                <w:sz w:val="22"/>
                <w:szCs w:val="22"/>
              </w:rPr>
            </w:pPr>
            <w:r w:rsidRPr="00502691">
              <w:rPr>
                <w:sz w:val="22"/>
                <w:szCs w:val="22"/>
              </w:rPr>
              <w:t>— sumažinti mėšlo temperatūrą (pvz., vėsinant srutas) ir vidaus aplinkos temperatūrą;</w:t>
            </w:r>
          </w:p>
          <w:p w14:paraId="7B55AB0A" w14:textId="77777777" w:rsidR="00255E26" w:rsidRPr="00502691" w:rsidRDefault="00255E26" w:rsidP="001A69A7">
            <w:pPr>
              <w:suppressAutoHyphens/>
              <w:spacing w:before="60"/>
              <w:textAlignment w:val="baseline"/>
              <w:rPr>
                <w:sz w:val="22"/>
                <w:szCs w:val="22"/>
              </w:rPr>
            </w:pPr>
            <w:r w:rsidRPr="00502691">
              <w:rPr>
                <w:sz w:val="22"/>
                <w:szCs w:val="22"/>
              </w:rPr>
              <w:t>— sumažinti virš mėšlo paviršiaus esantį oro srautą ir greitį;</w:t>
            </w:r>
          </w:p>
          <w:p w14:paraId="208FA295" w14:textId="77777777" w:rsidR="00255E26" w:rsidRPr="00502691" w:rsidRDefault="00255E26" w:rsidP="001A69A7">
            <w:pPr>
              <w:suppressAutoHyphens/>
              <w:spacing w:before="60"/>
              <w:textAlignment w:val="baseline"/>
              <w:rPr>
                <w:sz w:val="22"/>
                <w:szCs w:val="22"/>
              </w:rPr>
            </w:pPr>
            <w:r w:rsidRPr="00502691">
              <w:rPr>
                <w:sz w:val="22"/>
                <w:szCs w:val="22"/>
              </w:rPr>
              <w:t>— siekti, kad pakratus naudojančiose sistemose pakratai išliktų sausi ir būtų laikomi aerobinėmis sąlygomis.</w:t>
            </w:r>
          </w:p>
        </w:tc>
        <w:tc>
          <w:tcPr>
            <w:tcW w:w="4410" w:type="dxa"/>
            <w:tcBorders>
              <w:top w:val="single" w:sz="4" w:space="0" w:color="auto"/>
              <w:left w:val="single" w:sz="4" w:space="0" w:color="auto"/>
              <w:bottom w:val="single" w:sz="4" w:space="0" w:color="auto"/>
              <w:right w:val="single" w:sz="4" w:space="0" w:color="auto"/>
            </w:tcBorders>
            <w:vAlign w:val="center"/>
          </w:tcPr>
          <w:p w14:paraId="415D0306" w14:textId="77777777" w:rsidR="00255E26" w:rsidRPr="00502691" w:rsidRDefault="00255E26" w:rsidP="001A69A7">
            <w:pPr>
              <w:suppressAutoHyphens/>
              <w:spacing w:before="60"/>
              <w:textAlignment w:val="baseline"/>
              <w:rPr>
                <w:sz w:val="22"/>
                <w:szCs w:val="22"/>
              </w:rPr>
            </w:pPr>
            <w:r w:rsidRPr="00502691">
              <w:rPr>
                <w:color w:val="000000"/>
                <w:sz w:val="22"/>
                <w:szCs w:val="22"/>
              </w:rPr>
              <w:t xml:space="preserve">Mėšlas iš paukštidžių pašalinamas kas tris dienas tiesiai iš paukštidžių ir pagal sutartis atiduodamas įmonei ar ūkininkams tolimesniam jo tvarkymui. Ciklo pabaigoje mėšlas pilnai išvalomas iš paukštidžių. Tik tuomet vykdomas paukštidžių plovimas, kurio metu susidariusios </w:t>
            </w:r>
            <w:r w:rsidRPr="00502691">
              <w:rPr>
                <w:sz w:val="22"/>
                <w:szCs w:val="22"/>
              </w:rPr>
              <w:t xml:space="preserve">gamybinės (paukštidžių plovimo) nuotekos bus laikinai kaupiamos uždarauose rezervuaruose. </w:t>
            </w:r>
          </w:p>
          <w:p w14:paraId="2849CF4E" w14:textId="77777777" w:rsidR="00255E26" w:rsidRPr="00502691" w:rsidRDefault="00255E26" w:rsidP="001A69A7">
            <w:pPr>
              <w:suppressAutoHyphens/>
              <w:spacing w:before="60"/>
              <w:textAlignment w:val="baseline"/>
              <w:rPr>
                <w:sz w:val="22"/>
                <w:szCs w:val="22"/>
              </w:rPr>
            </w:pPr>
            <w:r w:rsidRPr="00502691">
              <w:rPr>
                <w:sz w:val="22"/>
                <w:szCs w:val="22"/>
              </w:rPr>
              <w:t>Įrengtos ir reguliariai tikrinamos nipelinės girdymo sistemos leidžia nenutekėti vandeniui.</w:t>
            </w:r>
          </w:p>
          <w:p w14:paraId="32A299CF" w14:textId="77777777" w:rsidR="00255E26" w:rsidRPr="00502691" w:rsidRDefault="00255E26" w:rsidP="001A69A7">
            <w:pPr>
              <w:autoSpaceDE w:val="0"/>
              <w:autoSpaceDN w:val="0"/>
              <w:adjustRightInd w:val="0"/>
              <w:ind w:left="2"/>
              <w:jc w:val="both"/>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22F37610"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710511CF"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161CEACC" w14:textId="77777777" w:rsidTr="00B7754E">
        <w:tc>
          <w:tcPr>
            <w:tcW w:w="562" w:type="dxa"/>
            <w:tcBorders>
              <w:left w:val="single" w:sz="4" w:space="0" w:color="auto"/>
              <w:right w:val="single" w:sz="4" w:space="0" w:color="auto"/>
            </w:tcBorders>
            <w:vAlign w:val="center"/>
          </w:tcPr>
          <w:p w14:paraId="2CE0C546" w14:textId="77777777" w:rsidR="00255E26" w:rsidRPr="00502691" w:rsidRDefault="00255E26" w:rsidP="001A69A7">
            <w:pPr>
              <w:suppressAutoHyphens/>
              <w:spacing w:before="60"/>
              <w:jc w:val="center"/>
              <w:textAlignment w:val="baseline"/>
              <w:rPr>
                <w:sz w:val="22"/>
                <w:szCs w:val="22"/>
              </w:rPr>
            </w:pPr>
            <w:r w:rsidRPr="00502691">
              <w:rPr>
                <w:sz w:val="22"/>
                <w:szCs w:val="22"/>
              </w:rPr>
              <w:t>42.</w:t>
            </w:r>
          </w:p>
        </w:tc>
        <w:tc>
          <w:tcPr>
            <w:tcW w:w="1560" w:type="dxa"/>
            <w:vMerge/>
            <w:tcBorders>
              <w:left w:val="single" w:sz="4" w:space="0" w:color="auto"/>
              <w:right w:val="single" w:sz="4" w:space="0" w:color="auto"/>
            </w:tcBorders>
            <w:vAlign w:val="center"/>
          </w:tcPr>
          <w:p w14:paraId="45FCC7D3"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0D8AC8BD"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2043C165" w14:textId="77777777" w:rsidR="00255E26" w:rsidRPr="00502691" w:rsidRDefault="00255E26" w:rsidP="001A69A7">
            <w:pPr>
              <w:suppressAutoHyphens/>
              <w:spacing w:before="60"/>
              <w:textAlignment w:val="baseline"/>
              <w:rPr>
                <w:sz w:val="22"/>
                <w:szCs w:val="22"/>
              </w:rPr>
            </w:pPr>
            <w:r w:rsidRPr="00502691">
              <w:rPr>
                <w:sz w:val="22"/>
                <w:szCs w:val="22"/>
              </w:rPr>
              <w:t>Optimizuoti išmetamojo oro šalinimo iš tvarto sąlygas taikant vieną iš šių metodų ar jų derinį:</w:t>
            </w:r>
          </w:p>
          <w:p w14:paraId="625F0526" w14:textId="77777777" w:rsidR="00255E26" w:rsidRPr="00502691" w:rsidRDefault="00255E26" w:rsidP="001A69A7">
            <w:pPr>
              <w:suppressAutoHyphens/>
              <w:spacing w:before="60"/>
              <w:textAlignment w:val="baseline"/>
              <w:rPr>
                <w:sz w:val="22"/>
                <w:szCs w:val="22"/>
              </w:rPr>
            </w:pPr>
            <w:r w:rsidRPr="00502691">
              <w:rPr>
                <w:sz w:val="22"/>
                <w:szCs w:val="22"/>
              </w:rPr>
              <w:t>— paaukštinti angą (pvz., įrengti išmetamojo oro angą virš stogo, kaminų, nukreipti išmetamojo oro angą per stogo kraigą, o ne per žemutinę sienų dalį);</w:t>
            </w:r>
          </w:p>
          <w:p w14:paraId="72556B41" w14:textId="77777777" w:rsidR="00255E26" w:rsidRPr="00502691" w:rsidRDefault="00255E26" w:rsidP="001A69A7">
            <w:pPr>
              <w:suppressAutoHyphens/>
              <w:spacing w:before="60"/>
              <w:textAlignment w:val="baseline"/>
              <w:rPr>
                <w:sz w:val="22"/>
                <w:szCs w:val="22"/>
              </w:rPr>
            </w:pPr>
            <w:r w:rsidRPr="00502691">
              <w:rPr>
                <w:sz w:val="22"/>
                <w:szCs w:val="22"/>
              </w:rPr>
              <w:t>— padidinti vertikalios angos vėdinimo greitį;</w:t>
            </w:r>
          </w:p>
          <w:p w14:paraId="52007E65" w14:textId="77777777" w:rsidR="00255E26" w:rsidRPr="00502691" w:rsidRDefault="00255E26" w:rsidP="001A69A7">
            <w:pPr>
              <w:suppressAutoHyphens/>
              <w:spacing w:before="60"/>
              <w:textAlignment w:val="baseline"/>
              <w:rPr>
                <w:sz w:val="22"/>
                <w:szCs w:val="22"/>
              </w:rPr>
            </w:pPr>
            <w:r w:rsidRPr="00502691">
              <w:rPr>
                <w:sz w:val="22"/>
                <w:szCs w:val="22"/>
              </w:rPr>
              <w:t>— veiksmingai įdiegti išorės kliūtis, kad susikurtų išmetamojo oro srauto turbulencija (pavyzdžiui, pasodinti augalus);</w:t>
            </w:r>
          </w:p>
          <w:p w14:paraId="77FDC42D" w14:textId="77777777" w:rsidR="00255E26" w:rsidRPr="00502691" w:rsidRDefault="00255E26" w:rsidP="001A69A7">
            <w:pPr>
              <w:suppressAutoHyphens/>
              <w:spacing w:before="60"/>
              <w:textAlignment w:val="baseline"/>
              <w:rPr>
                <w:sz w:val="22"/>
                <w:szCs w:val="22"/>
              </w:rPr>
            </w:pPr>
            <w:r w:rsidRPr="00502691">
              <w:rPr>
                <w:sz w:val="22"/>
                <w:szCs w:val="22"/>
              </w:rPr>
              <w:t>— įrengti oro sklendžių dangčius išmetimo angose, esančiose žemutinėse sienų dalyse, siekiant nukreipti išmetamąjį orą link žemės;</w:t>
            </w:r>
          </w:p>
          <w:p w14:paraId="5D5BEA3B" w14:textId="77777777" w:rsidR="00255E26" w:rsidRPr="00502691" w:rsidRDefault="00255E26" w:rsidP="001A69A7">
            <w:pPr>
              <w:suppressAutoHyphens/>
              <w:spacing w:before="60"/>
              <w:textAlignment w:val="baseline"/>
              <w:rPr>
                <w:sz w:val="22"/>
                <w:szCs w:val="22"/>
              </w:rPr>
            </w:pPr>
            <w:r w:rsidRPr="00502691">
              <w:rPr>
                <w:sz w:val="22"/>
                <w:szCs w:val="22"/>
              </w:rPr>
              <w:t>— išsklaidyti išmetamąjį orą toje tvarto pusėje, kuri yra priešinga jautraus receptoriaus buvimo vietai;</w:t>
            </w:r>
          </w:p>
          <w:p w14:paraId="2A35CB40" w14:textId="77777777" w:rsidR="00255E26" w:rsidRPr="00502691" w:rsidRDefault="00255E26" w:rsidP="001A69A7">
            <w:pPr>
              <w:suppressAutoHyphens/>
              <w:spacing w:before="60"/>
              <w:textAlignment w:val="baseline"/>
              <w:rPr>
                <w:sz w:val="22"/>
                <w:szCs w:val="22"/>
              </w:rPr>
            </w:pPr>
            <w:r w:rsidRPr="00502691">
              <w:rPr>
                <w:sz w:val="22"/>
                <w:szCs w:val="22"/>
              </w:rPr>
              <w:t>— natūraliai vėdinamo pastato aukščiausią kraigo tašką nukreipti skersai vyraujančiai vėjo krypčiai.</w:t>
            </w:r>
          </w:p>
        </w:tc>
        <w:tc>
          <w:tcPr>
            <w:tcW w:w="4410" w:type="dxa"/>
            <w:tcBorders>
              <w:top w:val="single" w:sz="4" w:space="0" w:color="auto"/>
              <w:left w:val="single" w:sz="4" w:space="0" w:color="auto"/>
              <w:bottom w:val="single" w:sz="4" w:space="0" w:color="auto"/>
              <w:right w:val="single" w:sz="4" w:space="0" w:color="auto"/>
            </w:tcBorders>
            <w:vAlign w:val="center"/>
          </w:tcPr>
          <w:p w14:paraId="6CC32CB7" w14:textId="77777777" w:rsidR="00255E26" w:rsidRPr="00502691" w:rsidRDefault="00255E26" w:rsidP="001A69A7">
            <w:pPr>
              <w:suppressAutoHyphens/>
              <w:spacing w:before="60"/>
              <w:textAlignment w:val="baseline"/>
              <w:rPr>
                <w:sz w:val="22"/>
                <w:szCs w:val="22"/>
              </w:rPr>
            </w:pPr>
            <w:r w:rsidRPr="00502691">
              <w:rPr>
                <w:sz w:val="22"/>
                <w:szCs w:val="22"/>
              </w:rPr>
              <w:t>Oro greitis reguliuojamas automatiniu būdu. Sieniniai paukštidžių ventiliatoriai nukreipti į priešingą jautriems receptoriams pusę.</w:t>
            </w:r>
          </w:p>
        </w:tc>
        <w:tc>
          <w:tcPr>
            <w:tcW w:w="1260" w:type="dxa"/>
            <w:tcBorders>
              <w:top w:val="single" w:sz="4" w:space="0" w:color="auto"/>
              <w:left w:val="single" w:sz="4" w:space="0" w:color="auto"/>
              <w:bottom w:val="single" w:sz="4" w:space="0" w:color="auto"/>
              <w:right w:val="single" w:sz="4" w:space="0" w:color="auto"/>
            </w:tcBorders>
            <w:vAlign w:val="center"/>
          </w:tcPr>
          <w:p w14:paraId="169759DA"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475EACED"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722040FB" w14:textId="77777777" w:rsidTr="00B7754E">
        <w:tc>
          <w:tcPr>
            <w:tcW w:w="562" w:type="dxa"/>
            <w:tcBorders>
              <w:left w:val="single" w:sz="4" w:space="0" w:color="auto"/>
              <w:right w:val="single" w:sz="4" w:space="0" w:color="auto"/>
            </w:tcBorders>
            <w:vAlign w:val="center"/>
          </w:tcPr>
          <w:p w14:paraId="6E6860C2"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43.</w:t>
            </w:r>
          </w:p>
        </w:tc>
        <w:tc>
          <w:tcPr>
            <w:tcW w:w="1560" w:type="dxa"/>
            <w:vMerge/>
            <w:tcBorders>
              <w:left w:val="single" w:sz="4" w:space="0" w:color="auto"/>
              <w:right w:val="single" w:sz="4" w:space="0" w:color="auto"/>
            </w:tcBorders>
            <w:vAlign w:val="center"/>
          </w:tcPr>
          <w:p w14:paraId="3554EBB6"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15E37B10"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52F4D566" w14:textId="77777777" w:rsidR="00255E26" w:rsidRPr="00502691" w:rsidRDefault="00255E26" w:rsidP="001A69A7">
            <w:pPr>
              <w:suppressAutoHyphens/>
              <w:spacing w:before="60"/>
              <w:textAlignment w:val="baseline"/>
              <w:rPr>
                <w:sz w:val="22"/>
                <w:szCs w:val="22"/>
              </w:rPr>
            </w:pPr>
            <w:r w:rsidRPr="00502691">
              <w:rPr>
                <w:sz w:val="22"/>
                <w:szCs w:val="22"/>
              </w:rPr>
              <w:t>Naudoti oro valymo sistemą, konkrečiai:</w:t>
            </w:r>
          </w:p>
          <w:p w14:paraId="15AB99ED" w14:textId="77777777" w:rsidR="00255E26" w:rsidRPr="00502691" w:rsidRDefault="00255E26" w:rsidP="001A69A7">
            <w:pPr>
              <w:suppressAutoHyphens/>
              <w:spacing w:before="60"/>
              <w:textAlignment w:val="baseline"/>
              <w:rPr>
                <w:sz w:val="22"/>
                <w:szCs w:val="22"/>
              </w:rPr>
            </w:pPr>
            <w:r w:rsidRPr="00502691">
              <w:rPr>
                <w:sz w:val="22"/>
                <w:szCs w:val="22"/>
              </w:rPr>
              <w:lastRenderedPageBreak/>
              <w:t>1. išmetamųjų dujų biologinį valytuvą (arba biologinį laistomąjį filtrą);</w:t>
            </w:r>
          </w:p>
          <w:p w14:paraId="733CD3D7" w14:textId="77777777" w:rsidR="00255E26" w:rsidRPr="00502691" w:rsidRDefault="00255E26" w:rsidP="001A69A7">
            <w:pPr>
              <w:suppressAutoHyphens/>
              <w:spacing w:before="60"/>
              <w:textAlignment w:val="baseline"/>
              <w:rPr>
                <w:sz w:val="22"/>
                <w:szCs w:val="22"/>
              </w:rPr>
            </w:pPr>
            <w:r w:rsidRPr="00502691">
              <w:rPr>
                <w:sz w:val="22"/>
                <w:szCs w:val="22"/>
              </w:rPr>
              <w:t>2. biologinį filtrą;</w:t>
            </w:r>
          </w:p>
          <w:p w14:paraId="7F97C887" w14:textId="77777777" w:rsidR="00255E26" w:rsidRPr="00502691" w:rsidRDefault="00255E26" w:rsidP="001A69A7">
            <w:pPr>
              <w:suppressAutoHyphens/>
              <w:spacing w:before="60"/>
              <w:textAlignment w:val="baseline"/>
              <w:rPr>
                <w:sz w:val="22"/>
                <w:szCs w:val="22"/>
              </w:rPr>
            </w:pPr>
            <w:r w:rsidRPr="00502691">
              <w:rPr>
                <w:sz w:val="22"/>
                <w:szCs w:val="22"/>
              </w:rPr>
              <w:t>3. dviejų arba trijų etapų oro valymo sistemą.</w:t>
            </w:r>
          </w:p>
        </w:tc>
        <w:tc>
          <w:tcPr>
            <w:tcW w:w="4410" w:type="dxa"/>
            <w:tcBorders>
              <w:top w:val="single" w:sz="4" w:space="0" w:color="auto"/>
              <w:left w:val="single" w:sz="4" w:space="0" w:color="auto"/>
              <w:bottom w:val="single" w:sz="4" w:space="0" w:color="auto"/>
              <w:right w:val="single" w:sz="4" w:space="0" w:color="auto"/>
            </w:tcBorders>
            <w:vAlign w:val="center"/>
          </w:tcPr>
          <w:p w14:paraId="7CF4D2C2" w14:textId="77777777" w:rsidR="00255E26" w:rsidRPr="00502691" w:rsidRDefault="00255E26" w:rsidP="001A69A7">
            <w:pPr>
              <w:suppressAutoHyphens/>
              <w:spacing w:before="60"/>
              <w:textAlignment w:val="baseline"/>
              <w:rPr>
                <w:sz w:val="22"/>
                <w:szCs w:val="22"/>
              </w:rPr>
            </w:pPr>
            <w:r w:rsidRPr="00502691">
              <w:rPr>
                <w:sz w:val="22"/>
                <w:szCs w:val="22"/>
              </w:rPr>
              <w:lastRenderedPageBreak/>
              <w:t>Oro valymo sistemos paukštidėse nenaudojamos.</w:t>
            </w:r>
          </w:p>
        </w:tc>
        <w:tc>
          <w:tcPr>
            <w:tcW w:w="1260" w:type="dxa"/>
            <w:tcBorders>
              <w:top w:val="single" w:sz="4" w:space="0" w:color="auto"/>
              <w:left w:val="single" w:sz="4" w:space="0" w:color="auto"/>
              <w:bottom w:val="single" w:sz="4" w:space="0" w:color="auto"/>
              <w:right w:val="single" w:sz="4" w:space="0" w:color="auto"/>
            </w:tcBorders>
            <w:vAlign w:val="center"/>
          </w:tcPr>
          <w:p w14:paraId="57465616"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40615C57"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48B0CB18" w14:textId="77777777" w:rsidTr="00B7754E">
        <w:tc>
          <w:tcPr>
            <w:tcW w:w="562" w:type="dxa"/>
            <w:tcBorders>
              <w:left w:val="single" w:sz="4" w:space="0" w:color="auto"/>
              <w:right w:val="single" w:sz="4" w:space="0" w:color="auto"/>
            </w:tcBorders>
            <w:vAlign w:val="center"/>
          </w:tcPr>
          <w:p w14:paraId="5A69D30B" w14:textId="77777777" w:rsidR="00255E26" w:rsidRPr="00502691" w:rsidRDefault="00255E26" w:rsidP="001A69A7">
            <w:pPr>
              <w:suppressAutoHyphens/>
              <w:spacing w:before="60"/>
              <w:jc w:val="center"/>
              <w:textAlignment w:val="baseline"/>
              <w:rPr>
                <w:sz w:val="22"/>
                <w:szCs w:val="22"/>
              </w:rPr>
            </w:pPr>
            <w:r w:rsidRPr="00502691">
              <w:rPr>
                <w:sz w:val="22"/>
                <w:szCs w:val="22"/>
              </w:rPr>
              <w:t>44.</w:t>
            </w:r>
          </w:p>
        </w:tc>
        <w:tc>
          <w:tcPr>
            <w:tcW w:w="1560" w:type="dxa"/>
            <w:vMerge/>
            <w:tcBorders>
              <w:left w:val="single" w:sz="4" w:space="0" w:color="auto"/>
              <w:right w:val="single" w:sz="4" w:space="0" w:color="auto"/>
            </w:tcBorders>
            <w:vAlign w:val="center"/>
          </w:tcPr>
          <w:p w14:paraId="28D2428F"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25504191"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12F01472" w14:textId="77777777" w:rsidR="00255E26" w:rsidRPr="00502691" w:rsidRDefault="00255E26" w:rsidP="001A69A7">
            <w:pPr>
              <w:suppressAutoHyphens/>
              <w:spacing w:before="60"/>
              <w:textAlignment w:val="baseline"/>
              <w:rPr>
                <w:sz w:val="22"/>
                <w:szCs w:val="22"/>
              </w:rPr>
            </w:pPr>
            <w:r w:rsidRPr="00502691">
              <w:rPr>
                <w:sz w:val="22"/>
                <w:szCs w:val="22"/>
              </w:rPr>
              <w:t>Mėšlo sandėliavimui taikyti vieną iš toliau nurodytų metodų ar jų derinį:</w:t>
            </w:r>
          </w:p>
          <w:p w14:paraId="1F4D18CE" w14:textId="77777777" w:rsidR="00255E26" w:rsidRPr="00502691" w:rsidRDefault="00255E26" w:rsidP="001A69A7">
            <w:pPr>
              <w:suppressAutoHyphens/>
              <w:spacing w:before="60"/>
              <w:textAlignment w:val="baseline"/>
              <w:rPr>
                <w:sz w:val="22"/>
                <w:szCs w:val="22"/>
              </w:rPr>
            </w:pPr>
            <w:r w:rsidRPr="00502691">
              <w:rPr>
                <w:sz w:val="22"/>
                <w:szCs w:val="22"/>
              </w:rPr>
              <w:t>1. sandėliuojamas srutas arba kietą mėšlą apdengti;</w:t>
            </w:r>
          </w:p>
          <w:p w14:paraId="6BBD63EF" w14:textId="77777777" w:rsidR="00255E26" w:rsidRPr="00502691" w:rsidRDefault="00255E26" w:rsidP="001A69A7">
            <w:pPr>
              <w:suppressAutoHyphens/>
              <w:spacing w:before="60"/>
              <w:textAlignment w:val="baseline"/>
              <w:rPr>
                <w:sz w:val="22"/>
                <w:szCs w:val="22"/>
              </w:rPr>
            </w:pPr>
            <w:r w:rsidRPr="00502691">
              <w:rPr>
                <w:sz w:val="22"/>
                <w:szCs w:val="22"/>
              </w:rPr>
              <w:t>2. pasirinkti saugyklos vietą atsižvelgiant į bendrą vėjo kryptį ir (arba) taikyti priemones vėjo greičiui sumažinti prie sandėliavimo vietos ir virš jos (pavyzdžiui, medžius, gamtines kliūtis);</w:t>
            </w:r>
          </w:p>
          <w:p w14:paraId="5BAFC481" w14:textId="77777777" w:rsidR="00255E26" w:rsidRPr="00502691" w:rsidRDefault="00255E26" w:rsidP="001A69A7">
            <w:pPr>
              <w:suppressAutoHyphens/>
              <w:spacing w:before="60"/>
              <w:textAlignment w:val="baseline"/>
              <w:rPr>
                <w:sz w:val="22"/>
                <w:szCs w:val="22"/>
              </w:rPr>
            </w:pPr>
            <w:r w:rsidRPr="00502691">
              <w:rPr>
                <w:sz w:val="22"/>
                <w:szCs w:val="22"/>
              </w:rPr>
              <w:t>3. srutas maišyti kuo mažiau.</w:t>
            </w:r>
          </w:p>
          <w:p w14:paraId="01126C4C" w14:textId="77777777" w:rsidR="00255E26" w:rsidRPr="00502691" w:rsidRDefault="00255E26" w:rsidP="001A69A7">
            <w:pPr>
              <w:suppressAutoHyphens/>
              <w:spacing w:before="60"/>
              <w:textAlignment w:val="baseline"/>
              <w:rPr>
                <w:sz w:val="22"/>
                <w:szCs w:val="22"/>
              </w:rPr>
            </w:pPr>
            <w:r w:rsidRPr="00502691">
              <w:rPr>
                <w:sz w:val="22"/>
                <w:szCs w:val="22"/>
              </w:rPr>
              <w:t>4. taikyti anaerobinį skaidymą.</w:t>
            </w:r>
          </w:p>
        </w:tc>
        <w:tc>
          <w:tcPr>
            <w:tcW w:w="4410" w:type="dxa"/>
            <w:tcBorders>
              <w:top w:val="single" w:sz="4" w:space="0" w:color="auto"/>
              <w:left w:val="single" w:sz="4" w:space="0" w:color="auto"/>
              <w:bottom w:val="single" w:sz="4" w:space="0" w:color="auto"/>
              <w:right w:val="single" w:sz="4" w:space="0" w:color="auto"/>
            </w:tcBorders>
            <w:vAlign w:val="center"/>
          </w:tcPr>
          <w:p w14:paraId="3AD15482" w14:textId="77777777" w:rsidR="00255E26" w:rsidRPr="00502691" w:rsidRDefault="00255E26" w:rsidP="001A69A7">
            <w:pPr>
              <w:suppressAutoHyphens/>
              <w:spacing w:before="60"/>
              <w:textAlignment w:val="baseline"/>
              <w:rPr>
                <w:sz w:val="22"/>
                <w:szCs w:val="22"/>
              </w:rPr>
            </w:pPr>
            <w:r w:rsidRPr="00502691">
              <w:rPr>
                <w:color w:val="000000"/>
                <w:sz w:val="22"/>
                <w:szCs w:val="22"/>
              </w:rPr>
              <w:t xml:space="preserve">Mėšlas tiesiai iš paukštidžių 2 kartus per savaitę pagal sutartis atiduodamas įmonėms ar ūkininkams kaip vertinga trąša. Mėšlas vietoje nėra ir nebus sandėliuojamas. </w:t>
            </w:r>
            <w:r w:rsidRPr="00502691">
              <w:rPr>
                <w:sz w:val="22"/>
                <w:szCs w:val="22"/>
              </w:rPr>
              <w:t>Gamybinių (paukštidžių plovimo) nuotekų laikinojo laikymo rezervuarai yra uždari. Rezervuaruose nuotekos nėra maišomos.</w:t>
            </w:r>
          </w:p>
        </w:tc>
        <w:tc>
          <w:tcPr>
            <w:tcW w:w="1260" w:type="dxa"/>
            <w:tcBorders>
              <w:top w:val="single" w:sz="4" w:space="0" w:color="auto"/>
              <w:left w:val="single" w:sz="4" w:space="0" w:color="auto"/>
              <w:bottom w:val="single" w:sz="4" w:space="0" w:color="auto"/>
              <w:right w:val="single" w:sz="4" w:space="0" w:color="auto"/>
            </w:tcBorders>
            <w:vAlign w:val="center"/>
          </w:tcPr>
          <w:p w14:paraId="0BA3E236"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2929EE89" w14:textId="77777777" w:rsidR="00255E26" w:rsidRPr="00502691" w:rsidRDefault="00255E26" w:rsidP="001A69A7">
            <w:pPr>
              <w:suppressAutoHyphens/>
              <w:spacing w:before="60"/>
              <w:jc w:val="center"/>
              <w:textAlignment w:val="baseline"/>
              <w:rPr>
                <w:sz w:val="22"/>
                <w:szCs w:val="22"/>
              </w:rPr>
            </w:pPr>
            <w:r w:rsidRPr="00502691">
              <w:rPr>
                <w:color w:val="000000"/>
                <w:sz w:val="22"/>
                <w:szCs w:val="22"/>
              </w:rPr>
              <w:t>-</w:t>
            </w:r>
          </w:p>
        </w:tc>
      </w:tr>
      <w:tr w:rsidR="00255E26" w:rsidRPr="00502691" w14:paraId="6C9D380A" w14:textId="77777777" w:rsidTr="00B7754E">
        <w:tc>
          <w:tcPr>
            <w:tcW w:w="562" w:type="dxa"/>
            <w:tcBorders>
              <w:left w:val="single" w:sz="4" w:space="0" w:color="auto"/>
              <w:right w:val="single" w:sz="4" w:space="0" w:color="auto"/>
            </w:tcBorders>
            <w:vAlign w:val="center"/>
          </w:tcPr>
          <w:p w14:paraId="416C42F1" w14:textId="77777777" w:rsidR="00255E26" w:rsidRPr="00502691" w:rsidRDefault="00255E26" w:rsidP="001A69A7">
            <w:pPr>
              <w:suppressAutoHyphens/>
              <w:spacing w:before="60"/>
              <w:jc w:val="center"/>
              <w:textAlignment w:val="baseline"/>
              <w:rPr>
                <w:sz w:val="22"/>
                <w:szCs w:val="22"/>
              </w:rPr>
            </w:pPr>
            <w:r w:rsidRPr="00502691">
              <w:rPr>
                <w:sz w:val="22"/>
                <w:szCs w:val="22"/>
              </w:rPr>
              <w:t>45.</w:t>
            </w:r>
          </w:p>
        </w:tc>
        <w:tc>
          <w:tcPr>
            <w:tcW w:w="1560" w:type="dxa"/>
            <w:vMerge/>
            <w:tcBorders>
              <w:left w:val="single" w:sz="4" w:space="0" w:color="auto"/>
              <w:right w:val="single" w:sz="4" w:space="0" w:color="auto"/>
            </w:tcBorders>
            <w:vAlign w:val="center"/>
          </w:tcPr>
          <w:p w14:paraId="7150EE9D"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48DEFFC9"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2E079A83" w14:textId="77777777" w:rsidR="00255E26" w:rsidRPr="00502691" w:rsidRDefault="00255E26" w:rsidP="001A69A7">
            <w:pPr>
              <w:suppressAutoHyphens/>
              <w:spacing w:before="60"/>
              <w:textAlignment w:val="baseline"/>
              <w:rPr>
                <w:sz w:val="22"/>
                <w:szCs w:val="22"/>
              </w:rPr>
            </w:pPr>
            <w:r w:rsidRPr="00502691">
              <w:rPr>
                <w:sz w:val="22"/>
                <w:szCs w:val="22"/>
              </w:rPr>
              <w:t>Taikyti vieną iš toliau nurodytų žemės tręšimo mėšlu metodų arba jų derinį:</w:t>
            </w:r>
          </w:p>
          <w:p w14:paraId="74BF5AEB" w14:textId="77777777" w:rsidR="00255E26" w:rsidRPr="00502691" w:rsidRDefault="00255E26" w:rsidP="001A69A7">
            <w:pPr>
              <w:suppressAutoHyphens/>
              <w:spacing w:before="60"/>
              <w:textAlignment w:val="baseline"/>
              <w:rPr>
                <w:sz w:val="22"/>
                <w:szCs w:val="22"/>
              </w:rPr>
            </w:pPr>
            <w:r w:rsidRPr="00502691">
              <w:rPr>
                <w:sz w:val="22"/>
                <w:szCs w:val="22"/>
              </w:rPr>
              <w:t>1. naudoti srutų skleistuvą, seklųjį įterptuvą arba giluminį įterptuvą;</w:t>
            </w:r>
          </w:p>
          <w:p w14:paraId="6C0FE693" w14:textId="77777777" w:rsidR="00255E26" w:rsidRPr="00502691" w:rsidRDefault="00255E26" w:rsidP="001A69A7">
            <w:pPr>
              <w:suppressAutoHyphens/>
              <w:spacing w:before="60"/>
              <w:textAlignment w:val="baseline"/>
              <w:rPr>
                <w:sz w:val="22"/>
                <w:szCs w:val="22"/>
              </w:rPr>
            </w:pPr>
            <w:r w:rsidRPr="00502691">
              <w:rPr>
                <w:sz w:val="22"/>
                <w:szCs w:val="22"/>
              </w:rPr>
              <w:t>2. mėšlą įterpti kuo greičiau.</w:t>
            </w:r>
          </w:p>
        </w:tc>
        <w:tc>
          <w:tcPr>
            <w:tcW w:w="4410" w:type="dxa"/>
            <w:tcBorders>
              <w:top w:val="single" w:sz="4" w:space="0" w:color="auto"/>
              <w:left w:val="single" w:sz="4" w:space="0" w:color="auto"/>
              <w:bottom w:val="single" w:sz="4" w:space="0" w:color="auto"/>
              <w:right w:val="single" w:sz="4" w:space="0" w:color="auto"/>
            </w:tcBorders>
            <w:vAlign w:val="center"/>
          </w:tcPr>
          <w:p w14:paraId="390D8353" w14:textId="77777777" w:rsidR="00255E26" w:rsidRPr="00502691" w:rsidRDefault="00255E26" w:rsidP="001A69A7">
            <w:pPr>
              <w:suppressAutoHyphens/>
              <w:spacing w:before="60"/>
              <w:textAlignment w:val="baseline"/>
              <w:rPr>
                <w:sz w:val="22"/>
                <w:szCs w:val="22"/>
              </w:rPr>
            </w:pPr>
            <w:r w:rsidRPr="00502691">
              <w:rPr>
                <w:sz w:val="22"/>
                <w:szCs w:val="22"/>
              </w:rPr>
              <w:t xml:space="preserve">Mėšlas ir gamybinės (paukštidžių plovimo) nuotekos yra atiduodamas kietiems tvarkytojams. Esamos ūkinės veiklos organizatorius nevykdys žemės tręšimo darbų.  </w:t>
            </w:r>
          </w:p>
        </w:tc>
        <w:tc>
          <w:tcPr>
            <w:tcW w:w="1260" w:type="dxa"/>
            <w:tcBorders>
              <w:top w:val="single" w:sz="4" w:space="0" w:color="auto"/>
              <w:left w:val="single" w:sz="4" w:space="0" w:color="auto"/>
              <w:bottom w:val="single" w:sz="4" w:space="0" w:color="auto"/>
              <w:right w:val="single" w:sz="4" w:space="0" w:color="auto"/>
            </w:tcBorders>
            <w:vAlign w:val="center"/>
          </w:tcPr>
          <w:p w14:paraId="5673CC9C"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337D651F" w14:textId="77777777" w:rsidR="00255E26" w:rsidRPr="00502691" w:rsidRDefault="00255E26" w:rsidP="001A69A7">
            <w:pPr>
              <w:suppressAutoHyphens/>
              <w:spacing w:before="60"/>
              <w:textAlignment w:val="baseline"/>
              <w:rPr>
                <w:sz w:val="22"/>
                <w:szCs w:val="22"/>
              </w:rPr>
            </w:pPr>
          </w:p>
        </w:tc>
      </w:tr>
      <w:tr w:rsidR="00255E26" w:rsidRPr="00502691" w14:paraId="46E390CD" w14:textId="77777777" w:rsidTr="00B7754E">
        <w:tc>
          <w:tcPr>
            <w:tcW w:w="562" w:type="dxa"/>
            <w:tcBorders>
              <w:left w:val="single" w:sz="4" w:space="0" w:color="auto"/>
              <w:right w:val="single" w:sz="4" w:space="0" w:color="auto"/>
            </w:tcBorders>
            <w:vAlign w:val="center"/>
          </w:tcPr>
          <w:p w14:paraId="667BD968"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46.</w:t>
            </w:r>
          </w:p>
        </w:tc>
        <w:tc>
          <w:tcPr>
            <w:tcW w:w="1560" w:type="dxa"/>
            <w:vMerge w:val="restart"/>
            <w:tcBorders>
              <w:left w:val="single" w:sz="4" w:space="0" w:color="auto"/>
              <w:right w:val="single" w:sz="4" w:space="0" w:color="auto"/>
            </w:tcBorders>
            <w:vAlign w:val="center"/>
          </w:tcPr>
          <w:p w14:paraId="38505BB3" w14:textId="77777777" w:rsidR="00255E26" w:rsidRPr="00502691" w:rsidRDefault="00255E26" w:rsidP="001A69A7">
            <w:pPr>
              <w:suppressAutoHyphens/>
              <w:spacing w:before="60"/>
              <w:jc w:val="center"/>
              <w:textAlignment w:val="baseline"/>
              <w:rPr>
                <w:sz w:val="22"/>
                <w:szCs w:val="22"/>
              </w:rPr>
            </w:pPr>
            <w:r w:rsidRPr="00502691">
              <w:rPr>
                <w:sz w:val="22"/>
                <w:szCs w:val="22"/>
              </w:rPr>
              <w:t>Iš sandėliuojamo kieto mėšlo išsiskiriantys išmetamieji teršalai</w:t>
            </w:r>
          </w:p>
        </w:tc>
        <w:tc>
          <w:tcPr>
            <w:tcW w:w="1406" w:type="dxa"/>
            <w:tcBorders>
              <w:left w:val="single" w:sz="4" w:space="0" w:color="auto"/>
              <w:right w:val="single" w:sz="4" w:space="0" w:color="auto"/>
            </w:tcBorders>
            <w:vAlign w:val="center"/>
          </w:tcPr>
          <w:p w14:paraId="7DDAB199" w14:textId="77777777" w:rsidR="00255E26" w:rsidRPr="00502691" w:rsidRDefault="00255E26" w:rsidP="001A69A7">
            <w:pPr>
              <w:suppressAutoHyphens/>
              <w:spacing w:before="60"/>
              <w:jc w:val="center"/>
              <w:textAlignment w:val="baseline"/>
              <w:rPr>
                <w:sz w:val="22"/>
                <w:szCs w:val="22"/>
              </w:rPr>
            </w:pPr>
            <w:r w:rsidRPr="00502691">
              <w:rPr>
                <w:sz w:val="22"/>
                <w:szCs w:val="22"/>
              </w:rPr>
              <w:t>GPGB (14)</w:t>
            </w:r>
          </w:p>
        </w:tc>
        <w:tc>
          <w:tcPr>
            <w:tcW w:w="4410" w:type="dxa"/>
            <w:tcBorders>
              <w:top w:val="single" w:sz="4" w:space="0" w:color="auto"/>
              <w:left w:val="single" w:sz="4" w:space="0" w:color="auto"/>
              <w:bottom w:val="single" w:sz="4" w:space="0" w:color="auto"/>
              <w:right w:val="single" w:sz="4" w:space="0" w:color="auto"/>
            </w:tcBorders>
            <w:vAlign w:val="center"/>
          </w:tcPr>
          <w:p w14:paraId="49DC370A" w14:textId="77777777" w:rsidR="00255E26" w:rsidRPr="00502691" w:rsidRDefault="00255E26" w:rsidP="001A69A7">
            <w:pPr>
              <w:suppressAutoHyphens/>
              <w:spacing w:before="60"/>
              <w:textAlignment w:val="baseline"/>
              <w:rPr>
                <w:sz w:val="22"/>
                <w:szCs w:val="22"/>
              </w:rPr>
            </w:pPr>
            <w:r w:rsidRPr="00502691">
              <w:rPr>
                <w:sz w:val="22"/>
                <w:szCs w:val="22"/>
              </w:rPr>
              <w:t>Sumažinti išmetamuosius teršalus išskiriančio ploto ir kieto mėšlo krūvos tūrio santykį.</w:t>
            </w:r>
          </w:p>
          <w:p w14:paraId="2038493C" w14:textId="77777777" w:rsidR="00255E26" w:rsidRPr="00502691" w:rsidRDefault="00255E26" w:rsidP="001A69A7">
            <w:pPr>
              <w:suppressAutoHyphens/>
              <w:spacing w:before="60"/>
              <w:textAlignment w:val="baseline"/>
              <w:rPr>
                <w:sz w:val="22"/>
                <w:szCs w:val="22"/>
              </w:rPr>
            </w:pPr>
            <w:r w:rsidRPr="00502691">
              <w:rPr>
                <w:sz w:val="22"/>
                <w:szCs w:val="22"/>
              </w:rPr>
              <w:t>Kieto mėšlo krūvas apdengti.</w:t>
            </w:r>
          </w:p>
          <w:p w14:paraId="2A5E4B08" w14:textId="77777777" w:rsidR="00255E26" w:rsidRPr="00502691" w:rsidRDefault="00255E26" w:rsidP="001A69A7">
            <w:pPr>
              <w:suppressAutoHyphens/>
              <w:spacing w:before="60"/>
              <w:textAlignment w:val="baseline"/>
              <w:rPr>
                <w:sz w:val="22"/>
                <w:szCs w:val="22"/>
              </w:rPr>
            </w:pPr>
            <w:r w:rsidRPr="00502691">
              <w:rPr>
                <w:sz w:val="22"/>
                <w:szCs w:val="22"/>
              </w:rPr>
              <w:t xml:space="preserve">Sandėliuoti išdžiovintą kietą mėšlą daržinėje. </w:t>
            </w:r>
          </w:p>
        </w:tc>
        <w:tc>
          <w:tcPr>
            <w:tcW w:w="4410" w:type="dxa"/>
            <w:tcBorders>
              <w:top w:val="single" w:sz="4" w:space="0" w:color="auto"/>
              <w:left w:val="single" w:sz="4" w:space="0" w:color="auto"/>
              <w:bottom w:val="single" w:sz="4" w:space="0" w:color="auto"/>
              <w:right w:val="single" w:sz="4" w:space="0" w:color="auto"/>
            </w:tcBorders>
            <w:vAlign w:val="center"/>
          </w:tcPr>
          <w:p w14:paraId="7E712946" w14:textId="77777777" w:rsidR="00255E26" w:rsidRPr="00502691" w:rsidRDefault="00255E26" w:rsidP="001A69A7">
            <w:pPr>
              <w:suppressAutoHyphens/>
              <w:spacing w:before="60"/>
              <w:textAlignment w:val="baseline"/>
              <w:rPr>
                <w:sz w:val="22"/>
                <w:szCs w:val="22"/>
              </w:rPr>
            </w:pPr>
            <w:r w:rsidRPr="00502691">
              <w:rPr>
                <w:color w:val="000000"/>
                <w:sz w:val="22"/>
                <w:szCs w:val="22"/>
              </w:rPr>
              <w:t>Mėšlas iš paukštidžių pašalinamas kiekvieno vištų prieauglio auginimo ciklo pabaigoje ir pagal sutartis atiduodamas tolimesniems jo naudotojams. Mėšlas vietoje nėra sandėliuojamas.</w:t>
            </w:r>
          </w:p>
        </w:tc>
        <w:tc>
          <w:tcPr>
            <w:tcW w:w="1260" w:type="dxa"/>
            <w:tcBorders>
              <w:top w:val="single" w:sz="4" w:space="0" w:color="auto"/>
              <w:left w:val="single" w:sz="4" w:space="0" w:color="auto"/>
              <w:bottom w:val="single" w:sz="4" w:space="0" w:color="auto"/>
              <w:right w:val="single" w:sz="4" w:space="0" w:color="auto"/>
            </w:tcBorders>
            <w:vAlign w:val="center"/>
          </w:tcPr>
          <w:p w14:paraId="56496B8C"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59AFC348"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5683F47C" w14:textId="77777777" w:rsidTr="00B7754E">
        <w:tc>
          <w:tcPr>
            <w:tcW w:w="562" w:type="dxa"/>
            <w:tcBorders>
              <w:left w:val="single" w:sz="4" w:space="0" w:color="auto"/>
              <w:right w:val="single" w:sz="4" w:space="0" w:color="auto"/>
            </w:tcBorders>
            <w:vAlign w:val="center"/>
          </w:tcPr>
          <w:p w14:paraId="2336D4AD" w14:textId="77777777" w:rsidR="00255E26" w:rsidRPr="00502691" w:rsidRDefault="00255E26" w:rsidP="001A69A7">
            <w:pPr>
              <w:suppressAutoHyphens/>
              <w:spacing w:before="60"/>
              <w:jc w:val="center"/>
              <w:textAlignment w:val="baseline"/>
              <w:rPr>
                <w:sz w:val="22"/>
                <w:szCs w:val="22"/>
              </w:rPr>
            </w:pPr>
            <w:r w:rsidRPr="00502691">
              <w:rPr>
                <w:sz w:val="22"/>
                <w:szCs w:val="22"/>
              </w:rPr>
              <w:t>47.</w:t>
            </w:r>
          </w:p>
        </w:tc>
        <w:tc>
          <w:tcPr>
            <w:tcW w:w="1560" w:type="dxa"/>
            <w:vMerge/>
            <w:tcBorders>
              <w:left w:val="single" w:sz="4" w:space="0" w:color="auto"/>
              <w:right w:val="single" w:sz="4" w:space="0" w:color="auto"/>
            </w:tcBorders>
            <w:vAlign w:val="center"/>
          </w:tcPr>
          <w:p w14:paraId="0989C046" w14:textId="77777777" w:rsidR="00255E26" w:rsidRPr="00502691" w:rsidRDefault="00255E26" w:rsidP="001A69A7">
            <w:pPr>
              <w:suppressAutoHyphens/>
              <w:spacing w:before="60"/>
              <w:jc w:val="center"/>
              <w:textAlignment w:val="baseline"/>
              <w:rPr>
                <w:sz w:val="22"/>
                <w:szCs w:val="22"/>
              </w:rPr>
            </w:pPr>
          </w:p>
        </w:tc>
        <w:tc>
          <w:tcPr>
            <w:tcW w:w="1406" w:type="dxa"/>
            <w:tcBorders>
              <w:left w:val="single" w:sz="4" w:space="0" w:color="auto"/>
              <w:right w:val="single" w:sz="4" w:space="0" w:color="auto"/>
            </w:tcBorders>
            <w:vAlign w:val="center"/>
          </w:tcPr>
          <w:p w14:paraId="04A20597" w14:textId="77777777" w:rsidR="00255E26" w:rsidRPr="00502691" w:rsidRDefault="00255E26" w:rsidP="001A69A7">
            <w:pPr>
              <w:suppressAutoHyphens/>
              <w:spacing w:before="60"/>
              <w:jc w:val="center"/>
              <w:textAlignment w:val="baseline"/>
              <w:rPr>
                <w:sz w:val="22"/>
                <w:szCs w:val="22"/>
              </w:rPr>
            </w:pPr>
            <w:r w:rsidRPr="00502691">
              <w:rPr>
                <w:sz w:val="22"/>
                <w:szCs w:val="22"/>
              </w:rPr>
              <w:t>GPGB (15)</w:t>
            </w:r>
          </w:p>
        </w:tc>
        <w:tc>
          <w:tcPr>
            <w:tcW w:w="4410" w:type="dxa"/>
            <w:tcBorders>
              <w:top w:val="single" w:sz="4" w:space="0" w:color="auto"/>
              <w:left w:val="single" w:sz="4" w:space="0" w:color="auto"/>
              <w:bottom w:val="single" w:sz="4" w:space="0" w:color="auto"/>
              <w:right w:val="single" w:sz="4" w:space="0" w:color="auto"/>
            </w:tcBorders>
            <w:vAlign w:val="center"/>
          </w:tcPr>
          <w:p w14:paraId="56BD2242" w14:textId="77777777" w:rsidR="00255E26" w:rsidRPr="00502691" w:rsidRDefault="00255E26" w:rsidP="001A69A7">
            <w:pPr>
              <w:suppressAutoHyphens/>
              <w:spacing w:before="60"/>
              <w:textAlignment w:val="baseline"/>
              <w:rPr>
                <w:sz w:val="22"/>
                <w:szCs w:val="22"/>
              </w:rPr>
            </w:pPr>
            <w:r w:rsidRPr="00502691">
              <w:rPr>
                <w:sz w:val="22"/>
                <w:szCs w:val="22"/>
              </w:rPr>
              <w:t>Siekiant užkirsti kelią sandėliuojant kietą mėšlą susidarančių išmetamųjų teršalų išsiskyrimui į dirvožemį ir vandenį arba, jei tai neįmanoma, juos sumažinti, pagal GPGB taikomas toliau nurodytų metodų derinys toliau nurodyta eilės tvarka:</w:t>
            </w:r>
          </w:p>
          <w:p w14:paraId="30D824DB" w14:textId="77777777" w:rsidR="00255E26" w:rsidRPr="00502691" w:rsidRDefault="00255E26" w:rsidP="001A69A7">
            <w:pPr>
              <w:suppressAutoHyphens/>
              <w:spacing w:before="60"/>
              <w:textAlignment w:val="baseline"/>
              <w:rPr>
                <w:sz w:val="22"/>
                <w:szCs w:val="22"/>
              </w:rPr>
            </w:pPr>
            <w:r w:rsidRPr="00502691">
              <w:rPr>
                <w:sz w:val="22"/>
                <w:szCs w:val="22"/>
              </w:rPr>
              <w:t>Išdžiovintą kietą mėšlą sandėliuoti daržinėje.</w:t>
            </w:r>
          </w:p>
          <w:p w14:paraId="6F0AA818" w14:textId="77777777" w:rsidR="00255E26" w:rsidRPr="00502691" w:rsidRDefault="00255E26" w:rsidP="001A69A7">
            <w:pPr>
              <w:suppressAutoHyphens/>
              <w:spacing w:before="60"/>
              <w:textAlignment w:val="baseline"/>
              <w:rPr>
                <w:sz w:val="22"/>
                <w:szCs w:val="22"/>
              </w:rPr>
            </w:pPr>
            <w:r w:rsidRPr="00502691">
              <w:rPr>
                <w:sz w:val="22"/>
                <w:szCs w:val="22"/>
              </w:rPr>
              <w:t>Kieto mėšlo sandėliavimui naudoti betonines silosines.</w:t>
            </w:r>
          </w:p>
          <w:p w14:paraId="06DF85F3" w14:textId="77777777" w:rsidR="00255E26" w:rsidRPr="00502691" w:rsidRDefault="00255E26" w:rsidP="001A69A7">
            <w:pPr>
              <w:suppressAutoHyphens/>
              <w:spacing w:before="60"/>
              <w:textAlignment w:val="baseline"/>
              <w:rPr>
                <w:sz w:val="22"/>
                <w:szCs w:val="22"/>
              </w:rPr>
            </w:pPr>
            <w:r w:rsidRPr="00502691">
              <w:rPr>
                <w:sz w:val="22"/>
                <w:szCs w:val="22"/>
              </w:rPr>
              <w:t>Kietą mėšlą sandėliuoti ant tvirtų nelaidžių grindų, kuriose įrengta drenažo sistema ir nuotėkio surinkimo rezervuaras</w:t>
            </w:r>
          </w:p>
          <w:p w14:paraId="48227E0A" w14:textId="77777777" w:rsidR="00255E26" w:rsidRPr="00502691" w:rsidRDefault="00255E26" w:rsidP="001A69A7">
            <w:pPr>
              <w:suppressAutoHyphens/>
              <w:spacing w:before="60"/>
              <w:textAlignment w:val="baseline"/>
              <w:rPr>
                <w:sz w:val="22"/>
                <w:szCs w:val="22"/>
              </w:rPr>
            </w:pPr>
            <w:r w:rsidRPr="00502691">
              <w:rPr>
                <w:sz w:val="22"/>
                <w:szCs w:val="22"/>
              </w:rPr>
              <w:t>Pasirinkti saugyklą, turinčią pakankamus kieto mėšlo saugojimo pajėgumus tais laikotarpiais, kai žemės tręšimas mėšlu yra neįmanomas.</w:t>
            </w:r>
          </w:p>
          <w:p w14:paraId="6E4A1966" w14:textId="77777777" w:rsidR="00255E26" w:rsidRPr="00502691" w:rsidRDefault="00255E26" w:rsidP="001A69A7">
            <w:pPr>
              <w:suppressAutoHyphens/>
              <w:spacing w:before="60"/>
              <w:textAlignment w:val="baseline"/>
              <w:rPr>
                <w:sz w:val="22"/>
                <w:szCs w:val="22"/>
              </w:rPr>
            </w:pPr>
            <w:r w:rsidRPr="00502691">
              <w:rPr>
                <w:sz w:val="22"/>
                <w:szCs w:val="22"/>
              </w:rPr>
              <w:lastRenderedPageBreak/>
              <w:t>Laikyti kietą mėšlą lauke krūvose atokiau nuo paviršinių ir (arba) požeminių vandentakių, į kuriuos galėtų patekti skysčio nuotėkis.</w:t>
            </w:r>
          </w:p>
        </w:tc>
        <w:tc>
          <w:tcPr>
            <w:tcW w:w="4410" w:type="dxa"/>
            <w:tcBorders>
              <w:top w:val="single" w:sz="4" w:space="0" w:color="auto"/>
              <w:left w:val="single" w:sz="4" w:space="0" w:color="auto"/>
              <w:bottom w:val="single" w:sz="4" w:space="0" w:color="auto"/>
              <w:right w:val="single" w:sz="4" w:space="0" w:color="auto"/>
            </w:tcBorders>
            <w:vAlign w:val="center"/>
          </w:tcPr>
          <w:p w14:paraId="2BBD611B" w14:textId="77777777" w:rsidR="00255E26" w:rsidRPr="00502691" w:rsidRDefault="00255E26" w:rsidP="001A69A7">
            <w:pPr>
              <w:suppressAutoHyphens/>
              <w:spacing w:before="60"/>
              <w:textAlignment w:val="baseline"/>
              <w:rPr>
                <w:sz w:val="22"/>
                <w:szCs w:val="22"/>
              </w:rPr>
            </w:pPr>
            <w:r w:rsidRPr="00502691">
              <w:rPr>
                <w:color w:val="000000"/>
                <w:sz w:val="22"/>
                <w:szCs w:val="22"/>
              </w:rPr>
              <w:lastRenderedPageBreak/>
              <w:t>Mėšlas iš paukštidžių pašalinamas 2 kartus per savaitę ir kiekvieno vištų dedeklių auginimo ciklo pabaigoje ir pagal sutartį atiduodamas įmonei ar ūkininkams tolimesniam jo naudojimui. Mėšlas nebus sandėliuojamas.</w:t>
            </w:r>
          </w:p>
        </w:tc>
        <w:tc>
          <w:tcPr>
            <w:tcW w:w="1260" w:type="dxa"/>
            <w:tcBorders>
              <w:top w:val="single" w:sz="4" w:space="0" w:color="auto"/>
              <w:left w:val="single" w:sz="4" w:space="0" w:color="auto"/>
              <w:bottom w:val="single" w:sz="4" w:space="0" w:color="auto"/>
              <w:right w:val="single" w:sz="4" w:space="0" w:color="auto"/>
            </w:tcBorders>
            <w:vAlign w:val="center"/>
          </w:tcPr>
          <w:p w14:paraId="1B4316D0"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77CEE068" w14:textId="77777777" w:rsidR="00255E26" w:rsidRPr="00502691" w:rsidRDefault="00255E26" w:rsidP="001A69A7">
            <w:pPr>
              <w:suppressAutoHyphens/>
              <w:spacing w:before="60"/>
              <w:jc w:val="center"/>
              <w:textAlignment w:val="baseline"/>
              <w:rPr>
                <w:sz w:val="22"/>
                <w:szCs w:val="22"/>
              </w:rPr>
            </w:pPr>
            <w:r w:rsidRPr="00502691">
              <w:rPr>
                <w:color w:val="000000"/>
                <w:sz w:val="22"/>
                <w:szCs w:val="22"/>
              </w:rPr>
              <w:t>-</w:t>
            </w:r>
          </w:p>
        </w:tc>
      </w:tr>
      <w:tr w:rsidR="00255E26" w:rsidRPr="00502691" w14:paraId="638B536E" w14:textId="77777777" w:rsidTr="00B7754E">
        <w:tc>
          <w:tcPr>
            <w:tcW w:w="562" w:type="dxa"/>
            <w:tcBorders>
              <w:left w:val="single" w:sz="4" w:space="0" w:color="auto"/>
              <w:right w:val="single" w:sz="4" w:space="0" w:color="auto"/>
            </w:tcBorders>
            <w:vAlign w:val="center"/>
          </w:tcPr>
          <w:p w14:paraId="1F4718E2" w14:textId="77777777" w:rsidR="00255E26" w:rsidRPr="00502691" w:rsidRDefault="00255E26" w:rsidP="001A69A7">
            <w:pPr>
              <w:suppressAutoHyphens/>
              <w:spacing w:before="60"/>
              <w:jc w:val="center"/>
              <w:textAlignment w:val="baseline"/>
              <w:rPr>
                <w:sz w:val="22"/>
                <w:szCs w:val="22"/>
              </w:rPr>
            </w:pPr>
            <w:r w:rsidRPr="00502691">
              <w:rPr>
                <w:sz w:val="22"/>
                <w:szCs w:val="22"/>
              </w:rPr>
              <w:t>48.</w:t>
            </w:r>
          </w:p>
        </w:tc>
        <w:tc>
          <w:tcPr>
            <w:tcW w:w="1560" w:type="dxa"/>
            <w:vMerge w:val="restart"/>
            <w:tcBorders>
              <w:left w:val="single" w:sz="4" w:space="0" w:color="auto"/>
              <w:right w:val="single" w:sz="4" w:space="0" w:color="auto"/>
            </w:tcBorders>
            <w:vAlign w:val="center"/>
          </w:tcPr>
          <w:p w14:paraId="059255CB" w14:textId="77777777" w:rsidR="00255E26" w:rsidRPr="00502691" w:rsidRDefault="00255E26" w:rsidP="001A69A7">
            <w:pPr>
              <w:suppressAutoHyphens/>
              <w:spacing w:before="60"/>
              <w:jc w:val="center"/>
              <w:textAlignment w:val="baseline"/>
              <w:rPr>
                <w:sz w:val="22"/>
                <w:szCs w:val="22"/>
              </w:rPr>
            </w:pPr>
            <w:r w:rsidRPr="00502691">
              <w:rPr>
                <w:sz w:val="22"/>
                <w:szCs w:val="22"/>
              </w:rPr>
              <w:t>Sandėliuojamų srutų išmetamieji teršalai</w:t>
            </w:r>
          </w:p>
        </w:tc>
        <w:tc>
          <w:tcPr>
            <w:tcW w:w="1406" w:type="dxa"/>
            <w:vMerge w:val="restart"/>
            <w:tcBorders>
              <w:left w:val="single" w:sz="4" w:space="0" w:color="auto"/>
              <w:right w:val="single" w:sz="4" w:space="0" w:color="auto"/>
            </w:tcBorders>
            <w:vAlign w:val="center"/>
          </w:tcPr>
          <w:p w14:paraId="59F20F5B" w14:textId="77777777" w:rsidR="00255E26" w:rsidRPr="00502691" w:rsidRDefault="00255E26" w:rsidP="001A69A7">
            <w:pPr>
              <w:suppressAutoHyphens/>
              <w:spacing w:before="60"/>
              <w:jc w:val="center"/>
              <w:textAlignment w:val="baseline"/>
              <w:rPr>
                <w:sz w:val="22"/>
                <w:szCs w:val="22"/>
              </w:rPr>
            </w:pPr>
            <w:r w:rsidRPr="00502691">
              <w:rPr>
                <w:sz w:val="22"/>
                <w:szCs w:val="22"/>
              </w:rPr>
              <w:t>GPGB (16)</w:t>
            </w:r>
          </w:p>
        </w:tc>
        <w:tc>
          <w:tcPr>
            <w:tcW w:w="4410" w:type="dxa"/>
            <w:tcBorders>
              <w:top w:val="single" w:sz="4" w:space="0" w:color="auto"/>
              <w:left w:val="single" w:sz="4" w:space="0" w:color="auto"/>
              <w:bottom w:val="single" w:sz="4" w:space="0" w:color="auto"/>
              <w:right w:val="single" w:sz="4" w:space="0" w:color="auto"/>
            </w:tcBorders>
            <w:vAlign w:val="center"/>
          </w:tcPr>
          <w:p w14:paraId="36440242" w14:textId="77777777" w:rsidR="00255E26" w:rsidRPr="00502691" w:rsidRDefault="00255E26" w:rsidP="001A69A7">
            <w:pPr>
              <w:suppressAutoHyphens/>
              <w:spacing w:before="60"/>
              <w:textAlignment w:val="baseline"/>
              <w:rPr>
                <w:sz w:val="22"/>
                <w:szCs w:val="22"/>
              </w:rPr>
            </w:pPr>
            <w:r w:rsidRPr="00502691">
              <w:rPr>
                <w:sz w:val="22"/>
                <w:szCs w:val="22"/>
              </w:rPr>
              <w:t>Tinkamai sukonstruoti ir valdyti srutų saugyklą, taikant toliau nurodytų metodų derinį:</w:t>
            </w:r>
          </w:p>
          <w:p w14:paraId="6A175C8A" w14:textId="77777777" w:rsidR="00255E26" w:rsidRPr="00502691" w:rsidRDefault="00255E26" w:rsidP="001A69A7">
            <w:pPr>
              <w:suppressAutoHyphens/>
              <w:spacing w:before="60"/>
              <w:textAlignment w:val="baseline"/>
              <w:rPr>
                <w:sz w:val="22"/>
                <w:szCs w:val="22"/>
              </w:rPr>
            </w:pPr>
            <w:r w:rsidRPr="00502691">
              <w:rPr>
                <w:sz w:val="22"/>
                <w:szCs w:val="22"/>
              </w:rPr>
              <w:t>1. sumažinti išmetamuosius teršalus išskiriančio paviršiaus ploto ir srutų saugyklos tūrio santykį;</w:t>
            </w:r>
          </w:p>
          <w:p w14:paraId="1D460DAD" w14:textId="77777777" w:rsidR="00255E26" w:rsidRPr="00502691" w:rsidRDefault="00255E26" w:rsidP="001A69A7">
            <w:pPr>
              <w:suppressAutoHyphens/>
              <w:spacing w:before="60"/>
              <w:textAlignment w:val="baseline"/>
              <w:rPr>
                <w:sz w:val="22"/>
                <w:szCs w:val="22"/>
              </w:rPr>
            </w:pPr>
            <w:r w:rsidRPr="00502691">
              <w:rPr>
                <w:sz w:val="22"/>
                <w:szCs w:val="22"/>
              </w:rPr>
              <w:t>2. sumažinti vėjo greitį ir oro cirkuliavimą srutų paviršiuje užpildant saugyklą srutomis žemesniame lygyje;</w:t>
            </w:r>
          </w:p>
          <w:p w14:paraId="23875CC6" w14:textId="77777777" w:rsidR="00255E26" w:rsidRPr="00502691" w:rsidRDefault="00255E26" w:rsidP="001A69A7">
            <w:pPr>
              <w:suppressAutoHyphens/>
              <w:spacing w:before="60"/>
              <w:textAlignment w:val="baseline"/>
              <w:rPr>
                <w:sz w:val="22"/>
                <w:szCs w:val="22"/>
              </w:rPr>
            </w:pPr>
            <w:r w:rsidRPr="00502691">
              <w:rPr>
                <w:sz w:val="22"/>
                <w:szCs w:val="22"/>
              </w:rPr>
              <w:t>3. srutas maišyti kuo rečiau.</w:t>
            </w:r>
          </w:p>
        </w:tc>
        <w:tc>
          <w:tcPr>
            <w:tcW w:w="4410" w:type="dxa"/>
            <w:tcBorders>
              <w:top w:val="single" w:sz="4" w:space="0" w:color="auto"/>
              <w:left w:val="single" w:sz="4" w:space="0" w:color="auto"/>
              <w:bottom w:val="single" w:sz="4" w:space="0" w:color="auto"/>
              <w:right w:val="single" w:sz="4" w:space="0" w:color="auto"/>
            </w:tcBorders>
            <w:vAlign w:val="center"/>
          </w:tcPr>
          <w:p w14:paraId="1AFED0E1" w14:textId="77777777" w:rsidR="00255E26" w:rsidRPr="00502691" w:rsidRDefault="00255E26" w:rsidP="001A69A7">
            <w:pPr>
              <w:suppressAutoHyphens/>
              <w:spacing w:before="60"/>
              <w:textAlignment w:val="baseline"/>
              <w:rPr>
                <w:sz w:val="22"/>
                <w:szCs w:val="22"/>
              </w:rPr>
            </w:pPr>
            <w:r w:rsidRPr="00502691">
              <w:rPr>
                <w:sz w:val="22"/>
                <w:szCs w:val="22"/>
              </w:rPr>
              <w:t>Gamybinių (paukštidžių plovimo) nuotekų rezervuarai yra uždari. Rezervuaruose paukštidžių plovimo nuotekos nėra maišomos.</w:t>
            </w:r>
          </w:p>
        </w:tc>
        <w:tc>
          <w:tcPr>
            <w:tcW w:w="1260" w:type="dxa"/>
            <w:tcBorders>
              <w:top w:val="single" w:sz="4" w:space="0" w:color="auto"/>
              <w:left w:val="single" w:sz="4" w:space="0" w:color="auto"/>
              <w:bottom w:val="single" w:sz="4" w:space="0" w:color="auto"/>
              <w:right w:val="single" w:sz="4" w:space="0" w:color="auto"/>
            </w:tcBorders>
            <w:vAlign w:val="center"/>
          </w:tcPr>
          <w:p w14:paraId="3C9FFD03"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60BA3B8C"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396A3DFD" w14:textId="77777777" w:rsidTr="00B7754E">
        <w:tc>
          <w:tcPr>
            <w:tcW w:w="562" w:type="dxa"/>
            <w:tcBorders>
              <w:left w:val="single" w:sz="4" w:space="0" w:color="auto"/>
              <w:right w:val="single" w:sz="4" w:space="0" w:color="auto"/>
            </w:tcBorders>
            <w:vAlign w:val="center"/>
          </w:tcPr>
          <w:p w14:paraId="730CA08A" w14:textId="77777777" w:rsidR="00255E26" w:rsidRPr="00502691" w:rsidRDefault="00255E26" w:rsidP="001A69A7">
            <w:pPr>
              <w:suppressAutoHyphens/>
              <w:spacing w:before="60"/>
              <w:jc w:val="center"/>
              <w:textAlignment w:val="baseline"/>
              <w:rPr>
                <w:sz w:val="22"/>
                <w:szCs w:val="22"/>
              </w:rPr>
            </w:pPr>
            <w:r w:rsidRPr="00502691">
              <w:rPr>
                <w:sz w:val="22"/>
                <w:szCs w:val="22"/>
              </w:rPr>
              <w:t>49.</w:t>
            </w:r>
          </w:p>
        </w:tc>
        <w:tc>
          <w:tcPr>
            <w:tcW w:w="1560" w:type="dxa"/>
            <w:vMerge/>
            <w:tcBorders>
              <w:left w:val="single" w:sz="4" w:space="0" w:color="auto"/>
              <w:right w:val="single" w:sz="4" w:space="0" w:color="auto"/>
            </w:tcBorders>
            <w:vAlign w:val="center"/>
          </w:tcPr>
          <w:p w14:paraId="4677B875"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79EC30C0"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75172431" w14:textId="77777777" w:rsidR="00255E26" w:rsidRPr="00502691" w:rsidRDefault="00255E26" w:rsidP="001A69A7">
            <w:pPr>
              <w:suppressAutoHyphens/>
              <w:textAlignment w:val="baseline"/>
              <w:rPr>
                <w:sz w:val="22"/>
                <w:szCs w:val="22"/>
              </w:rPr>
            </w:pPr>
            <w:r w:rsidRPr="00502691">
              <w:rPr>
                <w:sz w:val="22"/>
                <w:szCs w:val="22"/>
              </w:rPr>
              <w:t>Srutų saugyklą uždengti. Šiuo tikslu gali būti taikomas vienas iš šių metodų:</w:t>
            </w:r>
          </w:p>
          <w:p w14:paraId="13D4621E" w14:textId="77777777" w:rsidR="00255E26" w:rsidRPr="00502691" w:rsidRDefault="00255E26" w:rsidP="001A69A7">
            <w:pPr>
              <w:suppressAutoHyphens/>
              <w:textAlignment w:val="baseline"/>
              <w:rPr>
                <w:sz w:val="22"/>
                <w:szCs w:val="22"/>
              </w:rPr>
            </w:pPr>
            <w:r w:rsidRPr="00502691">
              <w:rPr>
                <w:sz w:val="22"/>
                <w:szCs w:val="22"/>
              </w:rPr>
              <w:t>1. Kietosios dangos naudojimas</w:t>
            </w:r>
          </w:p>
          <w:p w14:paraId="55C4C52E" w14:textId="77777777" w:rsidR="00255E26" w:rsidRPr="00502691" w:rsidRDefault="00255E26" w:rsidP="001A69A7">
            <w:pPr>
              <w:suppressAutoHyphens/>
              <w:textAlignment w:val="baseline"/>
              <w:rPr>
                <w:sz w:val="22"/>
                <w:szCs w:val="22"/>
              </w:rPr>
            </w:pPr>
            <w:r w:rsidRPr="00502691">
              <w:rPr>
                <w:sz w:val="22"/>
                <w:szCs w:val="22"/>
              </w:rPr>
              <w:t>2. Lanksčiosios dangos naudojimas;</w:t>
            </w:r>
          </w:p>
          <w:p w14:paraId="78CD5CF5" w14:textId="77777777" w:rsidR="00255E26" w:rsidRPr="00502691" w:rsidRDefault="00255E26" w:rsidP="001A69A7">
            <w:pPr>
              <w:suppressAutoHyphens/>
              <w:textAlignment w:val="baseline"/>
              <w:rPr>
                <w:sz w:val="22"/>
                <w:szCs w:val="22"/>
              </w:rPr>
            </w:pPr>
            <w:r w:rsidRPr="00502691">
              <w:rPr>
                <w:sz w:val="22"/>
                <w:szCs w:val="22"/>
              </w:rPr>
              <w:t>3. Plūdriųjų dangų naudojimas, konkrečiai:</w:t>
            </w:r>
          </w:p>
          <w:p w14:paraId="79742EBE" w14:textId="77777777" w:rsidR="00255E26" w:rsidRPr="00502691" w:rsidRDefault="00255E26" w:rsidP="001A69A7">
            <w:pPr>
              <w:suppressAutoHyphens/>
              <w:textAlignment w:val="baseline"/>
              <w:rPr>
                <w:sz w:val="22"/>
                <w:szCs w:val="22"/>
              </w:rPr>
            </w:pPr>
            <w:r w:rsidRPr="00502691">
              <w:rPr>
                <w:sz w:val="22"/>
                <w:szCs w:val="22"/>
              </w:rPr>
              <w:t>— plastiko granulių,</w:t>
            </w:r>
          </w:p>
          <w:p w14:paraId="79322615" w14:textId="77777777" w:rsidR="00255E26" w:rsidRPr="00502691" w:rsidRDefault="00255E26" w:rsidP="001A69A7">
            <w:pPr>
              <w:suppressAutoHyphens/>
              <w:textAlignment w:val="baseline"/>
              <w:rPr>
                <w:sz w:val="22"/>
                <w:szCs w:val="22"/>
              </w:rPr>
            </w:pPr>
            <w:r w:rsidRPr="00502691">
              <w:rPr>
                <w:sz w:val="22"/>
                <w:szCs w:val="22"/>
              </w:rPr>
              <w:t>— lengvų birių medžiagų,</w:t>
            </w:r>
          </w:p>
          <w:p w14:paraId="13EBE599" w14:textId="77777777" w:rsidR="00255E26" w:rsidRPr="00502691" w:rsidRDefault="00255E26" w:rsidP="001A69A7">
            <w:pPr>
              <w:suppressAutoHyphens/>
              <w:textAlignment w:val="baseline"/>
              <w:rPr>
                <w:sz w:val="22"/>
                <w:szCs w:val="22"/>
              </w:rPr>
            </w:pPr>
            <w:r w:rsidRPr="00502691">
              <w:rPr>
                <w:sz w:val="22"/>
                <w:szCs w:val="22"/>
              </w:rPr>
              <w:t>— plūdriųjų lanksčiųjų dangų,</w:t>
            </w:r>
          </w:p>
          <w:p w14:paraId="5BD3DCB2" w14:textId="77777777" w:rsidR="00255E26" w:rsidRPr="00502691" w:rsidRDefault="00255E26" w:rsidP="001A69A7">
            <w:pPr>
              <w:suppressAutoHyphens/>
              <w:textAlignment w:val="baseline"/>
              <w:rPr>
                <w:sz w:val="22"/>
                <w:szCs w:val="22"/>
              </w:rPr>
            </w:pPr>
            <w:r w:rsidRPr="00502691">
              <w:rPr>
                <w:sz w:val="22"/>
                <w:szCs w:val="22"/>
              </w:rPr>
              <w:t>— geometrinių plastiko lakštų,</w:t>
            </w:r>
          </w:p>
          <w:p w14:paraId="69C688C1" w14:textId="77777777" w:rsidR="00255E26" w:rsidRPr="00502691" w:rsidRDefault="00255E26" w:rsidP="001A69A7">
            <w:pPr>
              <w:suppressAutoHyphens/>
              <w:textAlignment w:val="baseline"/>
              <w:rPr>
                <w:sz w:val="22"/>
                <w:szCs w:val="22"/>
              </w:rPr>
            </w:pPr>
            <w:r w:rsidRPr="00502691">
              <w:rPr>
                <w:sz w:val="22"/>
                <w:szCs w:val="22"/>
              </w:rPr>
              <w:lastRenderedPageBreak/>
              <w:t>— oro pripūstų dangų,</w:t>
            </w:r>
          </w:p>
          <w:p w14:paraId="00794A21" w14:textId="77777777" w:rsidR="00255E26" w:rsidRPr="00502691" w:rsidRDefault="00255E26" w:rsidP="001A69A7">
            <w:pPr>
              <w:suppressAutoHyphens/>
              <w:textAlignment w:val="baseline"/>
              <w:rPr>
                <w:sz w:val="22"/>
                <w:szCs w:val="22"/>
              </w:rPr>
            </w:pPr>
            <w:r w:rsidRPr="00502691">
              <w:rPr>
                <w:sz w:val="22"/>
                <w:szCs w:val="22"/>
              </w:rPr>
              <w:t>— natūraliai susidarančios plutos;</w:t>
            </w:r>
          </w:p>
          <w:p w14:paraId="481D8AB0" w14:textId="77777777" w:rsidR="00255E26" w:rsidRPr="00502691" w:rsidRDefault="00255E26" w:rsidP="001A69A7">
            <w:pPr>
              <w:suppressAutoHyphens/>
              <w:textAlignment w:val="baseline"/>
              <w:rPr>
                <w:sz w:val="22"/>
                <w:szCs w:val="22"/>
              </w:rPr>
            </w:pPr>
            <w:r w:rsidRPr="00502691">
              <w:rPr>
                <w:sz w:val="22"/>
                <w:szCs w:val="22"/>
              </w:rPr>
              <w:t>— šiaudų.</w:t>
            </w:r>
          </w:p>
        </w:tc>
        <w:tc>
          <w:tcPr>
            <w:tcW w:w="4410" w:type="dxa"/>
            <w:tcBorders>
              <w:top w:val="single" w:sz="4" w:space="0" w:color="auto"/>
              <w:left w:val="single" w:sz="4" w:space="0" w:color="auto"/>
              <w:bottom w:val="single" w:sz="4" w:space="0" w:color="auto"/>
              <w:right w:val="single" w:sz="4" w:space="0" w:color="auto"/>
            </w:tcBorders>
            <w:vAlign w:val="center"/>
          </w:tcPr>
          <w:p w14:paraId="305E4C58" w14:textId="77777777" w:rsidR="00255E26" w:rsidRPr="00502691" w:rsidRDefault="00255E26" w:rsidP="001A69A7">
            <w:pPr>
              <w:suppressAutoHyphens/>
              <w:spacing w:before="60"/>
              <w:textAlignment w:val="baseline"/>
              <w:rPr>
                <w:sz w:val="22"/>
                <w:szCs w:val="22"/>
              </w:rPr>
            </w:pPr>
            <w:r w:rsidRPr="00502691">
              <w:rPr>
                <w:sz w:val="22"/>
                <w:szCs w:val="22"/>
              </w:rPr>
              <w:lastRenderedPageBreak/>
              <w:t>Gamybinių (paukštidžių plovimo) nuotekų rezervuarai yra uždari.</w:t>
            </w:r>
          </w:p>
        </w:tc>
        <w:tc>
          <w:tcPr>
            <w:tcW w:w="1260" w:type="dxa"/>
            <w:tcBorders>
              <w:top w:val="single" w:sz="4" w:space="0" w:color="auto"/>
              <w:left w:val="single" w:sz="4" w:space="0" w:color="auto"/>
              <w:bottom w:val="single" w:sz="4" w:space="0" w:color="auto"/>
              <w:right w:val="single" w:sz="4" w:space="0" w:color="auto"/>
            </w:tcBorders>
            <w:vAlign w:val="center"/>
          </w:tcPr>
          <w:p w14:paraId="2CA39912"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1B341DDC"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65F4AEB1" w14:textId="77777777" w:rsidTr="00B7754E">
        <w:tc>
          <w:tcPr>
            <w:tcW w:w="562" w:type="dxa"/>
            <w:tcBorders>
              <w:left w:val="single" w:sz="4" w:space="0" w:color="auto"/>
              <w:right w:val="single" w:sz="4" w:space="0" w:color="auto"/>
            </w:tcBorders>
            <w:vAlign w:val="center"/>
          </w:tcPr>
          <w:p w14:paraId="3BD8EE2C" w14:textId="77777777" w:rsidR="00255E26" w:rsidRPr="00502691" w:rsidRDefault="00255E26" w:rsidP="001A69A7">
            <w:pPr>
              <w:suppressAutoHyphens/>
              <w:spacing w:before="60"/>
              <w:jc w:val="center"/>
              <w:textAlignment w:val="baseline"/>
              <w:rPr>
                <w:sz w:val="22"/>
                <w:szCs w:val="22"/>
              </w:rPr>
            </w:pPr>
            <w:r w:rsidRPr="00502691">
              <w:rPr>
                <w:sz w:val="22"/>
                <w:szCs w:val="22"/>
              </w:rPr>
              <w:t>50.</w:t>
            </w:r>
          </w:p>
        </w:tc>
        <w:tc>
          <w:tcPr>
            <w:tcW w:w="1560" w:type="dxa"/>
            <w:vMerge/>
            <w:tcBorders>
              <w:left w:val="single" w:sz="4" w:space="0" w:color="auto"/>
              <w:right w:val="single" w:sz="4" w:space="0" w:color="auto"/>
            </w:tcBorders>
            <w:vAlign w:val="center"/>
          </w:tcPr>
          <w:p w14:paraId="0C35F0F8"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0C6A0B8D"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5B49CF34" w14:textId="77777777" w:rsidR="00255E26" w:rsidRPr="00502691" w:rsidRDefault="00255E26" w:rsidP="001A69A7">
            <w:pPr>
              <w:suppressAutoHyphens/>
              <w:spacing w:before="60"/>
              <w:textAlignment w:val="baseline"/>
              <w:rPr>
                <w:sz w:val="22"/>
                <w:szCs w:val="22"/>
              </w:rPr>
            </w:pPr>
            <w:r w:rsidRPr="00502691">
              <w:rPr>
                <w:sz w:val="22"/>
                <w:szCs w:val="22"/>
              </w:rPr>
              <w:t>Taikyti srutų rūgštinimą.</w:t>
            </w:r>
          </w:p>
        </w:tc>
        <w:tc>
          <w:tcPr>
            <w:tcW w:w="4410" w:type="dxa"/>
            <w:tcBorders>
              <w:top w:val="single" w:sz="4" w:space="0" w:color="auto"/>
              <w:left w:val="single" w:sz="4" w:space="0" w:color="auto"/>
              <w:bottom w:val="single" w:sz="4" w:space="0" w:color="auto"/>
              <w:right w:val="single" w:sz="4" w:space="0" w:color="auto"/>
            </w:tcBorders>
            <w:vAlign w:val="center"/>
          </w:tcPr>
          <w:p w14:paraId="399ED376" w14:textId="77777777" w:rsidR="00255E26" w:rsidRPr="00502691" w:rsidRDefault="00255E26" w:rsidP="001A69A7">
            <w:pPr>
              <w:suppressAutoHyphens/>
              <w:spacing w:before="60"/>
              <w:textAlignment w:val="baseline"/>
              <w:rPr>
                <w:sz w:val="22"/>
                <w:szCs w:val="22"/>
              </w:rPr>
            </w:pPr>
            <w:r w:rsidRPr="00502691">
              <w:rPr>
                <w:sz w:val="22"/>
                <w:szCs w:val="22"/>
              </w:rPr>
              <w:t>Išmetamiems teršalams mažinti naudojami uždari gamybinių (paukštidžių plovimo) nuotekų rezervuarai.</w:t>
            </w:r>
          </w:p>
        </w:tc>
        <w:tc>
          <w:tcPr>
            <w:tcW w:w="1260" w:type="dxa"/>
            <w:tcBorders>
              <w:top w:val="single" w:sz="4" w:space="0" w:color="auto"/>
              <w:left w:val="single" w:sz="4" w:space="0" w:color="auto"/>
              <w:bottom w:val="single" w:sz="4" w:space="0" w:color="auto"/>
              <w:right w:val="single" w:sz="4" w:space="0" w:color="auto"/>
            </w:tcBorders>
            <w:vAlign w:val="center"/>
          </w:tcPr>
          <w:p w14:paraId="1D2319FB"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66A869EE"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4D0EEC6D" w14:textId="77777777" w:rsidTr="00B7754E">
        <w:tc>
          <w:tcPr>
            <w:tcW w:w="562" w:type="dxa"/>
            <w:tcBorders>
              <w:left w:val="single" w:sz="4" w:space="0" w:color="auto"/>
              <w:right w:val="single" w:sz="4" w:space="0" w:color="auto"/>
            </w:tcBorders>
            <w:vAlign w:val="center"/>
          </w:tcPr>
          <w:p w14:paraId="76DEB754" w14:textId="77777777" w:rsidR="00255E26" w:rsidRPr="00502691" w:rsidRDefault="00255E26" w:rsidP="001A69A7">
            <w:pPr>
              <w:suppressAutoHyphens/>
              <w:spacing w:before="60"/>
              <w:jc w:val="center"/>
              <w:textAlignment w:val="baseline"/>
              <w:rPr>
                <w:sz w:val="22"/>
                <w:szCs w:val="22"/>
              </w:rPr>
            </w:pPr>
            <w:r w:rsidRPr="00502691">
              <w:rPr>
                <w:sz w:val="22"/>
                <w:szCs w:val="22"/>
              </w:rPr>
              <w:t>51.</w:t>
            </w:r>
          </w:p>
        </w:tc>
        <w:tc>
          <w:tcPr>
            <w:tcW w:w="1560" w:type="dxa"/>
            <w:vMerge/>
            <w:tcBorders>
              <w:left w:val="single" w:sz="4" w:space="0" w:color="auto"/>
              <w:right w:val="single" w:sz="4" w:space="0" w:color="auto"/>
            </w:tcBorders>
            <w:vAlign w:val="center"/>
          </w:tcPr>
          <w:p w14:paraId="592C1B75" w14:textId="77777777" w:rsidR="00255E26" w:rsidRPr="00502691" w:rsidRDefault="00255E26" w:rsidP="001A69A7">
            <w:pPr>
              <w:suppressAutoHyphens/>
              <w:spacing w:before="60"/>
              <w:jc w:val="center"/>
              <w:textAlignment w:val="baseline"/>
              <w:rPr>
                <w:sz w:val="22"/>
                <w:szCs w:val="22"/>
              </w:rPr>
            </w:pPr>
          </w:p>
        </w:tc>
        <w:tc>
          <w:tcPr>
            <w:tcW w:w="1406" w:type="dxa"/>
            <w:tcBorders>
              <w:left w:val="single" w:sz="4" w:space="0" w:color="auto"/>
              <w:right w:val="single" w:sz="4" w:space="0" w:color="auto"/>
            </w:tcBorders>
            <w:vAlign w:val="center"/>
          </w:tcPr>
          <w:p w14:paraId="0C2640C8" w14:textId="77777777" w:rsidR="00255E26" w:rsidRPr="00502691" w:rsidRDefault="00255E26" w:rsidP="001A69A7">
            <w:pPr>
              <w:suppressAutoHyphens/>
              <w:spacing w:before="60"/>
              <w:jc w:val="center"/>
              <w:textAlignment w:val="baseline"/>
              <w:rPr>
                <w:sz w:val="22"/>
                <w:szCs w:val="22"/>
              </w:rPr>
            </w:pPr>
            <w:r w:rsidRPr="00502691">
              <w:rPr>
                <w:sz w:val="22"/>
                <w:szCs w:val="22"/>
              </w:rPr>
              <w:t>GPGB (17)</w:t>
            </w:r>
          </w:p>
        </w:tc>
        <w:tc>
          <w:tcPr>
            <w:tcW w:w="4410" w:type="dxa"/>
            <w:tcBorders>
              <w:top w:val="single" w:sz="4" w:space="0" w:color="auto"/>
              <w:left w:val="single" w:sz="4" w:space="0" w:color="auto"/>
              <w:bottom w:val="single" w:sz="4" w:space="0" w:color="auto"/>
              <w:right w:val="single" w:sz="4" w:space="0" w:color="auto"/>
            </w:tcBorders>
            <w:vAlign w:val="center"/>
          </w:tcPr>
          <w:p w14:paraId="328FF400" w14:textId="77777777" w:rsidR="00255E26" w:rsidRPr="00502691" w:rsidRDefault="00255E26" w:rsidP="001A69A7">
            <w:pPr>
              <w:suppressAutoHyphens/>
              <w:spacing w:before="60"/>
              <w:textAlignment w:val="baseline"/>
              <w:rPr>
                <w:sz w:val="22"/>
                <w:szCs w:val="22"/>
              </w:rPr>
            </w:pPr>
            <w:r w:rsidRPr="00502691">
              <w:rPr>
                <w:sz w:val="22"/>
                <w:szCs w:val="22"/>
              </w:rPr>
              <w:t>Siekiant sumažinti iš lagūnos tipo srutų saugyklos į orą išsiskiriančius amoniako išmetamuosius tešalus, pagal GPGB taikomas toliau nurodytų metodų derinys:</w:t>
            </w:r>
          </w:p>
          <w:p w14:paraId="57907871" w14:textId="77777777" w:rsidR="00255E26" w:rsidRPr="00502691" w:rsidRDefault="00255E26" w:rsidP="001A69A7">
            <w:pPr>
              <w:suppressAutoHyphens/>
              <w:spacing w:before="60"/>
              <w:textAlignment w:val="baseline"/>
              <w:rPr>
                <w:sz w:val="22"/>
                <w:szCs w:val="22"/>
              </w:rPr>
            </w:pPr>
            <w:r w:rsidRPr="00502691">
              <w:rPr>
                <w:sz w:val="22"/>
                <w:szCs w:val="22"/>
              </w:rPr>
              <w:t>1) Kuo mažiau maišyti srutas.</w:t>
            </w:r>
          </w:p>
          <w:p w14:paraId="5C697C16" w14:textId="77777777" w:rsidR="00255E26" w:rsidRPr="00502691" w:rsidRDefault="00255E26" w:rsidP="001A69A7">
            <w:pPr>
              <w:suppressAutoHyphens/>
              <w:spacing w:before="60"/>
              <w:textAlignment w:val="baseline"/>
              <w:rPr>
                <w:sz w:val="22"/>
                <w:szCs w:val="22"/>
              </w:rPr>
            </w:pPr>
            <w:r w:rsidRPr="00502691">
              <w:rPr>
                <w:sz w:val="22"/>
                <w:szCs w:val="22"/>
              </w:rPr>
              <w:t>2) Uždengti lagūnos tipo saugyklą lanksčiąją ir (arba) plūdriąja danga, konkrečiai:</w:t>
            </w:r>
          </w:p>
          <w:p w14:paraId="55CA4D8E" w14:textId="77777777" w:rsidR="00255E26" w:rsidRPr="00502691" w:rsidRDefault="00255E26" w:rsidP="001A69A7">
            <w:pPr>
              <w:suppressAutoHyphens/>
              <w:spacing w:before="60"/>
              <w:textAlignment w:val="baseline"/>
              <w:rPr>
                <w:sz w:val="22"/>
                <w:szCs w:val="22"/>
              </w:rPr>
            </w:pPr>
            <w:r w:rsidRPr="00502691">
              <w:rPr>
                <w:sz w:val="22"/>
                <w:szCs w:val="22"/>
              </w:rPr>
              <w:t>— lanksčiais plastiko lakštais,</w:t>
            </w:r>
          </w:p>
          <w:p w14:paraId="4D0E1A33" w14:textId="77777777" w:rsidR="00255E26" w:rsidRPr="00502691" w:rsidRDefault="00255E26" w:rsidP="001A69A7">
            <w:pPr>
              <w:suppressAutoHyphens/>
              <w:spacing w:before="60"/>
              <w:textAlignment w:val="baseline"/>
              <w:rPr>
                <w:sz w:val="22"/>
                <w:szCs w:val="22"/>
              </w:rPr>
            </w:pPr>
            <w:r w:rsidRPr="00502691">
              <w:rPr>
                <w:sz w:val="22"/>
                <w:szCs w:val="22"/>
              </w:rPr>
              <w:t>— lengvosiomis biriomis medžiagomis,</w:t>
            </w:r>
          </w:p>
          <w:p w14:paraId="310FF9A9" w14:textId="77777777" w:rsidR="00255E26" w:rsidRPr="00502691" w:rsidRDefault="00255E26" w:rsidP="001A69A7">
            <w:pPr>
              <w:suppressAutoHyphens/>
              <w:spacing w:before="60"/>
              <w:textAlignment w:val="baseline"/>
              <w:rPr>
                <w:sz w:val="22"/>
                <w:szCs w:val="22"/>
              </w:rPr>
            </w:pPr>
            <w:r w:rsidRPr="00502691">
              <w:rPr>
                <w:sz w:val="22"/>
                <w:szCs w:val="22"/>
              </w:rPr>
              <w:t>— natūraliai susidarančia pluta,</w:t>
            </w:r>
          </w:p>
          <w:p w14:paraId="4CE987C9" w14:textId="77777777" w:rsidR="00255E26" w:rsidRPr="00502691" w:rsidRDefault="00255E26" w:rsidP="001A69A7">
            <w:pPr>
              <w:suppressAutoHyphens/>
              <w:spacing w:before="60"/>
              <w:textAlignment w:val="baseline"/>
              <w:rPr>
                <w:sz w:val="22"/>
                <w:szCs w:val="22"/>
              </w:rPr>
            </w:pPr>
            <w:r w:rsidRPr="00502691">
              <w:rPr>
                <w:sz w:val="22"/>
                <w:szCs w:val="22"/>
              </w:rPr>
              <w:t>— šiaudais.</w:t>
            </w:r>
          </w:p>
        </w:tc>
        <w:tc>
          <w:tcPr>
            <w:tcW w:w="4410" w:type="dxa"/>
            <w:tcBorders>
              <w:top w:val="single" w:sz="4" w:space="0" w:color="auto"/>
              <w:left w:val="single" w:sz="4" w:space="0" w:color="auto"/>
              <w:bottom w:val="single" w:sz="4" w:space="0" w:color="auto"/>
              <w:right w:val="single" w:sz="4" w:space="0" w:color="auto"/>
            </w:tcBorders>
            <w:vAlign w:val="center"/>
          </w:tcPr>
          <w:p w14:paraId="360AF71F" w14:textId="77777777" w:rsidR="00255E26" w:rsidRPr="00502691" w:rsidRDefault="00255E26" w:rsidP="001A69A7">
            <w:pPr>
              <w:suppressAutoHyphens/>
              <w:spacing w:before="60"/>
              <w:jc w:val="center"/>
              <w:textAlignment w:val="baseline"/>
              <w:rPr>
                <w:sz w:val="22"/>
                <w:szCs w:val="22"/>
              </w:rPr>
            </w:pPr>
            <w:r w:rsidRPr="00502691">
              <w:rPr>
                <w:sz w:val="22"/>
                <w:szCs w:val="22"/>
              </w:rPr>
              <w:t>Lagūnos nebus naudojamos.</w:t>
            </w:r>
          </w:p>
        </w:tc>
        <w:tc>
          <w:tcPr>
            <w:tcW w:w="1260" w:type="dxa"/>
            <w:tcBorders>
              <w:top w:val="single" w:sz="4" w:space="0" w:color="auto"/>
              <w:left w:val="single" w:sz="4" w:space="0" w:color="auto"/>
              <w:bottom w:val="single" w:sz="4" w:space="0" w:color="auto"/>
              <w:right w:val="single" w:sz="4" w:space="0" w:color="auto"/>
            </w:tcBorders>
            <w:vAlign w:val="center"/>
          </w:tcPr>
          <w:p w14:paraId="5DB73694"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58B5AF32"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538F340C" w14:textId="77777777" w:rsidTr="00B7754E">
        <w:tc>
          <w:tcPr>
            <w:tcW w:w="562" w:type="dxa"/>
            <w:tcBorders>
              <w:left w:val="single" w:sz="4" w:space="0" w:color="auto"/>
              <w:right w:val="single" w:sz="4" w:space="0" w:color="auto"/>
            </w:tcBorders>
            <w:vAlign w:val="center"/>
          </w:tcPr>
          <w:p w14:paraId="5090F494" w14:textId="77777777" w:rsidR="00255E26" w:rsidRPr="00502691" w:rsidRDefault="00255E26" w:rsidP="001A69A7">
            <w:pPr>
              <w:suppressAutoHyphens/>
              <w:spacing w:before="60"/>
              <w:jc w:val="center"/>
              <w:textAlignment w:val="baseline"/>
              <w:rPr>
                <w:sz w:val="22"/>
                <w:szCs w:val="22"/>
              </w:rPr>
            </w:pPr>
            <w:r w:rsidRPr="00502691">
              <w:rPr>
                <w:sz w:val="22"/>
                <w:szCs w:val="22"/>
              </w:rPr>
              <w:t>52.</w:t>
            </w:r>
          </w:p>
        </w:tc>
        <w:tc>
          <w:tcPr>
            <w:tcW w:w="1560" w:type="dxa"/>
            <w:vMerge/>
            <w:tcBorders>
              <w:left w:val="single" w:sz="4" w:space="0" w:color="auto"/>
              <w:right w:val="single" w:sz="4" w:space="0" w:color="auto"/>
            </w:tcBorders>
            <w:vAlign w:val="center"/>
          </w:tcPr>
          <w:p w14:paraId="6403A994" w14:textId="77777777" w:rsidR="00255E26" w:rsidRPr="00502691" w:rsidRDefault="00255E26" w:rsidP="001A69A7">
            <w:pPr>
              <w:suppressAutoHyphens/>
              <w:spacing w:before="60"/>
              <w:jc w:val="center"/>
              <w:textAlignment w:val="baseline"/>
              <w:rPr>
                <w:sz w:val="22"/>
                <w:szCs w:val="22"/>
              </w:rPr>
            </w:pPr>
          </w:p>
        </w:tc>
        <w:tc>
          <w:tcPr>
            <w:tcW w:w="1406" w:type="dxa"/>
            <w:tcBorders>
              <w:left w:val="single" w:sz="4" w:space="0" w:color="auto"/>
              <w:right w:val="single" w:sz="4" w:space="0" w:color="auto"/>
            </w:tcBorders>
            <w:vAlign w:val="center"/>
          </w:tcPr>
          <w:p w14:paraId="7B8D8E78" w14:textId="77777777" w:rsidR="00255E26" w:rsidRPr="00502691" w:rsidRDefault="00255E26" w:rsidP="001A69A7">
            <w:pPr>
              <w:suppressAutoHyphens/>
              <w:spacing w:before="60"/>
              <w:jc w:val="center"/>
              <w:textAlignment w:val="baseline"/>
              <w:rPr>
                <w:sz w:val="22"/>
                <w:szCs w:val="22"/>
              </w:rPr>
            </w:pPr>
            <w:r w:rsidRPr="00502691">
              <w:rPr>
                <w:sz w:val="22"/>
                <w:szCs w:val="22"/>
              </w:rPr>
              <w:t>GPGB (18)</w:t>
            </w:r>
          </w:p>
        </w:tc>
        <w:tc>
          <w:tcPr>
            <w:tcW w:w="4410" w:type="dxa"/>
            <w:tcBorders>
              <w:top w:val="single" w:sz="4" w:space="0" w:color="auto"/>
              <w:left w:val="single" w:sz="4" w:space="0" w:color="auto"/>
              <w:bottom w:val="single" w:sz="4" w:space="0" w:color="auto"/>
              <w:right w:val="single" w:sz="4" w:space="0" w:color="auto"/>
            </w:tcBorders>
            <w:vAlign w:val="center"/>
          </w:tcPr>
          <w:p w14:paraId="009F8D88" w14:textId="77777777" w:rsidR="00255E26" w:rsidRPr="00502691" w:rsidRDefault="00255E26" w:rsidP="001A69A7">
            <w:pPr>
              <w:suppressAutoHyphens/>
              <w:spacing w:before="60"/>
              <w:textAlignment w:val="baseline"/>
              <w:rPr>
                <w:sz w:val="22"/>
                <w:szCs w:val="22"/>
              </w:rPr>
            </w:pPr>
            <w:r w:rsidRPr="00502691">
              <w:rPr>
                <w:sz w:val="22"/>
                <w:szCs w:val="22"/>
              </w:rPr>
              <w:t xml:space="preserve">Kad išmetamieji teršalai iš surenkamų, vamzdžiais tekančių ir saugyklose ir (arba) į lagūnos tipo saugyklose laikomų srutų </w:t>
            </w:r>
            <w:r w:rsidRPr="00502691">
              <w:rPr>
                <w:sz w:val="22"/>
                <w:szCs w:val="22"/>
              </w:rPr>
              <w:lastRenderedPageBreak/>
              <w:t>nepatektų į dirvožemį ir vandenį, pagal GPGB taikomas toliau nurodytų metodų derinys:</w:t>
            </w:r>
          </w:p>
          <w:p w14:paraId="0405384E" w14:textId="77777777" w:rsidR="00255E26" w:rsidRPr="00502691" w:rsidRDefault="00255E26" w:rsidP="001A69A7">
            <w:pPr>
              <w:suppressAutoHyphens/>
              <w:spacing w:before="60"/>
              <w:textAlignment w:val="baseline"/>
              <w:rPr>
                <w:sz w:val="22"/>
                <w:szCs w:val="22"/>
              </w:rPr>
            </w:pPr>
            <w:r w:rsidRPr="00502691">
              <w:rPr>
                <w:sz w:val="22"/>
                <w:szCs w:val="22"/>
              </w:rPr>
              <w:t>Naudoti saugyklas, atsparias mechaniniam, cheminiam ir šiluminiam poveikiui.</w:t>
            </w:r>
          </w:p>
          <w:p w14:paraId="574DCE05" w14:textId="77777777" w:rsidR="00255E26" w:rsidRPr="00502691" w:rsidRDefault="00255E26" w:rsidP="001A69A7">
            <w:pPr>
              <w:suppressAutoHyphens/>
              <w:spacing w:before="60"/>
              <w:textAlignment w:val="baseline"/>
              <w:rPr>
                <w:sz w:val="22"/>
                <w:szCs w:val="22"/>
              </w:rPr>
            </w:pPr>
            <w:r w:rsidRPr="00502691">
              <w:rPr>
                <w:sz w:val="22"/>
                <w:szCs w:val="22"/>
              </w:rPr>
              <w:t>Pasirinkti pakankamai talpią srutų saugyklą tais laikotarpiais, kai žemės tręšimas mėšlu yra neįmanomas.</w:t>
            </w:r>
          </w:p>
          <w:p w14:paraId="5EE5784E" w14:textId="77777777" w:rsidR="00255E26" w:rsidRPr="00502691" w:rsidRDefault="00255E26" w:rsidP="001A69A7">
            <w:pPr>
              <w:suppressAutoHyphens/>
              <w:spacing w:before="60"/>
              <w:textAlignment w:val="baseline"/>
              <w:rPr>
                <w:sz w:val="22"/>
                <w:szCs w:val="22"/>
              </w:rPr>
            </w:pPr>
            <w:r w:rsidRPr="00502691">
              <w:rPr>
                <w:sz w:val="22"/>
                <w:szCs w:val="22"/>
              </w:rPr>
              <w:t>Pastatyti nepralaidžias srutų surinkimo ir perkėlimo patalpas ir instaliuoti atitinkamą įrangą (pavyzdžiui, srutų duobes, kanalus, drenažo vamzdžius, siurblines).</w:t>
            </w:r>
          </w:p>
          <w:p w14:paraId="244524CD" w14:textId="77777777" w:rsidR="00255E26" w:rsidRPr="00502691" w:rsidRDefault="00255E26" w:rsidP="001A69A7">
            <w:pPr>
              <w:suppressAutoHyphens/>
              <w:spacing w:before="60"/>
              <w:textAlignment w:val="baseline"/>
              <w:rPr>
                <w:sz w:val="22"/>
                <w:szCs w:val="22"/>
              </w:rPr>
            </w:pPr>
            <w:r w:rsidRPr="00502691">
              <w:rPr>
                <w:sz w:val="22"/>
                <w:szCs w:val="22"/>
              </w:rPr>
              <w:t xml:space="preserve">Laikyti srutas lagūnos tipo saugyklose, turinčiose hermetišką pagrindą ir sienas, pavyzdžiui, išklotose moliu arba plastiku (arba turinčiose dviejų sluoksnių dugną). </w:t>
            </w:r>
          </w:p>
          <w:p w14:paraId="0BA1857F" w14:textId="77777777" w:rsidR="00255E26" w:rsidRPr="00502691" w:rsidRDefault="00255E26" w:rsidP="001A69A7">
            <w:pPr>
              <w:suppressAutoHyphens/>
              <w:spacing w:before="60"/>
              <w:textAlignment w:val="baseline"/>
              <w:rPr>
                <w:sz w:val="22"/>
                <w:szCs w:val="22"/>
              </w:rPr>
            </w:pPr>
            <w:r w:rsidRPr="00502691">
              <w:rPr>
                <w:sz w:val="22"/>
                <w:szCs w:val="22"/>
              </w:rPr>
              <w:t>Įrengti nutekėjimo aptikimo sistemą, pavyzdžiui, susidedančią iš geomembranos, drenažinio sluoksnio ir drenažo vamzdyno.</w:t>
            </w:r>
          </w:p>
          <w:p w14:paraId="4E8B1561" w14:textId="77777777" w:rsidR="00255E26" w:rsidRPr="00502691" w:rsidRDefault="00255E26" w:rsidP="001A69A7">
            <w:pPr>
              <w:suppressAutoHyphens/>
              <w:spacing w:before="60"/>
              <w:textAlignment w:val="baseline"/>
              <w:rPr>
                <w:sz w:val="22"/>
                <w:szCs w:val="22"/>
              </w:rPr>
            </w:pPr>
            <w:r w:rsidRPr="00502691">
              <w:rPr>
                <w:sz w:val="22"/>
                <w:szCs w:val="22"/>
              </w:rPr>
              <w:t>Mažiausiai kartą metuose tikrinti saugyklų struktūrinį vientisumą.</w:t>
            </w:r>
          </w:p>
        </w:tc>
        <w:tc>
          <w:tcPr>
            <w:tcW w:w="4410" w:type="dxa"/>
            <w:tcBorders>
              <w:top w:val="single" w:sz="4" w:space="0" w:color="auto"/>
              <w:left w:val="single" w:sz="4" w:space="0" w:color="auto"/>
              <w:bottom w:val="single" w:sz="4" w:space="0" w:color="auto"/>
              <w:right w:val="single" w:sz="4" w:space="0" w:color="auto"/>
            </w:tcBorders>
          </w:tcPr>
          <w:p w14:paraId="48C00593" w14:textId="77777777" w:rsidR="00255E26" w:rsidRPr="00502691" w:rsidRDefault="00255E26" w:rsidP="001A69A7">
            <w:pPr>
              <w:suppressAutoHyphens/>
              <w:spacing w:before="60"/>
              <w:textAlignment w:val="baseline"/>
              <w:rPr>
                <w:sz w:val="22"/>
                <w:szCs w:val="22"/>
              </w:rPr>
            </w:pPr>
            <w:r w:rsidRPr="00502691">
              <w:rPr>
                <w:sz w:val="22"/>
                <w:szCs w:val="22"/>
              </w:rPr>
              <w:lastRenderedPageBreak/>
              <w:t xml:space="preserve">Gamybinių (paukštidžių plovimo) nuotekų rezervuarai atsparūs mechaniniam ir cheminiam poveikiui. Gamybinių  (paukštidžių plovimo) nuotekų rezervuarų sienos ir </w:t>
            </w:r>
            <w:r w:rsidRPr="00502691">
              <w:rPr>
                <w:sz w:val="22"/>
                <w:szCs w:val="22"/>
              </w:rPr>
              <w:lastRenderedPageBreak/>
              <w:t>pagrindas yra sandarūs. Rezervuarai yra periodiškai stebimi pagal nustatytą grafiką.</w:t>
            </w:r>
          </w:p>
        </w:tc>
        <w:tc>
          <w:tcPr>
            <w:tcW w:w="1260" w:type="dxa"/>
            <w:tcBorders>
              <w:top w:val="single" w:sz="4" w:space="0" w:color="auto"/>
              <w:left w:val="single" w:sz="4" w:space="0" w:color="auto"/>
              <w:bottom w:val="single" w:sz="4" w:space="0" w:color="auto"/>
              <w:right w:val="single" w:sz="4" w:space="0" w:color="auto"/>
            </w:tcBorders>
            <w:vAlign w:val="center"/>
          </w:tcPr>
          <w:p w14:paraId="09A2C25B"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Atitinka</w:t>
            </w:r>
          </w:p>
        </w:tc>
        <w:tc>
          <w:tcPr>
            <w:tcW w:w="720" w:type="dxa"/>
            <w:tcBorders>
              <w:top w:val="single" w:sz="4" w:space="0" w:color="auto"/>
              <w:left w:val="single" w:sz="4" w:space="0" w:color="auto"/>
              <w:bottom w:val="single" w:sz="4" w:space="0" w:color="auto"/>
              <w:right w:val="single" w:sz="4" w:space="0" w:color="auto"/>
            </w:tcBorders>
            <w:vAlign w:val="center"/>
          </w:tcPr>
          <w:p w14:paraId="4406CA64"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3961A313" w14:textId="77777777" w:rsidTr="00B7754E">
        <w:tc>
          <w:tcPr>
            <w:tcW w:w="562" w:type="dxa"/>
            <w:tcBorders>
              <w:left w:val="single" w:sz="4" w:space="0" w:color="auto"/>
              <w:right w:val="single" w:sz="4" w:space="0" w:color="auto"/>
            </w:tcBorders>
            <w:vAlign w:val="center"/>
          </w:tcPr>
          <w:p w14:paraId="37CC8268"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53.</w:t>
            </w:r>
          </w:p>
        </w:tc>
        <w:tc>
          <w:tcPr>
            <w:tcW w:w="1560" w:type="dxa"/>
            <w:tcBorders>
              <w:left w:val="single" w:sz="4" w:space="0" w:color="auto"/>
              <w:right w:val="single" w:sz="4" w:space="0" w:color="auto"/>
            </w:tcBorders>
            <w:vAlign w:val="center"/>
          </w:tcPr>
          <w:p w14:paraId="3BB3A5A6" w14:textId="77777777" w:rsidR="00255E26" w:rsidRPr="00502691" w:rsidRDefault="00255E26" w:rsidP="001A69A7">
            <w:pPr>
              <w:suppressAutoHyphens/>
              <w:spacing w:before="60"/>
              <w:jc w:val="center"/>
              <w:textAlignment w:val="baseline"/>
              <w:rPr>
                <w:sz w:val="22"/>
                <w:szCs w:val="22"/>
              </w:rPr>
            </w:pPr>
            <w:r w:rsidRPr="00502691">
              <w:rPr>
                <w:sz w:val="22"/>
                <w:szCs w:val="22"/>
              </w:rPr>
              <w:t>Mėšlo perdirbimas ūkyje</w:t>
            </w:r>
          </w:p>
        </w:tc>
        <w:tc>
          <w:tcPr>
            <w:tcW w:w="1406" w:type="dxa"/>
            <w:tcBorders>
              <w:left w:val="single" w:sz="4" w:space="0" w:color="auto"/>
              <w:right w:val="single" w:sz="4" w:space="0" w:color="auto"/>
            </w:tcBorders>
            <w:vAlign w:val="center"/>
          </w:tcPr>
          <w:p w14:paraId="75E6B149" w14:textId="77777777" w:rsidR="00255E26" w:rsidRPr="00502691" w:rsidRDefault="00255E26" w:rsidP="001A69A7">
            <w:pPr>
              <w:suppressAutoHyphens/>
              <w:spacing w:before="60"/>
              <w:jc w:val="center"/>
              <w:textAlignment w:val="baseline"/>
              <w:rPr>
                <w:sz w:val="22"/>
                <w:szCs w:val="22"/>
              </w:rPr>
            </w:pPr>
            <w:r w:rsidRPr="00502691">
              <w:rPr>
                <w:sz w:val="22"/>
                <w:szCs w:val="22"/>
              </w:rPr>
              <w:t>GPGB (19)</w:t>
            </w:r>
          </w:p>
        </w:tc>
        <w:tc>
          <w:tcPr>
            <w:tcW w:w="4410" w:type="dxa"/>
            <w:tcBorders>
              <w:top w:val="single" w:sz="4" w:space="0" w:color="auto"/>
              <w:left w:val="single" w:sz="4" w:space="0" w:color="auto"/>
              <w:bottom w:val="single" w:sz="4" w:space="0" w:color="auto"/>
              <w:right w:val="single" w:sz="4" w:space="0" w:color="auto"/>
            </w:tcBorders>
            <w:vAlign w:val="center"/>
          </w:tcPr>
          <w:p w14:paraId="2E2C3183" w14:textId="77777777" w:rsidR="00255E26" w:rsidRPr="00502691" w:rsidRDefault="00255E26" w:rsidP="001A69A7">
            <w:pPr>
              <w:suppressAutoHyphens/>
              <w:spacing w:before="60"/>
              <w:textAlignment w:val="baseline"/>
              <w:rPr>
                <w:sz w:val="22"/>
                <w:szCs w:val="22"/>
              </w:rPr>
            </w:pPr>
            <w:r w:rsidRPr="00502691">
              <w:rPr>
                <w:sz w:val="22"/>
                <w:szCs w:val="22"/>
              </w:rPr>
              <w:t>Siekiant sumažinti azoto, fosforo, skleidžiamo kvapo ir mikrobinių patogenų išmetamųjų teršalų išsiskyrimą į orą ir vandenį ir palengvinti mėšlo sandėliavimą ir (arba) žemės tręšimą juo, mėšlas yra perdirbimas ūkyje taikant vieną iš toliau nurodytų metodų ar jų derinį.</w:t>
            </w:r>
          </w:p>
          <w:p w14:paraId="707428F5" w14:textId="77777777" w:rsidR="00255E26" w:rsidRPr="00502691" w:rsidRDefault="00255E26" w:rsidP="001A69A7">
            <w:pPr>
              <w:suppressAutoHyphens/>
              <w:spacing w:before="60"/>
              <w:textAlignment w:val="baseline"/>
              <w:rPr>
                <w:sz w:val="22"/>
                <w:szCs w:val="22"/>
              </w:rPr>
            </w:pPr>
            <w:r w:rsidRPr="00502691">
              <w:rPr>
                <w:sz w:val="22"/>
                <w:szCs w:val="22"/>
              </w:rPr>
              <w:t>1) Srutų atskyrimas mechaniniu būdu. Tai apima, pavyzdžiui:</w:t>
            </w:r>
          </w:p>
          <w:p w14:paraId="33542BF3" w14:textId="77777777" w:rsidR="00255E26" w:rsidRPr="00502691" w:rsidRDefault="00255E26" w:rsidP="001A69A7">
            <w:pPr>
              <w:suppressAutoHyphens/>
              <w:spacing w:before="60"/>
              <w:textAlignment w:val="baseline"/>
              <w:rPr>
                <w:sz w:val="22"/>
                <w:szCs w:val="22"/>
              </w:rPr>
            </w:pPr>
            <w:r w:rsidRPr="00502691">
              <w:rPr>
                <w:sz w:val="22"/>
                <w:szCs w:val="22"/>
              </w:rPr>
              <w:t>sraigtinio slegiančio separatoriaus naudojimą;</w:t>
            </w:r>
          </w:p>
          <w:p w14:paraId="3F26E750" w14:textId="77777777" w:rsidR="00255E26" w:rsidRPr="00502691" w:rsidRDefault="00255E26" w:rsidP="001A69A7">
            <w:pPr>
              <w:suppressAutoHyphens/>
              <w:spacing w:before="60"/>
              <w:textAlignment w:val="baseline"/>
              <w:rPr>
                <w:sz w:val="22"/>
                <w:szCs w:val="22"/>
              </w:rPr>
            </w:pPr>
            <w:r w:rsidRPr="00502691">
              <w:rPr>
                <w:sz w:val="22"/>
                <w:szCs w:val="22"/>
              </w:rPr>
              <w:t>— dekantavimo centrifūgos separatoriaus naudojimą;</w:t>
            </w:r>
          </w:p>
          <w:p w14:paraId="5284C054" w14:textId="77777777" w:rsidR="00255E26" w:rsidRPr="00502691" w:rsidRDefault="00255E26" w:rsidP="001A69A7">
            <w:pPr>
              <w:suppressAutoHyphens/>
              <w:spacing w:before="60"/>
              <w:textAlignment w:val="baseline"/>
              <w:rPr>
                <w:sz w:val="22"/>
                <w:szCs w:val="22"/>
              </w:rPr>
            </w:pPr>
            <w:r w:rsidRPr="00502691">
              <w:rPr>
                <w:sz w:val="22"/>
                <w:szCs w:val="22"/>
              </w:rPr>
              <w:t>— koaguliacijos ir flokuliacjos taikymą;</w:t>
            </w:r>
          </w:p>
          <w:p w14:paraId="49D32F4E" w14:textId="77777777" w:rsidR="00255E26" w:rsidRPr="00502691" w:rsidRDefault="00255E26" w:rsidP="001A69A7">
            <w:pPr>
              <w:suppressAutoHyphens/>
              <w:spacing w:before="60"/>
              <w:textAlignment w:val="baseline"/>
              <w:rPr>
                <w:sz w:val="22"/>
                <w:szCs w:val="22"/>
              </w:rPr>
            </w:pPr>
            <w:r w:rsidRPr="00502691">
              <w:rPr>
                <w:sz w:val="22"/>
                <w:szCs w:val="22"/>
              </w:rPr>
              <w:t>— atskyrimą sietais;</w:t>
            </w:r>
          </w:p>
          <w:p w14:paraId="45CAA68A" w14:textId="77777777" w:rsidR="00255E26" w:rsidRPr="00502691" w:rsidRDefault="00255E26" w:rsidP="001A69A7">
            <w:pPr>
              <w:suppressAutoHyphens/>
              <w:spacing w:before="60"/>
              <w:textAlignment w:val="baseline"/>
              <w:rPr>
                <w:sz w:val="22"/>
                <w:szCs w:val="22"/>
              </w:rPr>
            </w:pPr>
            <w:r w:rsidRPr="00502691">
              <w:rPr>
                <w:sz w:val="22"/>
                <w:szCs w:val="22"/>
              </w:rPr>
              <w:t>— filtravimo preso naudojimą.</w:t>
            </w:r>
          </w:p>
          <w:p w14:paraId="0A63E8DB" w14:textId="77777777" w:rsidR="00255E26" w:rsidRPr="00502691" w:rsidRDefault="00255E26" w:rsidP="001A69A7">
            <w:pPr>
              <w:suppressAutoHyphens/>
              <w:spacing w:before="60"/>
              <w:textAlignment w:val="baseline"/>
              <w:rPr>
                <w:sz w:val="22"/>
                <w:szCs w:val="22"/>
              </w:rPr>
            </w:pPr>
            <w:r w:rsidRPr="00502691">
              <w:rPr>
                <w:sz w:val="22"/>
                <w:szCs w:val="22"/>
              </w:rPr>
              <w:t>2) Mėšlo skaidymas anaerobiniu būdu biodujų įrenginyje.</w:t>
            </w:r>
          </w:p>
          <w:p w14:paraId="35E8E28A" w14:textId="77777777" w:rsidR="00255E26" w:rsidRPr="00502691" w:rsidRDefault="00255E26" w:rsidP="001A69A7">
            <w:pPr>
              <w:suppressAutoHyphens/>
              <w:spacing w:before="60"/>
              <w:textAlignment w:val="baseline"/>
              <w:rPr>
                <w:sz w:val="22"/>
                <w:szCs w:val="22"/>
              </w:rPr>
            </w:pPr>
            <w:r w:rsidRPr="00502691">
              <w:rPr>
                <w:sz w:val="22"/>
                <w:szCs w:val="22"/>
              </w:rPr>
              <w:t>3) Išorinio tunelio naudojimas mėšlui džiovinti.</w:t>
            </w:r>
          </w:p>
          <w:p w14:paraId="42479ED3" w14:textId="77777777" w:rsidR="00255E26" w:rsidRPr="00502691" w:rsidRDefault="00255E26" w:rsidP="001A69A7">
            <w:pPr>
              <w:suppressAutoHyphens/>
              <w:spacing w:before="60"/>
              <w:textAlignment w:val="baseline"/>
              <w:rPr>
                <w:sz w:val="22"/>
                <w:szCs w:val="22"/>
              </w:rPr>
            </w:pPr>
            <w:r w:rsidRPr="00502691">
              <w:rPr>
                <w:sz w:val="22"/>
                <w:szCs w:val="22"/>
              </w:rPr>
              <w:t>4) Srutų aerobinis skaidymas (aeravimas).</w:t>
            </w:r>
          </w:p>
          <w:p w14:paraId="50A4E48F" w14:textId="77777777" w:rsidR="00255E26" w:rsidRPr="00502691" w:rsidRDefault="00255E26" w:rsidP="001A69A7">
            <w:pPr>
              <w:suppressAutoHyphens/>
              <w:spacing w:before="60"/>
              <w:textAlignment w:val="baseline"/>
              <w:rPr>
                <w:sz w:val="22"/>
                <w:szCs w:val="22"/>
              </w:rPr>
            </w:pPr>
            <w:r w:rsidRPr="00502691">
              <w:rPr>
                <w:sz w:val="22"/>
                <w:szCs w:val="22"/>
              </w:rPr>
              <w:t>5) Srutų nitrifikacija ir denitrifikacija.</w:t>
            </w:r>
          </w:p>
          <w:p w14:paraId="60E12EF8" w14:textId="77777777" w:rsidR="00255E26" w:rsidRPr="00502691" w:rsidRDefault="00255E26" w:rsidP="001A69A7">
            <w:pPr>
              <w:suppressAutoHyphens/>
              <w:spacing w:before="60"/>
              <w:textAlignment w:val="baseline"/>
              <w:rPr>
                <w:sz w:val="22"/>
                <w:szCs w:val="22"/>
              </w:rPr>
            </w:pPr>
            <w:r w:rsidRPr="00502691">
              <w:rPr>
                <w:sz w:val="22"/>
                <w:szCs w:val="22"/>
              </w:rPr>
              <w:lastRenderedPageBreak/>
              <w:t>6) Kieto mėšlo kompostavimas.</w:t>
            </w:r>
          </w:p>
        </w:tc>
        <w:tc>
          <w:tcPr>
            <w:tcW w:w="4410" w:type="dxa"/>
            <w:tcBorders>
              <w:top w:val="single" w:sz="4" w:space="0" w:color="auto"/>
              <w:left w:val="single" w:sz="4" w:space="0" w:color="auto"/>
              <w:bottom w:val="single" w:sz="4" w:space="0" w:color="auto"/>
              <w:right w:val="single" w:sz="4" w:space="0" w:color="auto"/>
            </w:tcBorders>
            <w:vAlign w:val="center"/>
          </w:tcPr>
          <w:p w14:paraId="39D3C4F3" w14:textId="77777777" w:rsidR="00255E26" w:rsidRPr="00502691" w:rsidRDefault="00255E26" w:rsidP="001A69A7">
            <w:pPr>
              <w:suppressAutoHyphens/>
              <w:spacing w:before="60"/>
              <w:textAlignment w:val="baseline"/>
              <w:rPr>
                <w:sz w:val="22"/>
                <w:szCs w:val="22"/>
              </w:rPr>
            </w:pPr>
            <w:r w:rsidRPr="00502691">
              <w:rPr>
                <w:sz w:val="22"/>
                <w:szCs w:val="22"/>
              </w:rPr>
              <w:lastRenderedPageBreak/>
              <w:t>Mėšlas paukštyne neperdirbamas.</w:t>
            </w:r>
          </w:p>
        </w:tc>
        <w:tc>
          <w:tcPr>
            <w:tcW w:w="1260" w:type="dxa"/>
            <w:tcBorders>
              <w:top w:val="single" w:sz="4" w:space="0" w:color="auto"/>
              <w:left w:val="single" w:sz="4" w:space="0" w:color="auto"/>
              <w:bottom w:val="single" w:sz="4" w:space="0" w:color="auto"/>
              <w:right w:val="single" w:sz="4" w:space="0" w:color="auto"/>
            </w:tcBorders>
            <w:vAlign w:val="center"/>
          </w:tcPr>
          <w:p w14:paraId="0C37647D"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4416CA74" w14:textId="77777777" w:rsidR="00255E26" w:rsidRPr="00502691" w:rsidRDefault="00255E26" w:rsidP="001A69A7">
            <w:pPr>
              <w:suppressAutoHyphens/>
              <w:spacing w:before="60"/>
              <w:textAlignment w:val="baseline"/>
              <w:rPr>
                <w:sz w:val="22"/>
                <w:szCs w:val="22"/>
              </w:rPr>
            </w:pPr>
            <w:r w:rsidRPr="00502691">
              <w:rPr>
                <w:sz w:val="22"/>
                <w:szCs w:val="22"/>
              </w:rPr>
              <w:t xml:space="preserve">- </w:t>
            </w:r>
          </w:p>
        </w:tc>
      </w:tr>
      <w:tr w:rsidR="00255E26" w:rsidRPr="00502691" w14:paraId="7FD26686" w14:textId="77777777" w:rsidTr="00B7754E">
        <w:tc>
          <w:tcPr>
            <w:tcW w:w="562" w:type="dxa"/>
            <w:tcBorders>
              <w:left w:val="single" w:sz="4" w:space="0" w:color="auto"/>
              <w:right w:val="single" w:sz="4" w:space="0" w:color="auto"/>
            </w:tcBorders>
            <w:vAlign w:val="center"/>
          </w:tcPr>
          <w:p w14:paraId="71B9EF0F" w14:textId="77777777" w:rsidR="00255E26" w:rsidRPr="00502691" w:rsidRDefault="00255E26" w:rsidP="001A69A7">
            <w:pPr>
              <w:suppressAutoHyphens/>
              <w:spacing w:before="60"/>
              <w:jc w:val="center"/>
              <w:textAlignment w:val="baseline"/>
              <w:rPr>
                <w:sz w:val="22"/>
                <w:szCs w:val="22"/>
              </w:rPr>
            </w:pPr>
            <w:r w:rsidRPr="00502691">
              <w:rPr>
                <w:sz w:val="22"/>
                <w:szCs w:val="22"/>
              </w:rPr>
              <w:t>54.</w:t>
            </w:r>
          </w:p>
        </w:tc>
        <w:tc>
          <w:tcPr>
            <w:tcW w:w="1560" w:type="dxa"/>
            <w:vMerge w:val="restart"/>
            <w:tcBorders>
              <w:left w:val="single" w:sz="4" w:space="0" w:color="auto"/>
              <w:right w:val="single" w:sz="4" w:space="0" w:color="auto"/>
            </w:tcBorders>
            <w:vAlign w:val="center"/>
          </w:tcPr>
          <w:p w14:paraId="05150684" w14:textId="77777777" w:rsidR="00255E26" w:rsidRPr="00502691" w:rsidRDefault="00255E26" w:rsidP="001A69A7">
            <w:pPr>
              <w:suppressAutoHyphens/>
              <w:spacing w:before="60"/>
              <w:jc w:val="center"/>
              <w:textAlignment w:val="baseline"/>
              <w:rPr>
                <w:sz w:val="22"/>
                <w:szCs w:val="22"/>
              </w:rPr>
            </w:pPr>
            <w:r w:rsidRPr="00502691">
              <w:rPr>
                <w:sz w:val="22"/>
                <w:szCs w:val="22"/>
              </w:rPr>
              <w:t>Žemės tręšimas mėšlu</w:t>
            </w:r>
          </w:p>
        </w:tc>
        <w:tc>
          <w:tcPr>
            <w:tcW w:w="1406" w:type="dxa"/>
            <w:vMerge w:val="restart"/>
            <w:tcBorders>
              <w:left w:val="single" w:sz="4" w:space="0" w:color="auto"/>
              <w:right w:val="single" w:sz="4" w:space="0" w:color="auto"/>
            </w:tcBorders>
            <w:vAlign w:val="center"/>
          </w:tcPr>
          <w:p w14:paraId="12A7B75E" w14:textId="77777777" w:rsidR="00255E26" w:rsidRPr="00502691" w:rsidRDefault="00255E26" w:rsidP="001A69A7">
            <w:pPr>
              <w:suppressAutoHyphens/>
              <w:spacing w:before="60"/>
              <w:jc w:val="center"/>
              <w:textAlignment w:val="baseline"/>
              <w:rPr>
                <w:sz w:val="22"/>
                <w:szCs w:val="22"/>
              </w:rPr>
            </w:pPr>
            <w:r w:rsidRPr="00502691">
              <w:rPr>
                <w:sz w:val="22"/>
                <w:szCs w:val="22"/>
              </w:rPr>
              <w:t>GPGB (20)</w:t>
            </w:r>
          </w:p>
        </w:tc>
        <w:tc>
          <w:tcPr>
            <w:tcW w:w="4410" w:type="dxa"/>
            <w:tcBorders>
              <w:top w:val="single" w:sz="4" w:space="0" w:color="auto"/>
              <w:left w:val="single" w:sz="4" w:space="0" w:color="auto"/>
              <w:bottom w:val="single" w:sz="4" w:space="0" w:color="auto"/>
              <w:right w:val="single" w:sz="4" w:space="0" w:color="auto"/>
            </w:tcBorders>
            <w:vAlign w:val="center"/>
          </w:tcPr>
          <w:p w14:paraId="47325A94" w14:textId="77777777" w:rsidR="00255E26" w:rsidRPr="00502691" w:rsidRDefault="00255E26" w:rsidP="001A69A7">
            <w:pPr>
              <w:suppressAutoHyphens/>
              <w:spacing w:before="60"/>
              <w:textAlignment w:val="baseline"/>
              <w:rPr>
                <w:sz w:val="22"/>
                <w:szCs w:val="22"/>
              </w:rPr>
            </w:pPr>
            <w:r w:rsidRPr="00502691">
              <w:rPr>
                <w:sz w:val="22"/>
                <w:szCs w:val="22"/>
              </w:rPr>
              <w:t>1) Įvertinti žemės tręšimui naudojamo mėšlo sukeliamų nuotėkių riziką, atsižvelgiant į:</w:t>
            </w:r>
          </w:p>
          <w:p w14:paraId="71C9B9E7" w14:textId="77777777" w:rsidR="00255E26" w:rsidRPr="00502691" w:rsidRDefault="00255E26" w:rsidP="001A69A7">
            <w:pPr>
              <w:suppressAutoHyphens/>
              <w:spacing w:before="60"/>
              <w:textAlignment w:val="baseline"/>
              <w:rPr>
                <w:sz w:val="22"/>
                <w:szCs w:val="22"/>
              </w:rPr>
            </w:pPr>
            <w:r w:rsidRPr="00502691">
              <w:rPr>
                <w:sz w:val="22"/>
                <w:szCs w:val="22"/>
              </w:rPr>
              <w:t>— dirvožemio tipą, sąlygas ir lauko nuolydį,</w:t>
            </w:r>
          </w:p>
          <w:p w14:paraId="62EDC076" w14:textId="77777777" w:rsidR="00255E26" w:rsidRPr="00502691" w:rsidRDefault="00255E26" w:rsidP="001A69A7">
            <w:pPr>
              <w:suppressAutoHyphens/>
              <w:spacing w:before="60"/>
              <w:textAlignment w:val="baseline"/>
              <w:rPr>
                <w:sz w:val="22"/>
                <w:szCs w:val="22"/>
              </w:rPr>
            </w:pPr>
            <w:r w:rsidRPr="00502691">
              <w:rPr>
                <w:sz w:val="22"/>
                <w:szCs w:val="22"/>
              </w:rPr>
              <w:t>— klimato sąlygas,</w:t>
            </w:r>
          </w:p>
          <w:p w14:paraId="55FD5E49" w14:textId="77777777" w:rsidR="00255E26" w:rsidRPr="00502691" w:rsidRDefault="00255E26" w:rsidP="001A69A7">
            <w:pPr>
              <w:suppressAutoHyphens/>
              <w:spacing w:before="60"/>
              <w:textAlignment w:val="baseline"/>
              <w:rPr>
                <w:sz w:val="22"/>
                <w:szCs w:val="22"/>
              </w:rPr>
            </w:pPr>
            <w:r w:rsidRPr="00502691">
              <w:rPr>
                <w:sz w:val="22"/>
                <w:szCs w:val="22"/>
              </w:rPr>
              <w:t>— lauko sausinimo ir drėkinimo sistemas,</w:t>
            </w:r>
          </w:p>
          <w:p w14:paraId="7416F42D" w14:textId="77777777" w:rsidR="00255E26" w:rsidRPr="00502691" w:rsidRDefault="00255E26" w:rsidP="001A69A7">
            <w:pPr>
              <w:suppressAutoHyphens/>
              <w:spacing w:before="60"/>
              <w:textAlignment w:val="baseline"/>
              <w:rPr>
                <w:sz w:val="22"/>
                <w:szCs w:val="22"/>
              </w:rPr>
            </w:pPr>
            <w:r w:rsidRPr="00502691">
              <w:rPr>
                <w:sz w:val="22"/>
                <w:szCs w:val="22"/>
              </w:rPr>
              <w:t>— pasėlių sėjomainą,</w:t>
            </w:r>
          </w:p>
          <w:p w14:paraId="2FA26480" w14:textId="77777777" w:rsidR="00255E26" w:rsidRPr="00502691" w:rsidRDefault="00255E26" w:rsidP="001A69A7">
            <w:pPr>
              <w:suppressAutoHyphens/>
              <w:spacing w:before="60"/>
              <w:textAlignment w:val="baseline"/>
              <w:rPr>
                <w:sz w:val="22"/>
                <w:szCs w:val="22"/>
              </w:rPr>
            </w:pPr>
            <w:r w:rsidRPr="00502691">
              <w:rPr>
                <w:sz w:val="22"/>
                <w:szCs w:val="22"/>
              </w:rPr>
              <w:t>— vandens išteklius ir saugomas vandens zonas.</w:t>
            </w:r>
          </w:p>
          <w:p w14:paraId="03F6499C" w14:textId="77777777" w:rsidR="00255E26" w:rsidRPr="00502691" w:rsidRDefault="00255E26" w:rsidP="001A69A7">
            <w:pPr>
              <w:suppressAutoHyphens/>
              <w:spacing w:before="60"/>
              <w:textAlignment w:val="baseline"/>
              <w:rPr>
                <w:sz w:val="22"/>
                <w:szCs w:val="22"/>
              </w:rPr>
            </w:pPr>
            <w:r w:rsidRPr="00502691">
              <w:rPr>
                <w:sz w:val="22"/>
                <w:szCs w:val="22"/>
              </w:rPr>
              <w:t>2) Palikti pakankamą atstumą tarp mėšlu patręštų laukų (netręštą žemės ruožą) ir:</w:t>
            </w:r>
          </w:p>
          <w:p w14:paraId="1A72A79D" w14:textId="77777777" w:rsidR="00255E26" w:rsidRPr="00502691" w:rsidRDefault="00255E26" w:rsidP="001A69A7">
            <w:pPr>
              <w:suppressAutoHyphens/>
              <w:spacing w:before="60"/>
              <w:textAlignment w:val="baseline"/>
              <w:rPr>
                <w:sz w:val="22"/>
                <w:szCs w:val="22"/>
              </w:rPr>
            </w:pPr>
            <w:r w:rsidRPr="00502691">
              <w:rPr>
                <w:sz w:val="22"/>
                <w:szCs w:val="22"/>
              </w:rPr>
              <w:t>1. vietų, kuriose yra nuotėkio patekimo į vandenį, konkrečiai, į vandentakius, šaltinius, gręžinius ir pan., rizika;</w:t>
            </w:r>
          </w:p>
          <w:p w14:paraId="3B94DF84" w14:textId="77777777" w:rsidR="00255E26" w:rsidRPr="00502691" w:rsidRDefault="00255E26" w:rsidP="001A69A7">
            <w:pPr>
              <w:suppressAutoHyphens/>
              <w:spacing w:before="60"/>
              <w:textAlignment w:val="baseline"/>
              <w:rPr>
                <w:sz w:val="22"/>
                <w:szCs w:val="22"/>
              </w:rPr>
            </w:pPr>
            <w:r w:rsidRPr="00502691">
              <w:rPr>
                <w:sz w:val="22"/>
                <w:szCs w:val="22"/>
              </w:rPr>
              <w:t>kaimynystėje esančių nuosavybių (įskaitant gyvatvores).</w:t>
            </w:r>
          </w:p>
          <w:p w14:paraId="594FAE9B" w14:textId="77777777" w:rsidR="00255E26" w:rsidRPr="00502691" w:rsidRDefault="00255E26" w:rsidP="001A69A7">
            <w:pPr>
              <w:suppressAutoHyphens/>
              <w:spacing w:before="60"/>
              <w:textAlignment w:val="baseline"/>
              <w:rPr>
                <w:sz w:val="22"/>
                <w:szCs w:val="22"/>
              </w:rPr>
            </w:pPr>
            <w:r w:rsidRPr="00502691">
              <w:rPr>
                <w:sz w:val="22"/>
                <w:szCs w:val="22"/>
              </w:rPr>
              <w:t>3) Vengti tręšti mėšlu, jei gali būti didelė nuotėkio rizika. Visų pirma, mėšlu netręšiama, kai:</w:t>
            </w:r>
          </w:p>
          <w:p w14:paraId="60EA6079" w14:textId="77777777" w:rsidR="00255E26" w:rsidRPr="00502691" w:rsidRDefault="00255E26" w:rsidP="001A69A7">
            <w:pPr>
              <w:suppressAutoHyphens/>
              <w:spacing w:before="60"/>
              <w:textAlignment w:val="baseline"/>
              <w:rPr>
                <w:sz w:val="22"/>
                <w:szCs w:val="22"/>
              </w:rPr>
            </w:pPr>
            <w:r w:rsidRPr="00502691">
              <w:rPr>
                <w:sz w:val="22"/>
                <w:szCs w:val="22"/>
              </w:rPr>
              <w:lastRenderedPageBreak/>
              <w:t>1. laukas yra užtvindytas, užšalęs arba apsnigtas;</w:t>
            </w:r>
          </w:p>
          <w:p w14:paraId="1A83FEF1" w14:textId="77777777" w:rsidR="00255E26" w:rsidRPr="00502691" w:rsidRDefault="00255E26" w:rsidP="001A69A7">
            <w:pPr>
              <w:suppressAutoHyphens/>
              <w:spacing w:before="60"/>
              <w:textAlignment w:val="baseline"/>
              <w:rPr>
                <w:sz w:val="22"/>
                <w:szCs w:val="22"/>
              </w:rPr>
            </w:pPr>
            <w:r w:rsidRPr="00502691">
              <w:rPr>
                <w:sz w:val="22"/>
                <w:szCs w:val="22"/>
              </w:rPr>
              <w:t>2. dirvožemio sąlygos (pvz., vandens erozija arba dirvožemio suspaudimas) kartu su lauko nuolydžiu ir (arba) lauko drenavimu sudaro didelę nuotėkio arba nusausinimo riziką;</w:t>
            </w:r>
          </w:p>
          <w:p w14:paraId="54D81620" w14:textId="77777777" w:rsidR="00255E26" w:rsidRPr="00502691" w:rsidRDefault="00255E26" w:rsidP="001A69A7">
            <w:pPr>
              <w:suppressAutoHyphens/>
              <w:spacing w:before="60"/>
              <w:textAlignment w:val="baseline"/>
              <w:rPr>
                <w:sz w:val="22"/>
                <w:szCs w:val="22"/>
              </w:rPr>
            </w:pPr>
            <w:r w:rsidRPr="00502691">
              <w:rPr>
                <w:sz w:val="22"/>
                <w:szCs w:val="22"/>
              </w:rPr>
              <w:t>3. remiantis lietaus prognozėmis, galima numatyti nuotėkio susidarymą;</w:t>
            </w:r>
          </w:p>
          <w:p w14:paraId="00D5BAC5" w14:textId="77777777" w:rsidR="00255E26" w:rsidRPr="00502691" w:rsidRDefault="00255E26" w:rsidP="001A69A7">
            <w:pPr>
              <w:suppressAutoHyphens/>
              <w:spacing w:before="60"/>
              <w:textAlignment w:val="baseline"/>
              <w:rPr>
                <w:sz w:val="22"/>
                <w:szCs w:val="22"/>
              </w:rPr>
            </w:pPr>
            <w:r w:rsidRPr="00502691">
              <w:rPr>
                <w:sz w:val="22"/>
                <w:szCs w:val="22"/>
              </w:rPr>
              <w:t>4) 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226AD5AF" w14:textId="77777777" w:rsidR="00255E26" w:rsidRPr="00502691" w:rsidRDefault="00255E26" w:rsidP="001A69A7">
            <w:pPr>
              <w:suppressAutoHyphens/>
              <w:spacing w:before="60"/>
              <w:textAlignment w:val="baseline"/>
              <w:rPr>
                <w:sz w:val="22"/>
                <w:szCs w:val="22"/>
              </w:rPr>
            </w:pPr>
            <w:r w:rsidRPr="00502691">
              <w:rPr>
                <w:sz w:val="22"/>
                <w:szCs w:val="22"/>
              </w:rPr>
              <w:t>5) Derinti tręšimą mėšlu su pasėlių maistinių medžiagų poreikiu;</w:t>
            </w:r>
          </w:p>
          <w:p w14:paraId="7794644D" w14:textId="77777777" w:rsidR="00255E26" w:rsidRPr="00502691" w:rsidRDefault="00255E26" w:rsidP="001A69A7">
            <w:pPr>
              <w:suppressAutoHyphens/>
              <w:spacing w:before="60"/>
              <w:textAlignment w:val="baseline"/>
              <w:rPr>
                <w:sz w:val="22"/>
                <w:szCs w:val="22"/>
              </w:rPr>
            </w:pPr>
            <w:r w:rsidRPr="00502691">
              <w:rPr>
                <w:sz w:val="22"/>
                <w:szCs w:val="22"/>
              </w:rPr>
              <w:t>6) Reguliariai tikrinti tręšiamus laukus siekiant nustatyti, ar yra kokių nuotėkio požymių, ir, prireikus, imtis atitinkamų veiksmų;</w:t>
            </w:r>
          </w:p>
          <w:p w14:paraId="12D8DF7D" w14:textId="77777777" w:rsidR="00255E26" w:rsidRPr="00502691" w:rsidRDefault="00255E26" w:rsidP="001A69A7">
            <w:pPr>
              <w:suppressAutoHyphens/>
              <w:spacing w:before="60"/>
              <w:textAlignment w:val="baseline"/>
              <w:rPr>
                <w:sz w:val="22"/>
                <w:szCs w:val="22"/>
              </w:rPr>
            </w:pPr>
            <w:r w:rsidRPr="00502691">
              <w:rPr>
                <w:sz w:val="22"/>
                <w:szCs w:val="22"/>
              </w:rPr>
              <w:t>7) Užtikrinti tinkamą prieigą prie mėšlo saugyklos ir veiksmingą mėšlo pakrovimą jo neišbarstant;</w:t>
            </w:r>
          </w:p>
          <w:p w14:paraId="250283DF" w14:textId="77777777" w:rsidR="00255E26" w:rsidRPr="00502691" w:rsidRDefault="00255E26" w:rsidP="001A69A7">
            <w:pPr>
              <w:suppressAutoHyphens/>
              <w:spacing w:before="60"/>
              <w:textAlignment w:val="baseline"/>
              <w:rPr>
                <w:sz w:val="22"/>
                <w:szCs w:val="22"/>
              </w:rPr>
            </w:pPr>
            <w:r w:rsidRPr="00502691">
              <w:rPr>
                <w:sz w:val="22"/>
                <w:szCs w:val="22"/>
              </w:rPr>
              <w:lastRenderedPageBreak/>
              <w:t>8) Patikrinti, ar tręšimo mėšlu įranga yra gerai veikianti, ir ar mėšlas tręšiamas tinkamu dažnumu.</w:t>
            </w:r>
          </w:p>
        </w:tc>
        <w:tc>
          <w:tcPr>
            <w:tcW w:w="4410" w:type="dxa"/>
            <w:tcBorders>
              <w:top w:val="single" w:sz="4" w:space="0" w:color="auto"/>
              <w:left w:val="single" w:sz="4" w:space="0" w:color="auto"/>
              <w:bottom w:val="single" w:sz="4" w:space="0" w:color="auto"/>
              <w:right w:val="single" w:sz="4" w:space="0" w:color="auto"/>
            </w:tcBorders>
            <w:vAlign w:val="center"/>
          </w:tcPr>
          <w:p w14:paraId="6C89C419" w14:textId="77777777" w:rsidR="00255E26" w:rsidRPr="00502691" w:rsidRDefault="00255E26" w:rsidP="001A69A7">
            <w:pPr>
              <w:suppressAutoHyphens/>
              <w:spacing w:before="60"/>
              <w:textAlignment w:val="baseline"/>
              <w:rPr>
                <w:sz w:val="22"/>
                <w:szCs w:val="22"/>
              </w:rPr>
            </w:pPr>
            <w:r w:rsidRPr="00502691">
              <w:rPr>
                <w:sz w:val="22"/>
                <w:szCs w:val="22"/>
              </w:rPr>
              <w:lastRenderedPageBreak/>
              <w:t xml:space="preserve">Įmonė nevykdys žemės tręšimo mėšlu ir srutomis.  </w:t>
            </w:r>
          </w:p>
        </w:tc>
        <w:tc>
          <w:tcPr>
            <w:tcW w:w="1260" w:type="dxa"/>
            <w:tcBorders>
              <w:top w:val="single" w:sz="4" w:space="0" w:color="auto"/>
              <w:left w:val="single" w:sz="4" w:space="0" w:color="auto"/>
              <w:bottom w:val="single" w:sz="4" w:space="0" w:color="auto"/>
              <w:right w:val="single" w:sz="4" w:space="0" w:color="auto"/>
            </w:tcBorders>
            <w:vAlign w:val="center"/>
          </w:tcPr>
          <w:p w14:paraId="7C34D4DC"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11D6FDC7"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7F698A30" w14:textId="77777777" w:rsidTr="00B7754E">
        <w:tc>
          <w:tcPr>
            <w:tcW w:w="562" w:type="dxa"/>
            <w:tcBorders>
              <w:left w:val="single" w:sz="4" w:space="0" w:color="auto"/>
              <w:right w:val="single" w:sz="4" w:space="0" w:color="auto"/>
            </w:tcBorders>
            <w:vAlign w:val="center"/>
          </w:tcPr>
          <w:p w14:paraId="45B41B77"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55.</w:t>
            </w:r>
          </w:p>
        </w:tc>
        <w:tc>
          <w:tcPr>
            <w:tcW w:w="1560" w:type="dxa"/>
            <w:vMerge/>
            <w:tcBorders>
              <w:left w:val="single" w:sz="4" w:space="0" w:color="auto"/>
              <w:right w:val="single" w:sz="4" w:space="0" w:color="auto"/>
            </w:tcBorders>
            <w:vAlign w:val="center"/>
          </w:tcPr>
          <w:p w14:paraId="298E7694"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5967D724"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7FB575F0" w14:textId="77777777" w:rsidR="00255E26" w:rsidRPr="00502691" w:rsidRDefault="00255E26" w:rsidP="001A69A7">
            <w:pPr>
              <w:suppressAutoHyphens/>
              <w:spacing w:before="60"/>
              <w:textAlignment w:val="baseline"/>
              <w:rPr>
                <w:sz w:val="22"/>
                <w:szCs w:val="22"/>
              </w:rPr>
            </w:pPr>
            <w:r w:rsidRPr="00502691">
              <w:rPr>
                <w:sz w:val="22"/>
                <w:szCs w:val="22"/>
              </w:rPr>
              <w:t>Įvertinti žemės tręšimui naudojamo mėšlo sukeliamų nuotėkių riziką, atsižvelgiant į:</w:t>
            </w:r>
          </w:p>
          <w:p w14:paraId="6F7A6DAC" w14:textId="77777777" w:rsidR="00255E26" w:rsidRPr="00502691" w:rsidRDefault="00255E26" w:rsidP="001A69A7">
            <w:pPr>
              <w:suppressAutoHyphens/>
              <w:spacing w:before="60"/>
              <w:textAlignment w:val="baseline"/>
              <w:rPr>
                <w:sz w:val="22"/>
                <w:szCs w:val="22"/>
              </w:rPr>
            </w:pPr>
            <w:r w:rsidRPr="00502691">
              <w:rPr>
                <w:sz w:val="22"/>
                <w:szCs w:val="22"/>
              </w:rPr>
              <w:t>— dirvožemio tipą, sąlygas ir lauko nuolydį,</w:t>
            </w:r>
          </w:p>
          <w:p w14:paraId="46CE587E" w14:textId="77777777" w:rsidR="00255E26" w:rsidRPr="00502691" w:rsidRDefault="00255E26" w:rsidP="001A69A7">
            <w:pPr>
              <w:suppressAutoHyphens/>
              <w:spacing w:before="60"/>
              <w:textAlignment w:val="baseline"/>
              <w:rPr>
                <w:sz w:val="22"/>
                <w:szCs w:val="22"/>
              </w:rPr>
            </w:pPr>
            <w:r w:rsidRPr="00502691">
              <w:rPr>
                <w:sz w:val="22"/>
                <w:szCs w:val="22"/>
              </w:rPr>
              <w:t>— klimato sąlygas,</w:t>
            </w:r>
          </w:p>
          <w:p w14:paraId="7525C119" w14:textId="77777777" w:rsidR="00255E26" w:rsidRPr="00502691" w:rsidRDefault="00255E26" w:rsidP="001A69A7">
            <w:pPr>
              <w:suppressAutoHyphens/>
              <w:spacing w:before="60"/>
              <w:textAlignment w:val="baseline"/>
              <w:rPr>
                <w:sz w:val="22"/>
                <w:szCs w:val="22"/>
              </w:rPr>
            </w:pPr>
            <w:r w:rsidRPr="00502691">
              <w:rPr>
                <w:sz w:val="22"/>
                <w:szCs w:val="22"/>
              </w:rPr>
              <w:t>— lauko sausinimo ir drėkinimo sistemas,</w:t>
            </w:r>
          </w:p>
          <w:p w14:paraId="446DC86E" w14:textId="77777777" w:rsidR="00255E26" w:rsidRPr="00502691" w:rsidRDefault="00255E26" w:rsidP="001A69A7">
            <w:pPr>
              <w:suppressAutoHyphens/>
              <w:spacing w:before="60"/>
              <w:textAlignment w:val="baseline"/>
              <w:rPr>
                <w:sz w:val="22"/>
                <w:szCs w:val="22"/>
              </w:rPr>
            </w:pPr>
            <w:r w:rsidRPr="00502691">
              <w:rPr>
                <w:sz w:val="22"/>
                <w:szCs w:val="22"/>
              </w:rPr>
              <w:t>— pasėlių sėjomainą,</w:t>
            </w:r>
          </w:p>
          <w:p w14:paraId="42AEF09D" w14:textId="77777777" w:rsidR="00255E26" w:rsidRPr="00502691" w:rsidRDefault="00255E26" w:rsidP="001A69A7">
            <w:pPr>
              <w:suppressAutoHyphens/>
              <w:spacing w:before="60"/>
              <w:textAlignment w:val="baseline"/>
              <w:rPr>
                <w:sz w:val="22"/>
                <w:szCs w:val="22"/>
              </w:rPr>
            </w:pPr>
            <w:r w:rsidRPr="00502691">
              <w:rPr>
                <w:sz w:val="22"/>
                <w:szCs w:val="22"/>
              </w:rPr>
              <w:t>— vandens išteklius ir saugomas vandens zonas.</w:t>
            </w:r>
          </w:p>
          <w:p w14:paraId="4C5189E8" w14:textId="77777777" w:rsidR="00255E26" w:rsidRPr="00502691" w:rsidRDefault="00255E26" w:rsidP="001A69A7">
            <w:pPr>
              <w:suppressAutoHyphens/>
              <w:spacing w:before="60"/>
              <w:textAlignment w:val="baseline"/>
              <w:rPr>
                <w:sz w:val="22"/>
                <w:szCs w:val="22"/>
              </w:rPr>
            </w:pPr>
            <w:r w:rsidRPr="00502691">
              <w:rPr>
                <w:sz w:val="22"/>
                <w:szCs w:val="22"/>
              </w:rPr>
              <w:t>Palikti pakankamą atstumą tarp mėšlu patręštų laukų (netręštą žemės ruožą) ir:</w:t>
            </w:r>
          </w:p>
          <w:p w14:paraId="6F245F12" w14:textId="77777777" w:rsidR="00255E26" w:rsidRPr="00502691" w:rsidRDefault="00255E26" w:rsidP="001A69A7">
            <w:pPr>
              <w:suppressAutoHyphens/>
              <w:spacing w:before="60"/>
              <w:textAlignment w:val="baseline"/>
              <w:rPr>
                <w:sz w:val="22"/>
                <w:szCs w:val="22"/>
              </w:rPr>
            </w:pPr>
            <w:r w:rsidRPr="00502691">
              <w:rPr>
                <w:sz w:val="22"/>
                <w:szCs w:val="22"/>
              </w:rPr>
              <w:t>2. vietų, kuriose yra nuotėkio patekimo į vandenį, konkrečiai, į vandentakius, šaltinius, gręžinius ir pan., rizika;</w:t>
            </w:r>
          </w:p>
          <w:p w14:paraId="616034EA" w14:textId="77777777" w:rsidR="00255E26" w:rsidRPr="00502691" w:rsidRDefault="00255E26" w:rsidP="001A69A7">
            <w:pPr>
              <w:suppressAutoHyphens/>
              <w:spacing w:before="60"/>
              <w:textAlignment w:val="baseline"/>
              <w:rPr>
                <w:sz w:val="22"/>
                <w:szCs w:val="22"/>
              </w:rPr>
            </w:pPr>
            <w:r w:rsidRPr="00502691">
              <w:rPr>
                <w:sz w:val="22"/>
                <w:szCs w:val="22"/>
              </w:rPr>
              <w:t>kaimynystėje esančių nuosavybių (įskaitant gyvatvores).</w:t>
            </w:r>
          </w:p>
          <w:p w14:paraId="42DAED1E" w14:textId="77777777" w:rsidR="00255E26" w:rsidRPr="00502691" w:rsidRDefault="00255E26" w:rsidP="001A69A7">
            <w:pPr>
              <w:suppressAutoHyphens/>
              <w:spacing w:before="60"/>
              <w:textAlignment w:val="baseline"/>
              <w:rPr>
                <w:sz w:val="22"/>
                <w:szCs w:val="22"/>
              </w:rPr>
            </w:pPr>
            <w:r w:rsidRPr="00502691">
              <w:rPr>
                <w:sz w:val="22"/>
                <w:szCs w:val="22"/>
              </w:rPr>
              <w:t>Vengti tręšti mėšlu, jei gali būti didelė nuotėkio rizika. Visų pirma, mėšlu netręšiama, kai:</w:t>
            </w:r>
          </w:p>
          <w:p w14:paraId="63C77841" w14:textId="77777777" w:rsidR="00255E26" w:rsidRPr="00502691" w:rsidRDefault="00255E26" w:rsidP="001A69A7">
            <w:pPr>
              <w:suppressAutoHyphens/>
              <w:spacing w:before="60"/>
              <w:textAlignment w:val="baseline"/>
              <w:rPr>
                <w:sz w:val="22"/>
                <w:szCs w:val="22"/>
              </w:rPr>
            </w:pPr>
            <w:r w:rsidRPr="00502691">
              <w:rPr>
                <w:sz w:val="22"/>
                <w:szCs w:val="22"/>
              </w:rPr>
              <w:lastRenderedPageBreak/>
              <w:t>laukas yra užtvindytas, užšalęs arba apsnigtas;</w:t>
            </w:r>
          </w:p>
          <w:p w14:paraId="765D4614" w14:textId="77777777" w:rsidR="00255E26" w:rsidRPr="00502691" w:rsidRDefault="00255E26" w:rsidP="001A69A7">
            <w:pPr>
              <w:suppressAutoHyphens/>
              <w:spacing w:before="60"/>
              <w:textAlignment w:val="baseline"/>
              <w:rPr>
                <w:sz w:val="22"/>
                <w:szCs w:val="22"/>
              </w:rPr>
            </w:pPr>
            <w:r w:rsidRPr="00502691">
              <w:rPr>
                <w:sz w:val="22"/>
                <w:szCs w:val="22"/>
              </w:rPr>
              <w:t>4. dirvožemio sąlygos (pvz., vandens erozija arba dirvožemio suspaudimas) kartu su lauko nuolydžiu ir (arba) lauko drenavimu sudaro didelę nuotėkio arba nusausinimo riziką;</w:t>
            </w:r>
          </w:p>
          <w:p w14:paraId="73565FC1" w14:textId="77777777" w:rsidR="00255E26" w:rsidRPr="00502691" w:rsidRDefault="00255E26" w:rsidP="001A69A7">
            <w:pPr>
              <w:suppressAutoHyphens/>
              <w:spacing w:before="60"/>
              <w:textAlignment w:val="baseline"/>
              <w:rPr>
                <w:sz w:val="22"/>
                <w:szCs w:val="22"/>
              </w:rPr>
            </w:pPr>
            <w:r w:rsidRPr="00502691">
              <w:rPr>
                <w:sz w:val="22"/>
                <w:szCs w:val="22"/>
              </w:rPr>
              <w:t>remiantis lietaus prognozėmis, galima numatyti nuotėkio susidarymą.</w:t>
            </w:r>
          </w:p>
          <w:p w14:paraId="53A45DEE" w14:textId="77777777" w:rsidR="00255E26" w:rsidRPr="00502691" w:rsidRDefault="00255E26" w:rsidP="001A69A7">
            <w:pPr>
              <w:suppressAutoHyphens/>
              <w:spacing w:before="60"/>
              <w:textAlignment w:val="baseline"/>
              <w:rPr>
                <w:sz w:val="22"/>
                <w:szCs w:val="22"/>
              </w:rPr>
            </w:pPr>
            <w:r w:rsidRPr="00502691">
              <w:rPr>
                <w:sz w:val="22"/>
                <w:szCs w:val="22"/>
              </w:rPr>
              <w:t>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63B4662D" w14:textId="77777777" w:rsidR="00255E26" w:rsidRPr="00502691" w:rsidRDefault="00255E26" w:rsidP="001A69A7">
            <w:pPr>
              <w:suppressAutoHyphens/>
              <w:spacing w:before="60"/>
              <w:textAlignment w:val="baseline"/>
              <w:rPr>
                <w:sz w:val="22"/>
                <w:szCs w:val="22"/>
              </w:rPr>
            </w:pPr>
            <w:r w:rsidRPr="00502691">
              <w:rPr>
                <w:sz w:val="22"/>
                <w:szCs w:val="22"/>
              </w:rPr>
              <w:t>Derinti tręšimą mėšlu su pasėlių maistinių medžiagų poreikiu.</w:t>
            </w:r>
          </w:p>
          <w:p w14:paraId="1AC0A9B6" w14:textId="77777777" w:rsidR="00255E26" w:rsidRPr="00502691" w:rsidRDefault="00255E26" w:rsidP="001A69A7">
            <w:pPr>
              <w:suppressAutoHyphens/>
              <w:spacing w:before="60"/>
              <w:textAlignment w:val="baseline"/>
              <w:rPr>
                <w:sz w:val="22"/>
                <w:szCs w:val="22"/>
              </w:rPr>
            </w:pPr>
            <w:r w:rsidRPr="00502691">
              <w:rPr>
                <w:sz w:val="22"/>
                <w:szCs w:val="22"/>
              </w:rPr>
              <w:t>Reguliariai tikrinti tręšiamus laukus siekiant nustatyti, ar yra kokių nuotėkio požymių, ir, prireikus, imtis atitinkamų veiksmų.</w:t>
            </w:r>
          </w:p>
          <w:p w14:paraId="6C3B6B07" w14:textId="77777777" w:rsidR="00255E26" w:rsidRPr="00502691" w:rsidRDefault="00255E26" w:rsidP="001A69A7">
            <w:pPr>
              <w:suppressAutoHyphens/>
              <w:spacing w:before="60"/>
              <w:textAlignment w:val="baseline"/>
              <w:rPr>
                <w:sz w:val="22"/>
                <w:szCs w:val="22"/>
              </w:rPr>
            </w:pPr>
            <w:r w:rsidRPr="00502691">
              <w:rPr>
                <w:sz w:val="22"/>
                <w:szCs w:val="22"/>
              </w:rPr>
              <w:t>Užtikrinti tinkamą prieigą prie mėšlo saugyklos ir veiksmingą mėšlo pakrovimą jo neišbarstant.</w:t>
            </w:r>
          </w:p>
          <w:p w14:paraId="3E85E96C" w14:textId="77777777" w:rsidR="00255E26" w:rsidRPr="00502691" w:rsidRDefault="00255E26" w:rsidP="001A69A7">
            <w:pPr>
              <w:suppressAutoHyphens/>
              <w:spacing w:before="60"/>
              <w:textAlignment w:val="baseline"/>
              <w:rPr>
                <w:sz w:val="22"/>
                <w:szCs w:val="22"/>
              </w:rPr>
            </w:pPr>
            <w:r w:rsidRPr="00502691">
              <w:rPr>
                <w:sz w:val="22"/>
                <w:szCs w:val="22"/>
              </w:rPr>
              <w:lastRenderedPageBreak/>
              <w:t>Patikrinti, ar tręšimo mėšlu įranga yra gerai veikianti, ir ar mėšlas tręšiamas tinkamu dažnumu.</w:t>
            </w:r>
          </w:p>
        </w:tc>
        <w:tc>
          <w:tcPr>
            <w:tcW w:w="4410" w:type="dxa"/>
            <w:tcBorders>
              <w:top w:val="single" w:sz="4" w:space="0" w:color="auto"/>
              <w:left w:val="single" w:sz="4" w:space="0" w:color="auto"/>
              <w:bottom w:val="single" w:sz="4" w:space="0" w:color="auto"/>
              <w:right w:val="single" w:sz="4" w:space="0" w:color="auto"/>
            </w:tcBorders>
            <w:vAlign w:val="center"/>
          </w:tcPr>
          <w:p w14:paraId="3258B412" w14:textId="77777777" w:rsidR="00255E26" w:rsidRPr="00502691" w:rsidRDefault="00255E26" w:rsidP="001A69A7">
            <w:pPr>
              <w:suppressAutoHyphens/>
              <w:spacing w:before="60"/>
              <w:textAlignment w:val="baseline"/>
              <w:rPr>
                <w:sz w:val="22"/>
                <w:szCs w:val="22"/>
              </w:rPr>
            </w:pPr>
            <w:r w:rsidRPr="00502691">
              <w:rPr>
                <w:sz w:val="22"/>
                <w:szCs w:val="22"/>
              </w:rPr>
              <w:lastRenderedPageBreak/>
              <w:t xml:space="preserve">Įmonė nevykdys žemės tręšimo mėšlu ir srutomis.  </w:t>
            </w:r>
          </w:p>
        </w:tc>
        <w:tc>
          <w:tcPr>
            <w:tcW w:w="1260" w:type="dxa"/>
            <w:tcBorders>
              <w:top w:val="single" w:sz="4" w:space="0" w:color="auto"/>
              <w:left w:val="single" w:sz="4" w:space="0" w:color="auto"/>
              <w:bottom w:val="single" w:sz="4" w:space="0" w:color="auto"/>
              <w:right w:val="single" w:sz="4" w:space="0" w:color="auto"/>
            </w:tcBorders>
            <w:vAlign w:val="center"/>
          </w:tcPr>
          <w:p w14:paraId="1000D63B"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0B27580C"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4D991DB2" w14:textId="77777777" w:rsidTr="00B7754E">
        <w:tc>
          <w:tcPr>
            <w:tcW w:w="562" w:type="dxa"/>
            <w:tcBorders>
              <w:left w:val="single" w:sz="4" w:space="0" w:color="auto"/>
              <w:right w:val="single" w:sz="4" w:space="0" w:color="auto"/>
            </w:tcBorders>
            <w:vAlign w:val="center"/>
          </w:tcPr>
          <w:p w14:paraId="0EE75EBC"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56.</w:t>
            </w:r>
          </w:p>
        </w:tc>
        <w:tc>
          <w:tcPr>
            <w:tcW w:w="1560" w:type="dxa"/>
            <w:vMerge/>
            <w:tcBorders>
              <w:left w:val="single" w:sz="4" w:space="0" w:color="auto"/>
              <w:right w:val="single" w:sz="4" w:space="0" w:color="auto"/>
            </w:tcBorders>
            <w:vAlign w:val="center"/>
          </w:tcPr>
          <w:p w14:paraId="5D29F92F" w14:textId="77777777" w:rsidR="00255E26" w:rsidRPr="00502691" w:rsidRDefault="00255E26" w:rsidP="001A69A7">
            <w:pPr>
              <w:suppressAutoHyphens/>
              <w:spacing w:before="60"/>
              <w:jc w:val="center"/>
              <w:textAlignment w:val="baseline"/>
              <w:rPr>
                <w:sz w:val="22"/>
                <w:szCs w:val="22"/>
              </w:rPr>
            </w:pPr>
          </w:p>
        </w:tc>
        <w:tc>
          <w:tcPr>
            <w:tcW w:w="1406" w:type="dxa"/>
            <w:tcBorders>
              <w:left w:val="single" w:sz="4" w:space="0" w:color="auto"/>
              <w:right w:val="single" w:sz="4" w:space="0" w:color="auto"/>
            </w:tcBorders>
            <w:vAlign w:val="center"/>
          </w:tcPr>
          <w:p w14:paraId="2E496454" w14:textId="77777777" w:rsidR="00255E26" w:rsidRPr="00502691" w:rsidRDefault="00255E26" w:rsidP="001A69A7">
            <w:pPr>
              <w:suppressAutoHyphens/>
              <w:spacing w:before="60"/>
              <w:jc w:val="center"/>
              <w:textAlignment w:val="baseline"/>
              <w:rPr>
                <w:sz w:val="22"/>
                <w:szCs w:val="22"/>
              </w:rPr>
            </w:pPr>
            <w:r w:rsidRPr="00502691">
              <w:rPr>
                <w:sz w:val="22"/>
                <w:szCs w:val="22"/>
              </w:rPr>
              <w:t>GPGB (21)</w:t>
            </w:r>
          </w:p>
        </w:tc>
        <w:tc>
          <w:tcPr>
            <w:tcW w:w="4410" w:type="dxa"/>
            <w:tcBorders>
              <w:top w:val="single" w:sz="4" w:space="0" w:color="auto"/>
              <w:left w:val="single" w:sz="4" w:space="0" w:color="auto"/>
              <w:bottom w:val="single" w:sz="4" w:space="0" w:color="auto"/>
              <w:right w:val="single" w:sz="4" w:space="0" w:color="auto"/>
            </w:tcBorders>
            <w:vAlign w:val="center"/>
          </w:tcPr>
          <w:p w14:paraId="509AC5B4" w14:textId="77777777" w:rsidR="00255E26" w:rsidRPr="00502691" w:rsidRDefault="00255E26" w:rsidP="001A69A7">
            <w:pPr>
              <w:suppressAutoHyphens/>
              <w:spacing w:before="60"/>
              <w:textAlignment w:val="baseline"/>
              <w:rPr>
                <w:sz w:val="22"/>
                <w:szCs w:val="22"/>
              </w:rPr>
            </w:pPr>
            <w:r w:rsidRPr="00502691">
              <w:rPr>
                <w:sz w:val="22"/>
                <w:szCs w:val="22"/>
              </w:rPr>
              <w:t>Siekiant sumažinti iš srutų, kuriomis tręšiama žemė, išsiskiriančius ir į orą patenkančius amoniako išmetamuosius teršalus, taikomas vienas iš toliau nurodytų metodų ar jų derinys:</w:t>
            </w:r>
          </w:p>
          <w:p w14:paraId="5C9F6667" w14:textId="77777777" w:rsidR="00255E26" w:rsidRPr="00502691" w:rsidRDefault="00255E26" w:rsidP="001A69A7">
            <w:pPr>
              <w:suppressAutoHyphens/>
              <w:spacing w:before="60"/>
              <w:textAlignment w:val="baseline"/>
              <w:rPr>
                <w:sz w:val="22"/>
                <w:szCs w:val="22"/>
              </w:rPr>
            </w:pPr>
            <w:r w:rsidRPr="00502691">
              <w:rPr>
                <w:sz w:val="22"/>
                <w:szCs w:val="22"/>
              </w:rPr>
              <w:t>1) Srutų skiedimas, taikant mažo slėgio vandens drėkinimo sistemas arba panašų metodą.</w:t>
            </w:r>
          </w:p>
          <w:p w14:paraId="6A28595A" w14:textId="77777777" w:rsidR="00255E26" w:rsidRPr="00502691" w:rsidRDefault="00255E26" w:rsidP="001A69A7">
            <w:pPr>
              <w:suppressAutoHyphens/>
              <w:spacing w:before="60"/>
              <w:textAlignment w:val="baseline"/>
              <w:rPr>
                <w:sz w:val="22"/>
                <w:szCs w:val="22"/>
              </w:rPr>
            </w:pPr>
            <w:r w:rsidRPr="00502691">
              <w:rPr>
                <w:sz w:val="22"/>
                <w:szCs w:val="22"/>
              </w:rPr>
              <w:t>2) Srutų skleistuvo naudojimas, taikant vieną iš šių metodų:</w:t>
            </w:r>
          </w:p>
          <w:p w14:paraId="28F8CD07" w14:textId="77777777" w:rsidR="00255E26" w:rsidRPr="00502691" w:rsidRDefault="00255E26" w:rsidP="001A69A7">
            <w:pPr>
              <w:suppressAutoHyphens/>
              <w:spacing w:before="60"/>
              <w:textAlignment w:val="baseline"/>
              <w:rPr>
                <w:sz w:val="22"/>
                <w:szCs w:val="22"/>
              </w:rPr>
            </w:pPr>
            <w:r w:rsidRPr="00502691">
              <w:rPr>
                <w:sz w:val="22"/>
                <w:szCs w:val="22"/>
              </w:rPr>
              <w:t>1. velkamos žarnos;</w:t>
            </w:r>
          </w:p>
          <w:p w14:paraId="6BDE5EA1" w14:textId="77777777" w:rsidR="00255E26" w:rsidRPr="00502691" w:rsidRDefault="00255E26" w:rsidP="001A69A7">
            <w:pPr>
              <w:suppressAutoHyphens/>
              <w:spacing w:before="60"/>
              <w:textAlignment w:val="baseline"/>
              <w:rPr>
                <w:sz w:val="22"/>
                <w:szCs w:val="22"/>
              </w:rPr>
            </w:pPr>
            <w:r w:rsidRPr="00502691">
              <w:rPr>
                <w:sz w:val="22"/>
                <w:szCs w:val="22"/>
              </w:rPr>
              <w:t>2. velkamo noragėlio.</w:t>
            </w:r>
          </w:p>
          <w:p w14:paraId="4CE14591" w14:textId="77777777" w:rsidR="00255E26" w:rsidRPr="00502691" w:rsidRDefault="00255E26" w:rsidP="001A69A7">
            <w:pPr>
              <w:suppressAutoHyphens/>
              <w:spacing w:before="60"/>
              <w:textAlignment w:val="baseline"/>
              <w:rPr>
                <w:sz w:val="22"/>
                <w:szCs w:val="22"/>
              </w:rPr>
            </w:pPr>
            <w:r w:rsidRPr="00502691">
              <w:rPr>
                <w:sz w:val="22"/>
                <w:szCs w:val="22"/>
              </w:rPr>
              <w:t>3) (Atviro) sekliojo įterptuvo naudojimas.</w:t>
            </w:r>
          </w:p>
          <w:p w14:paraId="7936A7E9" w14:textId="77777777" w:rsidR="00255E26" w:rsidRPr="00502691" w:rsidRDefault="00255E26" w:rsidP="001A69A7">
            <w:pPr>
              <w:suppressAutoHyphens/>
              <w:spacing w:before="60"/>
              <w:textAlignment w:val="baseline"/>
              <w:rPr>
                <w:sz w:val="22"/>
                <w:szCs w:val="22"/>
              </w:rPr>
            </w:pPr>
            <w:r w:rsidRPr="00502691">
              <w:rPr>
                <w:sz w:val="22"/>
                <w:szCs w:val="22"/>
              </w:rPr>
              <w:t>4) (Uždaro) giluminio įterptuvo naudojimas.</w:t>
            </w:r>
          </w:p>
          <w:p w14:paraId="40D4867D" w14:textId="77777777" w:rsidR="00255E26" w:rsidRPr="00502691" w:rsidRDefault="00255E26" w:rsidP="001A69A7">
            <w:pPr>
              <w:suppressAutoHyphens/>
              <w:spacing w:before="60"/>
              <w:textAlignment w:val="baseline"/>
              <w:rPr>
                <w:sz w:val="22"/>
                <w:szCs w:val="22"/>
              </w:rPr>
            </w:pPr>
            <w:r w:rsidRPr="00502691">
              <w:rPr>
                <w:sz w:val="22"/>
                <w:szCs w:val="22"/>
              </w:rPr>
              <w:t>5) Srutų rūgštinimas.</w:t>
            </w:r>
          </w:p>
        </w:tc>
        <w:tc>
          <w:tcPr>
            <w:tcW w:w="4410" w:type="dxa"/>
            <w:tcBorders>
              <w:top w:val="single" w:sz="4" w:space="0" w:color="auto"/>
              <w:left w:val="single" w:sz="4" w:space="0" w:color="auto"/>
              <w:bottom w:val="single" w:sz="4" w:space="0" w:color="auto"/>
              <w:right w:val="single" w:sz="4" w:space="0" w:color="auto"/>
            </w:tcBorders>
            <w:vAlign w:val="center"/>
          </w:tcPr>
          <w:p w14:paraId="3438322B" w14:textId="77777777" w:rsidR="00255E26" w:rsidRPr="00502691" w:rsidRDefault="00255E26" w:rsidP="001A69A7">
            <w:pPr>
              <w:suppressAutoHyphens/>
              <w:spacing w:before="60"/>
              <w:textAlignment w:val="baseline"/>
              <w:rPr>
                <w:sz w:val="22"/>
                <w:szCs w:val="22"/>
              </w:rPr>
            </w:pPr>
            <w:r w:rsidRPr="00502691">
              <w:rPr>
                <w:sz w:val="22"/>
                <w:szCs w:val="22"/>
              </w:rPr>
              <w:t xml:space="preserve">Įmonė nevykdys žemės tręšimo mėšlu ir srutomis.  </w:t>
            </w:r>
          </w:p>
        </w:tc>
        <w:tc>
          <w:tcPr>
            <w:tcW w:w="1260" w:type="dxa"/>
            <w:tcBorders>
              <w:top w:val="single" w:sz="4" w:space="0" w:color="auto"/>
              <w:left w:val="single" w:sz="4" w:space="0" w:color="auto"/>
              <w:bottom w:val="single" w:sz="4" w:space="0" w:color="auto"/>
              <w:right w:val="single" w:sz="4" w:space="0" w:color="auto"/>
            </w:tcBorders>
            <w:vAlign w:val="center"/>
          </w:tcPr>
          <w:p w14:paraId="6AE95D68"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15B14B0E"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10C0B4BF" w14:textId="77777777" w:rsidTr="00B7754E">
        <w:tc>
          <w:tcPr>
            <w:tcW w:w="562" w:type="dxa"/>
            <w:tcBorders>
              <w:left w:val="single" w:sz="4" w:space="0" w:color="auto"/>
              <w:right w:val="single" w:sz="4" w:space="0" w:color="auto"/>
            </w:tcBorders>
            <w:vAlign w:val="center"/>
          </w:tcPr>
          <w:p w14:paraId="061505B1" w14:textId="77777777" w:rsidR="00255E26" w:rsidRPr="00502691" w:rsidRDefault="00255E26" w:rsidP="001A69A7">
            <w:pPr>
              <w:suppressAutoHyphens/>
              <w:spacing w:before="60"/>
              <w:jc w:val="center"/>
              <w:textAlignment w:val="baseline"/>
              <w:rPr>
                <w:sz w:val="22"/>
                <w:szCs w:val="22"/>
              </w:rPr>
            </w:pPr>
            <w:r w:rsidRPr="00502691">
              <w:rPr>
                <w:sz w:val="22"/>
                <w:szCs w:val="22"/>
              </w:rPr>
              <w:t>57.</w:t>
            </w:r>
          </w:p>
        </w:tc>
        <w:tc>
          <w:tcPr>
            <w:tcW w:w="1560" w:type="dxa"/>
            <w:vMerge/>
            <w:tcBorders>
              <w:left w:val="single" w:sz="4" w:space="0" w:color="auto"/>
              <w:right w:val="single" w:sz="4" w:space="0" w:color="auto"/>
            </w:tcBorders>
            <w:vAlign w:val="center"/>
          </w:tcPr>
          <w:p w14:paraId="6F880A79" w14:textId="77777777" w:rsidR="00255E26" w:rsidRPr="00502691" w:rsidRDefault="00255E26" w:rsidP="001A69A7">
            <w:pPr>
              <w:suppressAutoHyphens/>
              <w:spacing w:before="60"/>
              <w:jc w:val="center"/>
              <w:textAlignment w:val="baseline"/>
              <w:rPr>
                <w:sz w:val="22"/>
                <w:szCs w:val="22"/>
              </w:rPr>
            </w:pPr>
          </w:p>
        </w:tc>
        <w:tc>
          <w:tcPr>
            <w:tcW w:w="1406" w:type="dxa"/>
            <w:tcBorders>
              <w:left w:val="single" w:sz="4" w:space="0" w:color="auto"/>
              <w:right w:val="single" w:sz="4" w:space="0" w:color="auto"/>
            </w:tcBorders>
            <w:vAlign w:val="center"/>
          </w:tcPr>
          <w:p w14:paraId="5106C67B" w14:textId="77777777" w:rsidR="00255E26" w:rsidRPr="00502691" w:rsidRDefault="00255E26" w:rsidP="001A69A7">
            <w:pPr>
              <w:suppressAutoHyphens/>
              <w:spacing w:before="60"/>
              <w:jc w:val="center"/>
              <w:textAlignment w:val="baseline"/>
              <w:rPr>
                <w:sz w:val="22"/>
                <w:szCs w:val="22"/>
              </w:rPr>
            </w:pPr>
            <w:r w:rsidRPr="00502691">
              <w:rPr>
                <w:sz w:val="22"/>
                <w:szCs w:val="22"/>
              </w:rPr>
              <w:t>GPGB (22)</w:t>
            </w:r>
          </w:p>
        </w:tc>
        <w:tc>
          <w:tcPr>
            <w:tcW w:w="4410" w:type="dxa"/>
            <w:tcBorders>
              <w:top w:val="single" w:sz="4" w:space="0" w:color="auto"/>
              <w:left w:val="single" w:sz="4" w:space="0" w:color="auto"/>
              <w:bottom w:val="single" w:sz="4" w:space="0" w:color="auto"/>
              <w:right w:val="single" w:sz="4" w:space="0" w:color="auto"/>
            </w:tcBorders>
            <w:vAlign w:val="center"/>
          </w:tcPr>
          <w:p w14:paraId="0BF946B6" w14:textId="77777777" w:rsidR="00255E26" w:rsidRPr="00502691" w:rsidRDefault="00255E26" w:rsidP="001A69A7">
            <w:pPr>
              <w:suppressAutoHyphens/>
              <w:spacing w:before="60"/>
              <w:textAlignment w:val="baseline"/>
              <w:rPr>
                <w:sz w:val="22"/>
                <w:szCs w:val="22"/>
              </w:rPr>
            </w:pPr>
            <w:r w:rsidRPr="00502691">
              <w:rPr>
                <w:sz w:val="22"/>
                <w:szCs w:val="22"/>
              </w:rPr>
              <w:t xml:space="preserve">Siekiant sumažinti iš mėšlo, kuriuo buvo patręšta žemė, išsiskiriančius ir į orą patenkančius amoniako išmetamuosius </w:t>
            </w:r>
            <w:r w:rsidRPr="00502691">
              <w:rPr>
                <w:sz w:val="22"/>
                <w:szCs w:val="22"/>
              </w:rPr>
              <w:lastRenderedPageBreak/>
              <w:t>teršalus, mėšlas turi būti įterptas į dirvožemį kuo greičiau.</w:t>
            </w:r>
          </w:p>
          <w:p w14:paraId="751A686A" w14:textId="77777777" w:rsidR="00255E26" w:rsidRPr="00502691" w:rsidRDefault="00255E26" w:rsidP="001A69A7">
            <w:pPr>
              <w:suppressAutoHyphens/>
              <w:spacing w:before="60"/>
              <w:textAlignment w:val="baseline"/>
              <w:rPr>
                <w:sz w:val="22"/>
                <w:szCs w:val="22"/>
              </w:rPr>
            </w:pPr>
            <w:r w:rsidRPr="00502691">
              <w:rPr>
                <w:sz w:val="22"/>
                <w:szCs w:val="22"/>
              </w:rPr>
              <w:t>Žemutinė intervalo riba reiškia, kad įterpiama iškart. Viršutinė intervalo riba gali būti iki 12 valandų, kai sąlygos greitesniam įterpimui nėra palankios, pvz., kai žmogiškųjų išteklių ir įrangos naudojimas yra ekonomiškai nepagrįstas.</w:t>
            </w:r>
          </w:p>
        </w:tc>
        <w:tc>
          <w:tcPr>
            <w:tcW w:w="4410" w:type="dxa"/>
            <w:tcBorders>
              <w:top w:val="single" w:sz="4" w:space="0" w:color="auto"/>
              <w:left w:val="single" w:sz="4" w:space="0" w:color="auto"/>
              <w:bottom w:val="single" w:sz="4" w:space="0" w:color="auto"/>
              <w:right w:val="single" w:sz="4" w:space="0" w:color="auto"/>
            </w:tcBorders>
            <w:vAlign w:val="center"/>
          </w:tcPr>
          <w:p w14:paraId="1124A279" w14:textId="77777777" w:rsidR="00255E26" w:rsidRPr="00502691" w:rsidRDefault="00255E26" w:rsidP="001A69A7">
            <w:pPr>
              <w:suppressAutoHyphens/>
              <w:spacing w:before="60"/>
              <w:textAlignment w:val="baseline"/>
              <w:rPr>
                <w:sz w:val="22"/>
                <w:szCs w:val="22"/>
              </w:rPr>
            </w:pPr>
            <w:r w:rsidRPr="00502691">
              <w:rPr>
                <w:sz w:val="22"/>
                <w:szCs w:val="22"/>
              </w:rPr>
              <w:lastRenderedPageBreak/>
              <w:t xml:space="preserve">Įmonė nevykdys žemės tręšimo mėšlu ir srutomis. </w:t>
            </w:r>
          </w:p>
        </w:tc>
        <w:tc>
          <w:tcPr>
            <w:tcW w:w="1260" w:type="dxa"/>
            <w:tcBorders>
              <w:top w:val="single" w:sz="4" w:space="0" w:color="auto"/>
              <w:left w:val="single" w:sz="4" w:space="0" w:color="auto"/>
              <w:bottom w:val="single" w:sz="4" w:space="0" w:color="auto"/>
              <w:right w:val="single" w:sz="4" w:space="0" w:color="auto"/>
            </w:tcBorders>
            <w:vAlign w:val="center"/>
          </w:tcPr>
          <w:p w14:paraId="4579A817"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673253AB"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5E5289C3" w14:textId="77777777" w:rsidTr="00B7754E">
        <w:tc>
          <w:tcPr>
            <w:tcW w:w="562" w:type="dxa"/>
            <w:tcBorders>
              <w:left w:val="single" w:sz="4" w:space="0" w:color="auto"/>
              <w:right w:val="single" w:sz="4" w:space="0" w:color="auto"/>
            </w:tcBorders>
            <w:vAlign w:val="center"/>
          </w:tcPr>
          <w:p w14:paraId="4BE2ACE6" w14:textId="77777777" w:rsidR="00255E26" w:rsidRPr="00502691" w:rsidRDefault="00255E26" w:rsidP="001A69A7">
            <w:pPr>
              <w:suppressAutoHyphens/>
              <w:spacing w:before="60"/>
              <w:jc w:val="center"/>
              <w:textAlignment w:val="baseline"/>
              <w:rPr>
                <w:sz w:val="22"/>
                <w:szCs w:val="22"/>
              </w:rPr>
            </w:pPr>
            <w:r w:rsidRPr="00502691">
              <w:rPr>
                <w:sz w:val="22"/>
                <w:szCs w:val="22"/>
              </w:rPr>
              <w:t>58.</w:t>
            </w:r>
          </w:p>
        </w:tc>
        <w:tc>
          <w:tcPr>
            <w:tcW w:w="1560" w:type="dxa"/>
            <w:tcBorders>
              <w:left w:val="single" w:sz="4" w:space="0" w:color="auto"/>
              <w:right w:val="single" w:sz="4" w:space="0" w:color="auto"/>
            </w:tcBorders>
            <w:vAlign w:val="center"/>
          </w:tcPr>
          <w:p w14:paraId="520FBF28" w14:textId="77777777" w:rsidR="00255E26" w:rsidRPr="00502691" w:rsidRDefault="00255E26" w:rsidP="001A69A7">
            <w:pPr>
              <w:suppressAutoHyphens/>
              <w:spacing w:before="60"/>
              <w:jc w:val="center"/>
              <w:textAlignment w:val="baseline"/>
              <w:rPr>
                <w:sz w:val="22"/>
                <w:szCs w:val="22"/>
              </w:rPr>
            </w:pPr>
            <w:r w:rsidRPr="00502691">
              <w:rPr>
                <w:sz w:val="22"/>
                <w:szCs w:val="22"/>
              </w:rPr>
              <w:t>Per visą gamybos procesą susidarantys išmetamieji teršalai</w:t>
            </w:r>
          </w:p>
        </w:tc>
        <w:tc>
          <w:tcPr>
            <w:tcW w:w="1406" w:type="dxa"/>
            <w:tcBorders>
              <w:left w:val="single" w:sz="4" w:space="0" w:color="auto"/>
              <w:right w:val="single" w:sz="4" w:space="0" w:color="auto"/>
            </w:tcBorders>
            <w:vAlign w:val="center"/>
          </w:tcPr>
          <w:p w14:paraId="412545EF" w14:textId="77777777" w:rsidR="00255E26" w:rsidRPr="00502691" w:rsidRDefault="00255E26" w:rsidP="001A69A7">
            <w:pPr>
              <w:suppressAutoHyphens/>
              <w:spacing w:before="60"/>
              <w:jc w:val="center"/>
              <w:textAlignment w:val="baseline"/>
              <w:rPr>
                <w:sz w:val="22"/>
                <w:szCs w:val="22"/>
              </w:rPr>
            </w:pPr>
            <w:r w:rsidRPr="00502691">
              <w:rPr>
                <w:sz w:val="22"/>
                <w:szCs w:val="22"/>
              </w:rPr>
              <w:t>GPGB (23)</w:t>
            </w:r>
          </w:p>
        </w:tc>
        <w:tc>
          <w:tcPr>
            <w:tcW w:w="4410" w:type="dxa"/>
            <w:tcBorders>
              <w:top w:val="single" w:sz="4" w:space="0" w:color="auto"/>
              <w:left w:val="single" w:sz="4" w:space="0" w:color="auto"/>
              <w:bottom w:val="single" w:sz="4" w:space="0" w:color="auto"/>
              <w:right w:val="single" w:sz="4" w:space="0" w:color="auto"/>
            </w:tcBorders>
            <w:vAlign w:val="center"/>
          </w:tcPr>
          <w:p w14:paraId="4DF8CAF3" w14:textId="77777777" w:rsidR="00255E26" w:rsidRPr="00502691" w:rsidRDefault="00255E26" w:rsidP="001A69A7">
            <w:pPr>
              <w:suppressAutoHyphens/>
              <w:spacing w:before="60"/>
              <w:textAlignment w:val="baseline"/>
              <w:rPr>
                <w:sz w:val="22"/>
                <w:szCs w:val="22"/>
              </w:rPr>
            </w:pPr>
            <w:r w:rsidRPr="00502691">
              <w:rPr>
                <w:sz w:val="22"/>
                <w:szCs w:val="22"/>
              </w:rPr>
              <w:t xml:space="preserve">Siekiant sumažinti per visą kiaulių (įskaitant paršavedes) arba naminių paukščių auginimo procesą susidarančius amoniako išmetamuosius teršalus, pagal GPGB reikia numatyti arba apskaičiuoti, kiek sumažėjo išsiskiriančių amoniako išmetamųjų teršalų per visą gamybos procesą, remiantis ūkyje įgyvendintu GPGB. </w:t>
            </w:r>
          </w:p>
        </w:tc>
        <w:tc>
          <w:tcPr>
            <w:tcW w:w="4410" w:type="dxa"/>
            <w:tcBorders>
              <w:top w:val="single" w:sz="4" w:space="0" w:color="auto"/>
              <w:left w:val="single" w:sz="4" w:space="0" w:color="auto"/>
              <w:bottom w:val="single" w:sz="4" w:space="0" w:color="auto"/>
              <w:right w:val="single" w:sz="4" w:space="0" w:color="auto"/>
            </w:tcBorders>
            <w:vAlign w:val="center"/>
          </w:tcPr>
          <w:p w14:paraId="5C8EA00C" w14:textId="77777777" w:rsidR="00255E26" w:rsidRPr="00502691" w:rsidRDefault="00255E26" w:rsidP="001A69A7">
            <w:pPr>
              <w:suppressAutoHyphens/>
              <w:spacing w:before="60"/>
              <w:textAlignment w:val="baseline"/>
              <w:rPr>
                <w:color w:val="000000"/>
                <w:sz w:val="22"/>
                <w:szCs w:val="22"/>
              </w:rPr>
            </w:pPr>
            <w:r w:rsidRPr="00502691">
              <w:rPr>
                <w:color w:val="000000"/>
                <w:sz w:val="22"/>
                <w:szCs w:val="22"/>
              </w:rPr>
              <w:t>Vykdomas ūkio subjekto aplinkos monitoringas.</w:t>
            </w:r>
          </w:p>
        </w:tc>
        <w:tc>
          <w:tcPr>
            <w:tcW w:w="1260" w:type="dxa"/>
            <w:tcBorders>
              <w:top w:val="single" w:sz="4" w:space="0" w:color="auto"/>
              <w:left w:val="single" w:sz="4" w:space="0" w:color="auto"/>
              <w:bottom w:val="single" w:sz="4" w:space="0" w:color="auto"/>
              <w:right w:val="single" w:sz="4" w:space="0" w:color="auto"/>
            </w:tcBorders>
            <w:vAlign w:val="center"/>
          </w:tcPr>
          <w:p w14:paraId="669EC90B"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74939F48"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609D75E8" w14:textId="77777777" w:rsidTr="00B7754E">
        <w:tc>
          <w:tcPr>
            <w:tcW w:w="562" w:type="dxa"/>
            <w:tcBorders>
              <w:left w:val="single" w:sz="4" w:space="0" w:color="auto"/>
              <w:right w:val="single" w:sz="4" w:space="0" w:color="auto"/>
            </w:tcBorders>
            <w:vAlign w:val="center"/>
          </w:tcPr>
          <w:p w14:paraId="1F7BDA61" w14:textId="77777777" w:rsidR="00255E26" w:rsidRPr="00502691" w:rsidRDefault="00255E26" w:rsidP="001A69A7">
            <w:pPr>
              <w:suppressAutoHyphens/>
              <w:spacing w:before="60"/>
              <w:jc w:val="center"/>
              <w:textAlignment w:val="baseline"/>
              <w:rPr>
                <w:sz w:val="22"/>
                <w:szCs w:val="22"/>
              </w:rPr>
            </w:pPr>
            <w:r w:rsidRPr="00502691">
              <w:rPr>
                <w:sz w:val="22"/>
                <w:szCs w:val="22"/>
              </w:rPr>
              <w:t>59.</w:t>
            </w:r>
          </w:p>
        </w:tc>
        <w:tc>
          <w:tcPr>
            <w:tcW w:w="1560" w:type="dxa"/>
            <w:vMerge w:val="restart"/>
            <w:tcBorders>
              <w:left w:val="single" w:sz="4" w:space="0" w:color="auto"/>
              <w:right w:val="single" w:sz="4" w:space="0" w:color="auto"/>
            </w:tcBorders>
            <w:vAlign w:val="center"/>
          </w:tcPr>
          <w:p w14:paraId="6D757B39" w14:textId="77777777" w:rsidR="00255E26" w:rsidRPr="00502691" w:rsidRDefault="00255E26" w:rsidP="001A69A7">
            <w:pPr>
              <w:suppressAutoHyphens/>
              <w:spacing w:before="60"/>
              <w:jc w:val="center"/>
              <w:textAlignment w:val="baseline"/>
              <w:rPr>
                <w:sz w:val="22"/>
                <w:szCs w:val="22"/>
              </w:rPr>
            </w:pPr>
            <w:r w:rsidRPr="00502691">
              <w:rPr>
                <w:sz w:val="22"/>
                <w:szCs w:val="22"/>
              </w:rPr>
              <w:t>Išmetamųjų teršalų ir proceso rodiklių stebėsena</w:t>
            </w:r>
          </w:p>
        </w:tc>
        <w:tc>
          <w:tcPr>
            <w:tcW w:w="1406" w:type="dxa"/>
            <w:tcBorders>
              <w:left w:val="single" w:sz="4" w:space="0" w:color="auto"/>
              <w:right w:val="single" w:sz="4" w:space="0" w:color="auto"/>
            </w:tcBorders>
            <w:vAlign w:val="center"/>
          </w:tcPr>
          <w:p w14:paraId="4F053E8E" w14:textId="77777777" w:rsidR="00255E26" w:rsidRPr="00502691" w:rsidRDefault="00255E26" w:rsidP="001A69A7">
            <w:pPr>
              <w:suppressAutoHyphens/>
              <w:spacing w:before="60"/>
              <w:jc w:val="center"/>
              <w:textAlignment w:val="baseline"/>
              <w:rPr>
                <w:sz w:val="22"/>
                <w:szCs w:val="22"/>
              </w:rPr>
            </w:pPr>
            <w:r w:rsidRPr="00502691">
              <w:rPr>
                <w:sz w:val="22"/>
                <w:szCs w:val="22"/>
              </w:rPr>
              <w:t>GPGB (24)</w:t>
            </w:r>
          </w:p>
        </w:tc>
        <w:tc>
          <w:tcPr>
            <w:tcW w:w="4410" w:type="dxa"/>
            <w:tcBorders>
              <w:top w:val="single" w:sz="4" w:space="0" w:color="auto"/>
              <w:left w:val="single" w:sz="4" w:space="0" w:color="auto"/>
              <w:bottom w:val="single" w:sz="4" w:space="0" w:color="auto"/>
              <w:right w:val="single" w:sz="4" w:space="0" w:color="auto"/>
            </w:tcBorders>
            <w:vAlign w:val="center"/>
          </w:tcPr>
          <w:p w14:paraId="173DA960" w14:textId="77777777" w:rsidR="00255E26" w:rsidRPr="00502691" w:rsidRDefault="00255E26" w:rsidP="001A69A7">
            <w:pPr>
              <w:suppressAutoHyphens/>
              <w:spacing w:before="60"/>
              <w:textAlignment w:val="baseline"/>
              <w:rPr>
                <w:sz w:val="22"/>
                <w:szCs w:val="22"/>
              </w:rPr>
            </w:pPr>
            <w:r w:rsidRPr="00502691">
              <w:rPr>
                <w:sz w:val="22"/>
                <w:szCs w:val="22"/>
              </w:rPr>
              <w:t>Į mėšlą išsiskyręs bendrojo azoto ir bendrojo fosforo kiekis stebimas taikant vieną iš toliau nurodytų metodų bent jau toliau nurodytu dažnumu:</w:t>
            </w:r>
          </w:p>
          <w:p w14:paraId="33978EE8" w14:textId="77777777" w:rsidR="00255E26" w:rsidRPr="00502691" w:rsidRDefault="00255E26" w:rsidP="001A69A7">
            <w:pPr>
              <w:suppressAutoHyphens/>
              <w:spacing w:before="60"/>
              <w:textAlignment w:val="baseline"/>
              <w:rPr>
                <w:sz w:val="22"/>
                <w:szCs w:val="22"/>
              </w:rPr>
            </w:pPr>
            <w:r w:rsidRPr="00502691">
              <w:rPr>
                <w:sz w:val="22"/>
                <w:szCs w:val="22"/>
              </w:rPr>
              <w:t xml:space="preserve">1) Skaičiavimai pagal azoto ir fosforo masės balansą, atsižvelgiant į sunaudotus pašarus, </w:t>
            </w:r>
            <w:r w:rsidRPr="00502691">
              <w:rPr>
                <w:sz w:val="22"/>
                <w:szCs w:val="22"/>
              </w:rPr>
              <w:lastRenderedPageBreak/>
              <w:t>žalių baltymų kiekį pašaruose, bendrą fosforo kiekį ir gyvūnų produktyvumą. Kartą per metus kiekvienai gyvūnų kategorijai.</w:t>
            </w:r>
          </w:p>
          <w:p w14:paraId="58523B9D" w14:textId="77777777" w:rsidR="00255E26" w:rsidRPr="00502691" w:rsidRDefault="00255E26" w:rsidP="001A69A7">
            <w:pPr>
              <w:suppressAutoHyphens/>
              <w:spacing w:before="60"/>
              <w:textAlignment w:val="baseline"/>
              <w:rPr>
                <w:sz w:val="22"/>
                <w:szCs w:val="22"/>
              </w:rPr>
            </w:pPr>
            <w:r w:rsidRPr="00502691">
              <w:rPr>
                <w:sz w:val="22"/>
                <w:szCs w:val="22"/>
              </w:rPr>
              <w:t>2) Bendro azoto ir bendro fosforo kiekio apskaičiavimas remiantis mėšlo analize. Kartą per metus kiekvienai gyvūnų kategorijai.</w:t>
            </w:r>
          </w:p>
        </w:tc>
        <w:tc>
          <w:tcPr>
            <w:tcW w:w="4410" w:type="dxa"/>
            <w:tcBorders>
              <w:top w:val="single" w:sz="4" w:space="0" w:color="auto"/>
              <w:left w:val="single" w:sz="4" w:space="0" w:color="auto"/>
              <w:bottom w:val="single" w:sz="4" w:space="0" w:color="auto"/>
              <w:right w:val="single" w:sz="4" w:space="0" w:color="auto"/>
            </w:tcBorders>
            <w:vAlign w:val="center"/>
          </w:tcPr>
          <w:p w14:paraId="65C5CE00" w14:textId="77777777" w:rsidR="00255E26" w:rsidRPr="00502691" w:rsidRDefault="00255E26" w:rsidP="001A69A7">
            <w:pPr>
              <w:suppressAutoHyphens/>
              <w:spacing w:before="60"/>
              <w:textAlignment w:val="baseline"/>
              <w:rPr>
                <w:sz w:val="22"/>
                <w:szCs w:val="22"/>
              </w:rPr>
            </w:pPr>
            <w:r w:rsidRPr="00502691">
              <w:rPr>
                <w:sz w:val="22"/>
                <w:szCs w:val="22"/>
              </w:rPr>
              <w:lastRenderedPageBreak/>
              <w:t>Įmonė nenaudoja mėšlo žemės tręšimui</w:t>
            </w:r>
          </w:p>
        </w:tc>
        <w:tc>
          <w:tcPr>
            <w:tcW w:w="1260" w:type="dxa"/>
            <w:tcBorders>
              <w:top w:val="single" w:sz="4" w:space="0" w:color="auto"/>
              <w:left w:val="single" w:sz="4" w:space="0" w:color="auto"/>
              <w:bottom w:val="single" w:sz="4" w:space="0" w:color="auto"/>
              <w:right w:val="single" w:sz="4" w:space="0" w:color="auto"/>
            </w:tcBorders>
            <w:vAlign w:val="center"/>
          </w:tcPr>
          <w:p w14:paraId="707CB947"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7BDCCC7B"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7CBAB2DD" w14:textId="77777777" w:rsidTr="00B7754E">
        <w:tc>
          <w:tcPr>
            <w:tcW w:w="562" w:type="dxa"/>
            <w:tcBorders>
              <w:left w:val="single" w:sz="4" w:space="0" w:color="auto"/>
              <w:right w:val="single" w:sz="4" w:space="0" w:color="auto"/>
            </w:tcBorders>
            <w:vAlign w:val="center"/>
          </w:tcPr>
          <w:p w14:paraId="13C11C6D" w14:textId="77777777" w:rsidR="00255E26" w:rsidRPr="00502691" w:rsidRDefault="00255E26" w:rsidP="001A69A7">
            <w:pPr>
              <w:suppressAutoHyphens/>
              <w:spacing w:before="60"/>
              <w:jc w:val="center"/>
              <w:textAlignment w:val="baseline"/>
              <w:rPr>
                <w:sz w:val="22"/>
                <w:szCs w:val="22"/>
              </w:rPr>
            </w:pPr>
            <w:r w:rsidRPr="00502691">
              <w:rPr>
                <w:sz w:val="22"/>
                <w:szCs w:val="22"/>
              </w:rPr>
              <w:t>60.</w:t>
            </w:r>
          </w:p>
        </w:tc>
        <w:tc>
          <w:tcPr>
            <w:tcW w:w="1560" w:type="dxa"/>
            <w:vMerge/>
            <w:tcBorders>
              <w:left w:val="single" w:sz="4" w:space="0" w:color="auto"/>
              <w:right w:val="single" w:sz="4" w:space="0" w:color="auto"/>
            </w:tcBorders>
            <w:vAlign w:val="center"/>
          </w:tcPr>
          <w:p w14:paraId="726C3E96" w14:textId="77777777" w:rsidR="00255E26" w:rsidRPr="00502691" w:rsidRDefault="00255E26" w:rsidP="001A69A7">
            <w:pPr>
              <w:suppressAutoHyphens/>
              <w:spacing w:before="60"/>
              <w:jc w:val="center"/>
              <w:textAlignment w:val="baseline"/>
              <w:rPr>
                <w:sz w:val="22"/>
                <w:szCs w:val="22"/>
              </w:rPr>
            </w:pPr>
          </w:p>
        </w:tc>
        <w:tc>
          <w:tcPr>
            <w:tcW w:w="1406" w:type="dxa"/>
            <w:tcBorders>
              <w:left w:val="single" w:sz="4" w:space="0" w:color="auto"/>
              <w:right w:val="single" w:sz="4" w:space="0" w:color="auto"/>
            </w:tcBorders>
            <w:vAlign w:val="center"/>
          </w:tcPr>
          <w:p w14:paraId="3DA9FB26" w14:textId="77777777" w:rsidR="00255E26" w:rsidRPr="00502691" w:rsidRDefault="00255E26" w:rsidP="001A69A7">
            <w:pPr>
              <w:suppressAutoHyphens/>
              <w:spacing w:before="60"/>
              <w:jc w:val="center"/>
              <w:textAlignment w:val="baseline"/>
              <w:rPr>
                <w:sz w:val="22"/>
                <w:szCs w:val="22"/>
              </w:rPr>
            </w:pPr>
            <w:r w:rsidRPr="00502691">
              <w:rPr>
                <w:sz w:val="22"/>
                <w:szCs w:val="22"/>
              </w:rPr>
              <w:t>GPGB (25)</w:t>
            </w:r>
          </w:p>
        </w:tc>
        <w:tc>
          <w:tcPr>
            <w:tcW w:w="4410" w:type="dxa"/>
            <w:tcBorders>
              <w:top w:val="single" w:sz="4" w:space="0" w:color="auto"/>
              <w:left w:val="single" w:sz="4" w:space="0" w:color="auto"/>
              <w:bottom w:val="single" w:sz="4" w:space="0" w:color="auto"/>
              <w:right w:val="single" w:sz="4" w:space="0" w:color="auto"/>
            </w:tcBorders>
            <w:vAlign w:val="center"/>
          </w:tcPr>
          <w:p w14:paraId="3D14C7FB" w14:textId="77777777" w:rsidR="00255E26" w:rsidRPr="00502691" w:rsidRDefault="00255E26" w:rsidP="001A69A7">
            <w:pPr>
              <w:suppressAutoHyphens/>
              <w:spacing w:before="60"/>
              <w:textAlignment w:val="baseline"/>
              <w:rPr>
                <w:sz w:val="22"/>
                <w:szCs w:val="22"/>
              </w:rPr>
            </w:pPr>
            <w:r w:rsidRPr="00502691">
              <w:rPr>
                <w:sz w:val="22"/>
                <w:szCs w:val="22"/>
              </w:rPr>
              <w:t>Stebimi į orą išsiskiriantys amoniako išmetamieji teršalai bent jau toliau nurodytu dažnumu taikant vieną iš toliau nurodytų metodų:</w:t>
            </w:r>
          </w:p>
          <w:p w14:paraId="6148C697" w14:textId="77777777" w:rsidR="00255E26" w:rsidRPr="00502691" w:rsidRDefault="00255E26" w:rsidP="001A69A7">
            <w:pPr>
              <w:suppressAutoHyphens/>
              <w:spacing w:before="60"/>
              <w:textAlignment w:val="baseline"/>
              <w:rPr>
                <w:sz w:val="22"/>
                <w:szCs w:val="22"/>
              </w:rPr>
            </w:pPr>
            <w:r w:rsidRPr="00502691">
              <w:rPr>
                <w:sz w:val="22"/>
                <w:szCs w:val="22"/>
              </w:rPr>
              <w:t>1) Prognozės pagal masės balansą, atsižvelgiant į kiekviename mėšlo tvarkymo etape išsiskiriantį ir bendrą azoto (arba bendrą amoniakinio azoto) kiekį. Kartą per metus kiekvienai gyvūnų kategorijai.</w:t>
            </w:r>
          </w:p>
          <w:p w14:paraId="3FF789F7" w14:textId="77777777" w:rsidR="00255E26" w:rsidRPr="00502691" w:rsidRDefault="00255E26" w:rsidP="001A69A7">
            <w:pPr>
              <w:suppressAutoHyphens/>
              <w:spacing w:before="60"/>
              <w:textAlignment w:val="baseline"/>
              <w:rPr>
                <w:sz w:val="22"/>
                <w:szCs w:val="22"/>
              </w:rPr>
            </w:pPr>
            <w:r w:rsidRPr="00502691">
              <w:rPr>
                <w:sz w:val="22"/>
                <w:szCs w:val="22"/>
              </w:rPr>
              <w:t>2) Skaičiavimai, išmatuojant amoniako koncentraciją ir vėdinimo lygį, taikant ISO, nacionalinius ar tarptautinius standartinius metodus arba kitus metodus, kuriais užtikrinama duomenų lygiavertė mokslinė kokybė. Kiekvieną kartą, kai iš esmės pakeičiamas bent vienas iš šių rodiklių:</w:t>
            </w:r>
          </w:p>
          <w:p w14:paraId="16748CEB" w14:textId="77777777" w:rsidR="00255E26" w:rsidRPr="00502691" w:rsidRDefault="00255E26" w:rsidP="001A69A7">
            <w:pPr>
              <w:suppressAutoHyphens/>
              <w:spacing w:before="60"/>
              <w:textAlignment w:val="baseline"/>
              <w:rPr>
                <w:sz w:val="22"/>
                <w:szCs w:val="22"/>
              </w:rPr>
            </w:pPr>
            <w:r w:rsidRPr="00502691">
              <w:rPr>
                <w:sz w:val="22"/>
                <w:szCs w:val="22"/>
              </w:rPr>
              <w:lastRenderedPageBreak/>
              <w:t>a) ūkyje auginamų gyvulių tipas;</w:t>
            </w:r>
          </w:p>
          <w:p w14:paraId="104ED217" w14:textId="77777777" w:rsidR="00255E26" w:rsidRPr="00502691" w:rsidRDefault="00255E26" w:rsidP="001A69A7">
            <w:pPr>
              <w:suppressAutoHyphens/>
              <w:spacing w:before="60"/>
              <w:textAlignment w:val="baseline"/>
              <w:rPr>
                <w:sz w:val="22"/>
                <w:szCs w:val="22"/>
              </w:rPr>
            </w:pPr>
            <w:r w:rsidRPr="00502691">
              <w:rPr>
                <w:sz w:val="22"/>
                <w:szCs w:val="22"/>
              </w:rPr>
              <w:t>b) laikymo sistema</w:t>
            </w:r>
          </w:p>
          <w:p w14:paraId="3ADE711B" w14:textId="77777777" w:rsidR="00255E26" w:rsidRPr="00502691" w:rsidRDefault="00255E26" w:rsidP="001A69A7">
            <w:pPr>
              <w:suppressAutoHyphens/>
              <w:spacing w:before="60"/>
              <w:textAlignment w:val="baseline"/>
              <w:rPr>
                <w:sz w:val="22"/>
                <w:szCs w:val="22"/>
              </w:rPr>
            </w:pPr>
            <w:r w:rsidRPr="00502691">
              <w:rPr>
                <w:sz w:val="22"/>
                <w:szCs w:val="22"/>
              </w:rPr>
              <w:t>Prognozės, pagrįstos išmetamųjų teršalų faktoriais. Kartą per metus kiekvienai gyvūnų kategorijai.</w:t>
            </w:r>
          </w:p>
        </w:tc>
        <w:tc>
          <w:tcPr>
            <w:tcW w:w="4410" w:type="dxa"/>
            <w:tcBorders>
              <w:top w:val="single" w:sz="4" w:space="0" w:color="auto"/>
              <w:left w:val="single" w:sz="4" w:space="0" w:color="auto"/>
              <w:bottom w:val="single" w:sz="4" w:space="0" w:color="auto"/>
              <w:right w:val="single" w:sz="4" w:space="0" w:color="auto"/>
            </w:tcBorders>
            <w:vAlign w:val="center"/>
          </w:tcPr>
          <w:p w14:paraId="02A5EDDB" w14:textId="77777777" w:rsidR="00255E26" w:rsidRPr="00502691" w:rsidRDefault="00255E26" w:rsidP="001A69A7">
            <w:pPr>
              <w:suppressAutoHyphens/>
              <w:spacing w:before="60"/>
              <w:textAlignment w:val="baseline"/>
              <w:rPr>
                <w:color w:val="000000"/>
                <w:sz w:val="22"/>
                <w:szCs w:val="22"/>
              </w:rPr>
            </w:pPr>
            <w:r w:rsidRPr="00502691">
              <w:rPr>
                <w:color w:val="000000"/>
                <w:sz w:val="22"/>
                <w:szCs w:val="22"/>
              </w:rPr>
              <w:lastRenderedPageBreak/>
              <w:t>Vykdoma išsiskiriančio bendro azoto (amoniakinio azoto) kiekio apskaita kartą į metus.</w:t>
            </w:r>
          </w:p>
        </w:tc>
        <w:tc>
          <w:tcPr>
            <w:tcW w:w="1260" w:type="dxa"/>
            <w:tcBorders>
              <w:top w:val="single" w:sz="4" w:space="0" w:color="auto"/>
              <w:left w:val="single" w:sz="4" w:space="0" w:color="auto"/>
              <w:bottom w:val="single" w:sz="4" w:space="0" w:color="auto"/>
              <w:right w:val="single" w:sz="4" w:space="0" w:color="auto"/>
            </w:tcBorders>
            <w:vAlign w:val="center"/>
          </w:tcPr>
          <w:p w14:paraId="32A2A441"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24842636"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107A2343" w14:textId="77777777" w:rsidTr="00B7754E">
        <w:tc>
          <w:tcPr>
            <w:tcW w:w="562" w:type="dxa"/>
            <w:tcBorders>
              <w:left w:val="single" w:sz="4" w:space="0" w:color="auto"/>
              <w:right w:val="single" w:sz="4" w:space="0" w:color="auto"/>
            </w:tcBorders>
            <w:vAlign w:val="center"/>
          </w:tcPr>
          <w:p w14:paraId="216CD2E8" w14:textId="77777777" w:rsidR="00255E26" w:rsidRPr="00502691" w:rsidRDefault="00255E26" w:rsidP="001A69A7">
            <w:pPr>
              <w:suppressAutoHyphens/>
              <w:spacing w:before="60"/>
              <w:jc w:val="center"/>
              <w:textAlignment w:val="baseline"/>
              <w:rPr>
                <w:sz w:val="22"/>
                <w:szCs w:val="22"/>
              </w:rPr>
            </w:pPr>
            <w:r w:rsidRPr="00502691">
              <w:rPr>
                <w:sz w:val="22"/>
                <w:szCs w:val="22"/>
              </w:rPr>
              <w:t>61.</w:t>
            </w:r>
          </w:p>
        </w:tc>
        <w:tc>
          <w:tcPr>
            <w:tcW w:w="1560" w:type="dxa"/>
            <w:vMerge/>
            <w:tcBorders>
              <w:left w:val="single" w:sz="4" w:space="0" w:color="auto"/>
              <w:right w:val="single" w:sz="4" w:space="0" w:color="auto"/>
            </w:tcBorders>
            <w:vAlign w:val="center"/>
          </w:tcPr>
          <w:p w14:paraId="66E3C341" w14:textId="77777777" w:rsidR="00255E26" w:rsidRPr="00502691" w:rsidRDefault="00255E26" w:rsidP="001A69A7">
            <w:pPr>
              <w:suppressAutoHyphens/>
              <w:spacing w:before="60"/>
              <w:jc w:val="center"/>
              <w:textAlignment w:val="baseline"/>
              <w:rPr>
                <w:sz w:val="22"/>
                <w:szCs w:val="22"/>
              </w:rPr>
            </w:pPr>
          </w:p>
        </w:tc>
        <w:tc>
          <w:tcPr>
            <w:tcW w:w="1406" w:type="dxa"/>
            <w:tcBorders>
              <w:left w:val="single" w:sz="4" w:space="0" w:color="auto"/>
              <w:right w:val="single" w:sz="4" w:space="0" w:color="auto"/>
            </w:tcBorders>
            <w:vAlign w:val="center"/>
          </w:tcPr>
          <w:p w14:paraId="4AC67E90" w14:textId="77777777" w:rsidR="00255E26" w:rsidRPr="00502691" w:rsidRDefault="00255E26" w:rsidP="001A69A7">
            <w:pPr>
              <w:suppressAutoHyphens/>
              <w:spacing w:before="60"/>
              <w:jc w:val="center"/>
              <w:textAlignment w:val="baseline"/>
              <w:rPr>
                <w:sz w:val="22"/>
                <w:szCs w:val="22"/>
              </w:rPr>
            </w:pPr>
            <w:r w:rsidRPr="00502691">
              <w:rPr>
                <w:sz w:val="22"/>
                <w:szCs w:val="22"/>
              </w:rPr>
              <w:t>GPGB (26)</w:t>
            </w:r>
          </w:p>
        </w:tc>
        <w:tc>
          <w:tcPr>
            <w:tcW w:w="4410" w:type="dxa"/>
            <w:tcBorders>
              <w:top w:val="single" w:sz="4" w:space="0" w:color="auto"/>
              <w:left w:val="single" w:sz="4" w:space="0" w:color="auto"/>
              <w:bottom w:val="single" w:sz="4" w:space="0" w:color="auto"/>
              <w:right w:val="single" w:sz="4" w:space="0" w:color="auto"/>
            </w:tcBorders>
            <w:vAlign w:val="center"/>
          </w:tcPr>
          <w:p w14:paraId="3BF22E02" w14:textId="77777777" w:rsidR="00255E26" w:rsidRPr="00502691" w:rsidRDefault="00255E26" w:rsidP="001A69A7">
            <w:pPr>
              <w:suppressAutoHyphens/>
              <w:spacing w:before="60"/>
              <w:textAlignment w:val="baseline"/>
              <w:rPr>
                <w:sz w:val="22"/>
                <w:szCs w:val="22"/>
              </w:rPr>
            </w:pPr>
            <w:r w:rsidRPr="00502691">
              <w:rPr>
                <w:sz w:val="22"/>
                <w:szCs w:val="22"/>
              </w:rPr>
              <w:t>Skleidžiami kvapai gali būti stebimi remiantis:</w:t>
            </w:r>
          </w:p>
          <w:p w14:paraId="54DBD872" w14:textId="77777777" w:rsidR="00255E26" w:rsidRPr="00502691" w:rsidRDefault="00255E26" w:rsidP="001A69A7">
            <w:pPr>
              <w:suppressAutoHyphens/>
              <w:spacing w:before="60"/>
              <w:textAlignment w:val="baseline"/>
              <w:rPr>
                <w:sz w:val="22"/>
                <w:szCs w:val="22"/>
              </w:rPr>
            </w:pPr>
            <w:r w:rsidRPr="00502691">
              <w:rPr>
                <w:sz w:val="22"/>
                <w:szCs w:val="22"/>
              </w:rPr>
              <w:t>— EN standartais (pvz., naudojant dinaminę olfaktometriją pagal EN 13725 standartą kvapų koncentracijai nustatyti);</w:t>
            </w:r>
          </w:p>
          <w:p w14:paraId="110B5F77" w14:textId="77777777" w:rsidR="00255E26" w:rsidRPr="00502691" w:rsidRDefault="00255E26" w:rsidP="001A69A7">
            <w:pPr>
              <w:suppressAutoHyphens/>
              <w:spacing w:before="60"/>
              <w:textAlignment w:val="baseline"/>
              <w:rPr>
                <w:sz w:val="22"/>
                <w:szCs w:val="22"/>
              </w:rPr>
            </w:pPr>
            <w:r w:rsidRPr="00502691">
              <w:rPr>
                <w:sz w:val="22"/>
                <w:szCs w:val="22"/>
              </w:rPr>
              <w:t>— taikant alternatyvius metodus, kuriems EN standartai nėra parengti (pvz., matuojant ir (arba) nustatant ar prognozuojant kvapų poveikį) galima remtis ISO, nacionaliniais arba kitais tarptautiniais standartais, kuriais užtikrinami lygiavertės mokslinės kokybės duomenys.</w:t>
            </w:r>
          </w:p>
        </w:tc>
        <w:tc>
          <w:tcPr>
            <w:tcW w:w="4410" w:type="dxa"/>
            <w:tcBorders>
              <w:top w:val="single" w:sz="4" w:space="0" w:color="auto"/>
              <w:left w:val="single" w:sz="4" w:space="0" w:color="auto"/>
              <w:bottom w:val="single" w:sz="4" w:space="0" w:color="auto"/>
              <w:right w:val="single" w:sz="4" w:space="0" w:color="auto"/>
            </w:tcBorders>
            <w:vAlign w:val="center"/>
          </w:tcPr>
          <w:p w14:paraId="7C5A07BB" w14:textId="77777777" w:rsidR="00255E26" w:rsidRPr="00502691" w:rsidRDefault="00255E26" w:rsidP="001A69A7">
            <w:pPr>
              <w:suppressAutoHyphens/>
              <w:spacing w:before="60"/>
              <w:textAlignment w:val="baseline"/>
              <w:rPr>
                <w:color w:val="000000"/>
                <w:sz w:val="22"/>
                <w:szCs w:val="22"/>
              </w:rPr>
            </w:pPr>
            <w:r w:rsidRPr="00502691">
              <w:rPr>
                <w:color w:val="000000"/>
                <w:sz w:val="22"/>
                <w:szCs w:val="22"/>
              </w:rPr>
              <w:t>GPGB 26 reikalavimas taikomas tik tais atvejais, kai numatoma ir (arba) yra pagrįsta tikėtis, jog jautrių receptorių buvimo vietoje bus juntamas nemalonus kvapas. Tai nėra nauja ar planuojama ūkinė veikla. Objekte vykdoma vištų dedeklių laikymo ūkinė veikla nuo 2005 metų</w:t>
            </w:r>
          </w:p>
        </w:tc>
        <w:tc>
          <w:tcPr>
            <w:tcW w:w="1260" w:type="dxa"/>
            <w:tcBorders>
              <w:top w:val="single" w:sz="4" w:space="0" w:color="auto"/>
              <w:left w:val="single" w:sz="4" w:space="0" w:color="auto"/>
              <w:bottom w:val="single" w:sz="4" w:space="0" w:color="auto"/>
              <w:right w:val="single" w:sz="4" w:space="0" w:color="auto"/>
            </w:tcBorders>
            <w:vAlign w:val="center"/>
          </w:tcPr>
          <w:p w14:paraId="24E79748"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63A372DB"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7A520D2D" w14:textId="77777777" w:rsidTr="00B7754E">
        <w:tc>
          <w:tcPr>
            <w:tcW w:w="562" w:type="dxa"/>
            <w:tcBorders>
              <w:left w:val="single" w:sz="4" w:space="0" w:color="auto"/>
              <w:right w:val="single" w:sz="4" w:space="0" w:color="auto"/>
            </w:tcBorders>
            <w:vAlign w:val="center"/>
          </w:tcPr>
          <w:p w14:paraId="38A783CD" w14:textId="77777777" w:rsidR="00255E26" w:rsidRPr="00502691" w:rsidRDefault="00255E26" w:rsidP="001A69A7">
            <w:pPr>
              <w:suppressAutoHyphens/>
              <w:spacing w:before="60"/>
              <w:jc w:val="center"/>
              <w:textAlignment w:val="baseline"/>
              <w:rPr>
                <w:sz w:val="22"/>
                <w:szCs w:val="22"/>
              </w:rPr>
            </w:pPr>
            <w:r w:rsidRPr="00502691">
              <w:rPr>
                <w:sz w:val="22"/>
                <w:szCs w:val="22"/>
              </w:rPr>
              <w:t>62.</w:t>
            </w:r>
          </w:p>
        </w:tc>
        <w:tc>
          <w:tcPr>
            <w:tcW w:w="1560" w:type="dxa"/>
            <w:vMerge/>
            <w:tcBorders>
              <w:left w:val="single" w:sz="4" w:space="0" w:color="auto"/>
              <w:right w:val="single" w:sz="4" w:space="0" w:color="auto"/>
            </w:tcBorders>
            <w:vAlign w:val="center"/>
          </w:tcPr>
          <w:p w14:paraId="0D782DBC" w14:textId="77777777" w:rsidR="00255E26" w:rsidRPr="00502691" w:rsidRDefault="00255E26" w:rsidP="001A69A7">
            <w:pPr>
              <w:suppressAutoHyphens/>
              <w:spacing w:before="60"/>
              <w:jc w:val="center"/>
              <w:textAlignment w:val="baseline"/>
              <w:rPr>
                <w:sz w:val="22"/>
                <w:szCs w:val="22"/>
              </w:rPr>
            </w:pPr>
          </w:p>
        </w:tc>
        <w:tc>
          <w:tcPr>
            <w:tcW w:w="1406" w:type="dxa"/>
            <w:tcBorders>
              <w:left w:val="single" w:sz="4" w:space="0" w:color="auto"/>
              <w:right w:val="single" w:sz="4" w:space="0" w:color="auto"/>
            </w:tcBorders>
            <w:vAlign w:val="center"/>
          </w:tcPr>
          <w:p w14:paraId="567F4C1A" w14:textId="77777777" w:rsidR="00255E26" w:rsidRPr="00502691" w:rsidRDefault="00255E26" w:rsidP="001A69A7">
            <w:pPr>
              <w:suppressAutoHyphens/>
              <w:spacing w:before="240"/>
              <w:jc w:val="center"/>
              <w:textAlignment w:val="baseline"/>
              <w:rPr>
                <w:sz w:val="22"/>
                <w:szCs w:val="22"/>
              </w:rPr>
            </w:pPr>
            <w:r w:rsidRPr="00502691">
              <w:rPr>
                <w:sz w:val="22"/>
                <w:szCs w:val="22"/>
              </w:rPr>
              <w:t>GPGB (27)</w:t>
            </w:r>
          </w:p>
        </w:tc>
        <w:tc>
          <w:tcPr>
            <w:tcW w:w="4410" w:type="dxa"/>
            <w:tcBorders>
              <w:top w:val="single" w:sz="4" w:space="0" w:color="auto"/>
              <w:left w:val="single" w:sz="4" w:space="0" w:color="auto"/>
              <w:bottom w:val="single" w:sz="4" w:space="0" w:color="auto"/>
              <w:right w:val="single" w:sz="4" w:space="0" w:color="auto"/>
            </w:tcBorders>
            <w:vAlign w:val="center"/>
          </w:tcPr>
          <w:p w14:paraId="6C97743C" w14:textId="77777777" w:rsidR="00255E26" w:rsidRPr="00502691" w:rsidRDefault="00255E26" w:rsidP="001A69A7">
            <w:pPr>
              <w:suppressAutoHyphens/>
              <w:spacing w:before="60"/>
              <w:textAlignment w:val="baseline"/>
              <w:rPr>
                <w:sz w:val="22"/>
                <w:szCs w:val="22"/>
              </w:rPr>
            </w:pPr>
            <w:r w:rsidRPr="00502691">
              <w:rPr>
                <w:sz w:val="22"/>
                <w:szCs w:val="22"/>
              </w:rPr>
              <w:t xml:space="preserve">Iš kiekvieno tvarto išmetamos dulkės stebimos taikant vieną iš toliau nurodytų metodų bent jau toliau nurodytu dažnumu: </w:t>
            </w:r>
          </w:p>
          <w:p w14:paraId="09530621" w14:textId="77777777" w:rsidR="00255E26" w:rsidRPr="00502691" w:rsidRDefault="00255E26" w:rsidP="001A69A7">
            <w:pPr>
              <w:suppressAutoHyphens/>
              <w:spacing w:before="60"/>
              <w:textAlignment w:val="baseline"/>
              <w:rPr>
                <w:sz w:val="22"/>
                <w:szCs w:val="22"/>
              </w:rPr>
            </w:pPr>
            <w:r w:rsidRPr="00502691">
              <w:rPr>
                <w:sz w:val="22"/>
                <w:szCs w:val="22"/>
              </w:rPr>
              <w:t xml:space="preserve">1) Skaičiavimai, išmatuojant dulkių koncentraciją ir vėdinimo lygį, remiantis EN </w:t>
            </w:r>
            <w:r w:rsidRPr="00502691">
              <w:rPr>
                <w:sz w:val="22"/>
                <w:szCs w:val="22"/>
              </w:rPr>
              <w:lastRenderedPageBreak/>
              <w:t>standartiniais metodais arba kitais metodais (ISO, nacionaliniais ar tarptautiniais), kuriais užtikrinami lygiavertės mokslinės kokybės duomenys. Kartą per metus.</w:t>
            </w:r>
          </w:p>
          <w:p w14:paraId="511EDBDB" w14:textId="77777777" w:rsidR="00255E26" w:rsidRPr="00502691" w:rsidRDefault="00255E26" w:rsidP="001A69A7">
            <w:pPr>
              <w:suppressAutoHyphens/>
              <w:spacing w:before="60"/>
              <w:textAlignment w:val="baseline"/>
              <w:rPr>
                <w:sz w:val="22"/>
                <w:szCs w:val="22"/>
              </w:rPr>
            </w:pPr>
            <w:r w:rsidRPr="00502691">
              <w:rPr>
                <w:sz w:val="22"/>
                <w:szCs w:val="22"/>
              </w:rPr>
              <w:t>2) Prognozės, pagrįstos išmetamųjų teršalų faktoriais. Kartą per metus.</w:t>
            </w:r>
          </w:p>
        </w:tc>
        <w:tc>
          <w:tcPr>
            <w:tcW w:w="4410" w:type="dxa"/>
            <w:tcBorders>
              <w:top w:val="single" w:sz="4" w:space="0" w:color="auto"/>
              <w:left w:val="single" w:sz="4" w:space="0" w:color="auto"/>
              <w:bottom w:val="single" w:sz="4" w:space="0" w:color="auto"/>
              <w:right w:val="single" w:sz="4" w:space="0" w:color="auto"/>
            </w:tcBorders>
            <w:vAlign w:val="center"/>
          </w:tcPr>
          <w:p w14:paraId="27E53F6B" w14:textId="77777777" w:rsidR="00255E26" w:rsidRPr="00502691" w:rsidRDefault="00255E26" w:rsidP="001A69A7">
            <w:pPr>
              <w:suppressAutoHyphens/>
              <w:spacing w:before="60"/>
              <w:textAlignment w:val="baseline"/>
              <w:rPr>
                <w:color w:val="000000"/>
                <w:sz w:val="22"/>
                <w:szCs w:val="22"/>
              </w:rPr>
            </w:pPr>
            <w:r w:rsidRPr="00502691">
              <w:rPr>
                <w:color w:val="000000"/>
                <w:sz w:val="22"/>
                <w:szCs w:val="22"/>
              </w:rPr>
              <w:lastRenderedPageBreak/>
              <w:t>Vykdomas ūkio subjekto aplinkos monitoringas.</w:t>
            </w:r>
          </w:p>
        </w:tc>
        <w:tc>
          <w:tcPr>
            <w:tcW w:w="1260" w:type="dxa"/>
            <w:tcBorders>
              <w:top w:val="single" w:sz="4" w:space="0" w:color="auto"/>
              <w:left w:val="single" w:sz="4" w:space="0" w:color="auto"/>
              <w:bottom w:val="single" w:sz="4" w:space="0" w:color="auto"/>
              <w:right w:val="single" w:sz="4" w:space="0" w:color="auto"/>
            </w:tcBorders>
            <w:vAlign w:val="center"/>
          </w:tcPr>
          <w:p w14:paraId="20BEC410"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51746BA2" w14:textId="77777777" w:rsidR="00255E26" w:rsidRPr="00502691" w:rsidRDefault="00255E26" w:rsidP="001A69A7">
            <w:pPr>
              <w:suppressAutoHyphens/>
              <w:spacing w:before="60"/>
              <w:jc w:val="center"/>
              <w:textAlignment w:val="baseline"/>
              <w:rPr>
                <w:sz w:val="22"/>
                <w:szCs w:val="22"/>
                <w:highlight w:val="yellow"/>
              </w:rPr>
            </w:pPr>
            <w:r w:rsidRPr="00502691">
              <w:rPr>
                <w:sz w:val="22"/>
                <w:szCs w:val="22"/>
              </w:rPr>
              <w:t>-</w:t>
            </w:r>
          </w:p>
        </w:tc>
      </w:tr>
      <w:tr w:rsidR="00255E26" w:rsidRPr="00502691" w14:paraId="7A32DE69" w14:textId="77777777" w:rsidTr="00B7754E">
        <w:tc>
          <w:tcPr>
            <w:tcW w:w="562" w:type="dxa"/>
            <w:tcBorders>
              <w:left w:val="single" w:sz="4" w:space="0" w:color="auto"/>
              <w:right w:val="single" w:sz="4" w:space="0" w:color="auto"/>
            </w:tcBorders>
            <w:vAlign w:val="center"/>
          </w:tcPr>
          <w:p w14:paraId="38D063B2" w14:textId="77777777" w:rsidR="00255E26" w:rsidRPr="00502691" w:rsidRDefault="00255E26" w:rsidP="001A69A7">
            <w:pPr>
              <w:suppressAutoHyphens/>
              <w:spacing w:before="60"/>
              <w:jc w:val="center"/>
              <w:textAlignment w:val="baseline"/>
              <w:rPr>
                <w:sz w:val="22"/>
                <w:szCs w:val="22"/>
              </w:rPr>
            </w:pPr>
            <w:r w:rsidRPr="00502691">
              <w:rPr>
                <w:sz w:val="22"/>
                <w:szCs w:val="22"/>
              </w:rPr>
              <w:t>63.</w:t>
            </w:r>
          </w:p>
        </w:tc>
        <w:tc>
          <w:tcPr>
            <w:tcW w:w="1560" w:type="dxa"/>
            <w:vMerge/>
            <w:tcBorders>
              <w:left w:val="single" w:sz="4" w:space="0" w:color="auto"/>
              <w:right w:val="single" w:sz="4" w:space="0" w:color="auto"/>
            </w:tcBorders>
            <w:vAlign w:val="center"/>
          </w:tcPr>
          <w:p w14:paraId="2D8D7051" w14:textId="77777777" w:rsidR="00255E26" w:rsidRPr="00502691" w:rsidRDefault="00255E26" w:rsidP="001A69A7">
            <w:pPr>
              <w:suppressAutoHyphens/>
              <w:spacing w:before="60"/>
              <w:jc w:val="center"/>
              <w:textAlignment w:val="baseline"/>
              <w:rPr>
                <w:sz w:val="22"/>
                <w:szCs w:val="22"/>
              </w:rPr>
            </w:pPr>
          </w:p>
        </w:tc>
        <w:tc>
          <w:tcPr>
            <w:tcW w:w="1406" w:type="dxa"/>
            <w:tcBorders>
              <w:left w:val="single" w:sz="4" w:space="0" w:color="auto"/>
              <w:right w:val="single" w:sz="4" w:space="0" w:color="auto"/>
            </w:tcBorders>
            <w:vAlign w:val="center"/>
          </w:tcPr>
          <w:p w14:paraId="261AA64C" w14:textId="77777777" w:rsidR="00255E26" w:rsidRPr="00502691" w:rsidRDefault="00255E26" w:rsidP="001A69A7">
            <w:pPr>
              <w:suppressAutoHyphens/>
              <w:spacing w:before="60"/>
              <w:jc w:val="center"/>
              <w:textAlignment w:val="baseline"/>
              <w:rPr>
                <w:sz w:val="22"/>
                <w:szCs w:val="22"/>
              </w:rPr>
            </w:pPr>
            <w:r w:rsidRPr="00502691">
              <w:rPr>
                <w:sz w:val="22"/>
                <w:szCs w:val="22"/>
              </w:rPr>
              <w:t>GPGB (28)</w:t>
            </w:r>
          </w:p>
        </w:tc>
        <w:tc>
          <w:tcPr>
            <w:tcW w:w="4410" w:type="dxa"/>
            <w:tcBorders>
              <w:top w:val="single" w:sz="4" w:space="0" w:color="auto"/>
              <w:left w:val="single" w:sz="4" w:space="0" w:color="auto"/>
              <w:bottom w:val="single" w:sz="4" w:space="0" w:color="auto"/>
              <w:right w:val="single" w:sz="4" w:space="0" w:color="auto"/>
            </w:tcBorders>
            <w:vAlign w:val="center"/>
          </w:tcPr>
          <w:p w14:paraId="676A8766" w14:textId="77777777" w:rsidR="00255E26" w:rsidRPr="00502691" w:rsidRDefault="00255E26" w:rsidP="001A69A7">
            <w:pPr>
              <w:suppressAutoHyphens/>
              <w:spacing w:before="60"/>
              <w:textAlignment w:val="baseline"/>
              <w:rPr>
                <w:sz w:val="22"/>
                <w:szCs w:val="22"/>
              </w:rPr>
            </w:pPr>
            <w:r w:rsidRPr="00502691">
              <w:rPr>
                <w:sz w:val="22"/>
                <w:szCs w:val="22"/>
              </w:rPr>
              <w:t>Amoniako išmetamųjų teršalų, dulkių ir (arba) skleidžiamo kvapo iš kiekvieno tvarto, kuriame yra įdiegta oro valymo sistema, stebėsena vykdoma taikant visus toliau nurodytus metodus bent jau nurodytu dažnumu:</w:t>
            </w:r>
          </w:p>
          <w:p w14:paraId="7CD9536E" w14:textId="77777777" w:rsidR="00255E26" w:rsidRPr="00502691" w:rsidRDefault="00255E26" w:rsidP="001A69A7">
            <w:pPr>
              <w:suppressAutoHyphens/>
              <w:spacing w:before="60"/>
              <w:textAlignment w:val="baseline"/>
              <w:rPr>
                <w:sz w:val="22"/>
                <w:szCs w:val="22"/>
              </w:rPr>
            </w:pPr>
            <w:r w:rsidRPr="00502691">
              <w:rPr>
                <w:sz w:val="22"/>
                <w:szCs w:val="22"/>
              </w:rPr>
              <w:t>1) Tikrinti oro valymo sistemos veiksmingumą išmatuojant amoniako, kvapų ir (arba) dulkių kiekį praktinėmis ūkio sąlygomis, laikantis nustatyto matavimo protokolo ir remiantis EN standartiniais metodais arba kitais metodais (ISO, nacionaliniais arba tarptautiniais), kuriais užtikrinami lygiavertės mokslinės kokybės duomenys. Vieną kartą.</w:t>
            </w:r>
          </w:p>
          <w:p w14:paraId="38629B12" w14:textId="77777777" w:rsidR="00255E26" w:rsidRPr="00502691" w:rsidRDefault="00255E26" w:rsidP="001A69A7">
            <w:pPr>
              <w:suppressAutoHyphens/>
              <w:spacing w:before="60"/>
              <w:textAlignment w:val="baseline"/>
              <w:rPr>
                <w:sz w:val="22"/>
                <w:szCs w:val="22"/>
              </w:rPr>
            </w:pPr>
            <w:r w:rsidRPr="00502691">
              <w:rPr>
                <w:sz w:val="22"/>
                <w:szCs w:val="22"/>
              </w:rPr>
              <w:t xml:space="preserve">2) Oro valymo sistemos veiksmingumo tikrinimas (pvz., nuolat registruojant veiklos </w:t>
            </w:r>
            <w:r w:rsidRPr="00502691">
              <w:rPr>
                <w:sz w:val="22"/>
                <w:szCs w:val="22"/>
              </w:rPr>
              <w:lastRenderedPageBreak/>
              <w:t>rodiklius arba taikant pavojaus signalo sistemas). Kasdien.</w:t>
            </w:r>
          </w:p>
        </w:tc>
        <w:tc>
          <w:tcPr>
            <w:tcW w:w="4410" w:type="dxa"/>
            <w:tcBorders>
              <w:top w:val="single" w:sz="4" w:space="0" w:color="auto"/>
              <w:left w:val="single" w:sz="4" w:space="0" w:color="auto"/>
              <w:bottom w:val="single" w:sz="4" w:space="0" w:color="auto"/>
              <w:right w:val="single" w:sz="4" w:space="0" w:color="auto"/>
            </w:tcBorders>
            <w:vAlign w:val="center"/>
          </w:tcPr>
          <w:p w14:paraId="39E3E1F9"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Paukštidėse nėra įdiegtos oro valymo sistemos.</w:t>
            </w:r>
          </w:p>
        </w:tc>
        <w:tc>
          <w:tcPr>
            <w:tcW w:w="1260" w:type="dxa"/>
            <w:tcBorders>
              <w:top w:val="single" w:sz="4" w:space="0" w:color="auto"/>
              <w:left w:val="single" w:sz="4" w:space="0" w:color="auto"/>
              <w:bottom w:val="single" w:sz="4" w:space="0" w:color="auto"/>
              <w:right w:val="single" w:sz="4" w:space="0" w:color="auto"/>
            </w:tcBorders>
            <w:vAlign w:val="center"/>
          </w:tcPr>
          <w:p w14:paraId="7660DE87" w14:textId="77777777" w:rsidR="00255E26" w:rsidRPr="00502691" w:rsidRDefault="00255E26" w:rsidP="001A69A7">
            <w:pPr>
              <w:suppressAutoHyphens/>
              <w:spacing w:before="60"/>
              <w:jc w:val="center"/>
              <w:textAlignment w:val="baseline"/>
              <w:rPr>
                <w:sz w:val="22"/>
                <w:szCs w:val="22"/>
              </w:rPr>
            </w:pPr>
            <w:r w:rsidRPr="00502691">
              <w:rPr>
                <w:sz w:val="22"/>
                <w:szCs w:val="22"/>
              </w:rPr>
              <w:t>Netaikoma</w:t>
            </w:r>
          </w:p>
        </w:tc>
        <w:tc>
          <w:tcPr>
            <w:tcW w:w="720" w:type="dxa"/>
            <w:tcBorders>
              <w:top w:val="single" w:sz="4" w:space="0" w:color="auto"/>
              <w:left w:val="single" w:sz="4" w:space="0" w:color="auto"/>
              <w:bottom w:val="single" w:sz="4" w:space="0" w:color="auto"/>
              <w:right w:val="single" w:sz="4" w:space="0" w:color="auto"/>
            </w:tcBorders>
            <w:vAlign w:val="center"/>
          </w:tcPr>
          <w:p w14:paraId="7D45CF69"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1FF7CA73" w14:textId="77777777" w:rsidTr="00B7754E">
        <w:tc>
          <w:tcPr>
            <w:tcW w:w="562" w:type="dxa"/>
            <w:tcBorders>
              <w:left w:val="single" w:sz="4" w:space="0" w:color="auto"/>
              <w:right w:val="single" w:sz="4" w:space="0" w:color="auto"/>
            </w:tcBorders>
            <w:vAlign w:val="center"/>
          </w:tcPr>
          <w:p w14:paraId="0C8B584F" w14:textId="77777777" w:rsidR="00255E26" w:rsidRPr="00502691" w:rsidRDefault="00255E26" w:rsidP="001A69A7">
            <w:pPr>
              <w:suppressAutoHyphens/>
              <w:spacing w:before="60"/>
              <w:jc w:val="center"/>
              <w:textAlignment w:val="baseline"/>
              <w:rPr>
                <w:sz w:val="22"/>
                <w:szCs w:val="22"/>
              </w:rPr>
            </w:pPr>
            <w:r w:rsidRPr="00502691">
              <w:rPr>
                <w:sz w:val="22"/>
                <w:szCs w:val="22"/>
              </w:rPr>
              <w:t>64.</w:t>
            </w:r>
          </w:p>
        </w:tc>
        <w:tc>
          <w:tcPr>
            <w:tcW w:w="1560" w:type="dxa"/>
            <w:vMerge/>
            <w:tcBorders>
              <w:left w:val="single" w:sz="4" w:space="0" w:color="auto"/>
              <w:right w:val="single" w:sz="4" w:space="0" w:color="auto"/>
            </w:tcBorders>
            <w:vAlign w:val="center"/>
          </w:tcPr>
          <w:p w14:paraId="58C79368" w14:textId="77777777" w:rsidR="00255E26" w:rsidRPr="00502691" w:rsidRDefault="00255E26" w:rsidP="001A69A7">
            <w:pPr>
              <w:suppressAutoHyphens/>
              <w:spacing w:before="60"/>
              <w:jc w:val="center"/>
              <w:textAlignment w:val="baseline"/>
              <w:rPr>
                <w:sz w:val="22"/>
                <w:szCs w:val="22"/>
              </w:rPr>
            </w:pPr>
          </w:p>
        </w:tc>
        <w:tc>
          <w:tcPr>
            <w:tcW w:w="1406" w:type="dxa"/>
            <w:vMerge w:val="restart"/>
            <w:tcBorders>
              <w:left w:val="single" w:sz="4" w:space="0" w:color="auto"/>
              <w:right w:val="single" w:sz="4" w:space="0" w:color="auto"/>
            </w:tcBorders>
            <w:vAlign w:val="center"/>
          </w:tcPr>
          <w:p w14:paraId="7B6EEC45" w14:textId="77777777" w:rsidR="00255E26" w:rsidRPr="00502691" w:rsidRDefault="00255E26" w:rsidP="001A69A7">
            <w:pPr>
              <w:suppressAutoHyphens/>
              <w:spacing w:before="60"/>
              <w:jc w:val="center"/>
              <w:textAlignment w:val="baseline"/>
              <w:rPr>
                <w:sz w:val="22"/>
                <w:szCs w:val="22"/>
              </w:rPr>
            </w:pPr>
            <w:r w:rsidRPr="00502691">
              <w:rPr>
                <w:sz w:val="22"/>
                <w:szCs w:val="22"/>
              </w:rPr>
              <w:t>GPGB (29)</w:t>
            </w:r>
          </w:p>
        </w:tc>
        <w:tc>
          <w:tcPr>
            <w:tcW w:w="4410" w:type="dxa"/>
            <w:tcBorders>
              <w:top w:val="single" w:sz="4" w:space="0" w:color="auto"/>
              <w:left w:val="single" w:sz="4" w:space="0" w:color="auto"/>
              <w:bottom w:val="single" w:sz="4" w:space="0" w:color="auto"/>
              <w:right w:val="single" w:sz="4" w:space="0" w:color="auto"/>
            </w:tcBorders>
            <w:vAlign w:val="center"/>
          </w:tcPr>
          <w:p w14:paraId="696B1E0E" w14:textId="77777777" w:rsidR="00255E26" w:rsidRPr="00502691" w:rsidRDefault="00255E26" w:rsidP="001A69A7">
            <w:pPr>
              <w:suppressAutoHyphens/>
              <w:spacing w:before="60"/>
              <w:textAlignment w:val="baseline"/>
              <w:rPr>
                <w:sz w:val="22"/>
                <w:szCs w:val="22"/>
              </w:rPr>
            </w:pPr>
            <w:r w:rsidRPr="00502691">
              <w:rPr>
                <w:sz w:val="22"/>
                <w:szCs w:val="22"/>
              </w:rPr>
              <w:t>Bent kartą kiekvienais metais stebimi toliau nurodyti proceso rodikliai:</w:t>
            </w:r>
          </w:p>
          <w:p w14:paraId="4D6CFD31" w14:textId="77777777" w:rsidR="00255E26" w:rsidRPr="00502691" w:rsidRDefault="00255E26" w:rsidP="001A69A7">
            <w:pPr>
              <w:suppressAutoHyphens/>
              <w:spacing w:before="60"/>
              <w:textAlignment w:val="baseline"/>
              <w:rPr>
                <w:sz w:val="22"/>
                <w:szCs w:val="22"/>
              </w:rPr>
            </w:pPr>
            <w:r w:rsidRPr="00502691">
              <w:rPr>
                <w:sz w:val="22"/>
                <w:szCs w:val="22"/>
              </w:rPr>
              <w:t>Vandens suvartojimas. Registruojama naudojantis, pavyzdžiui, tinkamais matuokliais arba remiantis sąskaitomis faktūromis.</w:t>
            </w:r>
          </w:p>
          <w:p w14:paraId="693A0F2C" w14:textId="77777777" w:rsidR="00255E26" w:rsidRPr="00502691" w:rsidRDefault="00255E26" w:rsidP="001A69A7">
            <w:pPr>
              <w:suppressAutoHyphens/>
              <w:spacing w:before="60"/>
              <w:textAlignment w:val="baseline"/>
              <w:rPr>
                <w:sz w:val="22"/>
                <w:szCs w:val="22"/>
              </w:rPr>
            </w:pPr>
            <w:r w:rsidRPr="00502691">
              <w:rPr>
                <w:sz w:val="22"/>
                <w:szCs w:val="22"/>
              </w:rPr>
              <w:t>Pagrindiniai vandens vartojimo procesai tvartuose (valymas, šėrimas, ir t. t.) gali būti stebimi atskirai.</w:t>
            </w:r>
          </w:p>
          <w:p w14:paraId="73650B09" w14:textId="77777777" w:rsidR="00255E26" w:rsidRPr="00502691" w:rsidRDefault="00255E26" w:rsidP="001A69A7">
            <w:pPr>
              <w:suppressAutoHyphens/>
              <w:spacing w:before="60"/>
              <w:textAlignment w:val="baseline"/>
              <w:rPr>
                <w:sz w:val="22"/>
                <w:szCs w:val="22"/>
              </w:rPr>
            </w:pPr>
            <w:r w:rsidRPr="00502691">
              <w:rPr>
                <w:sz w:val="22"/>
                <w:szCs w:val="22"/>
              </w:rPr>
              <w:t>Elektros energijos suvartojimas. Registruojama naudojantis, pavyzdžiui, tinkamais skaitikliais arba remiantis sąskaitomis faktūromis. Elektros suvartojimas tvartuose stebimas atskirai nuo kitų ūkio įrenginių. Pagrindiniai energiją vartojantys procesai tvartuose (šildymas, vėdinimas, apšvietimas, ir t. t.) gali būti stebimi atskirai.</w:t>
            </w:r>
          </w:p>
          <w:p w14:paraId="0665425F" w14:textId="77777777" w:rsidR="00255E26" w:rsidRPr="00502691" w:rsidRDefault="00255E26" w:rsidP="001A69A7">
            <w:pPr>
              <w:suppressAutoHyphens/>
              <w:spacing w:before="60"/>
              <w:textAlignment w:val="baseline"/>
              <w:rPr>
                <w:sz w:val="22"/>
                <w:szCs w:val="22"/>
              </w:rPr>
            </w:pPr>
            <w:r w:rsidRPr="00502691">
              <w:rPr>
                <w:sz w:val="22"/>
                <w:szCs w:val="22"/>
              </w:rPr>
              <w:t>Degalų suvartojimas. Registruojama naudojantis, pavyzdžiui, tinkamais matuokliais arba remiantis sąskaitomis faktūromis.</w:t>
            </w:r>
          </w:p>
        </w:tc>
        <w:tc>
          <w:tcPr>
            <w:tcW w:w="4410" w:type="dxa"/>
            <w:tcBorders>
              <w:top w:val="single" w:sz="4" w:space="0" w:color="auto"/>
              <w:left w:val="single" w:sz="4" w:space="0" w:color="auto"/>
              <w:bottom w:val="single" w:sz="4" w:space="0" w:color="auto"/>
              <w:right w:val="single" w:sz="4" w:space="0" w:color="auto"/>
            </w:tcBorders>
          </w:tcPr>
          <w:p w14:paraId="75AFF1C7" w14:textId="77777777" w:rsidR="00255E26" w:rsidRPr="00502691" w:rsidRDefault="00255E26" w:rsidP="001A69A7">
            <w:pPr>
              <w:suppressAutoHyphens/>
              <w:spacing w:before="60"/>
              <w:textAlignment w:val="baseline"/>
              <w:rPr>
                <w:sz w:val="22"/>
                <w:szCs w:val="22"/>
              </w:rPr>
            </w:pPr>
            <w:r w:rsidRPr="00502691">
              <w:rPr>
                <w:sz w:val="22"/>
                <w:szCs w:val="22"/>
              </w:rPr>
              <w:t>Paukštyne vykdoma vandens apskaita vandens skaitikliais. Elektros suvartojimas stebimas bendras nuo visų procesų kartu (vėdinimo ir t.t.).</w:t>
            </w:r>
            <w:r w:rsidRPr="00502691">
              <w:rPr>
                <w:sz w:val="18"/>
              </w:rPr>
              <w:t xml:space="preserve"> </w:t>
            </w:r>
            <w:r w:rsidRPr="00502691">
              <w:rPr>
                <w:sz w:val="22"/>
                <w:szCs w:val="22"/>
              </w:rPr>
              <w:t>Vykdoma buhalterinė kuro apskaita remiantis sunaudojimo aktais bei limitinėmis kortelėmis.</w:t>
            </w:r>
          </w:p>
        </w:tc>
        <w:tc>
          <w:tcPr>
            <w:tcW w:w="1260" w:type="dxa"/>
            <w:tcBorders>
              <w:top w:val="single" w:sz="4" w:space="0" w:color="auto"/>
              <w:left w:val="single" w:sz="4" w:space="0" w:color="auto"/>
              <w:bottom w:val="single" w:sz="4" w:space="0" w:color="auto"/>
              <w:right w:val="single" w:sz="4" w:space="0" w:color="auto"/>
            </w:tcBorders>
            <w:vAlign w:val="center"/>
          </w:tcPr>
          <w:p w14:paraId="79DB5321"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6E11124B"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6F58576E" w14:textId="77777777" w:rsidTr="00B7754E">
        <w:tc>
          <w:tcPr>
            <w:tcW w:w="562" w:type="dxa"/>
            <w:tcBorders>
              <w:left w:val="single" w:sz="4" w:space="0" w:color="auto"/>
              <w:right w:val="single" w:sz="4" w:space="0" w:color="auto"/>
            </w:tcBorders>
            <w:vAlign w:val="center"/>
          </w:tcPr>
          <w:p w14:paraId="001E535B"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65.</w:t>
            </w:r>
          </w:p>
        </w:tc>
        <w:tc>
          <w:tcPr>
            <w:tcW w:w="1560" w:type="dxa"/>
            <w:vMerge/>
            <w:tcBorders>
              <w:left w:val="single" w:sz="4" w:space="0" w:color="auto"/>
              <w:right w:val="single" w:sz="4" w:space="0" w:color="auto"/>
            </w:tcBorders>
            <w:vAlign w:val="center"/>
          </w:tcPr>
          <w:p w14:paraId="267078AA"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43D1EAD9"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672B6DEE" w14:textId="77777777" w:rsidR="00255E26" w:rsidRPr="00502691" w:rsidRDefault="00255E26" w:rsidP="001A69A7">
            <w:pPr>
              <w:suppressAutoHyphens/>
              <w:spacing w:before="60"/>
              <w:textAlignment w:val="baseline"/>
              <w:rPr>
                <w:sz w:val="22"/>
                <w:szCs w:val="22"/>
              </w:rPr>
            </w:pPr>
            <w:r w:rsidRPr="00502691">
              <w:rPr>
                <w:sz w:val="22"/>
                <w:szCs w:val="22"/>
              </w:rPr>
              <w:t>Atvežtų ir išvežtų gyvūnų skaičius, įskaitant, atitinkamais atvejais, gimimus ir nugaišimus. Registravimas remiantis, pavyzdžiui, esamais registrais.</w:t>
            </w:r>
          </w:p>
        </w:tc>
        <w:tc>
          <w:tcPr>
            <w:tcW w:w="4410" w:type="dxa"/>
            <w:tcBorders>
              <w:top w:val="single" w:sz="4" w:space="0" w:color="auto"/>
              <w:left w:val="single" w:sz="4" w:space="0" w:color="auto"/>
              <w:bottom w:val="single" w:sz="4" w:space="0" w:color="auto"/>
              <w:right w:val="single" w:sz="4" w:space="0" w:color="auto"/>
            </w:tcBorders>
            <w:vAlign w:val="center"/>
          </w:tcPr>
          <w:p w14:paraId="08254145" w14:textId="77777777" w:rsidR="00255E26" w:rsidRPr="00502691" w:rsidRDefault="00255E26" w:rsidP="001A69A7">
            <w:pPr>
              <w:suppressAutoHyphens/>
              <w:spacing w:before="60"/>
              <w:textAlignment w:val="baseline"/>
              <w:rPr>
                <w:sz w:val="22"/>
                <w:szCs w:val="22"/>
              </w:rPr>
            </w:pPr>
            <w:r w:rsidRPr="00502691">
              <w:rPr>
                <w:sz w:val="22"/>
                <w:szCs w:val="22"/>
              </w:rPr>
              <w:t>Registruojamas atvežtų, išvežtų,  auginamų, kritusių vištų skaičius, deklaruojamas esamas paukščių skaičius</w:t>
            </w:r>
          </w:p>
        </w:tc>
        <w:tc>
          <w:tcPr>
            <w:tcW w:w="1260" w:type="dxa"/>
            <w:tcBorders>
              <w:top w:val="single" w:sz="4" w:space="0" w:color="auto"/>
              <w:left w:val="single" w:sz="4" w:space="0" w:color="auto"/>
              <w:bottom w:val="single" w:sz="4" w:space="0" w:color="auto"/>
              <w:right w:val="single" w:sz="4" w:space="0" w:color="auto"/>
            </w:tcBorders>
            <w:vAlign w:val="center"/>
          </w:tcPr>
          <w:p w14:paraId="1845A692"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4313F2D9"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478B7F20" w14:textId="77777777" w:rsidTr="00B7754E">
        <w:tc>
          <w:tcPr>
            <w:tcW w:w="562" w:type="dxa"/>
            <w:tcBorders>
              <w:left w:val="single" w:sz="4" w:space="0" w:color="auto"/>
              <w:right w:val="single" w:sz="4" w:space="0" w:color="auto"/>
            </w:tcBorders>
            <w:vAlign w:val="center"/>
          </w:tcPr>
          <w:p w14:paraId="2B1F06AE" w14:textId="77777777" w:rsidR="00255E26" w:rsidRPr="00502691" w:rsidRDefault="00255E26" w:rsidP="001A69A7">
            <w:pPr>
              <w:suppressAutoHyphens/>
              <w:spacing w:before="60"/>
              <w:jc w:val="center"/>
              <w:textAlignment w:val="baseline"/>
              <w:rPr>
                <w:sz w:val="22"/>
                <w:szCs w:val="22"/>
              </w:rPr>
            </w:pPr>
            <w:r w:rsidRPr="00502691">
              <w:rPr>
                <w:sz w:val="22"/>
                <w:szCs w:val="22"/>
              </w:rPr>
              <w:t>66.</w:t>
            </w:r>
          </w:p>
        </w:tc>
        <w:tc>
          <w:tcPr>
            <w:tcW w:w="1560" w:type="dxa"/>
            <w:vMerge/>
            <w:tcBorders>
              <w:left w:val="single" w:sz="4" w:space="0" w:color="auto"/>
              <w:right w:val="single" w:sz="4" w:space="0" w:color="auto"/>
            </w:tcBorders>
            <w:vAlign w:val="center"/>
          </w:tcPr>
          <w:p w14:paraId="60501474"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7B2D9EC6"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2030FCB4" w14:textId="77777777" w:rsidR="00255E26" w:rsidRPr="00502691" w:rsidRDefault="00255E26" w:rsidP="001A69A7">
            <w:pPr>
              <w:suppressAutoHyphens/>
              <w:spacing w:before="60"/>
              <w:textAlignment w:val="baseline"/>
              <w:rPr>
                <w:sz w:val="22"/>
                <w:szCs w:val="22"/>
              </w:rPr>
            </w:pPr>
            <w:r w:rsidRPr="00502691">
              <w:rPr>
                <w:sz w:val="22"/>
                <w:szCs w:val="22"/>
              </w:rPr>
              <w:t>Pašarų suvartojimas. Registravimas remiantis, pavyzdžiui, sąskaitomis faktūromis arba esamais registrais.</w:t>
            </w:r>
          </w:p>
        </w:tc>
        <w:tc>
          <w:tcPr>
            <w:tcW w:w="4410" w:type="dxa"/>
            <w:tcBorders>
              <w:top w:val="single" w:sz="4" w:space="0" w:color="auto"/>
              <w:left w:val="single" w:sz="4" w:space="0" w:color="auto"/>
              <w:bottom w:val="single" w:sz="4" w:space="0" w:color="auto"/>
              <w:right w:val="single" w:sz="4" w:space="0" w:color="auto"/>
            </w:tcBorders>
            <w:vAlign w:val="center"/>
          </w:tcPr>
          <w:p w14:paraId="125B5917" w14:textId="77777777" w:rsidR="00255E26" w:rsidRPr="00502691" w:rsidRDefault="00255E26" w:rsidP="001A69A7">
            <w:pPr>
              <w:suppressAutoHyphens/>
              <w:spacing w:before="60"/>
              <w:textAlignment w:val="baseline"/>
              <w:rPr>
                <w:sz w:val="22"/>
                <w:szCs w:val="22"/>
              </w:rPr>
            </w:pPr>
            <w:r w:rsidRPr="00502691">
              <w:rPr>
                <w:sz w:val="22"/>
                <w:szCs w:val="22"/>
              </w:rPr>
              <w:t>Paukštyne pašarų suvartojimas registruojamas, remiantis sąskaitos faktūromis, pašarų gamybos ataskaita, sandėlio knyga, pašarų pajamavimo ir suvartojimo žiniaraščiais.</w:t>
            </w:r>
          </w:p>
        </w:tc>
        <w:tc>
          <w:tcPr>
            <w:tcW w:w="1260" w:type="dxa"/>
            <w:tcBorders>
              <w:top w:val="single" w:sz="4" w:space="0" w:color="auto"/>
              <w:left w:val="single" w:sz="4" w:space="0" w:color="auto"/>
              <w:bottom w:val="single" w:sz="4" w:space="0" w:color="auto"/>
              <w:right w:val="single" w:sz="4" w:space="0" w:color="auto"/>
            </w:tcBorders>
            <w:vAlign w:val="center"/>
          </w:tcPr>
          <w:p w14:paraId="557576B6"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1657F62B"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397B933B" w14:textId="77777777" w:rsidTr="00B7754E">
        <w:tc>
          <w:tcPr>
            <w:tcW w:w="562" w:type="dxa"/>
            <w:tcBorders>
              <w:left w:val="single" w:sz="4" w:space="0" w:color="auto"/>
              <w:right w:val="single" w:sz="4" w:space="0" w:color="auto"/>
            </w:tcBorders>
            <w:vAlign w:val="center"/>
          </w:tcPr>
          <w:p w14:paraId="4D98CE9C" w14:textId="77777777" w:rsidR="00255E26" w:rsidRPr="00502691" w:rsidRDefault="00255E26" w:rsidP="001A69A7">
            <w:pPr>
              <w:suppressAutoHyphens/>
              <w:spacing w:before="60"/>
              <w:jc w:val="center"/>
              <w:textAlignment w:val="baseline"/>
              <w:rPr>
                <w:sz w:val="22"/>
                <w:szCs w:val="22"/>
              </w:rPr>
            </w:pPr>
            <w:r w:rsidRPr="00502691">
              <w:rPr>
                <w:sz w:val="22"/>
                <w:szCs w:val="22"/>
              </w:rPr>
              <w:t>67.</w:t>
            </w:r>
          </w:p>
        </w:tc>
        <w:tc>
          <w:tcPr>
            <w:tcW w:w="1560" w:type="dxa"/>
            <w:vMerge/>
            <w:tcBorders>
              <w:left w:val="single" w:sz="4" w:space="0" w:color="auto"/>
              <w:right w:val="single" w:sz="4" w:space="0" w:color="auto"/>
            </w:tcBorders>
            <w:vAlign w:val="center"/>
          </w:tcPr>
          <w:p w14:paraId="7A3B044B" w14:textId="77777777" w:rsidR="00255E26" w:rsidRPr="00502691" w:rsidRDefault="00255E26" w:rsidP="001A69A7">
            <w:pPr>
              <w:suppressAutoHyphens/>
              <w:spacing w:before="60"/>
              <w:jc w:val="center"/>
              <w:textAlignment w:val="baseline"/>
              <w:rPr>
                <w:sz w:val="22"/>
                <w:szCs w:val="22"/>
              </w:rPr>
            </w:pPr>
          </w:p>
        </w:tc>
        <w:tc>
          <w:tcPr>
            <w:tcW w:w="1406" w:type="dxa"/>
            <w:vMerge/>
            <w:tcBorders>
              <w:left w:val="single" w:sz="4" w:space="0" w:color="auto"/>
              <w:right w:val="single" w:sz="4" w:space="0" w:color="auto"/>
            </w:tcBorders>
            <w:vAlign w:val="center"/>
          </w:tcPr>
          <w:p w14:paraId="4520B858" w14:textId="77777777" w:rsidR="00255E26" w:rsidRPr="00502691" w:rsidRDefault="00255E26" w:rsidP="001A69A7">
            <w:pPr>
              <w:suppressAutoHyphens/>
              <w:spacing w:before="60"/>
              <w:jc w:val="center"/>
              <w:textAlignment w:val="baseline"/>
              <w:rPr>
                <w:sz w:val="22"/>
                <w:szCs w:val="22"/>
              </w:rPr>
            </w:pPr>
          </w:p>
        </w:tc>
        <w:tc>
          <w:tcPr>
            <w:tcW w:w="4410" w:type="dxa"/>
            <w:tcBorders>
              <w:top w:val="single" w:sz="4" w:space="0" w:color="auto"/>
              <w:left w:val="single" w:sz="4" w:space="0" w:color="auto"/>
              <w:bottom w:val="single" w:sz="4" w:space="0" w:color="auto"/>
              <w:right w:val="single" w:sz="4" w:space="0" w:color="auto"/>
            </w:tcBorders>
            <w:vAlign w:val="center"/>
          </w:tcPr>
          <w:p w14:paraId="134CCEA1" w14:textId="77777777" w:rsidR="00255E26" w:rsidRPr="00502691" w:rsidRDefault="00255E26" w:rsidP="001A69A7">
            <w:pPr>
              <w:suppressAutoHyphens/>
              <w:spacing w:before="60"/>
              <w:textAlignment w:val="baseline"/>
              <w:rPr>
                <w:sz w:val="22"/>
                <w:szCs w:val="22"/>
              </w:rPr>
            </w:pPr>
            <w:r w:rsidRPr="00502691">
              <w:rPr>
                <w:sz w:val="22"/>
                <w:szCs w:val="22"/>
              </w:rPr>
              <w:t>Mėšlo kaupimas. Registravimas remiantis, pavyzdžiui, esamais registrais.</w:t>
            </w:r>
          </w:p>
        </w:tc>
        <w:tc>
          <w:tcPr>
            <w:tcW w:w="4410" w:type="dxa"/>
            <w:tcBorders>
              <w:top w:val="single" w:sz="4" w:space="0" w:color="auto"/>
              <w:left w:val="single" w:sz="4" w:space="0" w:color="auto"/>
              <w:bottom w:val="single" w:sz="4" w:space="0" w:color="auto"/>
              <w:right w:val="single" w:sz="4" w:space="0" w:color="auto"/>
            </w:tcBorders>
            <w:vAlign w:val="center"/>
          </w:tcPr>
          <w:p w14:paraId="049FB4FC" w14:textId="77777777" w:rsidR="00255E26" w:rsidRPr="00502691" w:rsidRDefault="00255E26" w:rsidP="001A69A7">
            <w:pPr>
              <w:suppressAutoHyphens/>
              <w:spacing w:before="60"/>
              <w:textAlignment w:val="baseline"/>
              <w:rPr>
                <w:sz w:val="22"/>
                <w:szCs w:val="22"/>
              </w:rPr>
            </w:pPr>
            <w:r w:rsidRPr="00502691">
              <w:rPr>
                <w:sz w:val="22"/>
                <w:szCs w:val="22"/>
              </w:rPr>
              <w:t>Mėšlo susidarymas įmonėje registruojamas perduodant mėšlą tolimesniam tvarkytojui.</w:t>
            </w:r>
          </w:p>
        </w:tc>
        <w:tc>
          <w:tcPr>
            <w:tcW w:w="1260" w:type="dxa"/>
            <w:tcBorders>
              <w:top w:val="single" w:sz="4" w:space="0" w:color="auto"/>
              <w:left w:val="single" w:sz="4" w:space="0" w:color="auto"/>
              <w:bottom w:val="single" w:sz="4" w:space="0" w:color="auto"/>
              <w:right w:val="single" w:sz="4" w:space="0" w:color="auto"/>
            </w:tcBorders>
            <w:vAlign w:val="center"/>
          </w:tcPr>
          <w:p w14:paraId="7DEEC763" w14:textId="77777777" w:rsidR="00255E26" w:rsidRPr="00502691" w:rsidRDefault="00255E26" w:rsidP="001A69A7">
            <w:pPr>
              <w:suppressAutoHyphens/>
              <w:spacing w:before="60"/>
              <w:jc w:val="center"/>
              <w:textAlignment w:val="baseline"/>
              <w:rPr>
                <w:sz w:val="22"/>
                <w:szCs w:val="22"/>
              </w:rPr>
            </w:pPr>
            <w:r w:rsidRPr="00502691">
              <w:rPr>
                <w:sz w:val="22"/>
                <w:szCs w:val="22"/>
              </w:rPr>
              <w:t>Atitinka</w:t>
            </w:r>
          </w:p>
        </w:tc>
        <w:tc>
          <w:tcPr>
            <w:tcW w:w="720" w:type="dxa"/>
            <w:tcBorders>
              <w:top w:val="single" w:sz="4" w:space="0" w:color="auto"/>
              <w:left w:val="single" w:sz="4" w:space="0" w:color="auto"/>
              <w:bottom w:val="single" w:sz="4" w:space="0" w:color="auto"/>
              <w:right w:val="single" w:sz="4" w:space="0" w:color="auto"/>
            </w:tcBorders>
            <w:vAlign w:val="center"/>
          </w:tcPr>
          <w:p w14:paraId="4C6428BC" w14:textId="77777777" w:rsidR="00255E26" w:rsidRPr="00502691" w:rsidRDefault="00255E26" w:rsidP="001A69A7">
            <w:pPr>
              <w:suppressAutoHyphens/>
              <w:spacing w:before="60"/>
              <w:jc w:val="center"/>
              <w:textAlignment w:val="baseline"/>
              <w:rPr>
                <w:sz w:val="22"/>
                <w:szCs w:val="22"/>
              </w:rPr>
            </w:pPr>
            <w:r w:rsidRPr="00502691">
              <w:rPr>
                <w:sz w:val="22"/>
                <w:szCs w:val="22"/>
              </w:rPr>
              <w:t>-</w:t>
            </w:r>
          </w:p>
        </w:tc>
      </w:tr>
      <w:tr w:rsidR="00255E26" w:rsidRPr="00502691" w14:paraId="717B46FC" w14:textId="77777777" w:rsidTr="00B7754E">
        <w:tc>
          <w:tcPr>
            <w:tcW w:w="562" w:type="dxa"/>
            <w:tcBorders>
              <w:left w:val="single" w:sz="4" w:space="0" w:color="auto"/>
              <w:right w:val="single" w:sz="4" w:space="0" w:color="auto"/>
            </w:tcBorders>
            <w:vAlign w:val="center"/>
          </w:tcPr>
          <w:p w14:paraId="54CC1D97" w14:textId="77777777" w:rsidR="00255E26" w:rsidRPr="00502691" w:rsidRDefault="00255E26" w:rsidP="001A69A7">
            <w:pPr>
              <w:suppressAutoHyphens/>
              <w:spacing w:before="60"/>
              <w:jc w:val="center"/>
              <w:textAlignment w:val="baseline"/>
              <w:rPr>
                <w:sz w:val="22"/>
                <w:szCs w:val="22"/>
              </w:rPr>
            </w:pPr>
            <w:r w:rsidRPr="00502691">
              <w:rPr>
                <w:sz w:val="22"/>
                <w:szCs w:val="22"/>
              </w:rPr>
              <w:t>68.</w:t>
            </w:r>
          </w:p>
        </w:tc>
        <w:tc>
          <w:tcPr>
            <w:tcW w:w="1560" w:type="dxa"/>
            <w:tcBorders>
              <w:left w:val="single" w:sz="4" w:space="0" w:color="auto"/>
              <w:right w:val="single" w:sz="4" w:space="0" w:color="auto"/>
            </w:tcBorders>
            <w:vAlign w:val="center"/>
          </w:tcPr>
          <w:p w14:paraId="35981DEC" w14:textId="77777777" w:rsidR="00255E26" w:rsidRPr="00502691" w:rsidRDefault="00255E26" w:rsidP="001A69A7">
            <w:pPr>
              <w:suppressAutoHyphens/>
              <w:spacing w:before="60"/>
              <w:jc w:val="center"/>
              <w:textAlignment w:val="baseline"/>
              <w:rPr>
                <w:sz w:val="22"/>
                <w:szCs w:val="22"/>
              </w:rPr>
            </w:pPr>
            <w:r w:rsidRPr="00502691">
              <w:rPr>
                <w:sz w:val="22"/>
                <w:szCs w:val="22"/>
              </w:rPr>
              <w:t>Iš paukštynų išsiskiriantys amoniako išmetamieji teršalai</w:t>
            </w:r>
          </w:p>
        </w:tc>
        <w:tc>
          <w:tcPr>
            <w:tcW w:w="1406" w:type="dxa"/>
            <w:tcBorders>
              <w:left w:val="single" w:sz="4" w:space="0" w:color="auto"/>
              <w:right w:val="single" w:sz="4" w:space="0" w:color="auto"/>
            </w:tcBorders>
            <w:vAlign w:val="center"/>
          </w:tcPr>
          <w:p w14:paraId="27C0A813" w14:textId="77777777" w:rsidR="00255E26" w:rsidRPr="00502691" w:rsidRDefault="00255E26" w:rsidP="001A69A7">
            <w:pPr>
              <w:suppressAutoHyphens/>
              <w:spacing w:before="60"/>
              <w:jc w:val="center"/>
              <w:textAlignment w:val="baseline"/>
              <w:rPr>
                <w:sz w:val="22"/>
                <w:szCs w:val="22"/>
              </w:rPr>
            </w:pPr>
            <w:r w:rsidRPr="00502691">
              <w:rPr>
                <w:sz w:val="22"/>
                <w:szCs w:val="22"/>
              </w:rPr>
              <w:t>GPGB (30)</w:t>
            </w:r>
          </w:p>
        </w:tc>
        <w:tc>
          <w:tcPr>
            <w:tcW w:w="4410" w:type="dxa"/>
            <w:tcBorders>
              <w:top w:val="single" w:sz="4" w:space="0" w:color="auto"/>
              <w:left w:val="single" w:sz="4" w:space="0" w:color="auto"/>
              <w:bottom w:val="single" w:sz="4" w:space="0" w:color="auto"/>
              <w:right w:val="single" w:sz="4" w:space="0" w:color="auto"/>
            </w:tcBorders>
            <w:vAlign w:val="center"/>
          </w:tcPr>
          <w:p w14:paraId="24FCA35E" w14:textId="77777777" w:rsidR="00255E26" w:rsidRPr="00502691" w:rsidRDefault="00255E26" w:rsidP="001A69A7">
            <w:pPr>
              <w:suppressAutoHyphens/>
              <w:spacing w:before="60"/>
              <w:textAlignment w:val="baseline"/>
              <w:rPr>
                <w:sz w:val="22"/>
                <w:szCs w:val="22"/>
              </w:rPr>
            </w:pPr>
            <w:r w:rsidRPr="00502691">
              <w:rPr>
                <w:sz w:val="22"/>
                <w:szCs w:val="22"/>
              </w:rPr>
              <w:t>Siekiant sumažinti iš  kiekvieno tvarto,  kuriame laikomos vištos dedeklės, veisliniai broileriai  arba vištaitės, į orą išsiskiriančius amoniako išmetamuosius teršalus, taikomas vienas iš toliau nurodytų metodų ar jų derinys:</w:t>
            </w:r>
          </w:p>
          <w:p w14:paraId="0B14050C" w14:textId="77777777" w:rsidR="00255E26" w:rsidRPr="00502691" w:rsidRDefault="00255E26" w:rsidP="001A69A7">
            <w:pPr>
              <w:suppressAutoHyphens/>
              <w:spacing w:before="60"/>
              <w:textAlignment w:val="baseline"/>
              <w:rPr>
                <w:sz w:val="22"/>
                <w:szCs w:val="22"/>
              </w:rPr>
            </w:pPr>
            <w:r w:rsidRPr="00502691">
              <w:rPr>
                <w:sz w:val="22"/>
                <w:szCs w:val="22"/>
              </w:rPr>
              <w:t xml:space="preserve">1) Mėšlo šalinimas konvejeriais (jei  naudojamos pagerintų arba  nepagerintų gardų sistemos) šalinant mažiausiai: </w:t>
            </w:r>
          </w:p>
          <w:p w14:paraId="1A12642B" w14:textId="77777777" w:rsidR="00255E26" w:rsidRPr="00502691" w:rsidRDefault="00255E26" w:rsidP="001A69A7">
            <w:pPr>
              <w:suppressAutoHyphens/>
              <w:spacing w:before="60"/>
              <w:textAlignment w:val="baseline"/>
              <w:rPr>
                <w:sz w:val="22"/>
                <w:szCs w:val="22"/>
              </w:rPr>
            </w:pPr>
            <w:r w:rsidRPr="00502691">
              <w:rPr>
                <w:sz w:val="22"/>
                <w:szCs w:val="22"/>
              </w:rPr>
              <w:t xml:space="preserve">—  kartą  per  savaitę,  jei  mėšlas džiovinamas oru; arba </w:t>
            </w:r>
          </w:p>
          <w:p w14:paraId="4E99920C" w14:textId="77777777" w:rsidR="00255E26" w:rsidRPr="00502691" w:rsidRDefault="00255E26" w:rsidP="001A69A7">
            <w:pPr>
              <w:suppressAutoHyphens/>
              <w:spacing w:before="60"/>
              <w:textAlignment w:val="baseline"/>
              <w:rPr>
                <w:sz w:val="22"/>
                <w:szCs w:val="22"/>
              </w:rPr>
            </w:pPr>
            <w:r w:rsidRPr="00502691">
              <w:rPr>
                <w:sz w:val="22"/>
                <w:szCs w:val="22"/>
              </w:rPr>
              <w:lastRenderedPageBreak/>
              <w:t>— du kartus per savaitę, jei mėšlas nėra džiovinamas oru.</w:t>
            </w:r>
          </w:p>
          <w:p w14:paraId="7484BAAF" w14:textId="77777777" w:rsidR="00255E26" w:rsidRPr="00502691" w:rsidRDefault="00255E26" w:rsidP="001A69A7">
            <w:pPr>
              <w:suppressAutoHyphens/>
              <w:spacing w:before="60"/>
              <w:textAlignment w:val="baseline"/>
              <w:rPr>
                <w:sz w:val="22"/>
                <w:szCs w:val="22"/>
              </w:rPr>
            </w:pPr>
            <w:r w:rsidRPr="00502691">
              <w:rPr>
                <w:sz w:val="22"/>
                <w:szCs w:val="22"/>
              </w:rPr>
              <w:t>2) Jei taikomos auginimo ne narvuose sistemos:</w:t>
            </w:r>
          </w:p>
          <w:p w14:paraId="22FAD418" w14:textId="77777777" w:rsidR="00255E26" w:rsidRPr="00502691" w:rsidRDefault="00255E26" w:rsidP="001A69A7">
            <w:pPr>
              <w:suppressAutoHyphens/>
              <w:spacing w:before="60"/>
              <w:textAlignment w:val="baseline"/>
              <w:rPr>
                <w:sz w:val="22"/>
                <w:szCs w:val="22"/>
              </w:rPr>
            </w:pPr>
            <w:r w:rsidRPr="00502691">
              <w:rPr>
                <w:sz w:val="22"/>
                <w:szCs w:val="22"/>
              </w:rPr>
              <w:t xml:space="preserve">0. Dirbtinio vėdinimo sistema ir retas mėšlo šalinimas (jei gausiai naudojami pakratai ir yra mėšladuobė) taikomi tik su papildoma poveikio mažinimo priemone, pvz.: </w:t>
            </w:r>
          </w:p>
          <w:p w14:paraId="0BA774C3" w14:textId="77777777" w:rsidR="00255E26" w:rsidRPr="00502691" w:rsidRDefault="00255E26" w:rsidP="001A69A7">
            <w:pPr>
              <w:suppressAutoHyphens/>
              <w:spacing w:before="60"/>
              <w:textAlignment w:val="baseline"/>
              <w:rPr>
                <w:sz w:val="22"/>
                <w:szCs w:val="22"/>
              </w:rPr>
            </w:pPr>
            <w:r w:rsidRPr="00502691">
              <w:rPr>
                <w:sz w:val="22"/>
                <w:szCs w:val="22"/>
              </w:rPr>
              <w:t xml:space="preserve">—  pasiekiant, kad  mėšle būtų daug sausosios medžiagos; </w:t>
            </w:r>
          </w:p>
          <w:p w14:paraId="323720BA" w14:textId="77777777" w:rsidR="00255E26" w:rsidRPr="00502691" w:rsidRDefault="00255E26" w:rsidP="001A69A7">
            <w:pPr>
              <w:suppressAutoHyphens/>
              <w:spacing w:before="60"/>
              <w:textAlignment w:val="baseline"/>
              <w:rPr>
                <w:sz w:val="22"/>
                <w:szCs w:val="22"/>
              </w:rPr>
            </w:pPr>
            <w:r w:rsidRPr="00502691">
              <w:rPr>
                <w:sz w:val="22"/>
                <w:szCs w:val="22"/>
              </w:rPr>
              <w:t>—  naudojant oro valymo sistemą.</w:t>
            </w:r>
          </w:p>
          <w:p w14:paraId="07EF48C7" w14:textId="77777777" w:rsidR="00255E26" w:rsidRPr="00502691" w:rsidRDefault="00255E26" w:rsidP="001A69A7">
            <w:pPr>
              <w:suppressAutoHyphens/>
              <w:spacing w:before="60"/>
              <w:textAlignment w:val="baseline"/>
              <w:rPr>
                <w:sz w:val="22"/>
                <w:szCs w:val="22"/>
              </w:rPr>
            </w:pPr>
            <w:r w:rsidRPr="00502691">
              <w:rPr>
                <w:sz w:val="22"/>
                <w:szCs w:val="22"/>
              </w:rPr>
              <w:t>1. Naudojamas mėšlo konvejeris arba grandyklė (jei gausiai naudojami pakratai ir  yra mėšladuobė).</w:t>
            </w:r>
          </w:p>
          <w:p w14:paraId="01C7BF88" w14:textId="77777777" w:rsidR="00255E26" w:rsidRPr="00502691" w:rsidRDefault="00255E26" w:rsidP="001A69A7">
            <w:pPr>
              <w:suppressAutoHyphens/>
              <w:spacing w:before="60"/>
              <w:textAlignment w:val="baseline"/>
              <w:rPr>
                <w:sz w:val="22"/>
                <w:szCs w:val="22"/>
              </w:rPr>
            </w:pPr>
            <w:r w:rsidRPr="00502691">
              <w:rPr>
                <w:sz w:val="22"/>
                <w:szCs w:val="22"/>
              </w:rPr>
              <w:t>2. Mėšlas dirbtinai džiovinamas vamzdžiais nukreipiamu oru (jei  gausiai naudojami pakratai ir yra mėšladuobė)</w:t>
            </w:r>
          </w:p>
          <w:p w14:paraId="670B7196" w14:textId="77777777" w:rsidR="00255E26" w:rsidRPr="00502691" w:rsidRDefault="00255E26" w:rsidP="001A69A7">
            <w:pPr>
              <w:suppressAutoHyphens/>
              <w:spacing w:before="60"/>
              <w:textAlignment w:val="baseline"/>
              <w:rPr>
                <w:sz w:val="22"/>
                <w:szCs w:val="22"/>
              </w:rPr>
            </w:pPr>
            <w:r w:rsidRPr="00502691">
              <w:rPr>
                <w:sz w:val="22"/>
                <w:szCs w:val="22"/>
              </w:rPr>
              <w:t>3. Mėšlas dirbtinai džiovinamas oru, pučiamu per perforuotas grindis (jei gausiai naudojami pakratai ir yra mėšladuobė).</w:t>
            </w:r>
          </w:p>
          <w:p w14:paraId="3D1175A4" w14:textId="77777777" w:rsidR="00255E26" w:rsidRPr="00502691" w:rsidRDefault="00255E26" w:rsidP="001A69A7">
            <w:pPr>
              <w:suppressAutoHyphens/>
              <w:spacing w:before="60"/>
              <w:textAlignment w:val="baseline"/>
              <w:rPr>
                <w:sz w:val="22"/>
                <w:szCs w:val="22"/>
              </w:rPr>
            </w:pPr>
            <w:r w:rsidRPr="00502691">
              <w:rPr>
                <w:sz w:val="22"/>
                <w:szCs w:val="22"/>
              </w:rPr>
              <w:t>4. Naudojami mėšlo konvejeriai (paukštidėje).</w:t>
            </w:r>
          </w:p>
          <w:p w14:paraId="61DADF81" w14:textId="77777777" w:rsidR="00255E26" w:rsidRPr="00502691" w:rsidRDefault="00255E26" w:rsidP="001A69A7">
            <w:pPr>
              <w:suppressAutoHyphens/>
              <w:spacing w:before="60"/>
              <w:textAlignment w:val="baseline"/>
              <w:rPr>
                <w:sz w:val="22"/>
                <w:szCs w:val="22"/>
              </w:rPr>
            </w:pPr>
            <w:r w:rsidRPr="00502691">
              <w:rPr>
                <w:sz w:val="22"/>
                <w:szCs w:val="22"/>
              </w:rPr>
              <w:lastRenderedPageBreak/>
              <w:t>5. Pakratai džiovinami dirbtiniu būdu naudojat patalpų orą (jei  grindys yra tvirtos ir gausiai kreikiamos).</w:t>
            </w:r>
          </w:p>
          <w:p w14:paraId="24BD4A48" w14:textId="77777777" w:rsidR="00255E26" w:rsidRPr="00502691" w:rsidRDefault="00255E26" w:rsidP="001A69A7">
            <w:pPr>
              <w:suppressAutoHyphens/>
              <w:spacing w:before="60"/>
              <w:textAlignment w:val="baseline"/>
              <w:rPr>
                <w:sz w:val="22"/>
                <w:szCs w:val="22"/>
              </w:rPr>
            </w:pPr>
            <w:r w:rsidRPr="00502691">
              <w:rPr>
                <w:sz w:val="22"/>
                <w:szCs w:val="22"/>
              </w:rPr>
              <w:t xml:space="preserve">3) Naudojama oro valymo sistema, konkrečiai: </w:t>
            </w:r>
          </w:p>
          <w:p w14:paraId="0CD76DA6" w14:textId="77777777" w:rsidR="00255E26" w:rsidRPr="00502691" w:rsidRDefault="00255E26" w:rsidP="001A69A7">
            <w:pPr>
              <w:suppressAutoHyphens/>
              <w:spacing w:before="60"/>
              <w:textAlignment w:val="baseline"/>
              <w:rPr>
                <w:sz w:val="22"/>
                <w:szCs w:val="22"/>
              </w:rPr>
            </w:pPr>
            <w:r w:rsidRPr="00502691">
              <w:rPr>
                <w:sz w:val="22"/>
                <w:szCs w:val="22"/>
              </w:rPr>
              <w:t xml:space="preserve">1.  drėgnojo rūgštinio plautuvo (skruberio); </w:t>
            </w:r>
          </w:p>
          <w:p w14:paraId="3F962357" w14:textId="77777777" w:rsidR="00255E26" w:rsidRPr="00502691" w:rsidRDefault="00255E26" w:rsidP="001A69A7">
            <w:pPr>
              <w:suppressAutoHyphens/>
              <w:spacing w:before="60"/>
              <w:textAlignment w:val="baseline"/>
              <w:rPr>
                <w:sz w:val="22"/>
                <w:szCs w:val="22"/>
              </w:rPr>
            </w:pPr>
            <w:r w:rsidRPr="00502691">
              <w:rPr>
                <w:sz w:val="22"/>
                <w:szCs w:val="22"/>
              </w:rPr>
              <w:t xml:space="preserve">2.  dviejų arba trijų etapų oro valymo sistemos; </w:t>
            </w:r>
          </w:p>
          <w:p w14:paraId="7DD6969F" w14:textId="77777777" w:rsidR="00255E26" w:rsidRPr="00502691" w:rsidRDefault="00255E26" w:rsidP="001A69A7">
            <w:pPr>
              <w:suppressAutoHyphens/>
              <w:spacing w:before="60"/>
              <w:textAlignment w:val="baseline"/>
              <w:rPr>
                <w:sz w:val="22"/>
                <w:szCs w:val="22"/>
              </w:rPr>
            </w:pPr>
            <w:r w:rsidRPr="00502691">
              <w:rPr>
                <w:sz w:val="22"/>
                <w:szCs w:val="22"/>
              </w:rPr>
              <w:t>3.  biologinio valytuvo (arba biologinio laistomojo filtro).</w:t>
            </w:r>
          </w:p>
          <w:p w14:paraId="2C5D3FAF" w14:textId="77777777" w:rsidR="00255E26" w:rsidRPr="00502691" w:rsidRDefault="00255E26" w:rsidP="001A69A7">
            <w:pPr>
              <w:suppressAutoHyphens/>
              <w:spacing w:before="60"/>
              <w:textAlignment w:val="baseline"/>
              <w:rPr>
                <w:sz w:val="22"/>
                <w:szCs w:val="22"/>
              </w:rPr>
            </w:pPr>
            <w:r w:rsidRPr="00502691">
              <w:rPr>
                <w:sz w:val="22"/>
                <w:szCs w:val="22"/>
              </w:rPr>
              <w:t>Amoniakas, išreikštas NH</w:t>
            </w:r>
            <w:r w:rsidRPr="00502691">
              <w:rPr>
                <w:sz w:val="22"/>
                <w:szCs w:val="22"/>
                <w:vertAlign w:val="subscript"/>
              </w:rPr>
              <w:t>3</w:t>
            </w:r>
            <w:r w:rsidRPr="00502691">
              <w:rPr>
                <w:sz w:val="22"/>
                <w:szCs w:val="22"/>
              </w:rPr>
              <w:t xml:space="preserve"> – 0,01–0,08 kg/metus vienoje gyvūno laikymo vietoje. </w:t>
            </w:r>
          </w:p>
        </w:tc>
        <w:tc>
          <w:tcPr>
            <w:tcW w:w="4410" w:type="dxa"/>
            <w:tcBorders>
              <w:top w:val="single" w:sz="4" w:space="0" w:color="auto"/>
              <w:left w:val="single" w:sz="4" w:space="0" w:color="auto"/>
              <w:bottom w:val="single" w:sz="4" w:space="0" w:color="auto"/>
              <w:right w:val="single" w:sz="4" w:space="0" w:color="auto"/>
            </w:tcBorders>
            <w:vAlign w:val="center"/>
          </w:tcPr>
          <w:p w14:paraId="1060E209" w14:textId="77777777" w:rsidR="00255E26" w:rsidRPr="00502691" w:rsidRDefault="00255E26" w:rsidP="001A69A7">
            <w:pPr>
              <w:suppressAutoHyphens/>
              <w:spacing w:before="60"/>
              <w:textAlignment w:val="baseline"/>
              <w:rPr>
                <w:sz w:val="22"/>
                <w:szCs w:val="22"/>
              </w:rPr>
            </w:pPr>
            <w:r w:rsidRPr="00502691">
              <w:rPr>
                <w:sz w:val="22"/>
                <w:szCs w:val="22"/>
              </w:rPr>
              <w:lastRenderedPageBreak/>
              <w:t xml:space="preserve">Paukštyne bus taikoma GPGB laikoma technologija - vertikaliai surištų narvų su juostiniu transporteriu mėšlui ir automatizuota vėdinimo sistema, o mėšlas pašalinamas tiesiai iš paukštidžių pakraunant į transporto priemones ir priduodamas įmonei ar ūkininkams bent du kartus per savaitę. </w:t>
            </w:r>
          </w:p>
          <w:p w14:paraId="6FCC355B" w14:textId="77777777" w:rsidR="00255E26" w:rsidRPr="00502691" w:rsidRDefault="00255E26" w:rsidP="001A69A7">
            <w:pPr>
              <w:suppressAutoHyphens/>
              <w:spacing w:before="60"/>
              <w:textAlignment w:val="baseline"/>
              <w:rPr>
                <w:sz w:val="22"/>
                <w:szCs w:val="22"/>
              </w:rPr>
            </w:pPr>
            <w:r w:rsidRPr="00502691">
              <w:rPr>
                <w:sz w:val="22"/>
                <w:szCs w:val="22"/>
              </w:rPr>
              <w:t xml:space="preserve">Paukštidėse susidaręs tirštasis mėšlas paukštidėse (kuriose įdiegta automatinė vėdinimo sistema) nebus laikomas, o kiekvieno mėšlo vežimo metu bus pakraunamas į </w:t>
            </w:r>
            <w:r w:rsidRPr="00502691">
              <w:rPr>
                <w:sz w:val="22"/>
                <w:szCs w:val="22"/>
              </w:rPr>
              <w:lastRenderedPageBreak/>
              <w:t xml:space="preserve">priekabą ir išvežamas jo tolimesniam tvarkymui. </w:t>
            </w:r>
          </w:p>
          <w:p w14:paraId="0827C5D8" w14:textId="77777777" w:rsidR="00255E26" w:rsidRPr="00502691" w:rsidRDefault="00255E26" w:rsidP="001A69A7">
            <w:pPr>
              <w:suppressAutoHyphens/>
              <w:textAlignment w:val="baseline"/>
              <w:rPr>
                <w:sz w:val="22"/>
                <w:szCs w:val="22"/>
              </w:rPr>
            </w:pPr>
            <w:r w:rsidRPr="00502691">
              <w:rPr>
                <w:sz w:val="22"/>
                <w:szCs w:val="22"/>
              </w:rPr>
              <w:t xml:space="preserve">Paukštidžių valymo metu ventiliatoriai neveiks. </w:t>
            </w:r>
          </w:p>
          <w:p w14:paraId="78DDA497" w14:textId="77777777" w:rsidR="00255E26" w:rsidRPr="00502691" w:rsidRDefault="00255E26" w:rsidP="001A69A7">
            <w:pPr>
              <w:suppressAutoHyphens/>
              <w:textAlignment w:val="baseline"/>
              <w:rPr>
                <w:sz w:val="22"/>
                <w:szCs w:val="22"/>
              </w:rPr>
            </w:pPr>
            <w:r w:rsidRPr="00502691">
              <w:rPr>
                <w:sz w:val="22"/>
                <w:szCs w:val="22"/>
              </w:rPr>
              <w:t>Paukštidžių plovimo metu susidariusios gamybinės (paukštidžių plovimo) nuotekos nukreipiamos į srutų kaupimo rezervuarus. Gamybinių (paukštidžių plovimo) nuotekų laikino saugojimo sandariuose rezervuaruose metu aplinkos oro teršalai į aplinką nepateka. Gamybinių (paukštidžių plovimo) nuotekų rezervuarai yra uždari. Gamybinių (paukštidžių plovimo) nuotekų išsiurbimo metu amoniakas į aplinką nepateks. Gamybinių (paukštidžių plovimo) nuotekų išsiurbimas vyksta prie sandarių gamybinių (paukštidžių plovimo) nuotekų rezervuarų prijungus sandarią išsiurbimo žarną. Gamybinės (paukštidžių plovimo) nuotekos bus išsiurbiamos į specializuotos transporto priemonės skystam mėšlui transportuoti (srutovežio) sandarią uždarą talpą (cisterną).</w:t>
            </w:r>
          </w:p>
          <w:p w14:paraId="6A002CBD" w14:textId="77777777" w:rsidR="00255E26" w:rsidRPr="00502691" w:rsidRDefault="00255E26" w:rsidP="001A69A7">
            <w:pPr>
              <w:suppressAutoHyphens/>
              <w:spacing w:before="60"/>
              <w:textAlignment w:val="baseline"/>
              <w:rPr>
                <w:sz w:val="22"/>
                <w:szCs w:val="22"/>
              </w:rPr>
            </w:pPr>
            <w:r w:rsidRPr="00502691">
              <w:rPr>
                <w:sz w:val="22"/>
                <w:szCs w:val="22"/>
              </w:rPr>
              <w:t>Paukštidėse nėra įdiegtos oro valymo sistemos.</w:t>
            </w:r>
          </w:p>
          <w:p w14:paraId="23C1407A" w14:textId="77777777" w:rsidR="00255E26" w:rsidRPr="00502691" w:rsidRDefault="00255E26" w:rsidP="001A69A7">
            <w:pPr>
              <w:suppressAutoHyphens/>
              <w:spacing w:before="60"/>
              <w:jc w:val="center"/>
              <w:textAlignment w:val="baseline"/>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47D35ECA" w14:textId="77777777" w:rsidR="00255E26" w:rsidRPr="00502691" w:rsidRDefault="00255E26" w:rsidP="001A69A7">
            <w:pPr>
              <w:suppressAutoHyphens/>
              <w:spacing w:before="60"/>
              <w:jc w:val="center"/>
              <w:textAlignment w:val="baseline"/>
              <w:rPr>
                <w:sz w:val="22"/>
                <w:szCs w:val="22"/>
              </w:rPr>
            </w:pPr>
            <w:r w:rsidRPr="00502691">
              <w:rPr>
                <w:sz w:val="22"/>
                <w:szCs w:val="22"/>
              </w:rPr>
              <w:lastRenderedPageBreak/>
              <w:t>Atitinka</w:t>
            </w:r>
          </w:p>
        </w:tc>
        <w:tc>
          <w:tcPr>
            <w:tcW w:w="720" w:type="dxa"/>
            <w:tcBorders>
              <w:top w:val="single" w:sz="4" w:space="0" w:color="auto"/>
              <w:left w:val="single" w:sz="4" w:space="0" w:color="auto"/>
              <w:bottom w:val="single" w:sz="4" w:space="0" w:color="auto"/>
              <w:right w:val="single" w:sz="4" w:space="0" w:color="auto"/>
            </w:tcBorders>
            <w:vAlign w:val="center"/>
          </w:tcPr>
          <w:p w14:paraId="12E83664" w14:textId="77777777" w:rsidR="00255E26" w:rsidRPr="00502691" w:rsidRDefault="00255E26" w:rsidP="001A69A7">
            <w:pPr>
              <w:suppressAutoHyphens/>
              <w:spacing w:before="60"/>
              <w:textAlignment w:val="baseline"/>
              <w:rPr>
                <w:sz w:val="22"/>
                <w:szCs w:val="22"/>
              </w:rPr>
            </w:pPr>
            <w:r w:rsidRPr="00502691">
              <w:rPr>
                <w:sz w:val="22"/>
                <w:szCs w:val="22"/>
              </w:rPr>
              <w:t>-</w:t>
            </w:r>
          </w:p>
        </w:tc>
      </w:tr>
    </w:tbl>
    <w:p w14:paraId="338AF5BA" w14:textId="77777777" w:rsidR="00255E26" w:rsidRPr="00502691" w:rsidRDefault="00255E26" w:rsidP="001A69A7">
      <w:pPr>
        <w:suppressAutoHyphens/>
        <w:adjustRightInd w:val="0"/>
        <w:ind w:firstLine="567"/>
        <w:jc w:val="both"/>
        <w:textAlignment w:val="baseline"/>
        <w:rPr>
          <w:bCs/>
          <w:sz w:val="22"/>
        </w:rPr>
      </w:pPr>
    </w:p>
    <w:p w14:paraId="48A24BE7" w14:textId="77777777" w:rsidR="00505D7E" w:rsidRDefault="00505D7E" w:rsidP="001A69A7">
      <w:pPr>
        <w:suppressAutoHyphens/>
        <w:adjustRightInd w:val="0"/>
        <w:ind w:firstLine="567"/>
        <w:jc w:val="both"/>
        <w:textAlignment w:val="baseline"/>
        <w:rPr>
          <w:bCs/>
          <w:sz w:val="22"/>
        </w:rPr>
      </w:pPr>
    </w:p>
    <w:p w14:paraId="541D6AD0" w14:textId="77777777" w:rsidR="00505D7E" w:rsidRDefault="00505D7E" w:rsidP="001A69A7">
      <w:pPr>
        <w:suppressAutoHyphens/>
        <w:adjustRightInd w:val="0"/>
        <w:ind w:firstLine="567"/>
        <w:jc w:val="both"/>
        <w:textAlignment w:val="baseline"/>
        <w:rPr>
          <w:bCs/>
          <w:sz w:val="22"/>
        </w:rPr>
      </w:pPr>
    </w:p>
    <w:p w14:paraId="020D5A6B" w14:textId="1546B1BD" w:rsidR="00255E26" w:rsidRPr="00502691" w:rsidRDefault="00255E26" w:rsidP="001A69A7">
      <w:pPr>
        <w:suppressAutoHyphens/>
        <w:adjustRightInd w:val="0"/>
        <w:ind w:firstLine="567"/>
        <w:jc w:val="both"/>
        <w:textAlignment w:val="baseline"/>
        <w:rPr>
          <w:bCs/>
          <w:sz w:val="22"/>
        </w:rPr>
      </w:pPr>
      <w:r w:rsidRPr="00502691">
        <w:rPr>
          <w:bCs/>
          <w:sz w:val="22"/>
        </w:rPr>
        <w:t>Iš kiekvieno tvarto, kuriame laikomos vištos dedeklės, į orą išsiskiriantiems amoniako išmetamiesiems teršalams taikomi GPGB SITK (GPGB 3.1 lentelė)</w:t>
      </w:r>
    </w:p>
    <w:p w14:paraId="55526EF2" w14:textId="77777777" w:rsidR="00255E26" w:rsidRPr="00502691" w:rsidRDefault="00255E26" w:rsidP="001A69A7">
      <w:pPr>
        <w:suppressAutoHyphens/>
        <w:adjustRightInd w:val="0"/>
        <w:ind w:firstLine="567"/>
        <w:jc w:val="both"/>
        <w:textAlignment w:val="baseline"/>
        <w:rPr>
          <w:b/>
          <w:sz w:val="22"/>
        </w:rPr>
      </w:pPr>
    </w:p>
    <w:tbl>
      <w:tblPr>
        <w:tblStyle w:val="Lentelstinklelis"/>
        <w:tblW w:w="0" w:type="auto"/>
        <w:tblLook w:val="04A0" w:firstRow="1" w:lastRow="0" w:firstColumn="1" w:lastColumn="0" w:noHBand="0" w:noVBand="1"/>
      </w:tblPr>
      <w:tblGrid>
        <w:gridCol w:w="3532"/>
        <w:gridCol w:w="3532"/>
        <w:gridCol w:w="3532"/>
        <w:gridCol w:w="3532"/>
      </w:tblGrid>
      <w:tr w:rsidR="00255E26" w:rsidRPr="00502691" w14:paraId="064D6675" w14:textId="77777777" w:rsidTr="00B7754E">
        <w:tc>
          <w:tcPr>
            <w:tcW w:w="3532" w:type="dxa"/>
            <w:vAlign w:val="center"/>
          </w:tcPr>
          <w:p w14:paraId="56771CF8" w14:textId="77777777" w:rsidR="00255E26" w:rsidRPr="00502691" w:rsidRDefault="00255E26" w:rsidP="001A69A7">
            <w:pPr>
              <w:suppressAutoHyphens/>
              <w:adjustRightInd w:val="0"/>
              <w:jc w:val="center"/>
              <w:textAlignment w:val="baseline"/>
              <w:rPr>
                <w:rFonts w:ascii="Times New Roman" w:hAnsi="Times New Roman" w:cs="Times New Roman"/>
                <w:b/>
              </w:rPr>
            </w:pPr>
            <w:r w:rsidRPr="00502691">
              <w:rPr>
                <w:rFonts w:ascii="Times New Roman" w:hAnsi="Times New Roman" w:cs="Times New Roman"/>
                <w:b/>
              </w:rPr>
              <w:t>Rodiklis</w:t>
            </w:r>
          </w:p>
        </w:tc>
        <w:tc>
          <w:tcPr>
            <w:tcW w:w="3532" w:type="dxa"/>
            <w:vAlign w:val="center"/>
          </w:tcPr>
          <w:p w14:paraId="329F4BE2" w14:textId="77777777" w:rsidR="00255E26" w:rsidRPr="00502691" w:rsidRDefault="00255E26" w:rsidP="001A69A7">
            <w:pPr>
              <w:suppressAutoHyphens/>
              <w:adjustRightInd w:val="0"/>
              <w:jc w:val="center"/>
              <w:textAlignment w:val="baseline"/>
              <w:rPr>
                <w:rFonts w:ascii="Times New Roman" w:hAnsi="Times New Roman" w:cs="Times New Roman"/>
                <w:b/>
              </w:rPr>
            </w:pPr>
            <w:r w:rsidRPr="00502691">
              <w:rPr>
                <w:rFonts w:ascii="Times New Roman" w:hAnsi="Times New Roman" w:cs="Times New Roman"/>
                <w:b/>
              </w:rPr>
              <w:t>Laikymo tipas</w:t>
            </w:r>
          </w:p>
        </w:tc>
        <w:tc>
          <w:tcPr>
            <w:tcW w:w="3532" w:type="dxa"/>
            <w:vAlign w:val="center"/>
          </w:tcPr>
          <w:p w14:paraId="242EE542" w14:textId="77777777" w:rsidR="00255E26" w:rsidRPr="00502691" w:rsidRDefault="00255E26" w:rsidP="001A69A7">
            <w:pPr>
              <w:suppressAutoHyphens/>
              <w:adjustRightInd w:val="0"/>
              <w:jc w:val="center"/>
              <w:textAlignment w:val="baseline"/>
              <w:rPr>
                <w:rFonts w:ascii="Times New Roman" w:hAnsi="Times New Roman" w:cs="Times New Roman"/>
                <w:b/>
              </w:rPr>
            </w:pPr>
            <w:r w:rsidRPr="00502691">
              <w:rPr>
                <w:rFonts w:ascii="Times New Roman" w:hAnsi="Times New Roman" w:cs="Times New Roman"/>
                <w:b/>
              </w:rPr>
              <w:t>GPGB SITK</w:t>
            </w:r>
          </w:p>
          <w:p w14:paraId="361DEBBF" w14:textId="77777777" w:rsidR="00255E26" w:rsidRPr="00502691" w:rsidRDefault="00255E26" w:rsidP="001A69A7">
            <w:pPr>
              <w:suppressAutoHyphens/>
              <w:adjustRightInd w:val="0"/>
              <w:jc w:val="center"/>
              <w:textAlignment w:val="baseline"/>
              <w:rPr>
                <w:rFonts w:ascii="Times New Roman" w:hAnsi="Times New Roman" w:cs="Times New Roman"/>
                <w:b/>
              </w:rPr>
            </w:pPr>
            <w:r w:rsidRPr="00502691">
              <w:rPr>
                <w:rFonts w:ascii="Times New Roman" w:hAnsi="Times New Roman" w:cs="Times New Roman"/>
                <w:b/>
              </w:rPr>
              <w:t>(vienoje gyvūno laikymo vietoje per metus išsiskiriantis NH</w:t>
            </w:r>
            <w:r w:rsidRPr="00502691">
              <w:rPr>
                <w:rFonts w:ascii="Times New Roman" w:hAnsi="Times New Roman" w:cs="Times New Roman"/>
                <w:b/>
                <w:vertAlign w:val="subscript"/>
              </w:rPr>
              <w:t>3</w:t>
            </w:r>
            <w:r w:rsidRPr="00502691">
              <w:rPr>
                <w:rFonts w:ascii="Times New Roman" w:hAnsi="Times New Roman" w:cs="Times New Roman"/>
                <w:b/>
              </w:rPr>
              <w:t xml:space="preserve"> kiekis (kg)</w:t>
            </w:r>
          </w:p>
        </w:tc>
        <w:tc>
          <w:tcPr>
            <w:tcW w:w="3532" w:type="dxa"/>
            <w:vAlign w:val="center"/>
          </w:tcPr>
          <w:p w14:paraId="34E9BEE7" w14:textId="77777777" w:rsidR="00255E26" w:rsidRPr="00502691" w:rsidRDefault="00255E26" w:rsidP="001A69A7">
            <w:pPr>
              <w:suppressAutoHyphens/>
              <w:adjustRightInd w:val="0"/>
              <w:jc w:val="center"/>
              <w:textAlignment w:val="baseline"/>
              <w:rPr>
                <w:rFonts w:ascii="Times New Roman" w:hAnsi="Times New Roman" w:cs="Times New Roman"/>
                <w:b/>
              </w:rPr>
            </w:pPr>
            <w:r w:rsidRPr="00502691">
              <w:rPr>
                <w:rFonts w:ascii="Times New Roman" w:hAnsi="Times New Roman" w:cs="Times New Roman"/>
                <w:b/>
              </w:rPr>
              <w:t>Atitikimas</w:t>
            </w:r>
          </w:p>
        </w:tc>
      </w:tr>
      <w:tr w:rsidR="00255E26" w:rsidRPr="00502691" w14:paraId="6479604E" w14:textId="77777777" w:rsidTr="00B7754E">
        <w:tc>
          <w:tcPr>
            <w:tcW w:w="3532" w:type="dxa"/>
            <w:vAlign w:val="center"/>
          </w:tcPr>
          <w:p w14:paraId="6260555E" w14:textId="77777777" w:rsidR="00255E26" w:rsidRPr="00502691" w:rsidRDefault="00255E26" w:rsidP="001A69A7">
            <w:pPr>
              <w:suppressAutoHyphens/>
              <w:adjustRightInd w:val="0"/>
              <w:jc w:val="center"/>
              <w:textAlignment w:val="baseline"/>
              <w:rPr>
                <w:rFonts w:ascii="Times New Roman" w:hAnsi="Times New Roman" w:cs="Times New Roman"/>
                <w:bCs/>
              </w:rPr>
            </w:pPr>
            <w:r w:rsidRPr="00502691">
              <w:rPr>
                <w:rFonts w:ascii="Times New Roman" w:hAnsi="Times New Roman" w:cs="Times New Roman"/>
                <w:bCs/>
              </w:rPr>
              <w:t>Amoniakas, išreikštas NH</w:t>
            </w:r>
            <w:r w:rsidRPr="00502691">
              <w:rPr>
                <w:rFonts w:ascii="Times New Roman" w:hAnsi="Times New Roman" w:cs="Times New Roman"/>
                <w:bCs/>
                <w:vertAlign w:val="subscript"/>
              </w:rPr>
              <w:t>3</w:t>
            </w:r>
          </w:p>
        </w:tc>
        <w:tc>
          <w:tcPr>
            <w:tcW w:w="3532" w:type="dxa"/>
            <w:vAlign w:val="center"/>
          </w:tcPr>
          <w:p w14:paraId="24B7E033" w14:textId="77777777" w:rsidR="00255E26" w:rsidRPr="00502691" w:rsidRDefault="00255E26" w:rsidP="001A69A7">
            <w:pPr>
              <w:suppressAutoHyphens/>
              <w:adjustRightInd w:val="0"/>
              <w:jc w:val="center"/>
              <w:textAlignment w:val="baseline"/>
              <w:rPr>
                <w:rFonts w:ascii="Times New Roman" w:hAnsi="Times New Roman" w:cs="Times New Roman"/>
                <w:bCs/>
              </w:rPr>
            </w:pPr>
            <w:r w:rsidRPr="00502691">
              <w:rPr>
                <w:rFonts w:ascii="Times New Roman" w:hAnsi="Times New Roman" w:cs="Times New Roman"/>
                <w:bCs/>
              </w:rPr>
              <w:t>Narvų sistema</w:t>
            </w:r>
          </w:p>
        </w:tc>
        <w:tc>
          <w:tcPr>
            <w:tcW w:w="3532" w:type="dxa"/>
            <w:vAlign w:val="center"/>
          </w:tcPr>
          <w:tbl>
            <w:tblPr>
              <w:tblW w:w="5000" w:type="pct"/>
              <w:tblCellSpacing w:w="0" w:type="dxa"/>
              <w:tblCellMar>
                <w:left w:w="0" w:type="dxa"/>
                <w:right w:w="0" w:type="dxa"/>
              </w:tblCellMar>
              <w:tblLook w:val="04A0" w:firstRow="1" w:lastRow="0" w:firstColumn="1" w:lastColumn="0" w:noHBand="0" w:noVBand="1"/>
            </w:tblPr>
            <w:tblGrid>
              <w:gridCol w:w="21"/>
              <w:gridCol w:w="3295"/>
            </w:tblGrid>
            <w:tr w:rsidR="00255E26" w:rsidRPr="00502691" w14:paraId="631491B4" w14:textId="77777777" w:rsidTr="00B7754E">
              <w:trPr>
                <w:tblCellSpacing w:w="0" w:type="dxa"/>
              </w:trPr>
              <w:tc>
                <w:tcPr>
                  <w:tcW w:w="0" w:type="auto"/>
                  <w:hideMark/>
                </w:tcPr>
                <w:p w14:paraId="3D20D154" w14:textId="77777777" w:rsidR="00255E26" w:rsidRPr="00502691" w:rsidRDefault="00255E26" w:rsidP="001A69A7">
                  <w:pPr>
                    <w:jc w:val="center"/>
                    <w:rPr>
                      <w:bCs/>
                      <w:szCs w:val="24"/>
                      <w:lang w:eastAsia="lt-LT"/>
                    </w:rPr>
                  </w:pPr>
                </w:p>
              </w:tc>
              <w:tc>
                <w:tcPr>
                  <w:tcW w:w="0" w:type="auto"/>
                  <w:hideMark/>
                </w:tcPr>
                <w:p w14:paraId="2F0B6453" w14:textId="77777777" w:rsidR="00255E26" w:rsidRPr="00502691" w:rsidRDefault="00255E26" w:rsidP="001A69A7">
                  <w:pPr>
                    <w:spacing w:before="100" w:beforeAutospacing="1" w:after="100" w:afterAutospacing="1"/>
                    <w:jc w:val="center"/>
                    <w:rPr>
                      <w:bCs/>
                      <w:szCs w:val="24"/>
                      <w:lang w:eastAsia="lt-LT"/>
                    </w:rPr>
                  </w:pPr>
                  <w:r w:rsidRPr="00502691">
                    <w:rPr>
                      <w:bCs/>
                      <w:szCs w:val="24"/>
                      <w:lang w:eastAsia="lt-LT"/>
                    </w:rPr>
                    <w:t>0,02–0,08</w:t>
                  </w:r>
                </w:p>
              </w:tc>
            </w:tr>
          </w:tbl>
          <w:p w14:paraId="27268028" w14:textId="77777777" w:rsidR="00255E26" w:rsidRPr="00502691" w:rsidRDefault="00255E26" w:rsidP="001A69A7">
            <w:pPr>
              <w:suppressAutoHyphens/>
              <w:adjustRightInd w:val="0"/>
              <w:jc w:val="center"/>
              <w:textAlignment w:val="baseline"/>
              <w:rPr>
                <w:rFonts w:ascii="Times New Roman" w:hAnsi="Times New Roman" w:cs="Times New Roman"/>
                <w:bCs/>
              </w:rPr>
            </w:pPr>
          </w:p>
        </w:tc>
        <w:tc>
          <w:tcPr>
            <w:tcW w:w="3532" w:type="dxa"/>
            <w:vAlign w:val="center"/>
          </w:tcPr>
          <w:p w14:paraId="0B0F493D" w14:textId="77777777" w:rsidR="00255E26" w:rsidRPr="00502691" w:rsidRDefault="00255E26" w:rsidP="001A69A7">
            <w:pPr>
              <w:suppressAutoHyphens/>
              <w:adjustRightInd w:val="0"/>
              <w:jc w:val="center"/>
              <w:textAlignment w:val="baseline"/>
              <w:rPr>
                <w:rFonts w:ascii="Times New Roman" w:hAnsi="Times New Roman" w:cs="Times New Roman"/>
                <w:bCs/>
              </w:rPr>
            </w:pPr>
            <w:r w:rsidRPr="00502691">
              <w:rPr>
                <w:rFonts w:ascii="Times New Roman" w:hAnsi="Times New Roman" w:cs="Times New Roman"/>
                <w:bCs/>
              </w:rPr>
              <w:t>0,0785</w:t>
            </w:r>
          </w:p>
        </w:tc>
      </w:tr>
    </w:tbl>
    <w:p w14:paraId="1F70848D" w14:textId="77777777" w:rsidR="00255E26" w:rsidRPr="00502691" w:rsidRDefault="00255E26" w:rsidP="001A69A7">
      <w:pPr>
        <w:suppressAutoHyphens/>
        <w:adjustRightInd w:val="0"/>
        <w:ind w:firstLine="567"/>
        <w:jc w:val="both"/>
        <w:textAlignment w:val="baseline"/>
        <w:rPr>
          <w:b/>
          <w:sz w:val="22"/>
        </w:rPr>
      </w:pPr>
    </w:p>
    <w:p w14:paraId="18088C39" w14:textId="77777777" w:rsidR="00255E26" w:rsidRPr="00502691" w:rsidRDefault="00255E26" w:rsidP="001A69A7">
      <w:pPr>
        <w:rPr>
          <w:b/>
          <w:bCs/>
          <w:lang w:eastAsia="lt-LT"/>
        </w:rPr>
        <w:sectPr w:rsidR="00255E26" w:rsidRPr="00502691" w:rsidSect="005229E5">
          <w:footnotePr>
            <w:pos w:val="beneathText"/>
          </w:footnotePr>
          <w:type w:val="continuous"/>
          <w:pgSz w:w="16837" w:h="11905" w:orient="landscape" w:code="9"/>
          <w:pgMar w:top="1701" w:right="567" w:bottom="1134" w:left="1701" w:header="567" w:footer="567" w:gutter="0"/>
          <w:cols w:space="1296"/>
          <w:titlePg/>
          <w:docGrid w:linePitch="360"/>
        </w:sectPr>
      </w:pPr>
    </w:p>
    <w:p w14:paraId="78842F09" w14:textId="77777777" w:rsidR="00255E26" w:rsidRPr="00502691" w:rsidRDefault="00255E26" w:rsidP="001A69A7">
      <w:pPr>
        <w:rPr>
          <w:b/>
          <w:bCs/>
          <w:lang w:eastAsia="lt-LT"/>
        </w:rPr>
      </w:pPr>
    </w:p>
    <w:p w14:paraId="681F7CCA" w14:textId="54DB4331" w:rsidR="00255E26" w:rsidRPr="00502691" w:rsidRDefault="00505D7E" w:rsidP="001A69A7">
      <w:pPr>
        <w:pStyle w:val="ANT3"/>
        <w:rPr>
          <w:rFonts w:cs="Times New Roman"/>
          <w:lang w:eastAsia="lt-LT"/>
        </w:rPr>
      </w:pPr>
      <w:bookmarkStart w:id="27" w:name="_Toc229056469"/>
      <w:r>
        <w:rPr>
          <w:rFonts w:cs="Times New Roman"/>
          <w:lang w:eastAsia="lt-LT"/>
        </w:rPr>
        <w:t>19</w:t>
      </w:r>
      <w:r w:rsidR="00045290" w:rsidRPr="00502691">
        <w:rPr>
          <w:rFonts w:cs="Times New Roman"/>
          <w:lang w:eastAsia="lt-LT"/>
        </w:rPr>
        <w:t>.</w:t>
      </w:r>
      <w:r>
        <w:rPr>
          <w:rFonts w:cs="Times New Roman"/>
          <w:lang w:eastAsia="lt-LT"/>
        </w:rPr>
        <w:t>1</w:t>
      </w:r>
      <w:r w:rsidR="00045290" w:rsidRPr="00502691">
        <w:rPr>
          <w:rFonts w:cs="Times New Roman"/>
          <w:lang w:eastAsia="lt-LT"/>
        </w:rPr>
        <w:t>. Helsinkio komisijos (HELCOM) rekomendacijose pateiktų technologinių priemonių taikymas pagal planuojamos ūkinės veiklos organizatoriaus siūlomus gamybos būdus</w:t>
      </w:r>
      <w:bookmarkEnd w:id="27"/>
    </w:p>
    <w:p w14:paraId="608F3DF5" w14:textId="77777777" w:rsidR="00E50319" w:rsidRPr="00502691" w:rsidRDefault="00E50319" w:rsidP="001A69A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napToGrid w:val="0"/>
        </w:rPr>
      </w:pPr>
    </w:p>
    <w:p w14:paraId="70539703" w14:textId="67080057" w:rsidR="00045290" w:rsidRPr="00502691" w:rsidRDefault="00045290" w:rsidP="001A69A7">
      <w:pPr>
        <w:pStyle w:val="Pagrindinistekstas"/>
        <w:rPr>
          <w:snapToGrid w:val="0"/>
        </w:rPr>
      </w:pPr>
      <w:r w:rsidRPr="00502691">
        <w:rPr>
          <w:snapToGrid w:val="0"/>
        </w:rPr>
        <w:t>Planuojamos ūkinės veiklos technologiniai sprendiniai vertinami atsižvelgiant į Baltijos jūros aplinkos apsaugos komisijos – Helsinkio komisijos (HELCOM) rekomendacijų principus, taikomus žemės ūkio veiklai, gyvulininkystės ir paukštininkystės objektams, mėšlo ir nuotekų tvarkymui, maistinių medžiagų nuostolių mažinimui bei amoniako emisijų ribojimui. Kadangi planuojama ūkinė veikla bus vykdoma Baltijos jūros baseino valstybėje, o nagrinėjama teritorija hidrologiniu požiūriu priklauso Minijos upės pabaseiniui, visi technologiniai sprendiniai turi būti vertinami ne tik lokalaus poveikio aplinkai aspektu, bet ir platesniame maistinių medžiagų bei organinės taršos patekimo į paviršinius ir požeminius vandenis prevencijos kontekste.</w:t>
      </w:r>
    </w:p>
    <w:p w14:paraId="7D4F1A67" w14:textId="3901F760" w:rsidR="00045290" w:rsidRPr="00502691" w:rsidRDefault="00045290" w:rsidP="001A69A7">
      <w:pPr>
        <w:pStyle w:val="Pagrindinistekstas"/>
        <w:rPr>
          <w:snapToGrid w:val="0"/>
        </w:rPr>
      </w:pPr>
      <w:r w:rsidRPr="00502691">
        <w:rPr>
          <w:snapToGrid w:val="0"/>
        </w:rPr>
        <w:t>HELCOM rekomendacijų požiūriu intensyvios paukštininkystės objektuose svarbiausios technologinės priemonės yra susijusios su azoto ir fosforo išsiskyrimo mažinimu, mėšlo drėgnumo kontrole, amoniako emisijų mažinimu, mėšlo ir nuotekų nelaidžiu surinkimu, paviršinių bei požeminių vandenų apsauga, taip pat racionaliu maistinių medžiagų naudojimu žemės ūkyje. Šie principai planuojamoje ūkinėje veikloje įgyvendinami ne kaip atskiros pavienės priemonės, o kaip bendra technologinė sistema, apimanti paukščių lesinimą, girdymą, mėšlo šalinimą, nuotekų surinkimą, transporto logistiką, atliekų tvarkymą ir aplinkos monitoringą.</w:t>
      </w:r>
    </w:p>
    <w:p w14:paraId="5CB07D8A" w14:textId="60884691" w:rsidR="00045290" w:rsidRPr="00502691" w:rsidRDefault="00045290" w:rsidP="001A69A7">
      <w:pPr>
        <w:pStyle w:val="Pagrindinistekstas"/>
        <w:rPr>
          <w:snapToGrid w:val="0"/>
        </w:rPr>
      </w:pPr>
      <w:r w:rsidRPr="00502691">
        <w:rPr>
          <w:snapToGrid w:val="0"/>
        </w:rPr>
        <w:t>Pagrindinė HELCOM rekomendacijų požiūriu reikšminga priemonė yra sauso mėšlo šalinimo technologijos taikymas. Planuojamose ir rekonstruojamose paukštidėse vištų dedeklių mėšlas pateks ant juostinių transporterių, įrengtų po paukščių laikymo sistemomis, ir bus reguliariai pašalinamas iš paukštidžių. Kadangi girdymo sistemos bus įrengtos taip, kad vanduo nepatektų į mėšlą, mėšlas išliks santykinai sausas, birus ir mažiau linkęs intensyviai skleisti amoniaką bei kvapus. Toks sprendinys tiesiogiai atitinka HELCOM rekomendacijose akcentuojamą principą, kad paukštininkystėje amoniako emisijos turi būti mažinamos mažinant mėšlo drėgnumą ir kuo greičiau pašalinant mėšlą iš paukščių laikymo sistemos.</w:t>
      </w:r>
    </w:p>
    <w:p w14:paraId="4733E765" w14:textId="6690EAB0" w:rsidR="00045290" w:rsidRPr="00502691" w:rsidRDefault="00045290" w:rsidP="001A69A7">
      <w:pPr>
        <w:pStyle w:val="Pagrindinistekstas"/>
        <w:rPr>
          <w:snapToGrid w:val="0"/>
        </w:rPr>
      </w:pPr>
      <w:r w:rsidRPr="00502691">
        <w:rPr>
          <w:snapToGrid w:val="0"/>
        </w:rPr>
        <w:t>HELCOM rekomendacijų požiūriu taip pat svarbu, kad mėšlas planuojamos ūkinės veiklos teritorijoje nebus ilgalaikiai sandėliuojamas. Mėšlas bus šalinamas iš paukštidžių automatizuotomis sistemomis, pakraunamas į transporto priemones nuo kietų dangų ir išvežamas naudotojams pagal sudarytas sutartis. Toks organizacinis ir technologinis sprendinys sumažina mėšlo saugojimo teritorijoje poreikį, mažina iš mėšlo paviršiaus galinčias išsiskirti amoniako ir kvapų emisijas, taip pat reikšmingai sumažina riziką, kad mėšlo nuotekos ar išplovos pateks į gruntą, požeminį vandenį ar paviršinius vandens telkinius. Jeigu eksploatacijos metu atsirastų laikino mėšlo laikymo poreikis, jis turėtų būti organizuojamas tik ant nelaidžių dangų, užtikrinant filtrato surinkimą ir apsaugą nuo kritulių poveikio, tačiau pagrindinis planuojamas gamybos būdas yra mėšlo išvežimas be ilgalaikio kaupimo paukštyno teritorijoje.</w:t>
      </w:r>
    </w:p>
    <w:p w14:paraId="2E6C592A" w14:textId="6BC7AEFC" w:rsidR="00045290" w:rsidRPr="00502691" w:rsidRDefault="00045290" w:rsidP="001A69A7">
      <w:pPr>
        <w:pStyle w:val="Pagrindinistekstas"/>
        <w:rPr>
          <w:snapToGrid w:val="0"/>
        </w:rPr>
      </w:pPr>
      <w:r w:rsidRPr="00502691">
        <w:rPr>
          <w:snapToGrid w:val="0"/>
        </w:rPr>
        <w:t xml:space="preserve">Maistinių medžiagų valdymo požiūriu HELCOM rekomendacijos siekia, kad į aplinką nepatektų perteklinis azoto ir fosforo kiekis. Planuojamoje ūkinėje veikloje šis principas bus įgyvendinamas taikant subalansuotą vištų dedeklių lesinimą, kai pašarų sudėtis parenkama pagal paukščių amžių, produktyvumo stadiją ir fiziologinius poreikius. Daugiaetapis lesinimas, optimizuotas baltymų, azoto ir fosforo kiekis bei kokybiški pašarų komponentai leidžia mažinti perteklinį maistinių medžiagų išsiskyrimą su mėšlu. Tokiu būdu mažinama ne tik amoniako </w:t>
      </w:r>
      <w:r w:rsidRPr="00502691">
        <w:rPr>
          <w:snapToGrid w:val="0"/>
        </w:rPr>
        <w:lastRenderedPageBreak/>
        <w:t>emisijų rizika, bet ir potencialus azoto bei fosforo kiekis mėšle, kuris vėliau gali būti naudojamas kaip organinė trąša kitų ūkio subjektų veikloje.</w:t>
      </w:r>
    </w:p>
    <w:p w14:paraId="1FBFE8F7" w14:textId="1223357D" w:rsidR="00045290" w:rsidRPr="00502691" w:rsidRDefault="00045290" w:rsidP="001A69A7">
      <w:pPr>
        <w:pStyle w:val="Pagrindinistekstas"/>
        <w:rPr>
          <w:snapToGrid w:val="0"/>
        </w:rPr>
      </w:pPr>
      <w:r w:rsidRPr="00502691">
        <w:rPr>
          <w:snapToGrid w:val="0"/>
        </w:rPr>
        <w:t>Pažymėtina, kad LIT EGG, UAB planuojamos ūkinės veiklos teritorijoje mėšlo naudojimas laukų tręšimui nebus vykdomas. Mėšlas bus perduodamas kitiems ūkio subjektams ar naudotojams, kurie atsako už jo tolimesnį panaudojimą laikantis nacionalinių tręšimo, mėšlo naudojimo ir vandenų apsaugos nuo taršos azoto junginiais reikalavimų. Tokia tvarka yra svarbi HELCOM rekomendacijų įgyvendinimo požiūriu, nes rekomendacijose akcentuojama, kad mėšlo naudojimas žemės ūkyje turi būti siejamas su augalų maistinių medžiagų poreikiu, dirvožemio savybėmis, klimatinėmis sąlygomis, žemės naudojimu, sėjomaina ir visais kitais maistinių medžiagų šaltiniais. Todėl mėšlo perdavimas pagal sutartis turi būti vykdomas taip, kad galutinis mėšlo naudotojas galėtų užtikrinti racionalų jo panaudojimą, išvengiant azoto ir fosforo pertekliaus dirvožemyje bei galimo maistinių medžiagų išplovimo į vandens telkinius.</w:t>
      </w:r>
    </w:p>
    <w:p w14:paraId="12181C5C" w14:textId="236C7076" w:rsidR="00045290" w:rsidRPr="00502691" w:rsidRDefault="00045290" w:rsidP="001A69A7">
      <w:pPr>
        <w:pStyle w:val="Pagrindinistekstas"/>
        <w:rPr>
          <w:snapToGrid w:val="0"/>
        </w:rPr>
      </w:pPr>
      <w:r w:rsidRPr="00502691">
        <w:rPr>
          <w:snapToGrid w:val="0"/>
        </w:rPr>
        <w:t>Vandens apsaugos požiūriu planuojama ūkinė veikla atitinka HELCOM rekomendacijose įtvirtintą principą, kad gyvulininkystės ir paukštininkystės objektuose turi būti užtikrinama apsauga nuo maistinių medžiagų patekimo į paviršinį ir požeminį vandenį. Paukštidžių plovimo metu susidarančios gamybinės nuotekos bus surenkamos į uždarą sistemą ir kaupiamos sandariose talpose arba rezervuaruose, iš kurių perduodamos tolimesniam tvarkymui. Gamybinės nuotekos nebus išleidžiamos tiesiogiai į paviršinius vandens telkinius ar gruntą. Tokia sistema mažina organinės taršos, azoto junginių, fosforo ir mikrobiologinės taršos patekimo į aplinką riziką, ypač atsižvelgiant į tai, kad artimiausias paviršinis vandens telkinys – Rudelio ežeras – yra santykinai netoli planuojamos ūkinės veiklos teritorijos.</w:t>
      </w:r>
    </w:p>
    <w:p w14:paraId="4809CEA4" w14:textId="081186C9" w:rsidR="00045290" w:rsidRPr="00502691" w:rsidRDefault="00045290" w:rsidP="001A69A7">
      <w:pPr>
        <w:pStyle w:val="Pagrindinistekstas"/>
        <w:rPr>
          <w:snapToGrid w:val="0"/>
        </w:rPr>
      </w:pPr>
      <w:r w:rsidRPr="00502691">
        <w:rPr>
          <w:snapToGrid w:val="0"/>
        </w:rPr>
        <w:t>Buitinės nuotekos bus tvarkomos atskirai nuo gamybinių nuotekų, nes šių nuotekų pobūdis, užterštumas ir tvarkymo būdas skiriasi. Toks srautų atskyrimas yra svarbus tiek technologiniu, tiek aplinkosauginiu požiūriu, nes neleidžia gamybinėms, organinėmis medžiagomis ir dezinfekcinėmis priemonėmis galimai užterštoms nuotekoms patekti į buitinių nuotekų sistemą ar į aplinką be tinkamo tvarkymo. Paviršinės nuotekos nuo neužterštų stogų ir teritorijų bus tvarkomos taip, kad nebūtų maišomos su gamybinėmis nuotekomis. Kietųjų dangų, transporto judėjimo zonų ir pakrovimo vietų sprendiniai turi būti parenkami taip, kad paviršinės nuotekos nuo galimai taršių zonų nepatektų nekontroliuojamai į gruntą ar paviršinius vandens telkinius.</w:t>
      </w:r>
    </w:p>
    <w:p w14:paraId="03C07C27" w14:textId="1562BDA1" w:rsidR="00045290" w:rsidRPr="00502691" w:rsidRDefault="00045290" w:rsidP="001A69A7">
      <w:pPr>
        <w:pStyle w:val="Pagrindinistekstas"/>
        <w:rPr>
          <w:snapToGrid w:val="0"/>
        </w:rPr>
      </w:pPr>
      <w:r w:rsidRPr="00502691">
        <w:rPr>
          <w:snapToGrid w:val="0"/>
        </w:rPr>
        <w:t>Požeminio vandens apsaugos požiūriu ypač svarbu tai, kad paukštyno teritorijoje eksploatuojamos vietinės geriamojo gėlo vandens vandenvietės. Todėl mėšlo šalinimo, paukštidžių plovimo, dezinfekavimo priemonių naudojimo, nuotekų surinkimo ir kietųjų dangų eksploatavimo sprendiniai turi būti įgyvendinami taip, kad būtų išvengta teršalų infiltracijos į gruntą. HELCOM rekomendacijose akcentuojamas požeminio vandens apsaugos poreikis, todėl planuojamos veiklos metu būtina užtikrinti sandarias nuotekų talpas, techniškai tvarkingus vamzdynus, operatyvų gedimų šalinimą, reguliarią inžinerinių sistemų priežiūrą ir prevencines priemones galimiems išsiliejimams valdyti.</w:t>
      </w:r>
    </w:p>
    <w:p w14:paraId="42067410" w14:textId="0FD26469" w:rsidR="00045290" w:rsidRPr="00502691" w:rsidRDefault="00045290" w:rsidP="001A69A7">
      <w:pPr>
        <w:pStyle w:val="Pagrindinistekstas"/>
        <w:rPr>
          <w:snapToGrid w:val="0"/>
        </w:rPr>
      </w:pPr>
      <w:r w:rsidRPr="00502691">
        <w:rPr>
          <w:snapToGrid w:val="0"/>
        </w:rPr>
        <w:t>Amoniako emisijų mažinimo požiūriu planuojami sprendiniai taip pat atitinka HELCOM rekomendacijų kryptį. Amoniako emisijos iš intensyvių paukštininkystės objektų daugiausia susijusios su azoto pertekliumi pašaruose, mėšlo drėgnumu, mėšlo buvimo paukštidėje trukme, mėšlo paviršiaus plotu ir ventiliacijos sąlygomis. Planuojamoje veikloje šie veiksniai bus valdomi taikant subalansuotą lesinimą, nipelines girdymo sistemas be vandens pratekėjimo, reguliarų mėšlo pašalinimą juostiniais transporteriais, automatizuotą mikroklimato kontrolę ir ventiliacijos sistemą. Tokia priemonių visuma leidžia mažinti mėšlo drėgnumą, riboti amoniako susidarymo intensyvumą ir sumažinti kvapų sklaidą.</w:t>
      </w:r>
    </w:p>
    <w:p w14:paraId="65025780" w14:textId="11DE14D8" w:rsidR="00045290" w:rsidRPr="00502691" w:rsidRDefault="00045290" w:rsidP="001A69A7">
      <w:pPr>
        <w:pStyle w:val="Pagrindinistekstas"/>
        <w:rPr>
          <w:snapToGrid w:val="0"/>
        </w:rPr>
      </w:pPr>
      <w:r w:rsidRPr="00502691">
        <w:rPr>
          <w:snapToGrid w:val="0"/>
        </w:rPr>
        <w:t xml:space="preserve">Svarbus HELCOM rekomendacijų aspektas yra ir taršos prevencija per gerą ūkininkavimo praktiką. Planuojamoje veikloje tai bus užtikrinama standartizuotomis technologinėmis procedūromis, darbuotojų instruktažais, periodine įrangos priežiūra, vandens ir energijos </w:t>
      </w:r>
      <w:r w:rsidRPr="00502691">
        <w:rPr>
          <w:snapToGrid w:val="0"/>
        </w:rPr>
        <w:lastRenderedPageBreak/>
        <w:t>apskaita, paukščių skaičiaus, pašarų suvartojimo, mėšlo išvežimo, kritusių paukščių ir atliekų apskaita. Tokie duomenys sudarys pagrindą įvertinti, ar technologinės priemonės veikia efektyviai ir ar nėra aplinkosauginiu požiūriu reikšmingų nukrypimų nuo įprasto veiklos režimo.</w:t>
      </w:r>
    </w:p>
    <w:p w14:paraId="203B567E" w14:textId="2CA6B0EC" w:rsidR="00045290" w:rsidRPr="00502691" w:rsidRDefault="00045290" w:rsidP="001A69A7">
      <w:pPr>
        <w:pStyle w:val="Pagrindinistekstas"/>
        <w:rPr>
          <w:snapToGrid w:val="0"/>
        </w:rPr>
      </w:pPr>
      <w:r w:rsidRPr="00502691">
        <w:rPr>
          <w:snapToGrid w:val="0"/>
        </w:rPr>
        <w:t>Planuojamos ūkinės veiklos metu numatytos technologinės priemonės taip pat atitinka mažaatliekės gamybos principus. Mėšlas nebus šalinamas kaip atlieka, o bus perduodamas naudoti kaip organinė medžiaga ar trąša, taip įtraukiant jį į maistinių medžiagų apytaką. Pakuočių atliekos, brokuota produkcija, pavojingomis medžiagomis užterštos pakuotės ir kitos eksploatacinės atliekos bus rūšiuojamos ir perduodamos teisėtiems atliekų tvarkytojams. Kritę paukščiai bus tvarkomi kaip šalutiniai gyvūniniai produktai, laikantis veterinarinių ir biologinės saugos reikalavimų. Tokiu būdu mažinama atliekų kaupimo teritorijoje trukmė ir aplinkos taršos rizika.</w:t>
      </w:r>
    </w:p>
    <w:p w14:paraId="6D5D48F0" w14:textId="7E195389" w:rsidR="00045290" w:rsidRPr="00502691" w:rsidRDefault="00045290" w:rsidP="001A69A7">
      <w:pPr>
        <w:pStyle w:val="Pagrindinistekstas"/>
        <w:rPr>
          <w:snapToGrid w:val="0"/>
        </w:rPr>
      </w:pPr>
      <w:r w:rsidRPr="00502691">
        <w:rPr>
          <w:snapToGrid w:val="0"/>
        </w:rPr>
        <w:t>Atsižvelgiant į tai, kad planuojama ūkinė veikla vykdoma esamoje paukštyno teritorijoje, svarbi ir erdvinė taršos prevencija. Technologiniai srautai bus organizuojami taip, kad būtų atskirtos švarios ir nešvarios zonos: pašarų tiekimo, kiaušinių surinkimo ir produkcijos pakavimo srautai turi būti atskirti nuo mėšlo šalinimo, kritusių paukščių laikino surinkimo ir atliekų tvarkymo srautų. Toks sprendinys mažina kryžminės taršos riziką, pagerina biologinės saugos lygį ir prisideda prie kvapų bei mikrobiologinės taršos kontrolės.</w:t>
      </w:r>
    </w:p>
    <w:p w14:paraId="304946E0" w14:textId="77471C65" w:rsidR="00045290" w:rsidRPr="00502691" w:rsidRDefault="00045290" w:rsidP="001A69A7">
      <w:pPr>
        <w:pStyle w:val="Pagrindinistekstas"/>
        <w:rPr>
          <w:snapToGrid w:val="0"/>
        </w:rPr>
      </w:pPr>
      <w:r w:rsidRPr="00502691">
        <w:rPr>
          <w:snapToGrid w:val="0"/>
        </w:rPr>
        <w:t>HELCOM rekomendacijų taikymo požiūriu svarbu pažymėti, kad planuojamos ūkinės veiklos organizatoriaus siūlomi gamybos būdai orientuoti ne į taršos pasekmių šalinimą, o į taršos prevenciją technologinio proceso pradžioje. Pirmiausia mažinamas azoto ir fosforo perteklius pašaruose, vėliau užtikrinamas vandens nepratekėjimas į mėšlą, sausas mėšlo šalinimas, dažnas mėšlo išvežimas, sandarus nuotekų surinkimas ir atskiras atliekų bei šalutinių produktų tvarkymas. Toks kompleksinis požiūris atitinka HELCOM rekomendacijų esmę – mažinti maistinių medžiagų, organinės taršos ir amoniako emisijų patekimą į aplinką, ypač į Baltijos jūros baseino vandens sistemas.</w:t>
      </w:r>
    </w:p>
    <w:p w14:paraId="7640B699" w14:textId="68EA157C" w:rsidR="00045290" w:rsidRPr="00502691" w:rsidRDefault="00045290" w:rsidP="001A69A7">
      <w:pPr>
        <w:pStyle w:val="Pagrindinistekstas"/>
        <w:rPr>
          <w:snapToGrid w:val="0"/>
        </w:rPr>
      </w:pPr>
      <w:r w:rsidRPr="00502691">
        <w:rPr>
          <w:snapToGrid w:val="0"/>
        </w:rPr>
        <w:t>Apibendrinant galima teigti, kad planuojamos ūkinės veiklos technologiniai sprendiniai iš esmės atitinka HELCOM rekomendacijose įtvirtintas žemės ūkio taršos prevencijos kryptis. Siūloma technologija numato sauso mėšlo šalinimą, reguliarų mėšlo pašalinimą iš paukštidžių, ilgalaikio mėšlo sandėliavimo teritorijoje atsisakymą, sandarų gamybinių nuotekų surinkimą, vandens pratekėjimo prevenciją, subalansuotą lesinimą, maistinių medžiagų kiekio mėšle mažinimą, požeminio ir paviršinio vandens apsaugą bei šalutinių produktų ir atliekų tvarkymą pagal specializuotus reikalavimus. Dėl šių priežasčių planuojama ūkinė veikla laikytina suderinama su HELCOM rekomendacijų taikymo principais, o reikšmingas neigiamas poveikis Baltijos jūros baseino vandens aplinkai, taikant numatytas technologines ir organizacines priemones, neprognozuojamas.</w:t>
      </w:r>
    </w:p>
    <w:p w14:paraId="4482C689" w14:textId="77777777" w:rsidR="00251C2A" w:rsidRPr="00502691" w:rsidRDefault="00251C2A" w:rsidP="001A69A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napToGrid w:val="0"/>
        </w:rPr>
      </w:pPr>
    </w:p>
    <w:p w14:paraId="1E93A2E4" w14:textId="6C95FB13" w:rsidR="00251C2A" w:rsidRPr="00502691" w:rsidRDefault="00505D7E" w:rsidP="001A69A7">
      <w:pPr>
        <w:pStyle w:val="ANT3"/>
        <w:rPr>
          <w:rFonts w:cs="Times New Roman"/>
          <w:snapToGrid w:val="0"/>
        </w:rPr>
      </w:pPr>
      <w:bookmarkStart w:id="28" w:name="_Toc229056470"/>
      <w:r>
        <w:rPr>
          <w:rFonts w:cs="Times New Roman"/>
          <w:snapToGrid w:val="0"/>
        </w:rPr>
        <w:t>19</w:t>
      </w:r>
      <w:r w:rsidR="00251C2A" w:rsidRPr="00502691">
        <w:rPr>
          <w:rFonts w:cs="Times New Roman"/>
          <w:snapToGrid w:val="0"/>
        </w:rPr>
        <w:t>.</w:t>
      </w:r>
      <w:r>
        <w:rPr>
          <w:rFonts w:cs="Times New Roman"/>
          <w:snapToGrid w:val="0"/>
        </w:rPr>
        <w:t>2</w:t>
      </w:r>
      <w:r w:rsidR="00251C2A" w:rsidRPr="00502691">
        <w:rPr>
          <w:rFonts w:cs="Times New Roman"/>
          <w:snapToGrid w:val="0"/>
        </w:rPr>
        <w:t>. Anglies dioksido surinkimo, transportavimo ir geologinio saugojimo galimybių vertinimas</w:t>
      </w:r>
      <w:bookmarkEnd w:id="28"/>
    </w:p>
    <w:p w14:paraId="208A504B" w14:textId="77777777" w:rsidR="00251C2A" w:rsidRPr="00502691" w:rsidRDefault="00251C2A" w:rsidP="001A69A7">
      <w:pPr>
        <w:pStyle w:val="Pagrindinistekstas"/>
        <w:rPr>
          <w:snapToGrid w:val="0"/>
        </w:rPr>
      </w:pPr>
      <w:r w:rsidRPr="00502691">
        <w:rPr>
          <w:snapToGrid w:val="0"/>
        </w:rPr>
        <w:t>Planuojamos ūkinės veiklos metu nenumatoma įrengti ar eksploatuoti kurą deginančio įrenginio, kurio elektrinė galia būtų 300 MW ar didesnė. Planuojama ūkinė veikla yra intensyvi paukštininkystės veikla, kurios pagrindiniai technologiniai procesai susiję su vištų dedeklių laikymu, kiaušinių gamyba, kiaušinių surinkimu, rūšiavimu, pakavimu, pašarų tiekimu, paukštidžių mikroklimato palaikymu, mėšlo šalinimu, nuotekų tvarkymu ir pagalbiniais eksploataciniais procesais. Šios veiklos technologinėje schemoje nenumatomi didelės galios elektros energijos gamybos įrenginiai ar kiti energetikos objektai, kuriems būtų aktualus anglies dioksido surinkimo, transportavimo ir geologinio saugojimo galimybių vertinimas.</w:t>
      </w:r>
    </w:p>
    <w:p w14:paraId="753700B8" w14:textId="77777777" w:rsidR="00251C2A" w:rsidRPr="00502691" w:rsidRDefault="00251C2A" w:rsidP="001A69A7">
      <w:pPr>
        <w:pStyle w:val="Pagrindinistekstas"/>
        <w:rPr>
          <w:snapToGrid w:val="0"/>
        </w:rPr>
      </w:pPr>
      <w:r w:rsidRPr="00502691">
        <w:rPr>
          <w:snapToGrid w:val="0"/>
        </w:rPr>
        <w:t xml:space="preserve">Objekte esami ir planuojami kurą naudojantys įrenginiai pagal savo funkciją yra </w:t>
      </w:r>
      <w:r w:rsidRPr="00502691">
        <w:rPr>
          <w:snapToGrid w:val="0"/>
        </w:rPr>
        <w:lastRenderedPageBreak/>
        <w:t>pagalbiniai, skirti šilumos gamybai, mikroklimato palaikymui, karšto vandens ruošimui ar rezerviniam energijos tiekimui avariniais atvejais. Tokie įrenginiai nėra prilyginami 300 MW ar didesnės elektrinės galios kurą deginantiems įrenginiams, nes jų galia yra keliais dydžio laipsniais mažesnė, o jų paskirtis nėra pramoninė elektros energijos gamyba ar didelės galios energetinė veikla. Todėl planuojamos ūkinės veiklos atveju nėra teisinio ir techninio pagrindo atlikti išsamų anglies dioksido geologinio saugojimo saugyklų, anglies dioksido transportavimo infrastruktūros ar įrangos modifikavimo anglies dioksidui surinkti galimybių vertinimą.</w:t>
      </w:r>
    </w:p>
    <w:p w14:paraId="5A238AE1" w14:textId="77777777" w:rsidR="00251C2A" w:rsidRPr="00502691" w:rsidRDefault="00251C2A" w:rsidP="001A69A7">
      <w:pPr>
        <w:pStyle w:val="Pagrindinistekstas"/>
        <w:rPr>
          <w:snapToGrid w:val="0"/>
        </w:rPr>
      </w:pPr>
      <w:r w:rsidRPr="00502691">
        <w:rPr>
          <w:snapToGrid w:val="0"/>
        </w:rPr>
        <w:t>Atsižvelgiant į tai, kad 300 MW ar didesnės elektrinės galios kurą deginantis įrenginys neplanuojamas, planuojamos ūkinės veiklos teritorijoje nėra numatoma rezervuoti atskiros vietos anglies dioksido surinkimo ir suspaudimo įrangai. Taip pat nenumatoma įrengti anglies dioksido transportavimo įrenginių, vamzdynų, tarpinių saugojimo talpų ar kitų infrastruktūros elementų, susijusių su anglies dioksido surinkimu, transportavimu ir geologiniu saugojimu. Tokie sprendiniai nėra reikalingi, nes planuojama veikla pagal savo pobūdį ir energetinį mastą nepatenka į veiklų, kurioms taikomas šis reikalavimas, kategoriją.</w:t>
      </w:r>
    </w:p>
    <w:p w14:paraId="2093B348" w14:textId="77777777" w:rsidR="00251C2A" w:rsidRPr="00502691" w:rsidRDefault="00251C2A" w:rsidP="001A69A7">
      <w:pPr>
        <w:pStyle w:val="Pagrindinistekstas"/>
        <w:rPr>
          <w:snapToGrid w:val="0"/>
        </w:rPr>
      </w:pPr>
      <w:r w:rsidRPr="00502691">
        <w:rPr>
          <w:snapToGrid w:val="0"/>
        </w:rPr>
        <w:t>Planuojamos ūkinės veiklos poveikio klimatui ir šiltnamio efektą sukeliančių dujų aspektai bus vertinami pagal faktinius veiklos energijos, kuro, transporto, mėšlo tvarkymo ir kitų technologinių procesų duomenis kituose PAV ataskaitos skyriuose. Tačiau anglies dioksido surinkimo ir geologinio saugojimo infrastruktūros vertinimas šiuo atveju netaikomas, nes planuojamoje veikloje nėra ir nebus eksploatuojamas 300 MW ar didesnės elektrinės galios kurą deginantis įrenginys.</w:t>
      </w:r>
    </w:p>
    <w:p w14:paraId="5365A2A8" w14:textId="76E6E2E3" w:rsidR="00931F41" w:rsidRPr="00502691" w:rsidRDefault="00251C2A" w:rsidP="001A69A7">
      <w:pPr>
        <w:pStyle w:val="Pagrindinistekstas"/>
        <w:rPr>
          <w:snapToGrid w:val="0"/>
        </w:rPr>
      </w:pPr>
      <w:r w:rsidRPr="00502691">
        <w:rPr>
          <w:snapToGrid w:val="0"/>
        </w:rPr>
        <w:t>Apibendrinant pažymėtina, kad planuojamai ūkinei veiklai 20.6 punkte nurodytas reikalavimas dėl anglies dioksido geologinio saugojimo saugyklų, transportavimo įrenginių ir įrangos modifikavimo anglies dioksidui surinkti vertinimo netaikomas. PAV ataskaitos grafinėje medžiagoje atskira vieta anglies dioksido surinkimo ir suspaudimo įrangai nežymima, kadangi tokia įranga planuojamos ūkinės veiklos sudėtyje nenumatoma.</w:t>
      </w:r>
    </w:p>
    <w:p w14:paraId="129B099E" w14:textId="77777777" w:rsidR="00931F41" w:rsidRPr="00502691" w:rsidRDefault="00931F41" w:rsidP="001A69A7">
      <w:pPr>
        <w:rPr>
          <w:snapToGrid w:val="0"/>
        </w:rPr>
      </w:pPr>
      <w:r w:rsidRPr="00502691">
        <w:rPr>
          <w:snapToGrid w:val="0"/>
        </w:rPr>
        <w:br w:type="page"/>
      </w:r>
    </w:p>
    <w:p w14:paraId="555A72ED" w14:textId="77777777" w:rsidR="00931F41" w:rsidRPr="00502691" w:rsidRDefault="00931F41" w:rsidP="001A69A7">
      <w:pPr>
        <w:pStyle w:val="ANT1"/>
        <w:rPr>
          <w:rFonts w:cs="Times New Roman"/>
          <w:snapToGrid w:val="0"/>
        </w:rPr>
      </w:pPr>
      <w:bookmarkStart w:id="29" w:name="_Toc229056471"/>
      <w:r w:rsidRPr="00502691">
        <w:rPr>
          <w:rFonts w:cs="Times New Roman"/>
          <w:snapToGrid w:val="0"/>
        </w:rPr>
        <w:lastRenderedPageBreak/>
        <w:t>III SKYRIUS</w:t>
      </w:r>
      <w:bookmarkEnd w:id="29"/>
    </w:p>
    <w:p w14:paraId="49F37307" w14:textId="77777777" w:rsidR="00931F41" w:rsidRPr="00502691" w:rsidRDefault="00931F41" w:rsidP="001A69A7">
      <w:pPr>
        <w:pStyle w:val="ANT2"/>
        <w:rPr>
          <w:rFonts w:cs="Times New Roman"/>
          <w:snapToGrid w:val="0"/>
        </w:rPr>
      </w:pPr>
      <w:bookmarkStart w:id="30" w:name="_Toc229056472"/>
      <w:r w:rsidRPr="00502691">
        <w:rPr>
          <w:rFonts w:cs="Times New Roman"/>
          <w:snapToGrid w:val="0"/>
        </w:rPr>
        <w:t>NUMATOMAS PLANUOJAMOS ŪKINĖS VEIKLOS REIKŠMINGAS POVEIKIS, NUMATOMO REIKŠMINGO NEIGIAMO POVEIKIO APLINKAI IŠVENGIMO, SUMAŽINIMO IR KOMPENSAVIMO PRIEMONĖS</w:t>
      </w:r>
      <w:r w:rsidRPr="00502691">
        <w:rPr>
          <w:rFonts w:cs="Times New Roman"/>
          <w:snapToGrid w:val="0"/>
        </w:rPr>
        <w:br/>
      </w:r>
      <w:r w:rsidRPr="00502691">
        <w:rPr>
          <w:rFonts w:cs="Times New Roman"/>
          <w:snapToGrid w:val="0"/>
        </w:rPr>
        <w:br/>
        <w:t>PIRMASIS SKIRSNIS</w:t>
      </w:r>
      <w:bookmarkEnd w:id="30"/>
    </w:p>
    <w:p w14:paraId="1B90AE95" w14:textId="77777777" w:rsidR="00931F41" w:rsidRPr="00502691" w:rsidRDefault="00931F41" w:rsidP="001A69A7">
      <w:pPr>
        <w:pStyle w:val="ANT2"/>
        <w:rPr>
          <w:rFonts w:cs="Times New Roman"/>
          <w:snapToGrid w:val="0"/>
        </w:rPr>
      </w:pPr>
      <w:bookmarkStart w:id="31" w:name="_Toc229056473"/>
      <w:r w:rsidRPr="00502691">
        <w:rPr>
          <w:rFonts w:cs="Times New Roman"/>
          <w:snapToGrid w:val="0"/>
        </w:rPr>
        <w:t>VANDUO</w:t>
      </w:r>
      <w:bookmarkEnd w:id="31"/>
    </w:p>
    <w:p w14:paraId="1C6AF48E" w14:textId="77777777" w:rsidR="00931F41" w:rsidRPr="00502691" w:rsidRDefault="00931F41" w:rsidP="001A69A7">
      <w:pPr>
        <w:pStyle w:val="ANT2"/>
        <w:rPr>
          <w:rFonts w:cs="Times New Roman"/>
          <w:snapToGrid w:val="0"/>
        </w:rPr>
      </w:pPr>
    </w:p>
    <w:p w14:paraId="1FC453FB" w14:textId="4450A66E" w:rsidR="00ED4EA2" w:rsidRPr="00502691" w:rsidRDefault="00505D7E" w:rsidP="005D734B">
      <w:pPr>
        <w:pStyle w:val="ANT3"/>
        <w:rPr>
          <w:rFonts w:cs="Times New Roman"/>
          <w:snapToGrid w:val="0"/>
        </w:rPr>
      </w:pPr>
      <w:bookmarkStart w:id="32" w:name="_Toc229056474"/>
      <w:r>
        <w:rPr>
          <w:rFonts w:cs="Times New Roman"/>
          <w:snapToGrid w:val="0"/>
        </w:rPr>
        <w:t>20</w:t>
      </w:r>
      <w:r w:rsidR="00931F41" w:rsidRPr="00502691">
        <w:rPr>
          <w:rFonts w:cs="Times New Roman"/>
          <w:snapToGrid w:val="0"/>
        </w:rPr>
        <w:t>. Informacija apie planuojamos ūkinės veiklos teritorijoje ir planuojamos ūkinės veiklos artimoje aplinkoje esančius paviršinius vandens telkinius (upes, ežerus, tvenkinius, kanalus, Baltijos jūrą, Kuršių marias):</w:t>
      </w:r>
      <w:bookmarkEnd w:id="32"/>
    </w:p>
    <w:p w14:paraId="2EB09346" w14:textId="77777777" w:rsidR="00F43CC7" w:rsidRPr="00433777" w:rsidRDefault="00F43CC7" w:rsidP="00433777">
      <w:pPr>
        <w:pStyle w:val="Pagrindinistekstas"/>
      </w:pPr>
      <w:r w:rsidRPr="00433777">
        <w:t>Planuojamos ūkinės veiklos teritorija yra Minijos upės pabaseinyje, kuris priklauso Nemuno upių baseinų rajonui. PŪV teritorijos artimoje aplinkoje pagrindiniai paviršinio vandens telkiniai yra Rudelio ežeras ir Prūsalių II tvenkinys. Artimiausias paviršinio vandens telkinys yra Rudelio ežeras, esantis apie 150 m atstumu nuo planuojamos ūkinės veiklos teritorijos. Vakarų kryptimi, apie 600 m atstumu nuo PŪV teritorijos, yra Prūsalių II tvenkinys. Planuojamos ūkinės veiklos teritorija į paviršinių vandens telkinių pakrančių apsaugos juostas ir paviršinių vandens telkinių apsaugos zonas nepatenka.</w:t>
      </w:r>
    </w:p>
    <w:p w14:paraId="1A5E7D7C" w14:textId="77777777" w:rsidR="00F43CC7" w:rsidRPr="00433777" w:rsidRDefault="00F43CC7" w:rsidP="00433777">
      <w:pPr>
        <w:pStyle w:val="Pagrindinistekstas"/>
      </w:pPr>
      <w:r w:rsidRPr="00433777">
        <w:t>Pagal Lietuvos Respublikos upių, ežerų ir tvenkinių kadastro duomenis Rudelio ežero kadastro identifikavimo kodas yra 17030052. Rudelis priskiriamas natūralių ežerų kategorijai, yra Minijos upės pabaseinyje, jo centro koordinatės LKS-94 sistemoje yra X – 6201279 m, Y – 361491 m. Vandens paviršiaus be salų plotas sudaro 1,15 ha, kranto linijos ilgis – 0,4 km, kadastro objekto registravimo data – 2003 m. kovo 21 d. Rudelio ežeras pagal plotą yra mažas paviršinio vandens telkinys, todėl jo ekologinis jautrumas vertintinas atsargiai, nes mažo tūrio ir ploto vandens telkiniai paprastai pasižymi ribotesniu praskiedimo ir savaiminio apsivalymo pajėgumu, ypač esant papildomai organinių medžiagų, azoto ar fosforo junginių apkrovai.</w:t>
      </w:r>
    </w:p>
    <w:p w14:paraId="550023D5" w14:textId="77777777" w:rsidR="00F43CC7" w:rsidRPr="00433777" w:rsidRDefault="00F43CC7" w:rsidP="00433777">
      <w:pPr>
        <w:pStyle w:val="Pagrindinistekstas"/>
      </w:pPr>
      <w:r w:rsidRPr="00433777">
        <w:t>Pagal UETK duomenis Prūsalių II tvenkinio kadastro identifikavimo kodas yra 17050100. Prūsalių II tvenkinys priskiriamas tvenkinių kategorijai, taip pat yra Minijos upės pabaseinyje, jo centro koordinatės LKS-94 sistemoje yra X – 6201786 m, Y – 360031 m. Vandens paviršiaus be salų plotas sudaro 19,84 ha, kranto linijos ilgis – 4,0 km, kadastro objekto registravimo data – 2001 m. gruodžio 12 d. Šis tvenkinys yra gerokai didesnis už Rudelio ežerą, todėl jo vandens masė ir potencialus praskiedimo pajėgumas yra didesni, tačiau kaip stovinčio ar silpnos vandens apykaitos telkinys jis taip pat gali būti jautrus biogeninių medžiagų patekimui, eutrofikacijos procesams, organinės medžiagos kaupimuisi ir pakrančių uždumblėjimui.</w:t>
      </w:r>
    </w:p>
    <w:p w14:paraId="1418FB8D" w14:textId="77777777" w:rsidR="00F43CC7" w:rsidRPr="00433777" w:rsidRDefault="00F43CC7" w:rsidP="00433777">
      <w:pPr>
        <w:pStyle w:val="Pagrindinistekstas"/>
      </w:pPr>
      <w:r w:rsidRPr="00433777">
        <w:t>Rudelio ežeras yra artimiausias PŪV teritorijai paviršinio vandens telkinys ir kartu reikšmingiausias paviršinio vandens aplinkos elementas vertinant galimą planuojamos ūkinės veiklos sąveiką su paviršiniais vandenimis. Paukštyno teritorijoje esantys pastatai ir kiti statiniai išsidėstę aukštesnėje vietoje, o pietinėje teritorijos dalyje tarp atskirų komplekso blokų yra natūraliai susiformavusi įduba, kurioje telkšo vandens telkinys; į šią įdubą suteka dalis paviršinių vandenų nuo komplekso teritorijos, taip pat joje išsikrauna gruntinis vanduo. Ši hidrologinė situacija rodo, kad teritorijoje paviršinio ir gruntinio vandens sąveika yra reikšminga, todėl paviršinių nuotekų, gamybinių nuotekų, mėšlo tvarkymo ir kietųjų dangų eksploatavimo sprendiniai turi būti vertinami neatsiejant jų nuo požeminio vandens apsaugos.</w:t>
      </w:r>
    </w:p>
    <w:p w14:paraId="7D621E55" w14:textId="77777777" w:rsidR="00F43CC7" w:rsidRPr="00502691" w:rsidRDefault="00F43CC7" w:rsidP="00433777">
      <w:pPr>
        <w:pStyle w:val="Pagrindinistekstas"/>
      </w:pPr>
      <w:r w:rsidRPr="00433777">
        <w:t xml:space="preserve">Planuojamos ūkinės veiklos teritorijoje paviršinis vanduo technologiniams procesams nebus naudojamas. Vandens tiekimas paukštyno technologinėms, buitinėms ir paukščių girdymo reikmėms užtikrinamas iš nuosavos požeminio vandens vandenvietės, įrengtos </w:t>
      </w:r>
      <w:r w:rsidRPr="00433777">
        <w:lastRenderedPageBreak/>
        <w:t>komplekso teritorijoje. Dėl to tiesioginė kiekybinė apkrova Rudelio ežerui ar Prūsalių II tvenkiniui dėl vandens paėmimo nenumatoma. Planuojama veikla taip pat nėra susijusi su paviršinių vandens telkinių vandens lygio reguliavimu, hidrotechnikos statinių statyba ar</w:t>
      </w:r>
      <w:r w:rsidRPr="00502691">
        <w:t xml:space="preserve"> rekonstrukcija, vandens telkinių vagų pertvarkymu, krantų performavimu ar kitais hidromorfologinius rodiklius galinčiais keisti darbais.</w:t>
      </w:r>
    </w:p>
    <w:p w14:paraId="0658A481" w14:textId="77777777" w:rsidR="00F43CC7" w:rsidRPr="00502691" w:rsidRDefault="00F43CC7" w:rsidP="001A69A7">
      <w:pPr>
        <w:pStyle w:val="Pagrindinistekstas"/>
      </w:pPr>
      <w:r w:rsidRPr="00502691">
        <w:t>Rudelio ežero ir Prūsalių II tvenkinio vidutinio bei didžiausio gylio duomenys pagal pateiktus UETK duomenis nenurodyti. Kadangi planuojama ūkinė veikla nenumato paviršinio vandens paėmimo, vandens lygio reguliavimo ar hidrotechninių sprendinių, šioje vertinimo dalyje pagrindinis dėmesys skiriamas ne vandens telkinių kiekybinio režimo pokyčiams, o jų apsaugai nuo galimos kokybinės taršos. PŪV pobūdžio požiūriu aktualiausi galimi poveikio paviršiniams vandenims veiksniai yra buitinės nuotekos, gamybinės paukštidžių plovimo nuotekos, paviršinės nuotekos nuo stogų ir kietųjų dangų, taip pat teorinė mėšlo ar jo sudedamųjų dalių patekimo į aplinką rizika, jeigu būtų pažeisti technologiniai ar organizaciniai tvarkymo reikalavimai.</w:t>
      </w:r>
    </w:p>
    <w:p w14:paraId="7F012E21" w14:textId="77777777" w:rsidR="00F43CC7" w:rsidRPr="00502691" w:rsidRDefault="00F43CC7" w:rsidP="001A69A7">
      <w:pPr>
        <w:pStyle w:val="Pagrindinistekstas"/>
      </w:pPr>
      <w:r w:rsidRPr="00502691">
        <w:t>Esamoje veikloje buitinės nuotekos susidaro darbuotojų buitinėse patalpose, praustuvėse, tualetuose, dušo kabinose ir veterinarinėje laboratorijoje. Buitinių nuotekų skaičiuotinas maksimalus paros kiekis sudaro apie 4,3 m³/d, arba apie 1569,5 m³ per metus. Šios nuotekos valomos UAB „Dinaitas“ suprojektuotuose buitinių nuotekų valymo įrenginiuose, kurių projektinis našumas yra 4 m³/h. Išvalytos buitinės nuotekos išleidžiamos į aplinką – Rudelio ežerą, iš kurio vanduo toliau patenka į Babrungo upę. Planuojamos veiklos plėtros atveju, įrengus papildomas personalo patalpas, buitinių nuotekų srautai bus nukreipiami į projektuojamus kanalizacijos tinklus, sujungtus su esamu LIT EGG, UAB paukštyno buitinių nuotekų tinklu. Planuojamas bendras paukštyne susidarančių buitinių nuotekų kiekis gali sudaryti apie 8,55 m³/d, o nuotekos ir toliau bus valomos iki teisės aktuose nustatytų reikalavimų ir išleidžiamos į Rudelio ežerą.</w:t>
      </w:r>
    </w:p>
    <w:p w14:paraId="0193A68F" w14:textId="77777777" w:rsidR="00F43CC7" w:rsidRPr="00502691" w:rsidRDefault="00F43CC7" w:rsidP="001A69A7">
      <w:pPr>
        <w:pStyle w:val="Pagrindinistekstas"/>
      </w:pPr>
      <w:r w:rsidRPr="00502691">
        <w:t>Atsižvelgiant į tai, kad išvalytos buitinės nuotekos išleidžiamos į Rudelio ežerą, šis telkinys yra tiesiogiai susijęs su paukštyno nuotekų tvarkymo sistema. Nors buitinės nuotekos prieš išleidimą yra valomos, Rudelio ežero mažas plotas lemia poreikį ypatingą dėmesį skirti išleidžiamų nuotekų kokybei, valymo įrenginių techninei būklei, projektiniam našumui, faktiniam hidrauliniam apkrovimui ir išvalymo efektyvumui. Esant mažam vandens telkinio plotui, net ir santykinai nedideli nuotekų kiekiai gali turėti vietinę reikšmę biogeninių medžiagų balansui, todėl nuotekų tvarkymo sprendiniai yra vienas svarbiausių paviršinio vandens apsaugos aspektų.</w:t>
      </w:r>
    </w:p>
    <w:p w14:paraId="1D049B61" w14:textId="77777777" w:rsidR="00F43CC7" w:rsidRPr="00502691" w:rsidRDefault="00F43CC7" w:rsidP="001A69A7">
      <w:pPr>
        <w:pStyle w:val="Pagrindinistekstas"/>
      </w:pPr>
      <w:r w:rsidRPr="00502691">
        <w:t>Gamybinės paukštidžių plovimo nuotekos nuo buitinių nuotekų atskiriamos. Po kiekvieno kiaušinių gamybos ciklo vykdomas paukštidžių, narvelių ir technologinės įrangos plovimas bei dezinfekavimas. Plovimui naudojama aukšto slėgio įranga, leidžianti sumažinti sunaudojamo vandens kiekį. Gamybinės nuotekos yra stipriai užterštos organinėmis medžiagomis, nes jose gali būti mėšlo, pašarų likučių, dulkių, pūkų, plunksnų ir dezinfekcinių medžiagų likučių. Esamoje sistemoje šios nuotekos surenkamos į įrengtus kauptuvus, o planuojamos rekonstrukcijos metu numatoma įrengti papildomas sandarias požemines talpyklas. Gamybinės nuotekos į Rudelio ežerą ar kitus paviršinius vandens telkinius neišleidžiamos – jos kaupiamos sandariose talpose ir išvežamos tolimesniam tvarkymui.</w:t>
      </w:r>
    </w:p>
    <w:p w14:paraId="578998F8" w14:textId="77777777" w:rsidR="00F43CC7" w:rsidRPr="00502691" w:rsidRDefault="00F43CC7" w:rsidP="001A69A7">
      <w:pPr>
        <w:pStyle w:val="Pagrindinistekstas"/>
      </w:pPr>
      <w:r w:rsidRPr="00502691">
        <w:t xml:space="preserve">Paviršinės nuotekos paukštyno teritorijoje susidaro nuo pastatų stogų, kietųjų dangų, vidaus kelių ir technologinių aikštelių. Esamoje situacijoje komplekso teritorijoje susidariusios paviršinės nuotekos daugiausia nesurenkamos centralizuotai ir natūraliai infiltruojasi į gruntą. Planuojamų naujų paukštidžių stogų lietaus vanduo bus surenkamas latakais ir per išorinius lietaus nuotekų tinklus nukreipiamas į aplinką – esamą paukštyno teritorijoje esantį griovį. Lietaus vanduo nuo asfaltuotų paviršių taip pat bus surenkamas ir nuvedamas į esamą griovį. </w:t>
      </w:r>
      <w:r w:rsidRPr="00502691">
        <w:lastRenderedPageBreak/>
        <w:t>Kadangi paukščiai laikomi uždarose paukštidėse, mėšlas teritorijoje nebus sandėliuojamas, o paviršiai, nuo kurių surenkamas lietaus vanduo, nelaikomi potencialiai užterštomis teritorijomis, paviršinių nuotekų valymo įrenginiai šioms nuotekoms nenumatomi. Tačiau paviršinių nuotekų sprendiniai turi būti eksploatuojami taip, kad į lietaus nuotekų sistemą nepatektų mėšlas, gamybinės nuotekos, dezinfekcinės medžiagos ar kiti technologiniai teršalai.</w:t>
      </w:r>
    </w:p>
    <w:p w14:paraId="21DFE80F" w14:textId="77777777" w:rsidR="00F43CC7" w:rsidRPr="00502691" w:rsidRDefault="00F43CC7" w:rsidP="001A69A7">
      <w:pPr>
        <w:pStyle w:val="Pagrindinistekstas"/>
      </w:pPr>
      <w:r w:rsidRPr="00502691">
        <w:t>Paviršinių vandens telkinių sukeliama potvynių rizika planuojamos ūkinės veiklos teritorijai nėra reikšminga. Pagal turimus duomenis PŪV teritorija nepatenka į potvynių grėsmės ir rizikos teritorijas, sklypai yra neužliejamoje teritorijoje. Planuojama veikla nenumato sprendinių, kurie galėtų padidinti Rudelio ežero, Prūsalių II tvenkinio ar kitų hidrografinės sistemos elementų patvankos, užliejimo ar potvynio riziką. Taip pat nenumatoma keisti natūralių vandens tėkmės krypčių, mažinti vandens telkinių pralaidumo ar pertvarkyti jų krantų.</w:t>
      </w:r>
    </w:p>
    <w:p w14:paraId="2776FE12" w14:textId="77777777" w:rsidR="00F43CC7" w:rsidRPr="00502691" w:rsidRDefault="00F43CC7" w:rsidP="001A69A7">
      <w:pPr>
        <w:pStyle w:val="Pagrindinistekstas"/>
      </w:pPr>
      <w:r w:rsidRPr="00502691">
        <w:t>Paviršiniams vandens telkiniams taikomi vandensaugos tikslai siejami su Nemuno upių baseinų rajono ir Minijos pabaseinio vandens kokybės apsauga, geros ekologinės ir cheminės būklės išlaikymu arba pasiekimu. PŪV atveju šie tikslai įgyvendinami per taršos prevenciją jos susidarymo vietoje: gamybinių nuotekų neišleidimą į paviršinius vandens telkinius, sandarų gamybinių nuotekų surinkimą, buitinių nuotekų valymą prieš išleidimą, mėšlo ilgalaikio sandėliavimo teritorijoje atsisakymą, kietųjų dangų įrengimą transporto ir mėšlo pakrovimo zonose, paviršinių nuotekų srautų atskyrimą nuo gamybinių nuotekų ir nuolatinę požeminio vandens kokybės kontrolę.</w:t>
      </w:r>
    </w:p>
    <w:p w14:paraId="16180970" w14:textId="77777777" w:rsidR="00F43CC7" w:rsidRPr="00502691" w:rsidRDefault="00F43CC7" w:rsidP="001A69A7">
      <w:pPr>
        <w:pStyle w:val="Pagrindinistekstas"/>
      </w:pPr>
      <w:r w:rsidRPr="00502691">
        <w:t>Rudelio ežeras ir Prūsalių II tvenkinys nepatenka į planuojamos ūkinės veiklos teritorijoje esančias saugomas teritorijas. Planuojamos ūkinės veiklos teritorija nepatenka į Europos ekologinio tinklo „Natura 2000“ teritorijas ir su jomis nesiriboja. Artimiausia saugoma teritorija ir „Natura 2000“ tinklo teritorija yra Gandingos apylinkės, esančios apie 1 km pietų kryptimi nuo PŪV teritorijos. Dėl to artimiausi paviršiniai vandens telkiniai nėra tiesiogiai susiję su PŪV teritorijoje esančiomis Europos Bendrijos svarbos natūraliomis buveinėmis ar saugomų rūšių radavietėmis. Vis dėlto, kaip Minijos pabaseinio hidrografinės sistemos elementai, šie vandens telkiniai yra svarbūs vietinės ekologinės pusiausvyros požiūriu ir turi būti saugomi nuo papildomos biogeninės, organinės bei mikrobiologinės apkrovos.</w:t>
      </w:r>
    </w:p>
    <w:p w14:paraId="28022866" w14:textId="77777777" w:rsidR="00F43CC7" w:rsidRPr="00502691" w:rsidRDefault="00F43CC7" w:rsidP="001A69A7">
      <w:pPr>
        <w:pStyle w:val="Pagrindinistekstas"/>
      </w:pPr>
      <w:r w:rsidRPr="00502691">
        <w:t>Rekreaciniu požiūriu Rudelio ežeras dėl nedidelio ploto, vietinės reikšmės ir ūkinės aplinkos pobūdžio nelaikytinas intensyvios rekreacijos, vandens turizmo ar verslinės žvejybos objektu. Prūsalių II tvenkinys, būdamas didesnis, gali būti naudojamas vietinio pobūdžio rekreacijai ar mėgėjų žvejybai, tačiau planuojamos ūkinės veiklos technologiniai procesai nėra susiję su jo naudojimu. Planuojama veikla nenumato šių telkinių pakrančių užėmimo, rekreacinės prieigos ribojimo, vandens turizmo infrastruktūros keitimo ar žvejybos sąlygų tiesioginio keitimo.</w:t>
      </w:r>
    </w:p>
    <w:p w14:paraId="79C9CF14" w14:textId="77777777" w:rsidR="00F43CC7" w:rsidRPr="00502691" w:rsidRDefault="00F43CC7" w:rsidP="001A69A7">
      <w:pPr>
        <w:pStyle w:val="Pagrindinistekstas"/>
      </w:pPr>
      <w:r w:rsidRPr="00502691">
        <w:t>Esama paviršinių vandens telkinių antropogeninė apkrova nagrinėjamoje teritorijoje pirmiausia susijusi su žemės ūkio veikla, esamu paukštyno kompleksu, pavieniu gyvenamuoju užstatymu, melioracijos sistemomis, vietinės reikšmės keliais ir paviršinių nuotekų infiltracija. PŪV teritorijoje mėšlas nėra kaupiamas mėšlidėse ir nėra naudojamas tręšimui įmonės valdomuose laukuose – susidaręs mėšlas iš paukštidžių perduodamas kitiems ūkio subjektams. Toks sprendinys mažina tiesioginę difuzinės taršos riziką paviršiniams vandens telkiniams, nes teritorijoje nesusidaro atviros mėšlo saugojimo aikštelės, iš kurių lietaus ar sniego tirpsmo vanduo galėtų išplauti azoto, fosforo ir organinių medžiagų junginius.</w:t>
      </w:r>
    </w:p>
    <w:p w14:paraId="5B0C9A00" w14:textId="77777777" w:rsidR="00F43CC7" w:rsidRPr="00502691" w:rsidRDefault="00F43CC7" w:rsidP="001A69A7">
      <w:pPr>
        <w:pStyle w:val="Pagrindinistekstas"/>
      </w:pPr>
      <w:r w:rsidRPr="00502691">
        <w:t xml:space="preserve">Požeminio vandens monitoringo programoje LIT EGG, UAB paukštininkystės kompleksas priskiriamas potencialių požeminio vandens taršos šaltinių grupei, nes pagrindinis galimas poveikio požeminei hidrosferai veiksnys yra biogeninių elementų patekimas su mėšlu. Didžiausias galimos taršos poveikis siejamas su gruntiniu vandeningu horizontu, todėl </w:t>
      </w:r>
      <w:r w:rsidRPr="00502691">
        <w:lastRenderedPageBreak/>
        <w:t>komplekse vykdomas kontrolinio pobūdžio poveikio požeminiam vandeniui monitoringas. Ši aplinkybė svarbi ir paviršinių vandenų vertinimui, nes teritorijoje egzistuoja paviršinio ir gruntinio vandens sąveika, o natūralioje įduboje esantis vandens telkinys gali būti veikiamas tiek paviršinių nuotekų, tiek gruntinio vandens išsikrovos.</w:t>
      </w:r>
    </w:p>
    <w:p w14:paraId="07686B7F" w14:textId="77777777" w:rsidR="00F43CC7" w:rsidRPr="00502691" w:rsidRDefault="00F43CC7" w:rsidP="001A69A7">
      <w:pPr>
        <w:pStyle w:val="Pagrindinistekstas"/>
      </w:pPr>
      <w:r w:rsidRPr="00502691">
        <w:t>Poveikio požeminiam vandeniui monitoringo tinklą paukštininkystės komplekso teritorijoje sudaro šeši stebimieji gręžiniai: Nr. 35629, 56418, 56419, 56420, 56421 ir 56422. Papildomai vandenvietėje eksploatuojami trys vandens gavybos gręžiniai: Nr. 34242, 34243 ir 44156. Stebimuosiuose gręžiniuose atliekami gruntinio vandens lygio matavimai, fizikiniai-cheminiai matavimai ir biogeninių junginių tyrimai, vertinant amonio, nitritų, nitratų, bendrojo azoto, bendrojo fosforo ir fosfatų koncentracijas, taip pat kitus cheminės sudėties rodiklius. 2024–2028 m. laikotarpiu gruntinio vandens lygio ir pagrindinių fizikinių-cheminių parametrų stebėsena vykdoma kasmet, pavasarį ir rudenį pakaitomis, o biogeniniai junginiai tiriami kiekvienais metais visuose šešiuose komplekso stebimuosiuose gręžiniuose. Pagrindiniai anijonai ir katijonai bei ChDS ir permanganato skaičius tiriami du kartus per penkerių metų laikotarpį.</w:t>
      </w:r>
    </w:p>
    <w:p w14:paraId="69CF9A8A" w14:textId="77777777" w:rsidR="00F43CC7" w:rsidRPr="00502691" w:rsidRDefault="00F43CC7" w:rsidP="001A69A7">
      <w:pPr>
        <w:pStyle w:val="Pagrindinistekstas"/>
      </w:pPr>
      <w:r w:rsidRPr="00502691">
        <w:t>Vandenvietės monitoringe papildomai vykdoma išsiurbiamo vandens kiekio apskaita, vandens cheminės sudėties tyrimai ir geriamojo vandens žaliavos kokybės ilgalaikių kitimų stebėjimas. Vandenvietės gavybos debitas fiksuojamas kartą per mėnesį kiekviename veikiančiame gręžinyje, o vandens kokybės tyrimai atliekami viename tuo metu veikiančiame gręžinyje rotacijos būdu. Šie duomenys yra reikšmingi paviršinio ir požeminio vandens sąveikos vertinimui, nes paukštyno teritorijoje eksploatuojami palyginti negiliai slūgsantys kvartero tarpmoreniniai vandeningieji sluoksniai, kurių apsauga nuo paviršinės taršos yra svarbi tiek geriamojo vandens ištekliams, tiek vietinei hidrologinei sistemai.</w:t>
      </w:r>
    </w:p>
    <w:p w14:paraId="7C36B191" w14:textId="32551203" w:rsidR="00ED4EA2" w:rsidRPr="00502691" w:rsidRDefault="00F43CC7" w:rsidP="001A69A7">
      <w:pPr>
        <w:pStyle w:val="Pagrindinistekstas"/>
      </w:pPr>
      <w:r w:rsidRPr="00502691">
        <w:t>Apibendrinant pažymėtina, kad planuojamos ūkinės veiklos teritorijos artimiausioje aplinkoje esantys paviršinio vandens telkiniai – Rudelio ežeras ir Prūsalių II tvenkinys – nėra naudojami PŪV technologiniams procesams ir PŪV teritorija nepatenka į jų apsaugos zonas ar pakrančių apsaugos juostas. Pagrindinė sąveika su paviršinių vandenų aplinka yra susijusi su išvalytų buitinių nuotekų išleidimu į Rudelio ežerą, paviršinių nuotekų tvarkymu, galimos difuzinės taršos prevencija ir gamybinių nuotekų atskyrimu nuo paviršinių bei buitinių nuotekų. Atsižvelgiant į Rudelio ežero mažą plotą, jo artumą PŪV teritorijai ir hidrologinį ryšį su Babrungo upe, šio telkinio apsauga yra vienas svarbiausių vandens aplinkos vertinimo aspektų. Taikant sandarias gamybinių nuotekų surinkimo sistemas, užtikrinant buitinių nuotekų valymą, nenumatant gamybinių nuotekų išleidimo į paviršinius vandens telkinius, nesandėliuojant mėšlo teritorijoje ir vykdant požeminio vandens monitoringą, reikšmingo neigiamo poveikio paviršinių vandens telkinių būklei neturėtų susidaryti.</w:t>
      </w:r>
    </w:p>
    <w:p w14:paraId="14879A2E" w14:textId="77777777" w:rsidR="00ED4EA2" w:rsidRPr="00502691" w:rsidRDefault="00ED4EA2" w:rsidP="001A69A7">
      <w:pPr>
        <w:pStyle w:val="Pagrindinistekstas"/>
        <w:rPr>
          <w:snapToGrid w:val="0"/>
        </w:rPr>
      </w:pPr>
    </w:p>
    <w:p w14:paraId="00242D3C" w14:textId="549A2071" w:rsidR="001225E3" w:rsidRPr="00502691" w:rsidRDefault="001225E3" w:rsidP="001A69A7">
      <w:pPr>
        <w:pStyle w:val="ANT3"/>
        <w:rPr>
          <w:rFonts w:cs="Times New Roman"/>
          <w:snapToGrid w:val="0"/>
        </w:rPr>
      </w:pPr>
      <w:bookmarkStart w:id="33" w:name="_Toc229056475"/>
      <w:r w:rsidRPr="00502691">
        <w:rPr>
          <w:rFonts w:cs="Times New Roman"/>
          <w:snapToGrid w:val="0"/>
        </w:rPr>
        <w:t>2</w:t>
      </w:r>
      <w:r w:rsidR="00505D7E">
        <w:rPr>
          <w:rFonts w:cs="Times New Roman"/>
          <w:snapToGrid w:val="0"/>
        </w:rPr>
        <w:t>1</w:t>
      </w:r>
      <w:r w:rsidRPr="00502691">
        <w:rPr>
          <w:rFonts w:cs="Times New Roman"/>
          <w:snapToGrid w:val="0"/>
        </w:rPr>
        <w:t>. Informacija apie planuojamos ūkinės veiklos žemės sklypo ar teritorijos ir gretimų teritorijų hidrogeologines sąlygas</w:t>
      </w:r>
      <w:bookmarkEnd w:id="33"/>
    </w:p>
    <w:p w14:paraId="0665FDAE" w14:textId="77777777" w:rsidR="001225E3" w:rsidRPr="00502691" w:rsidRDefault="001225E3" w:rsidP="001A69A7">
      <w:pPr>
        <w:pStyle w:val="Pagrindinistekstas"/>
        <w:rPr>
          <w:snapToGrid w:val="0"/>
        </w:rPr>
      </w:pPr>
      <w:r w:rsidRPr="00502691">
        <w:rPr>
          <w:snapToGrid w:val="0"/>
        </w:rPr>
        <w:t>Planuojamos ūkinės veiklos teritorija yra Plungės rajono savivaldybėje, Nausodžio seniūnijoje, Kaušėnų kaime, esamo LIT EGG, UAB paukštininkystės komplekso teritorijoje. Hidrogeologiniu požiūriu teritorija yra svarbi dėl dviejų aplinkybių: pirma, joje vykdoma intensyvi paukštininkystės veikla, kuri pagal savo pobūdį gali sudaryti potencialų poveikį gruntiniam vandeniui dėl biogeninių medžiagų susidarymo ir galimo patekimo į gruntą; antra, pačioje teritorijoje eksploatuojama LIT EGG, UAB geriamojo gėlo vandens vandenvietė, naudojama paukštyno technologinėms ir buitinėms reikmėms. Todėl hidrogeologinės sąlygos vertinamos ne tik kaip bendras vietovės gamtinis fonas, bet ir kaip viena iš svarbiausių aplinkos apsaugos sričių, susijusių su požeminio vandens išteklių apsauga, vandenvietės eksploatavimu, gamybinių ir buitinių nuotekų tvarkymu, mėšlo šalinimu bei paviršinių nuotekų infiltracija.</w:t>
      </w:r>
    </w:p>
    <w:p w14:paraId="4C899B1D" w14:textId="77777777" w:rsidR="001225E3" w:rsidRPr="00502691" w:rsidRDefault="001225E3" w:rsidP="001A69A7">
      <w:pPr>
        <w:pStyle w:val="Pagrindinistekstas"/>
        <w:rPr>
          <w:snapToGrid w:val="0"/>
        </w:rPr>
      </w:pPr>
      <w:r w:rsidRPr="00502691">
        <w:rPr>
          <w:snapToGrid w:val="0"/>
        </w:rPr>
        <w:lastRenderedPageBreak/>
        <w:t>Paukštyno teritorija yra kaimiškoje agrarinėje aplinkoje, kurioje aplink kompleksą vyrauja žemės ūkio naudmenos ir miško teritorijos. Paukštynas ir kiti statiniai įmonės teritorijoje išdėstyti aukštesnėje vietoje, o pietinėje teritorijos dalyje, tarp dviejų komplekso blokų, yra natūraliai susiformavusi įduba, kurioje telkšo nedidelis paviršinio vandens telkinys. Į šią įdubą suteka dalis paviršinių vandenų nuo komplekso teritorijos ir joje išsikrauna gruntinis vanduo, todėl teritorijoje egzistuoja tiesioginė paviršinio ir gruntinio vandens sąveika. Ši aplinkybė reikšminga vertinant galimą teršalų migraciją, nes paviršinių nuotekų, gamybinių nuotekų ar mėšlo sudedamųjų dalių patekimas į gruntą gali turėti įtakos ne tik gruntinio vandens kokybei, bet ir artimiausiems paviršinio vandens telkiniams.</w:t>
      </w:r>
    </w:p>
    <w:p w14:paraId="5068A6C1" w14:textId="77777777" w:rsidR="001225E3" w:rsidRPr="00502691" w:rsidRDefault="001225E3" w:rsidP="001A69A7">
      <w:pPr>
        <w:pStyle w:val="Pagrindinistekstas"/>
        <w:rPr>
          <w:snapToGrid w:val="0"/>
        </w:rPr>
      </w:pPr>
      <w:r w:rsidRPr="00502691">
        <w:rPr>
          <w:snapToGrid w:val="0"/>
        </w:rPr>
        <w:t>Gruntinis vanduo planuojamos ūkinės veiklos teritorijoje stebimas specialiai įrengtame požeminio vandens monitoringo tinkle. Paukštininkystės komplekso teritorijoje įrengti šeši stebimieji gręžiniai, kurių gylis siekia nuo 4,0 iki 7,0 m. Tai rodo, kad pirmasis nuo žemės paviršiaus stebimas gruntinis vandeningasis horizontas yra negiliai slūgsantis ir gali būti jautrus paviršinei taršai, ypač tais atvejais, kai teršalai patenka į gruntą per nesandarias dangas, pažeistus tinklus, netinkamai tvarkomas nuotekas arba neorganizuotai tvarkomą mėšlą. Gruntinio vandens lygis šiuose gręžiniuose yra kintantis ir priklauso nuo sezoninių hidrometeorologinių sąlygų, kritulių kiekio, sniego tirpsmo, paviršinio nuotėkio, vietos reljefo ir gruntų filtracinių savybių. Dėl šios priežasties gruntinio vandens lygio matavimai vykdomi periodiškai, pavasario ir rudens sezonais pakaitomis, siekiant įvertinti ilgalaikes lygio kaitos tendencijas.</w:t>
      </w:r>
    </w:p>
    <w:p w14:paraId="6ECF6138" w14:textId="77777777" w:rsidR="001225E3" w:rsidRPr="00502691" w:rsidRDefault="001225E3" w:rsidP="001A69A7">
      <w:pPr>
        <w:pStyle w:val="Pagrindinistekstas"/>
        <w:rPr>
          <w:snapToGrid w:val="0"/>
        </w:rPr>
      </w:pPr>
      <w:r w:rsidRPr="00502691">
        <w:rPr>
          <w:snapToGrid w:val="0"/>
        </w:rPr>
        <w:t>Paukštininkystės komplekso poveikio požeminiam vandeniui monitoringo tinklą sudaro šie stebimieji gręžiniai: gręžinys Nr. 35629, įrengtas 2004 m., 4,0 m gylio, vandeningojo sluoksnio indeksas gIIIbl, koordinatės LKS-94 sistemoje X – 6201457, Y – 361606; gręžinys Nr. 56418, įrengtas 2013 m., 6,0 m gylio, vandeningojo sluoksnio indeksas gIIIbl, koordinatės X – 6201431, Y – 361261; gręžinys Nr. 56419, įrengtas 2013 m., 5,0 m gylio, vandeningojo sluoksnio indeksas gIIIbl, koordinatės X – 6201227, Y – 361316; gręžinys Nr. 56420, įrengtas 2013 m., 4,0 m gylio, vandeningojo sluoksnio indeksas gIIIbl, koordinatės X – 6201672, Y – 361652; gręžinys Nr. 56421, įrengtas 2013 m., 7,0 m gylio, vandeningojo sluoksnio indeksas gIIIbl, koordinatės X – 6201445, Y – 361491; gręžinys Nr. 56422, įrengtas 2013 m., 5,0 m gylio, vandeningojo sluoksnio indeksas gIIIbl, koordinatės X – 6201553, Y – 361713. Šių gręžinių paskirtis – stebėti potencialų paukštininkystės komplekso poveikį gruntinio vandens lygiui ir kokybei.</w:t>
      </w:r>
    </w:p>
    <w:p w14:paraId="17635E4D" w14:textId="77777777" w:rsidR="001225E3" w:rsidRPr="00502691" w:rsidRDefault="001225E3" w:rsidP="001A69A7">
      <w:pPr>
        <w:pStyle w:val="Pagrindinistekstas"/>
        <w:rPr>
          <w:snapToGrid w:val="0"/>
        </w:rPr>
      </w:pPr>
      <w:r w:rsidRPr="00502691">
        <w:rPr>
          <w:snapToGrid w:val="0"/>
        </w:rPr>
        <w:t>Požeminio vandens monitoringo tinklas įrengtas įvertinus hidrogeologines sąlygas, požeminio vandens tėkmės kryptį ir tinkamiausias stebėjimo vietas. Šis tinklas leidžia kontroliuoti galimą lokalią taršą gruntiniame vandeningajame horizonte, kuris yra jautriausias tiesioginiam paviršinės kilmės teršalų patekimui. Stebėjimo gręžiniuose vykdomas gruntinio vandens lygio matavimas, fizinių-cheminių rodiklių nustatymas ir cheminės sudėties tyrimai. Gruntinio vandens lygis, pH, temperatūra, savitasis elektros laidis ir oksidacijos-redukcijos potencialas vertinami kaip pagrindiniai rodikliai, leidžiantys nustatyti bendrą hidrocheminės aplinkos būklę ir jos kaitą. Papildomai tiriami organinės medžiagos rodikliai, pagrindiniai anijonai ir katijonai bei biogeniniai junginiai, kurie yra aktualiausi vertinant žemės ūkio ir paukštininkystės veiklos poveikį požeminiam vandeniui.</w:t>
      </w:r>
    </w:p>
    <w:p w14:paraId="69730CC8" w14:textId="77777777" w:rsidR="001225E3" w:rsidRPr="00502691" w:rsidRDefault="001225E3" w:rsidP="001A69A7">
      <w:pPr>
        <w:pStyle w:val="Pagrindinistekstas"/>
        <w:rPr>
          <w:snapToGrid w:val="0"/>
        </w:rPr>
      </w:pPr>
      <w:r w:rsidRPr="00502691">
        <w:rPr>
          <w:snapToGrid w:val="0"/>
        </w:rPr>
        <w:t xml:space="preserve">Gruntinio vandens cheminės sudėties požiūriu pagrindinę galimą taršos grupę sudaro biogeniniai elementai ir organinės kilmės medžiagos, susijusios su mėšlu ir jo sudedamosiomis dalimis. Paukščių mėšle gali būti mineralinių ir organinių azoto formų, fosforo junginių, organinės medžiagos, taip pat kitų junginių, kurie, patekę į gruntą, gali daryti įtaką gruntinio vandens kokybei. Todėl monitoringo programoje numatyta tirti nitritus, nitratus, amonio jonus, bendrąjį azotą, bendrąjį fosforą ir fosfatus. Šie rodikliai yra tiesiogiai susiję su galimos žemės </w:t>
      </w:r>
      <w:r w:rsidRPr="00502691">
        <w:rPr>
          <w:snapToGrid w:val="0"/>
        </w:rPr>
        <w:lastRenderedPageBreak/>
        <w:t>ūkio kilmės taršos identifikavimu ir leidžia nustatyti, ar teritorijoje vykdoma veikla nesukelia nepageidaujamų gruntinio vandens kokybės pokyčių.</w:t>
      </w:r>
    </w:p>
    <w:p w14:paraId="05F059F5" w14:textId="77777777" w:rsidR="001225E3" w:rsidRPr="00502691" w:rsidRDefault="001225E3" w:rsidP="001A69A7">
      <w:pPr>
        <w:pStyle w:val="Pagrindinistekstas"/>
        <w:rPr>
          <w:snapToGrid w:val="0"/>
        </w:rPr>
      </w:pPr>
      <w:r w:rsidRPr="00502691">
        <w:rPr>
          <w:snapToGrid w:val="0"/>
        </w:rPr>
        <w:t>Vertinant užterštumo riziką, paukštininkystės kompleksas priskirtinas potencialių požeminio vandens taršos šaltinių grupei, nes pagrindinis galimo poveikio požeminei hidrosferai veiksnys yra biogeninių elementų patekimas su mėšlu. Didžiausias potencialus poveikis gali pasireikšti gruntiniam vandeningajam horizontui, kuris yra arčiausiai žemės paviršiaus ir jautriausias paviršinės taršos migracijai. Galimas poveikis būtų lokalus ir pirmiausia sietinas su gruntu bei gruntiniu vandeniu, o ne su regioninio masto požeminio vandens ištekliais. Tokia rizika ypač aktuali avarinėmis ar netinkamos eksploatacijos sąlygomis, pavyzdžiui, pažeidus gamybinių nuotekų surinkimo sistemų sandarumą, netinkamai organizuojant paukštidžių plovimą, mėšlo pakrovimą arba paviršinių nuotekų nuvedimą.</w:t>
      </w:r>
    </w:p>
    <w:p w14:paraId="53482E38" w14:textId="77777777" w:rsidR="001225E3" w:rsidRPr="00502691" w:rsidRDefault="001225E3" w:rsidP="001A69A7">
      <w:pPr>
        <w:pStyle w:val="Pagrindinistekstas"/>
        <w:rPr>
          <w:snapToGrid w:val="0"/>
        </w:rPr>
      </w:pPr>
      <w:r w:rsidRPr="00502691">
        <w:rPr>
          <w:snapToGrid w:val="0"/>
        </w:rPr>
        <w:t>Kartu pažymėtina, kad planuojamos ūkinės veiklos technologiniai sprendiniai mažina požeminio vandens taršos riziką. Mėšlas paukštyno teritorijoje ilgalaikiai nebus sandėliuojamas, o iš paukštidžių bus šalinamas automatizuotomis sistemomis ir perduodamas kitiems ūkio subjektams tolimesniam naudojimui ar tvarkymui. Gamybinės paukštidžių plovimo nuotekos bus surenkamos atskirai nuo buitinių ir paviršinių nuotekų, kaupiamos sandariose talpose ir išvežamos tolimesniam tvarkymui. Toks technologinis sprendinys yra svarbus hidrogeologiniu požiūriu, nes sumažina organinės taršos, azoto ir fosforo junginių patekimo į gruntą bei gruntinį vandenį galimybę.</w:t>
      </w:r>
    </w:p>
    <w:p w14:paraId="18B87FB7" w14:textId="77777777" w:rsidR="001225E3" w:rsidRPr="00502691" w:rsidRDefault="001225E3" w:rsidP="001A69A7">
      <w:pPr>
        <w:pStyle w:val="Pagrindinistekstas"/>
        <w:rPr>
          <w:snapToGrid w:val="0"/>
        </w:rPr>
      </w:pPr>
      <w:r w:rsidRPr="00502691">
        <w:rPr>
          <w:snapToGrid w:val="0"/>
        </w:rPr>
        <w:t>Paukštyno vandens tiekimui naudojama nuosava požeminio vandens vandenvietė. Artimiausios požeminio vandens vandenvietės yra LIT EGG, UAB geriamojo gėlo vandens vandenvietės, esančios pačioje objekto teritorijoje, kurių registro Nr. 3672 ir Nr. 5139. Pietvakarinėje komplekso teritorijos dalyje, atskirai aptvertame sklype, įrengti vandens gavybos gręžiniai Nr. 34242 ir Nr. 34243, o rytinėje komplekso teritorijos dalyje – gręžinys Nr. 44156. Šie vandens gavybos gręžiniai pažymėti prie PAV ataskaitos pridedamame sklypo plane ir požeminio vandens monitoringo tinklo schemoje.</w:t>
      </w:r>
    </w:p>
    <w:p w14:paraId="4DBB3A24" w14:textId="77777777" w:rsidR="001225E3" w:rsidRPr="00502691" w:rsidRDefault="001225E3" w:rsidP="001A69A7">
      <w:pPr>
        <w:pStyle w:val="Pagrindinistekstas"/>
        <w:rPr>
          <w:snapToGrid w:val="0"/>
        </w:rPr>
      </w:pPr>
      <w:r w:rsidRPr="00502691">
        <w:rPr>
          <w:snapToGrid w:val="0"/>
        </w:rPr>
        <w:t>Vandenvietės gavybos gręžinys Nr. 34242 įrengtas 2003 m., jo gylis yra 65 m, eksploatuojamo vandeningojo sluoksnio indeksas agI III-II md-žm, koordinatės LKS-94 sistemoje X – 6201069, Y – 361375. Gręžinys Nr. 34243 taip pat įrengtas 2003 m., jo gylis yra 65 m, eksploatuojamo vandeningojo sluoksnio indeksas agI III-II md-žm, koordinatės X – 6201026, Y – 361345. Gręžinys Nr. 44156 įrengtas 2008 m., jo gylis yra 56 m, eksploatuojamo vandeningojo sluoksnio indeksas agI III gr-bl, koordinatės X – 6201469, Y – 361642. Vandenvietėje eksploatuojami kvartero tarpmoreniniai vandeningieji sluoksniai, kurių slūgsojimo gylis yra palyginti nedidelis: gręžinio Nr. 44156 vandeningojo sluoksnio kraigas yra apie 34 m gylyje, o gręžinių Nr. 34242 ir Nr. 34243 – apie 54 m gylyje.</w:t>
      </w:r>
    </w:p>
    <w:p w14:paraId="2D419FC5" w14:textId="77777777" w:rsidR="001225E3" w:rsidRPr="00502691" w:rsidRDefault="001225E3" w:rsidP="001A69A7">
      <w:pPr>
        <w:pStyle w:val="Pagrindinistekstas"/>
        <w:rPr>
          <w:snapToGrid w:val="0"/>
        </w:rPr>
      </w:pPr>
      <w:r w:rsidRPr="00502691">
        <w:rPr>
          <w:snapToGrid w:val="0"/>
        </w:rPr>
        <w:t>Eksploatuojami kvartero tarpmoreniniai vandeningieji sluoksniai yra spūdinio požeminio vandens sistemos dalis, tačiau pagal turimą hidrogeologinę informaciją jie nėra visiškai patikimai apsaugoti nuo galimo paviršinės taršos patekimo. Tai reiškia, kad nors šie vandeningieji sluoksniai slūgso giliau negu gruntinis vanduo ir yra atskirti nuo paviršiaus geologiniais sluoksniais, jų apsauga nėra absoliuti, todėl požeminio vandens kokybės kontrolei turi būti skiriamas nuolatinis dėmesys. Dėl šios priežasties vandenvietėje vykdomas privalomojo pobūdžio monitoringas, kurio paskirtis – kontroliuoti požeminio vandens, kaip naudingosios iškasenos, išteklių naudojimą ir požeminio vandens, kaip geriamojo vandens žaliavos, kokybės ilgalaikių kitimų tendencijas.</w:t>
      </w:r>
    </w:p>
    <w:p w14:paraId="5D111DA5" w14:textId="77777777" w:rsidR="001225E3" w:rsidRPr="00502691" w:rsidRDefault="001225E3" w:rsidP="001A69A7">
      <w:pPr>
        <w:pStyle w:val="Pagrindinistekstas"/>
        <w:rPr>
          <w:snapToGrid w:val="0"/>
        </w:rPr>
      </w:pPr>
      <w:r w:rsidRPr="00502691">
        <w:rPr>
          <w:snapToGrid w:val="0"/>
        </w:rPr>
        <w:t xml:space="preserve">Vandenvietės eksploatavimo požiūriu svarbus rodiklis yra išgaunamo vandens debitas. Vandenvietėje išsiurbiamo vandens kiekis apskaitomas kiekvieną mėnesį kiekviename veikiančiame gręžinyje, o duomenys naudojami metinėms požeminio vandens apskaitos ir monitoringo ataskaitoms. Kadangi paukštyno vandenvietė naudojama technologinėms, </w:t>
      </w:r>
      <w:r w:rsidRPr="00502691">
        <w:rPr>
          <w:snapToGrid w:val="0"/>
        </w:rPr>
        <w:lastRenderedPageBreak/>
        <w:t>buitinėms ir paukščių girdymo reikmėms, požeminio vandens gavybos poveikis vertinamas tiek išteklių naudojimo, tiek vandens kokybės pokyčių požiūriu. Planuojamos veiklos metu naujos vandenvietės įrengti nenumatoma – vandens tiekimas bus užtikrinamas iš esamų LIT EGG, UAB vandenviečių, pritaikant jų eksploatavimą planuojamiems technologiniams poreikiams.</w:t>
      </w:r>
    </w:p>
    <w:p w14:paraId="65D1DB6D" w14:textId="77777777" w:rsidR="001225E3" w:rsidRPr="00502691" w:rsidRDefault="001225E3" w:rsidP="001A69A7">
      <w:pPr>
        <w:pStyle w:val="Pagrindinistekstas"/>
        <w:rPr>
          <w:snapToGrid w:val="0"/>
        </w:rPr>
      </w:pPr>
      <w:r w:rsidRPr="00502691">
        <w:rPr>
          <w:snapToGrid w:val="0"/>
        </w:rPr>
        <w:t>Kitos artimiausios požeminio vandens vandenvietės yra nutolusios didesniais atstumais. Artimiausia reikšminga centralizuoto vandens tiekimo vandenvietė yra Plungės (Noriškių) vandenvietė, registro Nr. 82, esanti apie 2,7 km pietryčių kryptimi nuo PŪV teritorijos. Kitos vandenvietės yra nutolusios daugiau kaip 1,3 km atstumu nuo planuojamos ūkinės veiklos teritorijos. PŪV teritorija nepatenka į kitų viešojo vandens tiekimo vandenviečių sanitarinės apsaugos zonas, todėl tiesioginių apribojimų, susijusių su kitų subjektų vandenviečių apsauga, planuojamai veiklai nenustatyta.</w:t>
      </w:r>
    </w:p>
    <w:p w14:paraId="12DFF56D" w14:textId="77777777" w:rsidR="001225E3" w:rsidRPr="00502691" w:rsidRDefault="001225E3" w:rsidP="001A69A7">
      <w:pPr>
        <w:pStyle w:val="Pagrindinistekstas"/>
        <w:rPr>
          <w:snapToGrid w:val="0"/>
        </w:rPr>
      </w:pPr>
      <w:r w:rsidRPr="00502691">
        <w:rPr>
          <w:snapToGrid w:val="0"/>
        </w:rPr>
        <w:t>Gruntinio vandens kokybės stebėsena paukštininkystės komplekso teritorijoje vykdoma kontrolinio pobūdžio režimu. Kontrolinis monitoringas taikomas tais atvejais, kai ūkio subjekto veikla gali turėti neigiamą poveikį požeminio vandens kokybei, tačiau dėl objekto padėties ir hidrogeologinių sąlygų specifikos tiesioginis pavojus požeminio vandens vartotojams ar gamtinės aplinkos objektams nelaikomas reikšmingu. Paukštyno atveju pagrindinis kontrolės tikslas yra nustatyti, ar dėl vykdomos veiklos nekinta gruntinio vandens cheminė sudėtis ir ar neatsiranda požeminio vandens užterštumo požymių, susijusių su biogeniniais junginiais, organine medžiaga ar kitais žemės ūkio veiklai būdingais teršalais.</w:t>
      </w:r>
    </w:p>
    <w:p w14:paraId="34D71683" w14:textId="77777777" w:rsidR="001225E3" w:rsidRPr="00502691" w:rsidRDefault="001225E3" w:rsidP="001A69A7">
      <w:pPr>
        <w:pStyle w:val="Pagrindinistekstas"/>
        <w:rPr>
          <w:snapToGrid w:val="0"/>
        </w:rPr>
      </w:pPr>
    </w:p>
    <w:p w14:paraId="3A87771B" w14:textId="77777777" w:rsidR="001225E3" w:rsidRPr="00502691" w:rsidRDefault="001225E3" w:rsidP="001A69A7">
      <w:pPr>
        <w:pStyle w:val="Pagrindinistekstas"/>
        <w:rPr>
          <w:snapToGrid w:val="0"/>
        </w:rPr>
      </w:pPr>
      <w:r w:rsidRPr="00502691">
        <w:rPr>
          <w:snapToGrid w:val="0"/>
        </w:rPr>
        <w:t>Monitoringo metu paukštininkystės komplekso stebimuosiuose gręžiniuose kasmet tiriami biogeniniai junginiai – amonis, nitritai, nitratai, bendrasis azotas, bendrasis fosforas ir fosfatai, o pagrindinių anijonų, katijonų, permanganato skaičiaus ir cheminio deguonies suvartojimo tyrimai atliekami du kartus per penkerių metų monitoringo laikotarpį. Tokia tyrimų apimtis leidžia įvertinti tiek trumpalaikius, tiek ilgalaikius požeminio vandens kokybės pokyčius. Vandenvietėje vandens kokybė vertinama pagal geriamojo vandens saugos ir kokybės reikalavimus, tiriant pH, temperatūrą, savitąjį elektros laidį, permanganato skaičių, pagrindinius jonus, amonį, nitritus, nitratus, geležį, manganą ir mikroelementus.</w:t>
      </w:r>
    </w:p>
    <w:p w14:paraId="336447A2" w14:textId="77777777" w:rsidR="001225E3" w:rsidRPr="00502691" w:rsidRDefault="001225E3" w:rsidP="001A69A7">
      <w:pPr>
        <w:pStyle w:val="Pagrindinistekstas"/>
        <w:rPr>
          <w:snapToGrid w:val="0"/>
        </w:rPr>
      </w:pPr>
      <w:r w:rsidRPr="00502691">
        <w:rPr>
          <w:snapToGrid w:val="0"/>
        </w:rPr>
        <w:t>2019–2023 m. požeminio vandens kokybės duomenys buvo apibendrinti ankstesnėje monitoringo ataskaitoje, o remiantis šio laikotarpio rezultatais tyrimai tęsiami 2024–2028 m. laikotarpiu tuose pačiuose šešiuose paukštininkystės komplekso stebimuosiuose gręžiniuose ir trijuose vandenvietės gavybos gręžiniuose. Tai leidžia išlaikyti duomenų palyginamumą, stebėti ilgalaikes kokybės kaitos tendencijas ir objektyviai vertinti, ar veiklos plėtra nesukelia papildomo poveikio požeminiam vandeniui. Kadangi 2019–2023 m. monitoringo apibendrinančios ataskaitos konkretūs analitiniai rezultatai šiame PAV rengimo etape nėra įtraukti į pateiktą medžiagą, šiame skyriuje vertinama monitoringo struktūra, tiriamų rodiklių pobūdis ir hidrogeologinė rizika; faktinės koncentracijos turi būti perkeltos iš 2019–2023 m. apibendrinančios ataskaitos, jeigu jos bus pateiktos kaip PAV ataskaitos priedas.</w:t>
      </w:r>
    </w:p>
    <w:p w14:paraId="52155ECE" w14:textId="77777777" w:rsidR="001225E3" w:rsidRPr="00502691" w:rsidRDefault="001225E3" w:rsidP="001A69A7">
      <w:pPr>
        <w:pStyle w:val="Pagrindinistekstas"/>
        <w:rPr>
          <w:snapToGrid w:val="0"/>
        </w:rPr>
      </w:pPr>
      <w:r w:rsidRPr="00502691">
        <w:rPr>
          <w:snapToGrid w:val="0"/>
        </w:rPr>
        <w:t>Užterštumo požiūriu reikšmingiausias galimas poveikis susijęs su mėšlo sudedamosiomis dalimis ir organine medžiaga, kurios gali patekti į gruntą avarinių situacijų, netinkamo mėšlo pakrovimo, nesandarių nuotekų surinkimo sistemų ar netinkamos paviršinių nuotekų kontrolės atvejais. Pagrindiniai indikatoriniai teršalai yra amonis, nitratai, nitritai, bendrasis azotas, fosfatai, bendrasis fosforas, permanganato skaičius ir cheminis deguonies suvartojimas. Šie rodikliai leidžia nustatyti tiek šviežios organinės taršos požymius, tiek biogeninių medžiagų migraciją gruntinio vandens sistemoje.</w:t>
      </w:r>
    </w:p>
    <w:p w14:paraId="40E1D38D" w14:textId="62997EF1" w:rsidR="001225E3" w:rsidRPr="00502691" w:rsidRDefault="001225E3" w:rsidP="005D734B">
      <w:pPr>
        <w:pStyle w:val="Pagrindinistekstas"/>
        <w:rPr>
          <w:snapToGrid w:val="0"/>
        </w:rPr>
      </w:pPr>
      <w:r w:rsidRPr="00502691">
        <w:rPr>
          <w:snapToGrid w:val="0"/>
        </w:rPr>
        <w:t xml:space="preserve">Atsižvelgiant į esamas hidrogeologines sąlygas, planuojama veikla negali būti vertinama kaip neturinti jokios sąveikos su požeminiu vandeniu, tačiau taikant numatytas technologines ir organizacines priemones reikšmingas neigiamas poveikis požeminio vandens ištekliams </w:t>
      </w:r>
      <w:r w:rsidRPr="00502691">
        <w:rPr>
          <w:snapToGrid w:val="0"/>
        </w:rPr>
        <w:lastRenderedPageBreak/>
        <w:t>neturėtų susidaryti. Poveikio rizika mažinama tuo, kad mėšlas teritorijoje nebus ilgalaikiai kaupiamas, gamybinės nuotekos bus surenkamos sandariose talpose ir išvežamos tvarkyti, buitinės nuotekos bus valomos, vandens gavyba bus apskaitoma, o požeminio vandens kokybės ir lygio pokyčiai bus stebimi pagal patvirtintą monitoringo programą. Planuojama veikla bus vykdoma esamoje, jau antropogeniškai transformuotoje teritorijoje, todėl naujų natūralių hidrogeologinių sistemų pažeidimas nenumatomas.</w:t>
      </w:r>
    </w:p>
    <w:p w14:paraId="65EF0ED4" w14:textId="77777777" w:rsidR="005D734B" w:rsidRDefault="005D734B" w:rsidP="001A69A7">
      <w:pPr>
        <w:pStyle w:val="Pagrindinistekstas"/>
        <w:rPr>
          <w:snapToGrid w:val="0"/>
        </w:rPr>
      </w:pPr>
    </w:p>
    <w:p w14:paraId="0FF8A46F" w14:textId="248A3A66" w:rsidR="001225E3" w:rsidRPr="00502691" w:rsidRDefault="001225E3" w:rsidP="001A69A7">
      <w:pPr>
        <w:pStyle w:val="Pagrindinistekstas"/>
        <w:rPr>
          <w:snapToGrid w:val="0"/>
        </w:rPr>
      </w:pPr>
      <w:r w:rsidRPr="00502691">
        <w:rPr>
          <w:snapToGrid w:val="0"/>
        </w:rPr>
        <w:t>Apibendrinant, planuojamos ūkinės veiklos teritorijoje gruntinis vanduo yra jautriausias požeminės hidrosferos elementas, nes jis stebimas negiliuose 4,0–7,0 m gylio gręžiniuose ir gali būti veikiamas paviršinės kilmės taršos. Giliau slūgsantys eksploatuojami kvartero tarpmoreniniai vandeningieji sluoksniai naudojami LIT EGG, UAB vandenvietėse, kurių gavybos gręžinių gylis siekia 56–65 m. Artimiausios kitų subjektų vandenvietės yra nutolusios daugiau kaip 1,3 km, o Plungės (Noriškių) vandenvietė – apie 2,7 km pietryčių kryptimi. PŪV teritorija į kitų viešojo vandens tiekimo vandenviečių apsaugos zonas nepatenka. Esama veikla priskiriama potencialių požeminio vandens taršos šaltinių grupei, tačiau dėl taikomų mėšlo, nuotekų ir vandens naudojimo kontrolės priemonių bei vykdomo požeminio vandens monitoringo reikšmingas neigiamas poveikis požeminio vandens būklei neprognozuojamas, jeigu bus laikomasi numatytų techninių, eksploatacinių ir aplinkosauginių reikalavimų.</w:t>
      </w:r>
    </w:p>
    <w:p w14:paraId="08AF159D" w14:textId="77777777" w:rsidR="001225E3" w:rsidRPr="00502691" w:rsidRDefault="001225E3" w:rsidP="001A69A7">
      <w:pPr>
        <w:pStyle w:val="Pagrindinistekstas"/>
        <w:rPr>
          <w:snapToGrid w:val="0"/>
        </w:rPr>
      </w:pPr>
    </w:p>
    <w:p w14:paraId="00428C38" w14:textId="7D7BCE27" w:rsidR="001225E3" w:rsidRPr="00502691" w:rsidRDefault="001225E3" w:rsidP="001A69A7">
      <w:pPr>
        <w:pStyle w:val="ANT3"/>
        <w:rPr>
          <w:rFonts w:cs="Times New Roman"/>
          <w:snapToGrid w:val="0"/>
        </w:rPr>
      </w:pPr>
      <w:bookmarkStart w:id="34" w:name="_Toc229056476"/>
      <w:r w:rsidRPr="00502691">
        <w:rPr>
          <w:rFonts w:cs="Times New Roman"/>
          <w:snapToGrid w:val="0"/>
        </w:rPr>
        <w:t>2</w:t>
      </w:r>
      <w:r w:rsidR="0073640B">
        <w:rPr>
          <w:rFonts w:cs="Times New Roman"/>
          <w:snapToGrid w:val="0"/>
        </w:rPr>
        <w:t>2</w:t>
      </w:r>
      <w:r w:rsidRPr="00502691">
        <w:rPr>
          <w:rFonts w:cs="Times New Roman"/>
          <w:snapToGrid w:val="0"/>
        </w:rPr>
        <w:t>. Informacija apie planuojamoje vietovėje įrengtas melioracijos sistemas</w:t>
      </w:r>
      <w:bookmarkEnd w:id="34"/>
    </w:p>
    <w:p w14:paraId="7B7FDACC" w14:textId="77777777" w:rsidR="001225E3" w:rsidRPr="00502691" w:rsidRDefault="001225E3" w:rsidP="001A69A7">
      <w:pPr>
        <w:pStyle w:val="Pagrindinistekstas"/>
        <w:rPr>
          <w:snapToGrid w:val="0"/>
        </w:rPr>
      </w:pPr>
      <w:r w:rsidRPr="00502691">
        <w:rPr>
          <w:snapToGrid w:val="0"/>
        </w:rPr>
        <w:t>Planuojamos ūkinės veiklos teritorija yra Plungės rajono savivaldybėje, Nausodžio seniūnijoje, Kaušėnų kaime, Vyturio g. 2, agrarinio pobūdžio teritorijoje, kurioje vyrauja žemės ūkio naudmenos, miško plotai, esama paukštininkystės infrastruktūra ir vietinės reikšmės paviršinio vandens nuvedimo elementai. Tokiose kaimiškose žemės ūkio teritorijose melioracijos sistemos ir paviršinio vandens nuvedimo tinklai yra svarbūs teritorijos hidrologinio režimo reguliavimo elementai, užtikrinantys perteklinio paviršinio ir gruntinio vandens nuvedimą, žemės ūkio naudmenų tinkamą drėgmės režimą ir apsaugą nuo ilgalaikio užmirkimo.</w:t>
      </w:r>
    </w:p>
    <w:p w14:paraId="72F9AD28" w14:textId="77777777" w:rsidR="001225E3" w:rsidRPr="00502691" w:rsidRDefault="001225E3" w:rsidP="001A69A7">
      <w:pPr>
        <w:pStyle w:val="Pagrindinistekstas"/>
        <w:rPr>
          <w:snapToGrid w:val="0"/>
        </w:rPr>
      </w:pPr>
      <w:r w:rsidRPr="00502691">
        <w:rPr>
          <w:snapToGrid w:val="0"/>
        </w:rPr>
        <w:t xml:space="preserve">Pagal pateiktus žemės sklypų duomenis, planuojamos ūkinės veiklos teritorijoje yra nusausintos žemės plotų. Žemės sklype, kurio plotas 24,4997 ha, nurodytas 0,0444 ha nusausintos žemės plotas, taip pat šiame sklype yra 0,1296 ha vandens telkinių plotas. Tai rodo, kad teritorijoje yra susiformavusi vietinė vandens nuvedimo ir drėgmės režimo reguliavimo sistema, susijusi tiek su natūraliomis reljefo pažemėjimo formomis, tiek su dirbtiniais vandens nuvedimo elementais. Esamoje situacijoje paukštyno teritorijoje susidariusios paviršinės nuotekos daugiausia nesurenkamos centralizuotai, o dėl smėlinių gruntų gerų filtracinių savybių susigeria į gruntą. Pateiktoje medžiagoje taip pat nurodyta, kad esamoje gamybinėje teritorijoje nėra potencialiai pavojingų ar sistemingai teršiamų zonų, o paviršinės nuotekos nuo pastatų stogų ir kitų neužterštų paviršių laikomos neužterštomis pagal paviršinių nuotekų tvarkymo reglamentavimo logiką. </w:t>
      </w:r>
    </w:p>
    <w:p w14:paraId="6F74CAD8" w14:textId="77777777" w:rsidR="001225E3" w:rsidRPr="00502691" w:rsidRDefault="001225E3" w:rsidP="001A69A7">
      <w:pPr>
        <w:pStyle w:val="Pagrindinistekstas"/>
        <w:rPr>
          <w:snapToGrid w:val="0"/>
        </w:rPr>
      </w:pPr>
      <w:r w:rsidRPr="00502691">
        <w:rPr>
          <w:snapToGrid w:val="0"/>
        </w:rPr>
        <w:t xml:space="preserve">Paukštyno teritorijos hidrologinė struktūra glaudžiai susijusi su vietos reljefu. Monitoringo programoje nurodyta, kad paukštynas ir kiti statiniai įmonės teritorijoje pastatyti aukštesnėje vietoje ir išsidėstę lanku, o pietinėje teritorijos dalyje tarp dviejų komplekso blokų yra natūraliai susiformavusi įduba, kurioje telkšo vandens telkinys. Į šią įdubą suteka paviršiniai vandenys nuo komplekso teritorijos ir joje išsikrauna gruntinis vanduo. Ši aplinkybė yra svarbi vertinant melioracijos ir paviršinio vandens nuvedimo sistemas, nes teritorijoje perteklinio vandens judėjimas vyksta ne tik techniniais grioviais ar nuotekų tinklais, bet ir natūralios reljefo formos bei gruntinio vandens iškrovos kryptimi. </w:t>
      </w:r>
    </w:p>
    <w:p w14:paraId="6E96AF49" w14:textId="77777777" w:rsidR="001225E3" w:rsidRPr="00502691" w:rsidRDefault="001225E3" w:rsidP="001A69A7">
      <w:pPr>
        <w:pStyle w:val="Pagrindinistekstas"/>
        <w:rPr>
          <w:snapToGrid w:val="0"/>
        </w:rPr>
      </w:pPr>
      <w:r w:rsidRPr="00502691">
        <w:rPr>
          <w:snapToGrid w:val="0"/>
        </w:rPr>
        <w:t xml:space="preserve">Artimiausias paviršinio vandens telkinys – Rudelio ežeras – yra apie 150 m nuo </w:t>
      </w:r>
      <w:r w:rsidRPr="00502691">
        <w:rPr>
          <w:snapToGrid w:val="0"/>
        </w:rPr>
        <w:lastRenderedPageBreak/>
        <w:t xml:space="preserve">planuojamos ūkinės veiklos teritorijos, o vakarinėje kryptimi apie 600 m atstumu yra Prūsalių II tvenkinys. PŪV teritorija į paviršinių vandens telkinių apsaugos zonas ir pakrančių apsaugos juostas nepatenka, tačiau teritorijos paviršinio vandens nuvedimo ir infiltracijos sąlygos turi būti vertinamos atsargiai, kadangi paukštyno teritorijoje vykdoma intensyvi paukštininkystės veikla, susidaro mėšlas, gamybinės plovimo nuotekos, buitinės nuotekos ir paviršinės nuotekos nuo pastatų bei dangų. Monitoringo programoje nurodyta, kad kompleksas gali formuoti lokalią gruntinio vandens taršą, o dėl teritorijos hidrologinės struktūros tam tikras pavojus gali būti keliamas ir šalia esančiam paviršinio vandens telkiniui. Pagrindiniai galimi taršos komponentai šiuo atveju yra mėšlo sudedamosios dalys – azoto, fosforo ir organinės medžiagos junginiai. </w:t>
      </w:r>
    </w:p>
    <w:p w14:paraId="25CF763D" w14:textId="77777777" w:rsidR="001225E3" w:rsidRPr="00502691" w:rsidRDefault="001225E3" w:rsidP="001A69A7">
      <w:pPr>
        <w:pStyle w:val="Pagrindinistekstas"/>
        <w:rPr>
          <w:snapToGrid w:val="0"/>
        </w:rPr>
      </w:pPr>
      <w:r w:rsidRPr="00502691">
        <w:rPr>
          <w:snapToGrid w:val="0"/>
        </w:rPr>
        <w:t xml:space="preserve">Planuojamos plėtros metu numatomi nauji paviršinio vandens nuvedimo sprendiniai, susiję su naujų paukštidžių stogais, asfaltuotomis transporto judėjimo zonomis ir vidine susisiekimo infrastruktūra. Lietaus vanduo nuo naujų paukštidžių stogų bus surenkamas latakais ir per projektuojamą išorinį paviršinių nuotekų tinklą išleidžiamas į esamą LIT EGG, UAB paukštyno teritorijoje esantį griovį. Lietaus vanduo nuo asfaltuotų paviršių taip pat bus surenkamas ir nuvedamas į tą patį esamą griovį. Kadangi planuojamos asfaltuotos teritorijos nepriskiriamos potencialiai užterštoms teritorijoms, paviršinių nuotekų valymo įrenginiai šioms nuotekoms nenumatomi, tačiau paviršinio vandens nuvedimo sistema turi būti eksploatuojama taip, kad į ją nepatektų gamybinės nuotekos, mėšlas, dezinfekcinių medžiagų likučiai ar kiti technologiniai teršalai. </w:t>
      </w:r>
    </w:p>
    <w:p w14:paraId="22F7B93C" w14:textId="77777777" w:rsidR="001225E3" w:rsidRPr="00502691" w:rsidRDefault="001225E3" w:rsidP="001A69A7">
      <w:pPr>
        <w:pStyle w:val="Pagrindinistekstas"/>
        <w:rPr>
          <w:snapToGrid w:val="0"/>
        </w:rPr>
      </w:pPr>
      <w:r w:rsidRPr="00502691">
        <w:rPr>
          <w:snapToGrid w:val="0"/>
        </w:rPr>
        <w:t>Melioracijos sistemų ir esamų griovių apsaugos požiūriu svarbu tai, kad planuojama ūkinė veikla bus vykdoma jau suformuotoje paukštyno teritorijoje, neįsisavinant naujų natūralių teritorijų ir nekeičiant platesnio teritorijos hidrologinio režimo. Planuojami statybos ir rekonstrukcijos darbai gali būti susiję su vietiniais žemės kasimo darbais, naujų pamatų įrengimu, inžinerinių tinklų tiesimu, paviršinių nuotekų tinklų įrengimu ir dangų formavimu, todėl techninio projektavimo ir statybos metu turi būti išlaikytas esamų melioracijos sistemų ir griovių funkcionalumas. Visi požeminiai ar atviri vandens nuvedimo elementai, jeigu jie patenka į statybos darbų zoną, turi būti apsaugomi nuo užpylimo, mechaninio pažeidimo, uždumblėjimo ir užteršimo statybinėmis medžiagomis, gruntu, naftos produktais ar kitomis medžiagomis.</w:t>
      </w:r>
    </w:p>
    <w:p w14:paraId="1489F9AF" w14:textId="77777777" w:rsidR="001225E3" w:rsidRPr="00502691" w:rsidRDefault="001225E3" w:rsidP="001A69A7">
      <w:pPr>
        <w:pStyle w:val="Pagrindinistekstas"/>
        <w:rPr>
          <w:snapToGrid w:val="0"/>
        </w:rPr>
      </w:pPr>
      <w:r w:rsidRPr="00502691">
        <w:rPr>
          <w:snapToGrid w:val="0"/>
        </w:rPr>
        <w:t>Statybos etape melioracijos sistemoms didžiausia galima rizika sietina su laikinu grunto judinimu, statybinės technikos judėjimu, paviršinio nuotėkio perskirstymu, laikinu statybinių medžiagų sandėliavimu ir galimu atvirų griovių ar vandens nuvedimo trasų užnešimu gruntu. Šis poveikis būtų laikinas ir lokalus, tačiau jo prevencijai statybos darbai turi būti organizuojami taip, kad paviršinis vanduo nebūtų nukreipiamas į užterštas statybvietės zonas, atviri grioviai nebūtų naudojami statybinių medžiagų ar atliekų sandėliavimui, o žemės darbų metu susidaręs gruntas nebūtų pilamas į vandens nuvedimo sistemas. Jeigu statybos metu būtų pažeisti drenažo vamzdžiai, rinktuvai ar grioviai, jie turėtų būti atstatomi iki ne blogesnės nei buvusios techninės būklės, išlaikant vandens pralaidumą ir projektinę nuvedimo kryptį.</w:t>
      </w:r>
    </w:p>
    <w:p w14:paraId="0C3C5B9C" w14:textId="77777777" w:rsidR="001225E3" w:rsidRPr="00502691" w:rsidRDefault="001225E3" w:rsidP="001A69A7">
      <w:pPr>
        <w:pStyle w:val="Pagrindinistekstas"/>
        <w:rPr>
          <w:snapToGrid w:val="0"/>
        </w:rPr>
      </w:pPr>
      <w:r w:rsidRPr="00502691">
        <w:rPr>
          <w:snapToGrid w:val="0"/>
        </w:rPr>
        <w:t>Eksploatacijos etape melioracijos sistemų apsauga pirmiausia susijusi su paviršinių nuotekų srautų kontrole ir taršos prevencija. Kadangi dalis lietaus vandens nuo stogų ir asfaltuotų dangų bus nukreipiama į esamą griovį, būtina užtikrinti, kad šis griovys atliktų tik paviršinio vandens nuvedimo funkciją ir nebūtų naudojamas gamybinėms ar buitinėms nuotekoms šalinti. Buitinės nuotekos bus tvarkomos atskirai per buitinių nuotekų sistemą, o gamybinės paukštidžių plovimo nuotekos bus surenkamos į sandarias požemines talpyklas ir išvežamos tolimesniam tvarkymui. Tokiu būdu melioracijos ir paviršinio vandens nuvedimo sistemos nebus apkraunamos technologinėmis nuotekomis, kuriose gali būti mėšlo, pašarų likučių, organinės medžiagos, azoto ar fosforo junginių.</w:t>
      </w:r>
    </w:p>
    <w:p w14:paraId="02932985" w14:textId="77777777" w:rsidR="001225E3" w:rsidRPr="00502691" w:rsidRDefault="001225E3" w:rsidP="001A69A7">
      <w:pPr>
        <w:pStyle w:val="Pagrindinistekstas"/>
        <w:rPr>
          <w:snapToGrid w:val="0"/>
        </w:rPr>
      </w:pPr>
      <w:r w:rsidRPr="00502691">
        <w:rPr>
          <w:snapToGrid w:val="0"/>
        </w:rPr>
        <w:t xml:space="preserve">Mėšlo tvarkymo sprendiniai taip pat yra reikšmingi melioracijos sistemų apsaugai. Kadangi </w:t>
      </w:r>
      <w:r w:rsidRPr="00502691">
        <w:rPr>
          <w:snapToGrid w:val="0"/>
        </w:rPr>
        <w:lastRenderedPageBreak/>
        <w:t>mėšlas teritorijoje nebus ilgalaikiai sandėliuojamas, o iš paukštidžių bus šalinamas ir perduodamas kitiems ūkio subjektams, sumažinama rizika, kad kritulių ar sniego tirpsmo vanduo išplaus biogenines medžiagas į griovius, drenažo sistemas ar gruntą. Mėšlo pakrovimo ir transporto judėjimo zonose turi būti palaikoma švara, išsiliejimai ar išbarstymai turi būti nedelsiant pašalinami, o kietosios dangos eksploatuojamos taip, kad teršalai nepatektų į paviršinių nuotekų nuvedimo sistemą.</w:t>
      </w:r>
    </w:p>
    <w:p w14:paraId="62AC8F7B" w14:textId="77777777" w:rsidR="001225E3" w:rsidRPr="00502691" w:rsidRDefault="001225E3" w:rsidP="001A69A7">
      <w:pPr>
        <w:pStyle w:val="Pagrindinistekstas"/>
        <w:rPr>
          <w:snapToGrid w:val="0"/>
        </w:rPr>
      </w:pPr>
      <w:r w:rsidRPr="00502691">
        <w:rPr>
          <w:snapToGrid w:val="0"/>
        </w:rPr>
        <w:t xml:space="preserve">Atsižvelgiant į tai, kad teritorijoje paviršinis vanduo iš dalies infiltruojasi į gruntą, o gruntinis vanduo išsikrauna natūralioje įduboje esančiame vandens telkinyje, melioracijos sistemų veikimas turi būti vertinamas kartu su požeminio vandens apsauga. Poveikio požeminiam vandeniui monitoringo programa numato stebėti gruntinio vandens lygį, fizikinius-cheminius rodiklius ir biogeninius junginius šešiuose paukštininkystės komplekso stebimuosiuose gręžiniuose. Tokia stebėsena leidžia įvertinti, ar teritorijos eksploatavimas, paviršinio vandens infiltracija, mėšlo tvarkymas ir nuotekų sistemų veikimas nesukelia nepageidaujamų gruntinio vandens kokybės pokyčių. </w:t>
      </w:r>
    </w:p>
    <w:p w14:paraId="14D30538" w14:textId="77777777" w:rsidR="005D734B" w:rsidRDefault="005D734B" w:rsidP="001A69A7">
      <w:pPr>
        <w:pStyle w:val="Pagrindinistekstas"/>
        <w:rPr>
          <w:snapToGrid w:val="0"/>
        </w:rPr>
      </w:pPr>
    </w:p>
    <w:p w14:paraId="11095C6C" w14:textId="1F18C890" w:rsidR="001225E3" w:rsidRPr="00502691" w:rsidRDefault="001225E3" w:rsidP="001A69A7">
      <w:pPr>
        <w:pStyle w:val="Pagrindinistekstas"/>
        <w:rPr>
          <w:snapToGrid w:val="0"/>
        </w:rPr>
      </w:pPr>
      <w:r w:rsidRPr="00502691">
        <w:rPr>
          <w:snapToGrid w:val="0"/>
        </w:rPr>
        <w:t>Apibendrinant pažymėtina, kad planuojamos ūkinės veiklos teritorijoje ir jos artimoje aplinkoje yra vietinės paviršinio vandens nuvedimo ir melioracinės sistemos elementų, susijusių su nusausintos žemės plotais, esamais grioviais, natūralia reljefo įduba ir paviršinio bei gruntinio vandens sąveika. Planuojama veikla nenumato melioracijos sistemų naudojimo technologinėms nuotekoms šalinti ir neturi būti susijusi su jų taršiniu apkrovimu. Tinkamai įgyvendinus paviršinių, buitinių ir gamybinių nuotekų atskyrimą, užtikrinus sandarų gamybinių nuotekų surinkimą, nesandėliuojant mėšlo teritorijoje, prižiūrint griovius ir vandens nuvedimo trasas bei vykdant požeminio vandens monitoringą, reikšmingas neigiamas poveikis melioracijos sistemoms, jų funkcionalumui ir per jas susijusiai paviršinio bei požeminio vandens aplinkai nenumatomas.</w:t>
      </w:r>
    </w:p>
    <w:p w14:paraId="43026419" w14:textId="77777777" w:rsidR="001225E3" w:rsidRPr="00502691" w:rsidRDefault="001225E3" w:rsidP="001A69A7">
      <w:pPr>
        <w:pStyle w:val="Pagrindinistekstas"/>
        <w:rPr>
          <w:snapToGrid w:val="0"/>
        </w:rPr>
      </w:pPr>
    </w:p>
    <w:p w14:paraId="63CF47A7" w14:textId="5C14C6D8" w:rsidR="001225E3" w:rsidRPr="00502691" w:rsidRDefault="001225E3" w:rsidP="001A69A7">
      <w:pPr>
        <w:pStyle w:val="ANT3"/>
        <w:rPr>
          <w:rFonts w:cs="Times New Roman"/>
          <w:snapToGrid w:val="0"/>
        </w:rPr>
      </w:pPr>
      <w:bookmarkStart w:id="35" w:name="_Toc229056477"/>
      <w:r w:rsidRPr="00502691">
        <w:rPr>
          <w:rFonts w:cs="Times New Roman"/>
          <w:snapToGrid w:val="0"/>
        </w:rPr>
        <w:t>2</w:t>
      </w:r>
      <w:r w:rsidR="0073640B">
        <w:rPr>
          <w:rFonts w:cs="Times New Roman"/>
          <w:snapToGrid w:val="0"/>
        </w:rPr>
        <w:t>3</w:t>
      </w:r>
      <w:r w:rsidRPr="00502691">
        <w:rPr>
          <w:rFonts w:cs="Times New Roman"/>
          <w:snapToGrid w:val="0"/>
        </w:rPr>
        <w:t>. Informacija apie planuojamos ūkinės veiklos teritorijoje ir artimoje aplinkoje esamus ir planuojamus pasklidosios taršos šaltinius</w:t>
      </w:r>
      <w:bookmarkEnd w:id="35"/>
    </w:p>
    <w:p w14:paraId="0191CE8A" w14:textId="77777777" w:rsidR="001225E3" w:rsidRPr="00502691" w:rsidRDefault="001225E3" w:rsidP="001A69A7">
      <w:pPr>
        <w:pStyle w:val="ANT3"/>
        <w:rPr>
          <w:rFonts w:cs="Times New Roman"/>
          <w:snapToGrid w:val="0"/>
        </w:rPr>
      </w:pPr>
    </w:p>
    <w:p w14:paraId="67AC7067" w14:textId="4DC6EF18" w:rsidR="001225E3" w:rsidRPr="00502691" w:rsidRDefault="001225E3" w:rsidP="001A69A7">
      <w:pPr>
        <w:pStyle w:val="Pagrindinistekstas"/>
        <w:rPr>
          <w:snapToGrid w:val="0"/>
        </w:rPr>
      </w:pPr>
      <w:r w:rsidRPr="00502691">
        <w:rPr>
          <w:snapToGrid w:val="0"/>
        </w:rPr>
        <w:t>Planuojamos ūkinės veiklos teritorija yra agrarinėje aplinkoje, kurioje vyrauja žemės ūkio naudmenos, miško plotai, pavienės gyvenamosios sodybos, esamas paukštininkystės kompleksas, vietinės reikšmės susisiekimo infrastruktūra ir paviršinio vandens nuvedimo elementai. Esamoje situacijoje artimoje PŪV aplinkoje pasklidosios taršos šaltiniai pirmiausia siejami su žemės ūkio naudmenų naudojimu, galimu laukų tręšimu mineralinėmis ar organinėmis trąšomis, žemės dirbimu, paviršiniu nuotėkiu nuo dirbamų laukų, pavienių sodybų buitinės veiklos poveikiu, vietiniu kelių transportu ir esama paukštyno veikla. Tokia pasklidosios taršos struktūra yra būdinga kaimiškoms, žemės ūkio veiklai naudojamoms teritorijoms, kuriose galimi pagrindiniai teršalai yra azoto ir fosforo junginiai, organinės medžiagos, suspenduotos medžiagos, mikrobiologinės kilmės teršalai, taip pat dulkės ir transporto keliama tarša.</w:t>
      </w:r>
    </w:p>
    <w:p w14:paraId="6E8BD086" w14:textId="77777777" w:rsidR="001225E3" w:rsidRPr="00502691" w:rsidRDefault="001225E3" w:rsidP="001A69A7">
      <w:pPr>
        <w:pStyle w:val="Pagrindinistekstas"/>
        <w:rPr>
          <w:snapToGrid w:val="0"/>
        </w:rPr>
      </w:pPr>
      <w:r w:rsidRPr="00502691">
        <w:rPr>
          <w:snapToGrid w:val="0"/>
        </w:rPr>
        <w:t xml:space="preserve">Planuojamos ūkinės veiklos atveju svarbiausias potencialus pasklidosios taršos šaltinis yra paukščių mėšlas ir su jo tvarkymu susiję technologiniai procesai. Vištų dedeklių laikymo metu susidarantis mėšlas yra pagrindinis biologinės kilmės medžiagų srautas, kuriame yra azoto, fosforo, kalio, organinės medžiagos ir kitų biogeninių elementų. Netinkamai tvarkomas mėšlas gali sudaryti pasklidosios taršos riziką dirvožemiui, gruntiniam ir paviršiniam vandeniui, nes kritulių ar sniego tirpsmo metu iš mėšlo gali būti išplaunami azoto ir fosforo junginiai, o netinkamai organizuoto pakrovimo ar laikymo atvejais teršalai gali patekti į paviršinių nuotekų nuvedimo sistemas, gruntą ar melioracijos elementus. Dėl šios priežasties mėšlo tvarkymo </w:t>
      </w:r>
      <w:r w:rsidRPr="00502691">
        <w:rPr>
          <w:snapToGrid w:val="0"/>
        </w:rPr>
        <w:lastRenderedPageBreak/>
        <w:t>sistema vertinama kaip vienas svarbiausių planuojamos ūkinės veiklos aplinkosauginių sprendinių.</w:t>
      </w:r>
    </w:p>
    <w:p w14:paraId="5CBED241" w14:textId="0F6AF2ED" w:rsidR="001225E3" w:rsidRDefault="001225E3" w:rsidP="001A69A7">
      <w:pPr>
        <w:pStyle w:val="Pagrindinistekstas"/>
        <w:rPr>
          <w:snapToGrid w:val="0"/>
        </w:rPr>
      </w:pPr>
      <w:r w:rsidRPr="00502691">
        <w:rPr>
          <w:snapToGrid w:val="0"/>
        </w:rPr>
        <w:t>Esamoje veikloje, kai paukštyne laikoma apie 861 840 vištų dedeklių, per metus susidaro apie 26 165,46 t vištų mėšlo. Pagal šį esamą susidarymo santykį vienai vištai dedeklei tenka apie 30,36 kg mėšlo per metus. Įgyvendinus planuojamą plėtrą ir padidinus projektinį paukštyno pajėgumą iki 1 356 320 vištų dedeklių vienu metu, metinis mėšlo kiekis, taikant tą patį skaičiavimo principą, sudarys apie 41 177,9 t per metus, arba apie 112,8 t per parą. Lyginant su esama situacija, metinis mėšlo kiekis padidės apie 15 012 t, t. y. maždaug 57 proc. Šis padidėjimas savaime nereiškia reikšmingos pasklidosios taršos padidėjimo PŪV teritorijoje, jeigu mėšlas bus šalinamas iš paukštidžių reguliariai, nebus sandėliuojamas teritorijoje ir bus perduodamas tolimesniam naudojimui pagal sutartis.</w:t>
      </w:r>
    </w:p>
    <w:p w14:paraId="5D810A54" w14:textId="77777777" w:rsidR="00F527DA" w:rsidRDefault="00F527DA" w:rsidP="001A69A7">
      <w:pPr>
        <w:pStyle w:val="Pagrindinistekstas"/>
        <w:rPr>
          <w:snapToGrid w:val="0"/>
        </w:rPr>
      </w:pPr>
    </w:p>
    <w:p w14:paraId="4F80F5A1" w14:textId="4720093B" w:rsidR="008909AB" w:rsidRDefault="00F527DA" w:rsidP="001A69A7">
      <w:pPr>
        <w:pStyle w:val="Pagrindinistekstas"/>
        <w:rPr>
          <w:snapToGrid w:val="0"/>
        </w:rPr>
      </w:pPr>
      <w:r w:rsidRPr="00F527DA">
        <w:rPr>
          <w:b/>
          <w:bCs/>
          <w:snapToGrid w:val="0"/>
        </w:rPr>
        <w:t>8 lentelė.</w:t>
      </w:r>
      <w:r>
        <w:rPr>
          <w:snapToGrid w:val="0"/>
        </w:rPr>
        <w:t xml:space="preserve"> Mėšlo susidarymas</w:t>
      </w:r>
    </w:p>
    <w:tbl>
      <w:tblPr>
        <w:tblStyle w:val="Lentelstinklelis"/>
        <w:tblW w:w="0" w:type="auto"/>
        <w:tblLook w:val="04A0" w:firstRow="1" w:lastRow="0" w:firstColumn="1" w:lastColumn="0" w:noHBand="0" w:noVBand="1"/>
      </w:tblPr>
      <w:tblGrid>
        <w:gridCol w:w="3020"/>
        <w:gridCol w:w="3020"/>
        <w:gridCol w:w="3020"/>
      </w:tblGrid>
      <w:tr w:rsidR="008909AB" w14:paraId="15D28912" w14:textId="77777777" w:rsidTr="008909AB">
        <w:tc>
          <w:tcPr>
            <w:tcW w:w="3020" w:type="dxa"/>
            <w:vAlign w:val="center"/>
          </w:tcPr>
          <w:p w14:paraId="3AF4A18D" w14:textId="752578EA" w:rsidR="008909AB" w:rsidRPr="008909AB" w:rsidRDefault="008909AB" w:rsidP="008909AB">
            <w:pPr>
              <w:pStyle w:val="Pagrindinistekstas"/>
              <w:shd w:val="clear" w:color="auto" w:fill="auto"/>
              <w:ind w:firstLine="0"/>
              <w:jc w:val="center"/>
              <w:rPr>
                <w:rFonts w:ascii="Times New Roman" w:hAnsi="Times New Roman" w:cs="Times New Roman"/>
                <w:b/>
                <w:bCs/>
                <w:snapToGrid w:val="0"/>
              </w:rPr>
            </w:pPr>
            <w:r w:rsidRPr="008909AB">
              <w:rPr>
                <w:rFonts w:ascii="Times New Roman" w:hAnsi="Times New Roman" w:cs="Times New Roman"/>
                <w:b/>
                <w:bCs/>
                <w:color w:val="000000"/>
              </w:rPr>
              <w:t>Rodiklis</w:t>
            </w:r>
          </w:p>
        </w:tc>
        <w:tc>
          <w:tcPr>
            <w:tcW w:w="3020" w:type="dxa"/>
            <w:vAlign w:val="center"/>
          </w:tcPr>
          <w:p w14:paraId="55E663C1" w14:textId="399CA4CA" w:rsidR="008909AB" w:rsidRPr="008909AB" w:rsidRDefault="008909AB" w:rsidP="008909AB">
            <w:pPr>
              <w:pStyle w:val="Pagrindinistekstas"/>
              <w:shd w:val="clear" w:color="auto" w:fill="auto"/>
              <w:ind w:firstLine="0"/>
              <w:jc w:val="center"/>
              <w:rPr>
                <w:rFonts w:ascii="Times New Roman" w:hAnsi="Times New Roman" w:cs="Times New Roman"/>
                <w:b/>
                <w:bCs/>
                <w:snapToGrid w:val="0"/>
              </w:rPr>
            </w:pPr>
            <w:r w:rsidRPr="008909AB">
              <w:rPr>
                <w:rFonts w:ascii="Times New Roman" w:hAnsi="Times New Roman" w:cs="Times New Roman"/>
                <w:b/>
                <w:bCs/>
                <w:color w:val="000000"/>
              </w:rPr>
              <w:t>Esama veikla</w:t>
            </w:r>
          </w:p>
        </w:tc>
        <w:tc>
          <w:tcPr>
            <w:tcW w:w="3020" w:type="dxa"/>
            <w:vAlign w:val="center"/>
          </w:tcPr>
          <w:p w14:paraId="028DD289" w14:textId="496AB5EB" w:rsidR="008909AB" w:rsidRPr="008909AB" w:rsidRDefault="008909AB" w:rsidP="008909AB">
            <w:pPr>
              <w:pStyle w:val="Pagrindinistekstas"/>
              <w:shd w:val="clear" w:color="auto" w:fill="auto"/>
              <w:ind w:firstLine="0"/>
              <w:jc w:val="center"/>
              <w:rPr>
                <w:rFonts w:ascii="Times New Roman" w:hAnsi="Times New Roman" w:cs="Times New Roman"/>
                <w:b/>
                <w:bCs/>
                <w:snapToGrid w:val="0"/>
              </w:rPr>
            </w:pPr>
            <w:r w:rsidRPr="008909AB">
              <w:rPr>
                <w:rFonts w:ascii="Times New Roman" w:hAnsi="Times New Roman" w:cs="Times New Roman"/>
                <w:b/>
                <w:bCs/>
                <w:color w:val="000000"/>
              </w:rPr>
              <w:t>Planuojama veikla po plėtros</w:t>
            </w:r>
          </w:p>
        </w:tc>
      </w:tr>
      <w:tr w:rsidR="008909AB" w14:paraId="64AB5462" w14:textId="77777777" w:rsidTr="008909AB">
        <w:tc>
          <w:tcPr>
            <w:tcW w:w="3020" w:type="dxa"/>
            <w:vAlign w:val="center"/>
          </w:tcPr>
          <w:p w14:paraId="48E12CF7" w14:textId="1DD1DEBA"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Vištų dedeklių skaičius vienu metu</w:t>
            </w:r>
          </w:p>
        </w:tc>
        <w:tc>
          <w:tcPr>
            <w:tcW w:w="3020" w:type="dxa"/>
            <w:vAlign w:val="center"/>
          </w:tcPr>
          <w:p w14:paraId="0186DDC5" w14:textId="175A3DB2"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861 840 vnt.</w:t>
            </w:r>
          </w:p>
        </w:tc>
        <w:tc>
          <w:tcPr>
            <w:tcW w:w="3020" w:type="dxa"/>
            <w:vAlign w:val="center"/>
          </w:tcPr>
          <w:p w14:paraId="2DF68078" w14:textId="7BFD8B02"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iki 1 356 320 vnt.</w:t>
            </w:r>
          </w:p>
        </w:tc>
      </w:tr>
      <w:tr w:rsidR="008909AB" w14:paraId="3347D255" w14:textId="77777777" w:rsidTr="008909AB">
        <w:tc>
          <w:tcPr>
            <w:tcW w:w="3020" w:type="dxa"/>
            <w:vAlign w:val="center"/>
          </w:tcPr>
          <w:p w14:paraId="1BD12250" w14:textId="48CAD884"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Mėšlo kiekis per metus</w:t>
            </w:r>
          </w:p>
        </w:tc>
        <w:tc>
          <w:tcPr>
            <w:tcW w:w="3020" w:type="dxa"/>
            <w:vAlign w:val="center"/>
          </w:tcPr>
          <w:p w14:paraId="411E05AB" w14:textId="28E1257C"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26 165,46 t/m.</w:t>
            </w:r>
          </w:p>
        </w:tc>
        <w:tc>
          <w:tcPr>
            <w:tcW w:w="3020" w:type="dxa"/>
            <w:vAlign w:val="center"/>
          </w:tcPr>
          <w:p w14:paraId="37CC4A36" w14:textId="6067BE3E"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41 177,9 t/m.</w:t>
            </w:r>
          </w:p>
        </w:tc>
      </w:tr>
      <w:tr w:rsidR="008909AB" w14:paraId="21BF65AF" w14:textId="77777777" w:rsidTr="008909AB">
        <w:tc>
          <w:tcPr>
            <w:tcW w:w="3020" w:type="dxa"/>
            <w:vAlign w:val="center"/>
          </w:tcPr>
          <w:p w14:paraId="655CE31D" w14:textId="06FA3335"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Mėšlo kiekis per parą</w:t>
            </w:r>
          </w:p>
        </w:tc>
        <w:tc>
          <w:tcPr>
            <w:tcW w:w="3020" w:type="dxa"/>
            <w:vAlign w:val="center"/>
          </w:tcPr>
          <w:p w14:paraId="3781C061" w14:textId="478B3432"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71,7 t/d.</w:t>
            </w:r>
          </w:p>
        </w:tc>
        <w:tc>
          <w:tcPr>
            <w:tcW w:w="3020" w:type="dxa"/>
            <w:vAlign w:val="center"/>
          </w:tcPr>
          <w:p w14:paraId="07BE11D9" w14:textId="425E47FE"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112,8 t/d.</w:t>
            </w:r>
          </w:p>
        </w:tc>
      </w:tr>
      <w:tr w:rsidR="008909AB" w14:paraId="09DD021E" w14:textId="77777777" w:rsidTr="008909AB">
        <w:tc>
          <w:tcPr>
            <w:tcW w:w="3020" w:type="dxa"/>
            <w:vAlign w:val="center"/>
          </w:tcPr>
          <w:p w14:paraId="46ACB8B9" w14:textId="35FCAF58"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Mėšlo kiekio padidėjimas</w:t>
            </w:r>
          </w:p>
        </w:tc>
        <w:tc>
          <w:tcPr>
            <w:tcW w:w="3020" w:type="dxa"/>
            <w:vAlign w:val="center"/>
          </w:tcPr>
          <w:p w14:paraId="6B377C5A" w14:textId="39DF952A"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w:t>
            </w:r>
          </w:p>
        </w:tc>
        <w:tc>
          <w:tcPr>
            <w:tcW w:w="3020" w:type="dxa"/>
            <w:vAlign w:val="center"/>
          </w:tcPr>
          <w:p w14:paraId="4AAA7F28" w14:textId="516A5010"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15 012 t/m.</w:t>
            </w:r>
          </w:p>
        </w:tc>
      </w:tr>
    </w:tbl>
    <w:p w14:paraId="630F97BE" w14:textId="77777777" w:rsidR="008909AB" w:rsidRPr="00502691" w:rsidRDefault="008909AB" w:rsidP="001A69A7">
      <w:pPr>
        <w:pStyle w:val="Pagrindinistekstas"/>
        <w:rPr>
          <w:snapToGrid w:val="0"/>
        </w:rPr>
      </w:pPr>
    </w:p>
    <w:p w14:paraId="7CC9415E" w14:textId="77777777" w:rsidR="001225E3" w:rsidRPr="00502691" w:rsidRDefault="001225E3" w:rsidP="001A69A7">
      <w:pPr>
        <w:pStyle w:val="Pagrindinistekstas"/>
        <w:rPr>
          <w:snapToGrid w:val="0"/>
        </w:rPr>
      </w:pPr>
      <w:r w:rsidRPr="00502691">
        <w:rPr>
          <w:snapToGrid w:val="0"/>
        </w:rPr>
        <w:t>Planuojamoje veikloje numatoma taikyti sauso vištų mėšlo šalinimo technologiją. Paukščių mėšlas iš laikymo sistemų pateks ant juostinių transporterių ir bus reguliariai pašalinamas iš paukštidžių. Kadangi paukščių girdymui bus naudojamos nipelinės girdymo sistemos, mažinančios vandens pratekėjimą į mėšlą, mėšlas išliks sausesnis, birus ir mažiau linkęs intensyviai skleisti kvapus bei amoniaką. Mėšlas nebus kaupiamas mėšlidėse ar atvirose aikštelėse, o bus pakraunamas į transporto priemones ir išvežamas iš teritorijos pagal sutartis su ūkio subjektais, galinčiais jį naudoti kaip organinę trąšą, kompostavimo žaliavą, biodujų gamybos žaliavą ar kitą teisėtą žemės ūkio paskirties medžiagą.</w:t>
      </w:r>
    </w:p>
    <w:p w14:paraId="4FDDA6FD" w14:textId="77777777" w:rsidR="001225E3" w:rsidRPr="00502691" w:rsidRDefault="001225E3" w:rsidP="001A69A7">
      <w:pPr>
        <w:pStyle w:val="Pagrindinistekstas"/>
        <w:rPr>
          <w:snapToGrid w:val="0"/>
        </w:rPr>
      </w:pPr>
      <w:r w:rsidRPr="00502691">
        <w:rPr>
          <w:snapToGrid w:val="0"/>
        </w:rPr>
        <w:t>Teritorijoje atskirų srutų, kaip skystojo mėšlo srauto, susidarymas nenumatomas, nes vištos dedeklės bus laikomos uždarose paukštidėse taikant sauso mėšlo šalinimo technologiją. Paukštidžių plovimo metu susidarančios gamybinės nuotekos nelaikytinos srutomis, skirtomis naudoti laukų tręšimui. Jos bus surenkamos atskirai į sandarias talpas ir perduodamos tolimesniam tvarkymui. Šis technologinis atskyrimas yra svarbus pasklidosios taršos prevencijai, nes gamybinės plovimo nuotekos, kuriose gali būti mėšlo, pašarų likučių, organinių medžiagų, dezinfekcinių priemonių likučių ir mikrobiologinių teršalų, nebus išleidžiamos į paviršinių nuotekų sistemą, melioracijos griovius, gruntą ar paviršinius vandens telkinius.</w:t>
      </w:r>
    </w:p>
    <w:p w14:paraId="055C0ADC" w14:textId="77777777" w:rsidR="001225E3" w:rsidRPr="00502691" w:rsidRDefault="001225E3" w:rsidP="001A69A7">
      <w:pPr>
        <w:pStyle w:val="Pagrindinistekstas"/>
        <w:rPr>
          <w:snapToGrid w:val="0"/>
        </w:rPr>
      </w:pPr>
      <w:r w:rsidRPr="00502691">
        <w:rPr>
          <w:snapToGrid w:val="0"/>
        </w:rPr>
        <w:t>PŪV teritorijoje žemės tręšimas mėšlu ar srutomis nebus vykdomas. Tai reiškia, kad pati LIT EGG, UAB paukštyno teritorija nebus pasklidosios taršos šaltinis dėl mėšlo paskleidimo ant žemės paviršiaus. Mėšlo panaudojimas už PŪV teritorijos ribų priklausys nuo mėšlą perimančių ūkio subjektų veiklos ir jų taikomų tręšimo planų. Mėšlo naudotojai privalės užtikrinti, kad mėšlas būtų naudojamas laikantis teisės aktų reikalavimų, susijusių su tręšimo normomis, draudžiamais tręšimo laikotarpiais, apsaugos atstumais iki paviršinių vandens telkinių, vandenviečių, melioracijos griovių, gyvenamųjų teritorijų ir kitų jautrių objektų. Todėl PŪV organizatoriaus atsakomybės požiūriu svarbiausia yra užtikrinti mėšlo apskaitą, perdavimo sutarčių galiojimą, perdavimo kiekių registravimą ir aiškų mėšlo srauto atsekamumą.</w:t>
      </w:r>
    </w:p>
    <w:p w14:paraId="37195052" w14:textId="77777777" w:rsidR="001225E3" w:rsidRPr="00502691" w:rsidRDefault="001225E3" w:rsidP="001A69A7">
      <w:pPr>
        <w:pStyle w:val="Pagrindinistekstas"/>
        <w:rPr>
          <w:snapToGrid w:val="0"/>
        </w:rPr>
      </w:pPr>
      <w:r w:rsidRPr="00502691">
        <w:rPr>
          <w:snapToGrid w:val="0"/>
        </w:rPr>
        <w:t xml:space="preserve">Pasklidosios taršos rizika PŪV teritorijoje taip pat gali būti susijusi su paviršinėmis nuotekomis nuo kietųjų dangų, vidaus kelių, transporto manevravimo zonų ir mėšlo pakrovimo vietų. Planuojamos ūkinės veiklos metu numatoma įrengti kietas dangas transporto judėjimui, </w:t>
      </w:r>
      <w:r w:rsidRPr="00502691">
        <w:rPr>
          <w:snapToGrid w:val="0"/>
        </w:rPr>
        <w:lastRenderedPageBreak/>
        <w:t>paukštidžių aptarnavimui, pašarų pristatymui, produkcijos išvežimui ir mėšlo pakrovimui. Įprastomis eksploatacijos sąlygomis šios dangos neturėtų tapti reikšmingu pasklidosios taršos šaltiniu, jeigu bus palaikoma jų švara, o mėšlo ar kitų biologinės kilmės medžiagų išbarstymas pakrovimo metu bus nedelsiant pašalinamas. Tačiau avariniais ar netvarkingo eksploatavimo atvejais nuo kietųjų dangų į paviršinių nuotekų sistemas gali patekti organinės medžiagos, suspenduotos dalelės, azoto ir fosforo junginiai, todėl šių zonų priežiūra yra būtina pasklidosios taršos prevencijos priemonė.</w:t>
      </w:r>
    </w:p>
    <w:p w14:paraId="612B2EAE" w14:textId="77777777" w:rsidR="001225E3" w:rsidRPr="00502691" w:rsidRDefault="001225E3" w:rsidP="001A69A7">
      <w:pPr>
        <w:pStyle w:val="Pagrindinistekstas"/>
        <w:rPr>
          <w:snapToGrid w:val="0"/>
        </w:rPr>
      </w:pPr>
      <w:r w:rsidRPr="00502691">
        <w:rPr>
          <w:snapToGrid w:val="0"/>
        </w:rPr>
        <w:t>Dar vienas galimas pasklidosios taršos aspektas yra atmosferinė azoto junginių apkrova, susijusi su amoniako išsiskyrimu iš paukštidžių. Amoniako emisijos iš paukštininkystės objektų gali nusėsti ant dirvožemio, augalijos ar vandens paviršių ir taip netiesiogiai prisidėti prie azoto apkrovos aplinkai. Šis poveikis nėra tapatus mėšlo paskleidimui ant laukų, tačiau jis vertintinas kaip galimas netiesioginis pasklidosios taršos mechanizmas. Amoniako ir kvapų emisijų mažinimui planuojama taikyti subalansuotą lesinimą, sauso mėšlo technologiją, nipelines girdymo sistemas, reguliarią mėšlo šalinimo sistemą, automatizuotą ventiliaciją ir mėšlo ilgalaikio sandėliavimo teritorijoje atsisakymą. Tokios priemonės mažina azoto nuostolius iš mėšlo ir kartu riboja atmosferinę azoto apkrovą aplinkinėms teritorijoms.</w:t>
      </w:r>
    </w:p>
    <w:p w14:paraId="50AAC1B2" w14:textId="77777777" w:rsidR="001225E3" w:rsidRPr="00502691" w:rsidRDefault="001225E3" w:rsidP="001A69A7">
      <w:pPr>
        <w:pStyle w:val="Pagrindinistekstas"/>
        <w:rPr>
          <w:snapToGrid w:val="0"/>
        </w:rPr>
      </w:pPr>
      <w:r w:rsidRPr="00502691">
        <w:rPr>
          <w:snapToGrid w:val="0"/>
        </w:rPr>
        <w:t>Artimoje PŪV aplinkoje esantys žemės ūkio laukai patys savaime gali būti esami pasklidosios taršos šaltiniai, nepriklausomi nuo planuojamos veiklos. Žemės ūkio naudmenose pasklidoji tarša gali susidaryti dėl mineralinių ir organinių trąšų naudojimo, žemės dirbimo, paviršinio nuotėkio, dirvožemio dalelių išplovimo ir biogeninių medžiagų migracijos į melioracijos sistemas ar paviršinius vandenis. Ši esama antropogeninė apkrova ypač aktuali dėl to, kad artimiausias paviršinio vandens telkinys – Rudelio ežeras – yra nedidelio ploto ir yra jautresnis papildomai azoto, fosforo ir organinės medžiagos apkrovai. Todėl planuojamos veiklos sprendiniai turi būti įgyvendinami taip, kad paukštyno teritorijoje nesusidarytų papildomi nekontroliuojami pasklidosios taršos šaltiniai.</w:t>
      </w:r>
    </w:p>
    <w:p w14:paraId="41D5A680" w14:textId="77777777" w:rsidR="001225E3" w:rsidRPr="00502691" w:rsidRDefault="001225E3" w:rsidP="001A69A7">
      <w:pPr>
        <w:pStyle w:val="Pagrindinistekstas"/>
        <w:rPr>
          <w:snapToGrid w:val="0"/>
        </w:rPr>
      </w:pPr>
      <w:r w:rsidRPr="00502691">
        <w:rPr>
          <w:snapToGrid w:val="0"/>
        </w:rPr>
        <w:t>Vertinant PŪV poveikį pasklidajai taršai, svarbu atskirti tris taršos susidarymo grandis: taršos susidarymą paukštidėse, taršos kontrolę PŪV teritorijoje ir mėšlo tolimesnį panaudojimą už PŪV teritorijos ribų. Paukštidėse taršos susidarymas mažinamas technologinėmis priemonėmis – subalansuotu lesinimu, vandens pratekėjimo prevencija, sauso mėšlo šalinimu ir mikroklimato kontrole. PŪV teritorijoje taršos kontrolė užtikrinama nesandėliuojant mėšlo, surenkant gamybines nuotekas į sandarias talpas, atskiriant buitinių, gamybinių ir paviršinių nuotekų srautus, palaikant kietųjų dangų švarą ir vykdant atliekų bei šalutinių gyvūninių produktų tvarkymą pagal nustatytą tvarką. Už PŪV teritorijos ribų mėšlo naudojimas turi būti vykdomas pagal mėšlą priimančių subjektų atsakomybę, laikantis tręšimo ir vandens apsaugos reikalavimų.</w:t>
      </w:r>
    </w:p>
    <w:p w14:paraId="3C61585D" w14:textId="77777777" w:rsidR="001225E3" w:rsidRPr="00502691" w:rsidRDefault="001225E3" w:rsidP="001A69A7">
      <w:pPr>
        <w:pStyle w:val="Pagrindinistekstas"/>
        <w:rPr>
          <w:snapToGrid w:val="0"/>
        </w:rPr>
      </w:pPr>
      <w:r w:rsidRPr="00502691">
        <w:rPr>
          <w:snapToGrid w:val="0"/>
        </w:rPr>
        <w:t>Pasklidosios taršos prevencijai planuojamos šios pagrindinės priemonės: mėšlo ilgalaikis sandėliavimas PŪV teritorijoje nebus vykdomas; mėšlas bus reguliariai šalinamas iš paukštidžių ir išvežamas pagal sutartis; mėšlo pakrovimo zonos bus įrengiamos ir eksploatuojamos taip, kad būtų išvengta mėšlo patekimo į gruntą ar paviršinių nuotekų sistemas; gamybinės paukštidžių plovimo nuotekos bus surenkamos į sandarias talpas ir nebus išleidžiamos į paviršinius vandens telkinius; buitinės nuotekos bus tvarkomos atskirai; paviršinės nuotekos bus atskirtos nuo gamybinių nuotekų; paukštyno teritorijoje bus palaikoma švara; mėšlo perdavimo kiekiai bus registruojami; kritę paukščiai ir kitos biologinės kilmės medžiagos bus tvarkomos atskirai nuo mėšlo ir atliekų.</w:t>
      </w:r>
    </w:p>
    <w:p w14:paraId="7D87B5C8" w14:textId="77777777" w:rsidR="001225E3" w:rsidRPr="00502691" w:rsidRDefault="001225E3" w:rsidP="001A69A7">
      <w:pPr>
        <w:pStyle w:val="Pagrindinistekstas"/>
        <w:rPr>
          <w:snapToGrid w:val="0"/>
        </w:rPr>
      </w:pPr>
      <w:r w:rsidRPr="00502691">
        <w:rPr>
          <w:snapToGrid w:val="0"/>
        </w:rPr>
        <w:t xml:space="preserve">Atsižvelgiant į planuojamos veiklos mastą, pasklidosios taršos rizika negali būti vertinama kaip nereikšminga vien dėl to, kad mėšlas nebus naudojamas pačioje PŪV teritorijoje. Po plėtros susidarantis mėšlo kiekis bus reikšmingas, todėl būtina užtikrinti, kad jo tvarkymo sistema būtų ne tik technologiškai tinkama, bet ir organizaciniu požiūriu atsekama. PAV </w:t>
      </w:r>
      <w:r w:rsidRPr="00502691">
        <w:rPr>
          <w:snapToGrid w:val="0"/>
        </w:rPr>
        <w:lastRenderedPageBreak/>
        <w:t>ataskaitoje ir vėlesniuose leidimų išdavimo dokumentuose turi būti pagrįsta, kad mėšlo perdavimo, transportavimo ir naudojimo grandinė yra reali, sutartimis užtikrinta ir atitinka planuojamą susidarymo kiekį. Tuo atveju, jeigu mėšlą priimantys subjektai keistųsi, turi būti užtikrinta, kad nauji naudotojai turėtų pakankamas technines, organizacines ir teisines galimybes priimti ir naudoti atitinkamus mėšlo kiekius.</w:t>
      </w:r>
    </w:p>
    <w:p w14:paraId="76DB4134" w14:textId="77777777" w:rsidR="005D734B" w:rsidRDefault="005D734B" w:rsidP="001A69A7">
      <w:pPr>
        <w:pStyle w:val="Pagrindinistekstas"/>
        <w:rPr>
          <w:snapToGrid w:val="0"/>
        </w:rPr>
      </w:pPr>
    </w:p>
    <w:p w14:paraId="5A55BD3B" w14:textId="7E7C0510" w:rsidR="001225E3" w:rsidRPr="00502691" w:rsidRDefault="001225E3" w:rsidP="001A69A7">
      <w:pPr>
        <w:pStyle w:val="Pagrindinistekstas"/>
        <w:rPr>
          <w:snapToGrid w:val="0"/>
        </w:rPr>
      </w:pPr>
      <w:r w:rsidRPr="00502691">
        <w:rPr>
          <w:snapToGrid w:val="0"/>
        </w:rPr>
        <w:t>Apibendrinant pažymėtina, kad esami pasklidosios taršos šaltiniai PŪV artimoje aplinkoje daugiausia susiję su žemės ūkio naudmenų eksploatavimu, esama paukštyno veikla, paviršinio vandens infiltracija ir vietine kaimiškos teritorijos infrastruktūra. Planuojamos ūkinės veiklos metu pagrindinis potencialus pasklidosios taršos šaltinis bus vištų dedeklių mėšlas, kurio kiekis po plėtros sudarys apie 41 177,9 t per metus. Kadangi mėšlas nebus sandėliuojamas teritorijoje ir nebus naudojamas laukų tręšimui PŪV teritorijoje, o gamybinės nuotekos bus surenkamos sandariai, tiesioginė pasklidosios taršos rizika planuojamos ūkinės veiklos teritorijoje bus reikšmingai sumažinta. Reikšmingo neigiamo poveikio dirvožemiui, gruntiniam vandeniui ir paviršiniams vandens telkiniams dėl pasklidosios taršos neturėtų susidaryti, jeigu bus užtikrintas reguliarus mėšlo išvežimas, mėšlo perdavimo kontrolė, kietųjų dangų priežiūra, nuotekų srautų atskyrimas ir požeminio vandens monitoringo tęstinumas.</w:t>
      </w:r>
    </w:p>
    <w:p w14:paraId="371C8F51" w14:textId="77777777" w:rsidR="001225E3" w:rsidRPr="00502691" w:rsidRDefault="001225E3" w:rsidP="001A69A7">
      <w:pPr>
        <w:pStyle w:val="ANT3"/>
        <w:rPr>
          <w:rFonts w:cs="Times New Roman"/>
          <w:snapToGrid w:val="0"/>
        </w:rPr>
      </w:pPr>
    </w:p>
    <w:p w14:paraId="7F64CCC2" w14:textId="0F28014B" w:rsidR="00792A53" w:rsidRPr="00502691" w:rsidRDefault="00792A53" w:rsidP="001A69A7">
      <w:pPr>
        <w:pStyle w:val="ANT3"/>
        <w:rPr>
          <w:rFonts w:cs="Times New Roman"/>
          <w:snapToGrid w:val="0"/>
        </w:rPr>
      </w:pPr>
      <w:bookmarkStart w:id="36" w:name="_Toc229056478"/>
      <w:r w:rsidRPr="00502691">
        <w:rPr>
          <w:rFonts w:cs="Times New Roman"/>
          <w:snapToGrid w:val="0"/>
        </w:rPr>
        <w:t>2</w:t>
      </w:r>
      <w:r w:rsidR="0073640B">
        <w:rPr>
          <w:rFonts w:cs="Times New Roman"/>
          <w:snapToGrid w:val="0"/>
        </w:rPr>
        <w:t>4</w:t>
      </w:r>
      <w:r w:rsidRPr="00502691">
        <w:rPr>
          <w:rFonts w:cs="Times New Roman"/>
          <w:snapToGrid w:val="0"/>
        </w:rPr>
        <w:t>. Vandens naudojimas planuojamoje ūkinėje veikloje</w:t>
      </w:r>
      <w:bookmarkEnd w:id="36"/>
    </w:p>
    <w:p w14:paraId="5885B41A" w14:textId="3160C432" w:rsidR="00792A53" w:rsidRPr="00502691" w:rsidRDefault="00792A53" w:rsidP="001A69A7">
      <w:pPr>
        <w:pStyle w:val="ANT3"/>
        <w:rPr>
          <w:rFonts w:cs="Times New Roman"/>
          <w:snapToGrid w:val="0"/>
        </w:rPr>
      </w:pPr>
      <w:bookmarkStart w:id="37" w:name="_Toc229056479"/>
      <w:r w:rsidRPr="00502691">
        <w:rPr>
          <w:rFonts w:cs="Times New Roman"/>
          <w:snapToGrid w:val="0"/>
        </w:rPr>
        <w:t>2</w:t>
      </w:r>
      <w:r w:rsidR="0073640B">
        <w:rPr>
          <w:rFonts w:cs="Times New Roman"/>
          <w:snapToGrid w:val="0"/>
        </w:rPr>
        <w:t>4</w:t>
      </w:r>
      <w:r w:rsidRPr="00502691">
        <w:rPr>
          <w:rFonts w:cs="Times New Roman"/>
          <w:snapToGrid w:val="0"/>
        </w:rPr>
        <w:t>.1. Informacija apie planuojamus vandens naudojimo šaltinius ir mastą</w:t>
      </w:r>
      <w:bookmarkEnd w:id="37"/>
    </w:p>
    <w:p w14:paraId="29EFCA19" w14:textId="77777777" w:rsidR="00792A53" w:rsidRPr="00502691" w:rsidRDefault="00792A53" w:rsidP="001A69A7">
      <w:pPr>
        <w:pStyle w:val="Pagrindinistekstas"/>
        <w:rPr>
          <w:snapToGrid w:val="0"/>
        </w:rPr>
      </w:pPr>
      <w:r w:rsidRPr="00502691">
        <w:rPr>
          <w:snapToGrid w:val="0"/>
        </w:rPr>
        <w:t>Planuojamos ūkinės veiklos metu vanduo bus naudojamas vištų dedeklių girdymui, paukštidžių ir technologinės įrangos plovimui po gamybinių ciklų, darbuotojų buitinėms reikmėms, veterinarinės laboratorijos poreikiams, taip pat pagalbinėms eksploatacinėms reikmėms. Paviršinis vanduo iš Rudelio ežero, Prūsalių II tvenkinio ar kitų paviršinių vandens telkinių planuojamos ūkinės veiklos technologiniams procesams nebus naudojamas. Vandens tiekimas ir toliau bus užtikrinamas iš esamos LIT EGG, UAB požeminio vandens vandenvietės, esančios paukštyno teritorijoje.</w:t>
      </w:r>
    </w:p>
    <w:p w14:paraId="0F69015A" w14:textId="77777777" w:rsidR="00792A53" w:rsidRPr="00502691" w:rsidRDefault="00792A53" w:rsidP="001A69A7">
      <w:pPr>
        <w:pStyle w:val="Pagrindinistekstas"/>
        <w:rPr>
          <w:snapToGrid w:val="0"/>
        </w:rPr>
      </w:pPr>
      <w:r w:rsidRPr="00502691">
        <w:rPr>
          <w:snapToGrid w:val="0"/>
        </w:rPr>
        <w:t>LIT EGG, UAB paukštynas turi vietinę požeminio vandens vandenvietę ir eksploatuoja tris vandens gavybos gręžinius: Nr. 34242, Nr. 34243 ir Nr. 44156. Pietvakarinėje paukštyno teritorijos dalyje, atskirai aptvertame sklype, įrengti gręžiniai Nr. 34242 ir Nr. 34243, o rytinėje teritorijos dalyje – gręžinys Nr. 44156. Gręžiniai Nr. 34242 ir Nr. 34243 yra 65 m gylio, gręžinys Nr. 44156 – 56 m gylio. Eksploatuojami kvartero tarpmoreniniai vandeningieji sluoksniai. Gręžinio Nr. 44156 vandeningojo sluoksnio kraigas yra apie 34 m gylyje, o gręžinių Nr. 34242 ir Nr. 34243 – apie 54 m gylyje. Šie vandeningieji sluoksniai yra naudojami gėlo požeminio vandens gavybai, o vanduo naudojamas paukštyno technologinėms, buitinėms ir pagalbinėms reikmėms.</w:t>
      </w:r>
    </w:p>
    <w:p w14:paraId="37E7FFFF" w14:textId="77777777" w:rsidR="00792A53" w:rsidRPr="00502691" w:rsidRDefault="00792A53" w:rsidP="001A69A7">
      <w:pPr>
        <w:pStyle w:val="Pagrindinistekstas"/>
        <w:rPr>
          <w:snapToGrid w:val="0"/>
        </w:rPr>
      </w:pPr>
      <w:r w:rsidRPr="00502691">
        <w:rPr>
          <w:snapToGrid w:val="0"/>
        </w:rPr>
        <w:t>Vandenvietės gręžiniuose sumontuoti giluminiai siurbliai, kurių našumas pagal turimus techninius duomenis sudaro nuo 20 iki 160 l/min. Vandens apskaita vykdoma centralizuotai ir atskiruose vartojimo taškuose: centrinis vandens skaitiklis sumontuotas vandens apskaitos mazge, o papildomi vandens skaitikliai įrengti kiekvienoje paukštidėje. Toks apskaitos sprendinys leidžia vertinti bendrą vandens paėmimą iš vandenvietės, atskirų paukštidžių vandens suvartojimą, nustatyti galimus nuotėkius, kontroliuoti vandens naudojimo efektyvumą ir laiku identifikuoti technologinius nukrypimus.</w:t>
      </w:r>
    </w:p>
    <w:p w14:paraId="7F9B53CC" w14:textId="77777777" w:rsidR="00792A53" w:rsidRPr="00502691" w:rsidRDefault="00792A53" w:rsidP="001A69A7">
      <w:pPr>
        <w:pStyle w:val="Pagrindinistekstas"/>
        <w:rPr>
          <w:snapToGrid w:val="0"/>
        </w:rPr>
      </w:pPr>
      <w:r w:rsidRPr="00502691">
        <w:rPr>
          <w:snapToGrid w:val="0"/>
        </w:rPr>
        <w:t xml:space="preserve">Pagrindinis vandens naudojimo srautas planuojamoje ūkinėje veikloje bus vištų dedeklių girdymas. Vandens poreikis paukščių girdymui apskaičiuojamas pagal laikomų paukščių skaičių, parų skaičių per metus ir vienai vištai dedeklei tenkantį vidutinį paros vandens suvartojimą. Ankstesniuose skaičiavimuose taikytas 0,0002 m³ vandens vienai vištai dedeklei per parą rodiklis. Esant planuojamam didžiausiam pajėgumui – iki 1 356 320 vištų dedeklių </w:t>
      </w:r>
      <w:r w:rsidRPr="00502691">
        <w:rPr>
          <w:snapToGrid w:val="0"/>
        </w:rPr>
        <w:lastRenderedPageBreak/>
        <w:t>vienu metu – metinis vandens poreikis paukščių girdymui sudarys:</w:t>
      </w:r>
    </w:p>
    <w:p w14:paraId="04EABA84" w14:textId="77777777" w:rsidR="00792A53" w:rsidRPr="00502691" w:rsidRDefault="00792A53" w:rsidP="001A69A7">
      <w:pPr>
        <w:pStyle w:val="Pagrindinistekstas"/>
        <w:rPr>
          <w:snapToGrid w:val="0"/>
        </w:rPr>
      </w:pPr>
    </w:p>
    <w:p w14:paraId="3C0201BE" w14:textId="77777777" w:rsidR="00792A53" w:rsidRPr="00502691" w:rsidRDefault="00792A53" w:rsidP="005D734B">
      <w:pPr>
        <w:pStyle w:val="Pagrindinistekstas"/>
        <w:jc w:val="center"/>
        <w:rPr>
          <w:snapToGrid w:val="0"/>
        </w:rPr>
      </w:pPr>
      <w:r w:rsidRPr="00502691">
        <w:rPr>
          <w:snapToGrid w:val="0"/>
        </w:rPr>
        <w:t>1 356 320 vnt. × 365 d. × 0,0002 m³/d = 99 011,36 m³/metus.</w:t>
      </w:r>
    </w:p>
    <w:p w14:paraId="34099ACF" w14:textId="77777777" w:rsidR="00792A53" w:rsidRPr="00502691" w:rsidRDefault="00792A53" w:rsidP="001A69A7">
      <w:pPr>
        <w:pStyle w:val="Pagrindinistekstas"/>
        <w:rPr>
          <w:snapToGrid w:val="0"/>
        </w:rPr>
      </w:pPr>
    </w:p>
    <w:p w14:paraId="6F84C74C" w14:textId="77777777" w:rsidR="00792A53" w:rsidRPr="00502691" w:rsidRDefault="00792A53" w:rsidP="001A69A7">
      <w:pPr>
        <w:pStyle w:val="Pagrindinistekstas"/>
        <w:rPr>
          <w:snapToGrid w:val="0"/>
        </w:rPr>
      </w:pPr>
      <w:r w:rsidRPr="00502691">
        <w:rPr>
          <w:snapToGrid w:val="0"/>
        </w:rPr>
        <w:t>Tai sudaro apie 271,26 m³/parą vidutinį metinį vandens poreikį vien paukščių girdymui. Vanduo paukščiams bus tiekiamas per automatizuotas nipelines girdymo sistemas. Tokia sistema užtikrina nuolatinį vandens prieinamumą paukščiams, kartu mažina vandens pratekėjimą į mėšlą ir padeda palaikyti sausą mėšlo šalinimo technologiją. Vandens nepatekimas į mėšlą yra svarbus ne tik vandens taupymo, bet ir kvapų, amoniako emisijų bei gamybinių nuotekų susidarymo mažinimo požiūriu.</w:t>
      </w:r>
    </w:p>
    <w:p w14:paraId="1C2549F1" w14:textId="77777777" w:rsidR="00792A53" w:rsidRPr="00502691" w:rsidRDefault="00792A53" w:rsidP="001A69A7">
      <w:pPr>
        <w:pStyle w:val="Pagrindinistekstas"/>
        <w:rPr>
          <w:snapToGrid w:val="0"/>
        </w:rPr>
      </w:pPr>
      <w:r w:rsidRPr="00502691">
        <w:rPr>
          <w:snapToGrid w:val="0"/>
        </w:rPr>
        <w:t>Papildomas vandens kiekis bus naudojamas paukštidžių, narvelių ir technologinės įrangos plovimui po gamybinių ciklų. Po kiekvieno maždaug 56 savaičių kiaušinių gamybinio ciklo atliekamas paukštidžių mechaninis valymas, plovimas ir dezinfekavimas. Plovimui naudojama aukšto slėgio įranga, leidžianti sumažinti vandens sąnaudas, palyginti su įprastiniu plovimu. Esamoje veikloje gamybinėms plovimo reikmėms susidarančių gamybinių nuotekų kiekis nurodomas apie 156 m³/metus. Atsižvelgiant į planuojamą paukštyno pajėgumo padidėjimą, preliminarus vandens poreikis paukštidžių ir įrangos plovimui po plėtros gali sudaryti apie 245–250 m³/metus. Šis kiekis yra santykinai nedidelis, nes plovimo darbai vykdomi ne nuolat, o periodiškai, pasibaigus atskirų paukštidžių gamybiniams ciklams.</w:t>
      </w:r>
    </w:p>
    <w:p w14:paraId="54709FE4" w14:textId="77777777" w:rsidR="00792A53" w:rsidRPr="00502691" w:rsidRDefault="00792A53" w:rsidP="001A69A7">
      <w:pPr>
        <w:pStyle w:val="Pagrindinistekstas"/>
        <w:rPr>
          <w:snapToGrid w:val="0"/>
        </w:rPr>
      </w:pPr>
      <w:r w:rsidRPr="00502691">
        <w:rPr>
          <w:snapToGrid w:val="0"/>
        </w:rPr>
        <w:t>Darbuotojų buitinėms reikmėms vanduo bus naudojamas sanitariniuose mazguose, praustuvėse, dušuose, buitinėse patalpose ir veterinarinėje laboratorijoje. Esamoje veikloje buitinėms reikmėms sunaudojamo vandens kiekis prilyginamas buitinių nuotekų kiekiui ir sudaro apie 4,3 m³/parą, arba apie 1 569,5 m³/metus. Įgyvendinus planuojamą plėtrą ir įrengus papildomas personalo patalpas, skaičiuotinas buitinių reikmių vandens poreikis priimamas iki 8,55 m³/parą, arba apie 3 120,75 m³/metus. Šis kiekis apskaičiuojamas įvertinant darbuotojų sanitarinius poreikius, dušų naudojimą ir veterinarinės laboratorijos vandens poreikį.</w:t>
      </w:r>
    </w:p>
    <w:p w14:paraId="0B4BFE25" w14:textId="77777777" w:rsidR="00792A53" w:rsidRDefault="00792A53" w:rsidP="001A69A7">
      <w:pPr>
        <w:pStyle w:val="Pagrindinistekstas"/>
        <w:rPr>
          <w:snapToGrid w:val="0"/>
        </w:rPr>
      </w:pPr>
      <w:r w:rsidRPr="00502691">
        <w:rPr>
          <w:snapToGrid w:val="0"/>
        </w:rPr>
        <w:t>Preliminarus bendras planuojamos ūkinės veiklos vandens poreikis po plėtros pateikiamas žemiau:</w:t>
      </w:r>
    </w:p>
    <w:p w14:paraId="6031ED24" w14:textId="77777777" w:rsidR="00F527DA" w:rsidRDefault="00F527DA" w:rsidP="001A69A7">
      <w:pPr>
        <w:pStyle w:val="Pagrindinistekstas"/>
        <w:rPr>
          <w:snapToGrid w:val="0"/>
        </w:rPr>
      </w:pPr>
    </w:p>
    <w:p w14:paraId="5E5E4AF4" w14:textId="7687AB8F" w:rsidR="00F527DA" w:rsidRPr="00502691" w:rsidRDefault="00F527DA" w:rsidP="001A69A7">
      <w:pPr>
        <w:pStyle w:val="Pagrindinistekstas"/>
        <w:rPr>
          <w:snapToGrid w:val="0"/>
        </w:rPr>
      </w:pPr>
      <w:r w:rsidRPr="00F527DA">
        <w:rPr>
          <w:b/>
          <w:bCs/>
          <w:snapToGrid w:val="0"/>
        </w:rPr>
        <w:t>9 lentelė.</w:t>
      </w:r>
      <w:r>
        <w:rPr>
          <w:snapToGrid w:val="0"/>
        </w:rPr>
        <w:t xml:space="preserve"> Sunaudojamo vandens poreikis</w:t>
      </w:r>
    </w:p>
    <w:tbl>
      <w:tblPr>
        <w:tblStyle w:val="Lentelstinklelis"/>
        <w:tblW w:w="0" w:type="auto"/>
        <w:tblLook w:val="04A0" w:firstRow="1" w:lastRow="0" w:firstColumn="1" w:lastColumn="0" w:noHBand="0" w:noVBand="1"/>
      </w:tblPr>
      <w:tblGrid>
        <w:gridCol w:w="3020"/>
        <w:gridCol w:w="3020"/>
        <w:gridCol w:w="3020"/>
      </w:tblGrid>
      <w:tr w:rsidR="008909AB" w14:paraId="1D95D484" w14:textId="77777777" w:rsidTr="008909AB">
        <w:tc>
          <w:tcPr>
            <w:tcW w:w="3020" w:type="dxa"/>
            <w:vAlign w:val="center"/>
          </w:tcPr>
          <w:p w14:paraId="1A921AE2" w14:textId="2DF59D43"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b/>
                <w:bCs/>
                <w:color w:val="000000"/>
              </w:rPr>
              <w:t>Vandens naudojimo sritis</w:t>
            </w:r>
          </w:p>
        </w:tc>
        <w:tc>
          <w:tcPr>
            <w:tcW w:w="3020" w:type="dxa"/>
            <w:vAlign w:val="center"/>
          </w:tcPr>
          <w:p w14:paraId="721E04B3" w14:textId="429ED5BA"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b/>
                <w:bCs/>
                <w:color w:val="000000"/>
              </w:rPr>
              <w:t>Skaičiavimo principas</w:t>
            </w:r>
          </w:p>
        </w:tc>
        <w:tc>
          <w:tcPr>
            <w:tcW w:w="3020" w:type="dxa"/>
            <w:vAlign w:val="center"/>
          </w:tcPr>
          <w:p w14:paraId="04A73480" w14:textId="627A17DC"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b/>
                <w:bCs/>
                <w:color w:val="000000"/>
              </w:rPr>
              <w:t>Preliminarus kiekis</w:t>
            </w:r>
          </w:p>
        </w:tc>
      </w:tr>
      <w:tr w:rsidR="008909AB" w14:paraId="3C65BB63" w14:textId="77777777" w:rsidTr="008909AB">
        <w:tc>
          <w:tcPr>
            <w:tcW w:w="3020" w:type="dxa"/>
            <w:vAlign w:val="center"/>
          </w:tcPr>
          <w:p w14:paraId="18068068" w14:textId="00F24438"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Vištų dedeklių girdymas</w:t>
            </w:r>
          </w:p>
        </w:tc>
        <w:tc>
          <w:tcPr>
            <w:tcW w:w="3020" w:type="dxa"/>
            <w:vAlign w:val="center"/>
          </w:tcPr>
          <w:p w14:paraId="4C78CEF3" w14:textId="692FBE08"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1 356 320 vnt. × 365 d. × 0,0002 m³/d</w:t>
            </w:r>
          </w:p>
        </w:tc>
        <w:tc>
          <w:tcPr>
            <w:tcW w:w="3020" w:type="dxa"/>
            <w:vAlign w:val="center"/>
          </w:tcPr>
          <w:p w14:paraId="51A830D2" w14:textId="679A20C2"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99 011,36 m³/metus</w:t>
            </w:r>
          </w:p>
        </w:tc>
      </w:tr>
      <w:tr w:rsidR="008909AB" w14:paraId="78975B6D" w14:textId="77777777" w:rsidTr="008909AB">
        <w:tc>
          <w:tcPr>
            <w:tcW w:w="3020" w:type="dxa"/>
            <w:vAlign w:val="center"/>
          </w:tcPr>
          <w:p w14:paraId="25D2894D" w14:textId="1EE78E57"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Paukštidžių ir įrangos plovimas</w:t>
            </w:r>
          </w:p>
        </w:tc>
        <w:tc>
          <w:tcPr>
            <w:tcW w:w="3020" w:type="dxa"/>
            <w:vAlign w:val="center"/>
          </w:tcPr>
          <w:p w14:paraId="18EA1BA1" w14:textId="344C6D9B"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Perskaičiuota pagal padidėjusį pajėgumą ir esamas plovimo sąnaudas</w:t>
            </w:r>
          </w:p>
        </w:tc>
        <w:tc>
          <w:tcPr>
            <w:tcW w:w="3020" w:type="dxa"/>
            <w:vAlign w:val="center"/>
          </w:tcPr>
          <w:p w14:paraId="68329BFE" w14:textId="7315B084"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245–250 m³/metus</w:t>
            </w:r>
          </w:p>
        </w:tc>
      </w:tr>
      <w:tr w:rsidR="008909AB" w14:paraId="31A5E960" w14:textId="77777777" w:rsidTr="008909AB">
        <w:tc>
          <w:tcPr>
            <w:tcW w:w="3020" w:type="dxa"/>
            <w:vAlign w:val="center"/>
          </w:tcPr>
          <w:p w14:paraId="619B63F9" w14:textId="2221B6A9"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Darbuotojų buitinės reikmės ir veterinarinė laboratorija</w:t>
            </w:r>
          </w:p>
        </w:tc>
        <w:tc>
          <w:tcPr>
            <w:tcW w:w="3020" w:type="dxa"/>
            <w:vAlign w:val="center"/>
          </w:tcPr>
          <w:p w14:paraId="21573F92" w14:textId="02692ADE"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8,55 m³/d × 365 d.</w:t>
            </w:r>
          </w:p>
        </w:tc>
        <w:tc>
          <w:tcPr>
            <w:tcW w:w="3020" w:type="dxa"/>
            <w:vAlign w:val="center"/>
          </w:tcPr>
          <w:p w14:paraId="2B2E7E09" w14:textId="179E4657"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3 120,75 m³/metus</w:t>
            </w:r>
          </w:p>
        </w:tc>
      </w:tr>
      <w:tr w:rsidR="008909AB" w14:paraId="519E4711" w14:textId="77777777" w:rsidTr="008909AB">
        <w:tc>
          <w:tcPr>
            <w:tcW w:w="3020" w:type="dxa"/>
            <w:vAlign w:val="center"/>
          </w:tcPr>
          <w:p w14:paraId="44F6D401" w14:textId="2DFD3A38"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Bendras preliminarus vandens poreikis</w:t>
            </w:r>
          </w:p>
        </w:tc>
        <w:tc>
          <w:tcPr>
            <w:tcW w:w="3020" w:type="dxa"/>
            <w:vAlign w:val="center"/>
          </w:tcPr>
          <w:p w14:paraId="4C2FF2D2" w14:textId="66AF532E"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Girdymas + plovimas + buitis</w:t>
            </w:r>
          </w:p>
        </w:tc>
        <w:tc>
          <w:tcPr>
            <w:tcW w:w="3020" w:type="dxa"/>
            <w:vAlign w:val="center"/>
          </w:tcPr>
          <w:p w14:paraId="66832E90" w14:textId="6F16E792"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102 378 m³/metus</w:t>
            </w:r>
          </w:p>
        </w:tc>
      </w:tr>
      <w:tr w:rsidR="008909AB" w14:paraId="34238D7E" w14:textId="77777777" w:rsidTr="008909AB">
        <w:tc>
          <w:tcPr>
            <w:tcW w:w="3020" w:type="dxa"/>
            <w:vAlign w:val="center"/>
          </w:tcPr>
          <w:p w14:paraId="40194193" w14:textId="5CBEC067"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Vidutinis paros vandens poreikis</w:t>
            </w:r>
          </w:p>
        </w:tc>
        <w:tc>
          <w:tcPr>
            <w:tcW w:w="3020" w:type="dxa"/>
            <w:vAlign w:val="center"/>
          </w:tcPr>
          <w:p w14:paraId="23F57B8C" w14:textId="1CE80CB5"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102 378 m³/metus / 365 d.</w:t>
            </w:r>
          </w:p>
        </w:tc>
        <w:tc>
          <w:tcPr>
            <w:tcW w:w="3020" w:type="dxa"/>
            <w:vAlign w:val="center"/>
          </w:tcPr>
          <w:p w14:paraId="1B9166DB" w14:textId="0D3C34B4"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280,5 m³/parą</w:t>
            </w:r>
          </w:p>
        </w:tc>
      </w:tr>
    </w:tbl>
    <w:p w14:paraId="24E8DA95" w14:textId="77777777" w:rsidR="00792A53" w:rsidRPr="00502691" w:rsidRDefault="00792A53" w:rsidP="001A69A7">
      <w:pPr>
        <w:pStyle w:val="Pagrindinistekstas"/>
        <w:rPr>
          <w:snapToGrid w:val="0"/>
        </w:rPr>
      </w:pPr>
    </w:p>
    <w:p w14:paraId="14164D8A" w14:textId="77777777" w:rsidR="00792A53" w:rsidRPr="00502691" w:rsidRDefault="00792A53" w:rsidP="001A69A7">
      <w:pPr>
        <w:pStyle w:val="Pagrindinistekstas"/>
        <w:rPr>
          <w:snapToGrid w:val="0"/>
        </w:rPr>
      </w:pPr>
      <w:r w:rsidRPr="00502691">
        <w:rPr>
          <w:snapToGrid w:val="0"/>
        </w:rPr>
        <w:t xml:space="preserve">Atsižvelgiant į pateiktus skaičiavimus, planuojamos ūkinės veiklos bendras preliminarus vandens poreikis po plėtros sudarys apie 102,4 tūkst. m³/metus, arba apie 280,5 m³/parą vidutiniškai per metus. Didžiausią šio kiekio dalį sudarys paukščių girdymas, todėl vandens poreikis tiesiogiai priklausys nuo faktiškai laikomų vištų dedeklių skaičiaus, paukščių amžiaus, produktyvumo, patalpų mikroklimato, metų laiko ir technologinės sistemos veikimo. Vasaros laikotarpiu, esant aukštesnei aplinkos temperatūrai, faktinis vandens suvartojimas paukščių </w:t>
      </w:r>
      <w:r w:rsidRPr="00502691">
        <w:rPr>
          <w:snapToGrid w:val="0"/>
        </w:rPr>
        <w:lastRenderedPageBreak/>
        <w:t>girdymui gali būti didesnis nei vidutinis, todėl vandens tiekimo sistema turi būti eksploatuojama taip, kad užtikrintų stabilų vandens tiekimą net ir didžiausio poreikio laikotarpiais.</w:t>
      </w:r>
    </w:p>
    <w:p w14:paraId="1A9E3D7E" w14:textId="77777777" w:rsidR="00792A53" w:rsidRPr="00502691" w:rsidRDefault="00792A53" w:rsidP="001A69A7">
      <w:pPr>
        <w:pStyle w:val="Pagrindinistekstas"/>
        <w:rPr>
          <w:snapToGrid w:val="0"/>
        </w:rPr>
      </w:pPr>
      <w:r w:rsidRPr="00502691">
        <w:rPr>
          <w:snapToGrid w:val="0"/>
        </w:rPr>
        <w:t>Vandens kokybei keliami reikalavimai priklausys nuo jo naudojimo paskirties. Vanduo, naudojamas darbuotojų buitinėms reikmėms, veterinarinei laboratorijai ir paukščių girdymui, turi atitikti geriamajam vandeniui keliamus saugos ir kokybės reikalavimus. Ypač svarbu užtikrinti mikrobiologinį saugumą, tinkamą cheminę sudėtį, nitratų, nitritų, amonio, geležies, mangano ir kitų rodiklių atitiktį norminėms vertėms, kad vanduo nekeltų rizikos nei darbuotojų sveikatai, nei paukščių sveikatingumui. Vanduo, naudojamas paukštidžių plovimui, tiekiamas iš tos pačios vandens tiekimo sistemos; nors plovimo vandeniui technologiniu požiūriu nėra būtini aukštesni nei geriamojo vandens kokybės reikalavimai, jo kokybė turi būti pakankama sanitariniam valymui ir dezinfekcijai užtikrinti.</w:t>
      </w:r>
    </w:p>
    <w:p w14:paraId="63A67B64" w14:textId="77777777" w:rsidR="00792A53" w:rsidRPr="00502691" w:rsidRDefault="00792A53" w:rsidP="001A69A7">
      <w:pPr>
        <w:pStyle w:val="Pagrindinistekstas"/>
        <w:rPr>
          <w:snapToGrid w:val="0"/>
        </w:rPr>
      </w:pPr>
      <w:r w:rsidRPr="00502691">
        <w:rPr>
          <w:snapToGrid w:val="0"/>
        </w:rPr>
        <w:t>Vandenvietės vandens kokybė ir gavybos režimas kontroliuojami pagal požeminio vandens monitoringo programą. Vandenvietės gavybos debitas apskaitomas kiekvieną mėnesį kiekviename veikiančiame gręžinyje. Vandenvietėje vieną kartą per metus, rotacijos principu viename veikiančiame gręžinyje, atliekami vandens cheminės sudėties tyrimai, vertinant pH, temperatūrą, savitąjį elektros laidį, oksidacijos-redukcijos potencialą, permanganato skaičių, ištirpusių mineralinių medžiagų sumą, bendrąjį ir karbonatinį kietumą, chloridus, sulfatus, hidrokarbonatus, natrį, kalį, kalcį, magnį, amonį, nitritus, nitratus, geležį ir manganą. Vieną kartą per monitoringo laikotarpį numatomi mikroelementų tyrimai, įskaitant kadmį, šviną, chromą, varį, nikelį, cinką, fluoridą, stibį, seleną, arseną ir gyvsidabrį.</w:t>
      </w:r>
    </w:p>
    <w:p w14:paraId="05E34179" w14:textId="77777777" w:rsidR="00792A53" w:rsidRPr="00502691" w:rsidRDefault="00792A53" w:rsidP="001A69A7">
      <w:pPr>
        <w:pStyle w:val="Pagrindinistekstas"/>
        <w:rPr>
          <w:snapToGrid w:val="0"/>
        </w:rPr>
      </w:pPr>
      <w:r w:rsidRPr="00502691">
        <w:rPr>
          <w:snapToGrid w:val="0"/>
        </w:rPr>
        <w:t>Planuojamos ūkinės veiklos metu naujų požeminio vandens gręžinių įrengti nenumatoma, todėl vandens tiekimo šaltinis išliks tas pats – esama LIT EGG, UAB vandenvietė. Vandens naudojimo padidėjimas bus susijęs ne su naujo vandens šaltinio įsisavinimu, o su didesniu vandens poreikiu dėl planuojamo vištų dedeklių skaičiaus padidėjimo. Dėl to galutinėje PAV ataskaitoje ir vėlesniuose leidimų dokumentuose turi būti suderintas planuojamas vandens paėmimo kiekis su vandenvietės eksploataciniais pajėgumais, požeminio vandens išteklių naudojimo sąlygomis ir leidžiamais paimti kiekiais.</w:t>
      </w:r>
    </w:p>
    <w:p w14:paraId="4706CBB3" w14:textId="77777777" w:rsidR="005D734B" w:rsidRDefault="005D734B" w:rsidP="001A69A7">
      <w:pPr>
        <w:pStyle w:val="Pagrindinistekstas"/>
        <w:rPr>
          <w:snapToGrid w:val="0"/>
        </w:rPr>
      </w:pPr>
    </w:p>
    <w:p w14:paraId="6EE13F23" w14:textId="71E7070F" w:rsidR="00792A53" w:rsidRPr="00502691" w:rsidRDefault="00792A53" w:rsidP="001A69A7">
      <w:pPr>
        <w:pStyle w:val="Pagrindinistekstas"/>
        <w:rPr>
          <w:snapToGrid w:val="0"/>
        </w:rPr>
      </w:pPr>
      <w:r w:rsidRPr="00502691">
        <w:rPr>
          <w:snapToGrid w:val="0"/>
        </w:rPr>
        <w:t>Apibendrinant pažymėtina, kad planuojamos ūkinės veiklos vandens poreikis bus tenkinamas iš esamos požeminio vandens vandenvietės, paviršinis vanduo technologiniams procesams nebus naudojamas, naujų vandenviečių įrengti neplanuojama. Pagrindinis vandens naudojimo srautas bus vištų dedeklių girdymas, o bendra preliminari vandens sąnauda po plėtros sudarys apie 102,4 tūkst. m³/metus. Vandens naudojimo poveikio mažinimas bus užtikrinamas automatizuotomis nipelinėmis girdymo sistemomis, vandens apskaita kiekvienoje paukštidėje, periodine vandentiekio ir girdymo įrangos priežiūra, aukšto slėgio plovimo įrangos naudojimu ir požeminio vandens kokybės bei gavybos monitoringu.</w:t>
      </w:r>
    </w:p>
    <w:p w14:paraId="6ED4CDBB" w14:textId="77777777" w:rsidR="00164AEA" w:rsidRPr="00502691" w:rsidRDefault="00164AEA" w:rsidP="001A69A7">
      <w:pPr>
        <w:pStyle w:val="Pagrindinistekstas"/>
        <w:rPr>
          <w:snapToGrid w:val="0"/>
        </w:rPr>
      </w:pPr>
    </w:p>
    <w:p w14:paraId="48474598" w14:textId="68A1CD5A" w:rsidR="00164AEA" w:rsidRPr="00502691" w:rsidRDefault="00164AEA" w:rsidP="001A69A7">
      <w:pPr>
        <w:pStyle w:val="ANT3"/>
        <w:rPr>
          <w:rFonts w:cs="Times New Roman"/>
          <w:snapToGrid w:val="0"/>
        </w:rPr>
      </w:pPr>
      <w:bookmarkStart w:id="38" w:name="_Toc229056480"/>
      <w:r w:rsidRPr="00502691">
        <w:rPr>
          <w:rFonts w:cs="Times New Roman"/>
          <w:snapToGrid w:val="0"/>
        </w:rPr>
        <w:t>2</w:t>
      </w:r>
      <w:r w:rsidR="0073640B">
        <w:rPr>
          <w:rFonts w:cs="Times New Roman"/>
          <w:snapToGrid w:val="0"/>
        </w:rPr>
        <w:t>5</w:t>
      </w:r>
      <w:r w:rsidRPr="00502691">
        <w:rPr>
          <w:rFonts w:cs="Times New Roman"/>
          <w:snapToGrid w:val="0"/>
        </w:rPr>
        <w:t>. Informacija apie nuotekų ir taršos susidarymo šaltinius, planuojamas nuotekų ir teršalų išleidimo vietas, numatomą išleidžiamų nuotekų užterštumą, kiekį, taršos dydį, susidarymo netolygumus ir paviršinių nuotekų tvarkymą</w:t>
      </w:r>
      <w:bookmarkEnd w:id="38"/>
    </w:p>
    <w:p w14:paraId="68FEF280" w14:textId="77777777" w:rsidR="00164AEA" w:rsidRPr="00502691" w:rsidRDefault="00164AEA" w:rsidP="001A69A7">
      <w:pPr>
        <w:pStyle w:val="Pagrindinistekstas"/>
        <w:rPr>
          <w:snapToGrid w:val="0"/>
        </w:rPr>
      </w:pPr>
      <w:r w:rsidRPr="00502691">
        <w:rPr>
          <w:snapToGrid w:val="0"/>
        </w:rPr>
        <w:t>Planuojamos ūkinės veiklos metu vandens sutelktoji ir pasklidoji tarša gali susidaryti dėl kelių skirtingo pobūdžio technologinių ir pagalbinių procesų: darbuotojų buitinių reikmių, paukštidžių ir technologinės įrangos plovimo po gamybinių ciklų, paviršinių nuotekų susidarymo nuo pastatų stogų, kietųjų dangų ir vidaus susisiekimo infrastruktūros, taip pat dėl mėšlo tvarkymo, pakrovimo ir išvežimo procesų. Vertinant galimą poveikį paviršiniam ir požeminiam vandeniui, svarbu atskirti buitines nuotekas, gamybines paukštidžių plovimo nuotekas, paviršines lietaus nuotekas ir galimą pasklidąją taršą, nes šių srautų susidarymo pobūdis, užterštumas, tvarkymo būdas ir galima sąveika su aplinka yra skirtingi.</w:t>
      </w:r>
    </w:p>
    <w:p w14:paraId="17AA023A" w14:textId="77777777" w:rsidR="00164AEA" w:rsidRPr="00502691" w:rsidRDefault="00164AEA" w:rsidP="001A69A7">
      <w:pPr>
        <w:pStyle w:val="Pagrindinistekstas"/>
        <w:rPr>
          <w:snapToGrid w:val="0"/>
        </w:rPr>
      </w:pPr>
      <w:r w:rsidRPr="00502691">
        <w:rPr>
          <w:snapToGrid w:val="0"/>
        </w:rPr>
        <w:lastRenderedPageBreak/>
        <w:t>Planuojamos ūkinės veiklos metu paviršinis vanduo technologiniams procesams nebus naudojamas, o pagrindinis vandens šaltinis išliks esama LIT EGG, UAB požeminio vandens vandenvietė. Vanduo bus naudojamas vištų dedeklių girdymui, darbuotojų buitinėms reikmėms, veterinarinės laboratorijos poreikiams, paukštidžių ir technologinės įrangos plovimui bei dezinfekavimo procesams. Didžioji dalis sunaudojamo vandens bus suvartojama paukščių girdymui ir tiesiogiai į nuotekas nepateks. Nuotekos susidarys tik iš buitinių reikmių, paukštidžių plovimo ir teritorijos paviršinio nuotėkio.</w:t>
      </w:r>
    </w:p>
    <w:p w14:paraId="702429DC" w14:textId="77777777" w:rsidR="00164AEA" w:rsidRPr="00502691" w:rsidRDefault="00164AEA" w:rsidP="001A69A7">
      <w:pPr>
        <w:pStyle w:val="Pagrindinistekstas"/>
        <w:rPr>
          <w:snapToGrid w:val="0"/>
        </w:rPr>
      </w:pPr>
      <w:r w:rsidRPr="00502691">
        <w:rPr>
          <w:snapToGrid w:val="0"/>
        </w:rPr>
        <w:t>Buitinės nuotekos susidarys darbuotojų sanitarinėse patalpose, tualetuose, praustuvėse, dušuose, buitinėse patalpose ir veterinarinėje laboratorijoje. Esamoje veikloje buitinių nuotekų skaičiuotinas kiekis sudaro apie 4,3 m³ per parą, arba apie 1 569,5 m³ per metus. Įgyvendinus planuojamą plėtrą ir įrengus papildomas personalo patalpas, planuojamas buitinių nuotekų kiekis sudarys apie 8,55 m³ per parą, arba apie 3 120,75 m³ per metus. Šis kiekis apskaičiuojamas pagal darbuotojų buitinėms reikmėms naudojamo vandens kiekį, laikant, kad buitinėms reikmėms suvartotas vanduo iš esmės tampa buitinėmis nuotekomis.</w:t>
      </w:r>
    </w:p>
    <w:p w14:paraId="3666BF01" w14:textId="77777777" w:rsidR="00164AEA" w:rsidRPr="00502691" w:rsidRDefault="00164AEA" w:rsidP="001A69A7">
      <w:pPr>
        <w:pStyle w:val="Pagrindinistekstas"/>
        <w:rPr>
          <w:snapToGrid w:val="0"/>
        </w:rPr>
      </w:pPr>
      <w:r w:rsidRPr="00502691">
        <w:rPr>
          <w:snapToGrid w:val="0"/>
        </w:rPr>
        <w:t>Buitinės nuotekos bus nukreipiamos į esamą LIT EGG, UAB paukštyno buitinių nuotekų sistemą. Turimais duomenimis, buitinės nuotekos valomos UAB „Dinaitas“ suprojektuotuose buitinių nuotekų valymo įrenginiuose, o po valymo išleidžiamos į aplinką – Rudelio ežerą, iš kurio vanduo toliau hidrologiškai susijęs su Babrungo upe. Planuojamos plėtros metu naujai įrengiamų personalo patalpų buitinės nuotekos bus prijungiamos prie projektuojamų kanalizacijos tinklų, kurie bus sujungti su esamu paukštyno buitinių nuotekų tinklu.</w:t>
      </w:r>
    </w:p>
    <w:p w14:paraId="1EBA5A5D" w14:textId="77777777" w:rsidR="00164AEA" w:rsidRPr="00502691" w:rsidRDefault="00164AEA" w:rsidP="001A69A7">
      <w:pPr>
        <w:pStyle w:val="Pagrindinistekstas"/>
        <w:rPr>
          <w:snapToGrid w:val="0"/>
        </w:rPr>
      </w:pPr>
      <w:r w:rsidRPr="00502691">
        <w:rPr>
          <w:snapToGrid w:val="0"/>
        </w:rPr>
        <w:t>Atsižvelgiant į tai, kad išvalytų buitinių nuotekų priimtuvas yra nedidelio ploto Rudelio ežeras, buitinių nuotekų valymo įrenginių efektyvumas ir išleidžiamų nuotekų kokybė yra vienas iš svarbiausių paviršinio vandens apsaugos aspektų. Rudelio ežero vandens paviršiaus plotas sudaro 1,15 ha, todėl šio telkinio praskiedimo ir savaiminio apsivalymo pajėgumas yra ribotas. Dėl šios priežasties išleidžiamų buitinių nuotekų kokybė turi atitikti Nuotekų tvarkymo reglamento, išduoto leidimo ir kitų taikytinų teisės aktų reikalavimus.</w:t>
      </w:r>
    </w:p>
    <w:p w14:paraId="6E2962D2" w14:textId="77777777" w:rsidR="00164AEA" w:rsidRDefault="00164AEA" w:rsidP="001A69A7">
      <w:pPr>
        <w:pStyle w:val="Pagrindinistekstas"/>
        <w:rPr>
          <w:snapToGrid w:val="0"/>
        </w:rPr>
      </w:pPr>
      <w:r w:rsidRPr="00502691">
        <w:rPr>
          <w:snapToGrid w:val="0"/>
        </w:rPr>
        <w:t xml:space="preserve">Preliminariai vertinant išvalytų buitinių nuotekų taršos apkrovą, galima taikyti tipines biologinio valymo įrenginių išleidžiamų nuotekų kokybės ribines vertes. Jeigu po valymo išleidžiamų nuotekų biocheminis deguonies suvartojimas BDS₇ būtų iki 25 mg/l, cheminis deguonies suvartojimas ChDS – iki 125 mg/l, skendinčios medžiagos – iki 35 mg/l, bendrasis azotas – iki 20 mg/l, o bendrasis fosforas – iki 5 mg/l, tuomet esant 8,55 m³/d </w:t>
      </w:r>
      <w:bookmarkStart w:id="39" w:name="_Hlk229053830"/>
      <w:r w:rsidRPr="00502691">
        <w:rPr>
          <w:snapToGrid w:val="0"/>
        </w:rPr>
        <w:t>buitinių nuotekų kiekiui orientacinė paros ir metinė taršos apkrova sudarytų</w:t>
      </w:r>
      <w:bookmarkEnd w:id="39"/>
      <w:r w:rsidRPr="00502691">
        <w:rPr>
          <w:snapToGrid w:val="0"/>
        </w:rPr>
        <w:t>:</w:t>
      </w:r>
    </w:p>
    <w:p w14:paraId="6BB23BE4" w14:textId="77777777" w:rsidR="008909AB" w:rsidRDefault="008909AB" w:rsidP="001A69A7">
      <w:pPr>
        <w:pStyle w:val="Pagrindinistekstas"/>
        <w:rPr>
          <w:snapToGrid w:val="0"/>
        </w:rPr>
      </w:pPr>
    </w:p>
    <w:p w14:paraId="600935CB" w14:textId="275EEE6B" w:rsidR="00F527DA" w:rsidRPr="00F527DA" w:rsidRDefault="00F527DA" w:rsidP="001A69A7">
      <w:pPr>
        <w:pStyle w:val="Pagrindinistekstas"/>
        <w:rPr>
          <w:b/>
          <w:bCs/>
          <w:snapToGrid w:val="0"/>
        </w:rPr>
      </w:pPr>
      <w:r w:rsidRPr="00F527DA">
        <w:rPr>
          <w:b/>
          <w:bCs/>
          <w:snapToGrid w:val="0"/>
        </w:rPr>
        <w:t>10 lentelė</w:t>
      </w:r>
      <w:r>
        <w:rPr>
          <w:b/>
          <w:bCs/>
          <w:snapToGrid w:val="0"/>
        </w:rPr>
        <w:t xml:space="preserve">. </w:t>
      </w:r>
      <w:r w:rsidRPr="00F527DA">
        <w:rPr>
          <w:snapToGrid w:val="0"/>
        </w:rPr>
        <w:t>Buitinių nuotekų kiekiui orientacinė taršos apkrova</w:t>
      </w:r>
      <w:r w:rsidRPr="00F527DA">
        <w:rPr>
          <w:b/>
          <w:bCs/>
          <w:snapToGrid w:val="0"/>
        </w:rPr>
        <w:t xml:space="preserve"> </w:t>
      </w:r>
    </w:p>
    <w:tbl>
      <w:tblPr>
        <w:tblStyle w:val="Lentelstinklelis"/>
        <w:tblW w:w="0" w:type="auto"/>
        <w:tblLook w:val="04A0" w:firstRow="1" w:lastRow="0" w:firstColumn="1" w:lastColumn="0" w:noHBand="0" w:noVBand="1"/>
      </w:tblPr>
      <w:tblGrid>
        <w:gridCol w:w="1812"/>
        <w:gridCol w:w="1812"/>
        <w:gridCol w:w="1812"/>
        <w:gridCol w:w="1812"/>
        <w:gridCol w:w="1812"/>
      </w:tblGrid>
      <w:tr w:rsidR="008909AB" w:rsidRPr="008909AB" w14:paraId="30F1BC3C" w14:textId="77777777" w:rsidTr="008909AB">
        <w:tc>
          <w:tcPr>
            <w:tcW w:w="1812" w:type="dxa"/>
            <w:vAlign w:val="center"/>
          </w:tcPr>
          <w:p w14:paraId="7E78F7B0" w14:textId="20E6A61F"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b/>
                <w:bCs/>
                <w:color w:val="000000"/>
              </w:rPr>
              <w:t>Rodiklis</w:t>
            </w:r>
          </w:p>
        </w:tc>
        <w:tc>
          <w:tcPr>
            <w:tcW w:w="1812" w:type="dxa"/>
            <w:vAlign w:val="center"/>
          </w:tcPr>
          <w:p w14:paraId="01C32496" w14:textId="4B7FB4AC"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b/>
                <w:bCs/>
                <w:color w:val="000000"/>
              </w:rPr>
              <w:t>Priimta koncentracija po valymo</w:t>
            </w:r>
          </w:p>
        </w:tc>
        <w:tc>
          <w:tcPr>
            <w:tcW w:w="1812" w:type="dxa"/>
            <w:vAlign w:val="center"/>
          </w:tcPr>
          <w:p w14:paraId="365F3588" w14:textId="7D431A46"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b/>
                <w:bCs/>
                <w:color w:val="000000"/>
              </w:rPr>
              <w:t>Nuotekų kiekis</w:t>
            </w:r>
          </w:p>
        </w:tc>
        <w:tc>
          <w:tcPr>
            <w:tcW w:w="1812" w:type="dxa"/>
            <w:vAlign w:val="center"/>
          </w:tcPr>
          <w:p w14:paraId="7D956E3C" w14:textId="1253EFEF"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b/>
                <w:bCs/>
                <w:color w:val="000000"/>
              </w:rPr>
              <w:t>Orientacinė apkrova per parą</w:t>
            </w:r>
          </w:p>
        </w:tc>
        <w:tc>
          <w:tcPr>
            <w:tcW w:w="1812" w:type="dxa"/>
            <w:vAlign w:val="center"/>
          </w:tcPr>
          <w:p w14:paraId="68B2DDBE" w14:textId="39286B15"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b/>
                <w:bCs/>
                <w:color w:val="000000"/>
              </w:rPr>
              <w:t>Orientacinė apkrova per metus</w:t>
            </w:r>
          </w:p>
        </w:tc>
      </w:tr>
      <w:tr w:rsidR="008909AB" w:rsidRPr="008909AB" w14:paraId="0AE6F36D" w14:textId="77777777" w:rsidTr="008909AB">
        <w:tc>
          <w:tcPr>
            <w:tcW w:w="1812" w:type="dxa"/>
            <w:vAlign w:val="center"/>
          </w:tcPr>
          <w:p w14:paraId="44CF0717" w14:textId="5EA0D480"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BDS₇</w:t>
            </w:r>
          </w:p>
        </w:tc>
        <w:tc>
          <w:tcPr>
            <w:tcW w:w="1812" w:type="dxa"/>
            <w:vAlign w:val="center"/>
          </w:tcPr>
          <w:p w14:paraId="554FC729" w14:textId="5B052477"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25 mg/l</w:t>
            </w:r>
          </w:p>
        </w:tc>
        <w:tc>
          <w:tcPr>
            <w:tcW w:w="1812" w:type="dxa"/>
            <w:vAlign w:val="center"/>
          </w:tcPr>
          <w:p w14:paraId="70984682" w14:textId="6F54CDA2"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8,55 m³/d</w:t>
            </w:r>
          </w:p>
        </w:tc>
        <w:tc>
          <w:tcPr>
            <w:tcW w:w="1812" w:type="dxa"/>
            <w:vAlign w:val="center"/>
          </w:tcPr>
          <w:p w14:paraId="1CD5E888" w14:textId="2361A8FA"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0,214 kg/d</w:t>
            </w:r>
          </w:p>
        </w:tc>
        <w:tc>
          <w:tcPr>
            <w:tcW w:w="1812" w:type="dxa"/>
            <w:vAlign w:val="center"/>
          </w:tcPr>
          <w:p w14:paraId="55467442" w14:textId="749C52AA"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78,0 kg/m.</w:t>
            </w:r>
          </w:p>
        </w:tc>
      </w:tr>
      <w:tr w:rsidR="008909AB" w:rsidRPr="008909AB" w14:paraId="2D7A49F4" w14:textId="77777777" w:rsidTr="008909AB">
        <w:tc>
          <w:tcPr>
            <w:tcW w:w="1812" w:type="dxa"/>
            <w:vAlign w:val="center"/>
          </w:tcPr>
          <w:p w14:paraId="59156234" w14:textId="2C1C276A"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ChDS</w:t>
            </w:r>
          </w:p>
        </w:tc>
        <w:tc>
          <w:tcPr>
            <w:tcW w:w="1812" w:type="dxa"/>
            <w:vAlign w:val="center"/>
          </w:tcPr>
          <w:p w14:paraId="24655B48" w14:textId="4F20D776"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125 mg/l</w:t>
            </w:r>
          </w:p>
        </w:tc>
        <w:tc>
          <w:tcPr>
            <w:tcW w:w="1812" w:type="dxa"/>
            <w:vAlign w:val="center"/>
          </w:tcPr>
          <w:p w14:paraId="5F6B8C55" w14:textId="39F6AE6C"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8,55 m³/d</w:t>
            </w:r>
          </w:p>
        </w:tc>
        <w:tc>
          <w:tcPr>
            <w:tcW w:w="1812" w:type="dxa"/>
            <w:vAlign w:val="center"/>
          </w:tcPr>
          <w:p w14:paraId="3BF3750B" w14:textId="478E35EF"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1,069 kg/d</w:t>
            </w:r>
          </w:p>
        </w:tc>
        <w:tc>
          <w:tcPr>
            <w:tcW w:w="1812" w:type="dxa"/>
            <w:vAlign w:val="center"/>
          </w:tcPr>
          <w:p w14:paraId="05DDEA83" w14:textId="35B7DD5A"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390,1 kg/m.</w:t>
            </w:r>
          </w:p>
        </w:tc>
      </w:tr>
      <w:tr w:rsidR="008909AB" w:rsidRPr="008909AB" w14:paraId="2828FDF4" w14:textId="77777777" w:rsidTr="008909AB">
        <w:tc>
          <w:tcPr>
            <w:tcW w:w="1812" w:type="dxa"/>
            <w:vAlign w:val="center"/>
          </w:tcPr>
          <w:p w14:paraId="4773EF7B" w14:textId="69B3A321"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Skendinčios medžiagos</w:t>
            </w:r>
          </w:p>
        </w:tc>
        <w:tc>
          <w:tcPr>
            <w:tcW w:w="1812" w:type="dxa"/>
            <w:vAlign w:val="center"/>
          </w:tcPr>
          <w:p w14:paraId="45B7135B" w14:textId="2B86163C"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35 mg/l</w:t>
            </w:r>
          </w:p>
        </w:tc>
        <w:tc>
          <w:tcPr>
            <w:tcW w:w="1812" w:type="dxa"/>
            <w:vAlign w:val="center"/>
          </w:tcPr>
          <w:p w14:paraId="1B6E6373" w14:textId="520FCF31"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8,55 m³/d</w:t>
            </w:r>
          </w:p>
        </w:tc>
        <w:tc>
          <w:tcPr>
            <w:tcW w:w="1812" w:type="dxa"/>
            <w:vAlign w:val="center"/>
          </w:tcPr>
          <w:p w14:paraId="74EA0100" w14:textId="438C6B02"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0,299 kg/d</w:t>
            </w:r>
          </w:p>
        </w:tc>
        <w:tc>
          <w:tcPr>
            <w:tcW w:w="1812" w:type="dxa"/>
            <w:vAlign w:val="center"/>
          </w:tcPr>
          <w:p w14:paraId="50354F1D" w14:textId="7CF20E41"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109,2 kg/m.</w:t>
            </w:r>
          </w:p>
        </w:tc>
      </w:tr>
      <w:tr w:rsidR="008909AB" w:rsidRPr="008909AB" w14:paraId="2FA5A149" w14:textId="77777777" w:rsidTr="008909AB">
        <w:tc>
          <w:tcPr>
            <w:tcW w:w="1812" w:type="dxa"/>
            <w:vAlign w:val="center"/>
          </w:tcPr>
          <w:p w14:paraId="47A33B21" w14:textId="6D19CE58"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Bendrasis azotas</w:t>
            </w:r>
          </w:p>
        </w:tc>
        <w:tc>
          <w:tcPr>
            <w:tcW w:w="1812" w:type="dxa"/>
            <w:vAlign w:val="center"/>
          </w:tcPr>
          <w:p w14:paraId="5C203163" w14:textId="120DF431"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20 mg/l</w:t>
            </w:r>
          </w:p>
        </w:tc>
        <w:tc>
          <w:tcPr>
            <w:tcW w:w="1812" w:type="dxa"/>
            <w:vAlign w:val="center"/>
          </w:tcPr>
          <w:p w14:paraId="5A1378FB" w14:textId="3C5DB6C5"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8,55 m³/d</w:t>
            </w:r>
          </w:p>
        </w:tc>
        <w:tc>
          <w:tcPr>
            <w:tcW w:w="1812" w:type="dxa"/>
            <w:vAlign w:val="center"/>
          </w:tcPr>
          <w:p w14:paraId="3815231B" w14:textId="72397B88"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0,171 kg/d</w:t>
            </w:r>
          </w:p>
        </w:tc>
        <w:tc>
          <w:tcPr>
            <w:tcW w:w="1812" w:type="dxa"/>
            <w:vAlign w:val="center"/>
          </w:tcPr>
          <w:p w14:paraId="1DF08832" w14:textId="2244F3B0"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62,4 kg/m.</w:t>
            </w:r>
          </w:p>
        </w:tc>
      </w:tr>
      <w:tr w:rsidR="008909AB" w:rsidRPr="008909AB" w14:paraId="211C4406" w14:textId="77777777" w:rsidTr="008909AB">
        <w:tc>
          <w:tcPr>
            <w:tcW w:w="1812" w:type="dxa"/>
            <w:vAlign w:val="center"/>
          </w:tcPr>
          <w:p w14:paraId="00292D10" w14:textId="4A457457"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Bendrasis fosforas</w:t>
            </w:r>
          </w:p>
        </w:tc>
        <w:tc>
          <w:tcPr>
            <w:tcW w:w="1812" w:type="dxa"/>
            <w:vAlign w:val="center"/>
          </w:tcPr>
          <w:p w14:paraId="46B2737D" w14:textId="658CF96E"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5 mg/l</w:t>
            </w:r>
          </w:p>
        </w:tc>
        <w:tc>
          <w:tcPr>
            <w:tcW w:w="1812" w:type="dxa"/>
            <w:vAlign w:val="center"/>
          </w:tcPr>
          <w:p w14:paraId="4705507D" w14:textId="6C49EA44"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8,55 m³/d</w:t>
            </w:r>
          </w:p>
        </w:tc>
        <w:tc>
          <w:tcPr>
            <w:tcW w:w="1812" w:type="dxa"/>
            <w:vAlign w:val="center"/>
          </w:tcPr>
          <w:p w14:paraId="31ED979D" w14:textId="6AAD35D3"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0,043 kg/d</w:t>
            </w:r>
          </w:p>
        </w:tc>
        <w:tc>
          <w:tcPr>
            <w:tcW w:w="1812" w:type="dxa"/>
            <w:vAlign w:val="center"/>
          </w:tcPr>
          <w:p w14:paraId="02DE3177" w14:textId="11F6DB10" w:rsidR="008909AB" w:rsidRPr="008909AB" w:rsidRDefault="008909AB" w:rsidP="008909AB">
            <w:pPr>
              <w:pStyle w:val="Pagrindinistekstas"/>
              <w:shd w:val="clear" w:color="auto" w:fill="auto"/>
              <w:ind w:firstLine="0"/>
              <w:jc w:val="center"/>
              <w:rPr>
                <w:rFonts w:ascii="Times New Roman" w:hAnsi="Times New Roman" w:cs="Times New Roman"/>
                <w:snapToGrid w:val="0"/>
              </w:rPr>
            </w:pPr>
            <w:r w:rsidRPr="008909AB">
              <w:rPr>
                <w:rFonts w:ascii="Times New Roman" w:hAnsi="Times New Roman" w:cs="Times New Roman"/>
                <w:color w:val="000000"/>
              </w:rPr>
              <w:t>apie 15,6 kg/m.</w:t>
            </w:r>
          </w:p>
        </w:tc>
      </w:tr>
    </w:tbl>
    <w:p w14:paraId="0698C0B8" w14:textId="77777777" w:rsidR="008909AB" w:rsidRPr="00502691" w:rsidRDefault="008909AB" w:rsidP="001A69A7">
      <w:pPr>
        <w:pStyle w:val="Pagrindinistekstas"/>
        <w:rPr>
          <w:snapToGrid w:val="0"/>
        </w:rPr>
      </w:pPr>
    </w:p>
    <w:p w14:paraId="7B6B0234" w14:textId="77777777" w:rsidR="00164AEA" w:rsidRPr="00502691" w:rsidRDefault="00164AEA" w:rsidP="001A69A7">
      <w:pPr>
        <w:pStyle w:val="Pagrindinistekstas"/>
        <w:rPr>
          <w:snapToGrid w:val="0"/>
        </w:rPr>
      </w:pPr>
      <w:r w:rsidRPr="00502691">
        <w:rPr>
          <w:snapToGrid w:val="0"/>
        </w:rPr>
        <w:t xml:space="preserve">Šie skaičiavimai yra preliminarūs ir skirti taršos mastui įvertinti PAV ataskaitos lygmeniu. Galutinės išleidžiamų buitinių nuotekų apkrovos turi būti patikslintos pagal faktines arba leidime nustatytas išleidžiamų nuotekų koncentracijas, buitinių nuotekų valymo įrenginių projektinius parametrus ir paskutinių trejų metų nuotekų tyrimų rezultatus. Jeigu faktinės arba </w:t>
      </w:r>
      <w:r w:rsidRPr="00502691">
        <w:rPr>
          <w:snapToGrid w:val="0"/>
        </w:rPr>
        <w:lastRenderedPageBreak/>
        <w:t>leidime nustatytos ribinės vertės skiriasi nuo lentelėje taikytų orientacinių koncentracijų, taršos apkrovos skaičiavimai turi būti atitinkamai perskaičiuoti.</w:t>
      </w:r>
    </w:p>
    <w:p w14:paraId="5340920E" w14:textId="77777777" w:rsidR="00164AEA" w:rsidRPr="00502691" w:rsidRDefault="00164AEA" w:rsidP="001A69A7">
      <w:pPr>
        <w:pStyle w:val="Pagrindinistekstas"/>
        <w:rPr>
          <w:snapToGrid w:val="0"/>
        </w:rPr>
      </w:pPr>
      <w:r w:rsidRPr="00502691">
        <w:rPr>
          <w:snapToGrid w:val="0"/>
        </w:rPr>
        <w:t>Gamybinės nuotekos susidarys paukštidžių, narvelių, technologinės įrangos, kiaušinių transportavimo linijų ir kitų gamybinių zonų plovimo metu. Šios nuotekos susidarys ne nuolat, o periodiškai, pasibaigus atskirų paukštidžių gamybiniams ciklams arba atliekant sanitarinį paruošimą. Plovimo metu naudojama aukšto slėgio plovimo įranga, todėl vandens sąnaudos yra mažinamos, lyginant su įprastiniu plovimu. Gamybinės nuotekos gali būti užterštos mėšlo likučiais, pašarų dalelėmis, organinėmis medžiagomis, dulkėmis, plunksnomis, mikrobiologinės kilmės medžiagomis ir dezinfekavimo priemonių likučiais, todėl jų išleidimas į paviršinius vandens telkinius, melioracijos griovius ar gruntą nenumatomas ir būtų nepriimtinas aplinkosauginiu požiūriu.</w:t>
      </w:r>
    </w:p>
    <w:p w14:paraId="6F300504" w14:textId="77777777" w:rsidR="00164AEA" w:rsidRPr="00502691" w:rsidRDefault="00164AEA" w:rsidP="001A69A7">
      <w:pPr>
        <w:pStyle w:val="Pagrindinistekstas"/>
        <w:rPr>
          <w:snapToGrid w:val="0"/>
        </w:rPr>
      </w:pPr>
      <w:r w:rsidRPr="00502691">
        <w:rPr>
          <w:snapToGrid w:val="0"/>
        </w:rPr>
        <w:t>Esamoje veikloje gamybinių paukštidžių plovimo nuotekų kiekis sudaro apie 156 m³ per metus. Atsižvelgiant į planuojamą paukštyno pajėgumo padidėjimą ir statinių modernizavimą, preliminarus gamybinių plovimo nuotekų kiekis po plėtros gali sudaryti apie 245–250 m³ per metus. Šis kiekis yra santykinai nedidelis, nes plovimo procesai vykdomi tik periodiškai, pasibaigus gamybiniams ciklams, tačiau susidarančių nuotekų užterštumas gali būti didelis, todėl jų tvarkymas turi būti visiškai atskirtas nuo buitinių ir paviršinių nuotekų tvarkymo sistemos.</w:t>
      </w:r>
    </w:p>
    <w:p w14:paraId="203D53CE" w14:textId="77777777" w:rsidR="00164AEA" w:rsidRPr="00502691" w:rsidRDefault="00164AEA" w:rsidP="001A69A7">
      <w:pPr>
        <w:pStyle w:val="Pagrindinistekstas"/>
        <w:rPr>
          <w:snapToGrid w:val="0"/>
        </w:rPr>
      </w:pPr>
      <w:r w:rsidRPr="00502691">
        <w:rPr>
          <w:snapToGrid w:val="0"/>
        </w:rPr>
        <w:t>Gamybinės nuotekos bus surenkamos į sandarias požemines talpyklas arba rezervuarus. Jos nebus išleidžiamos į Rudelio ežerą, Prūsalių II tvenkinį, griovius, melioracijos sistemas ar gruntą. Sukauptos gamybinės nuotekos bus išsiurbiamos specializuotu transportu ir perduodamos tolimesniam tvarkymui teisę tokią veiklą vykdantiems subjektams. Dėl to gamybinių nuotekų sutelktoji tarša į paviršinius vandens telkinius planuojamos ūkinės veiklos teritorijoje nesusidarys. Gamybinių nuotekų taršos dydis aplinkoje vertinamas kaip nulinis tiesioginio išleidimo požiūriu, nes šios nuotekos į aplinką nebus išleidžiamos.</w:t>
      </w:r>
    </w:p>
    <w:p w14:paraId="6BC4C84C" w14:textId="77777777" w:rsidR="00164AEA" w:rsidRPr="00502691" w:rsidRDefault="00164AEA" w:rsidP="001A69A7">
      <w:pPr>
        <w:pStyle w:val="Pagrindinistekstas"/>
        <w:rPr>
          <w:snapToGrid w:val="0"/>
        </w:rPr>
      </w:pPr>
      <w:r w:rsidRPr="00502691">
        <w:rPr>
          <w:snapToGrid w:val="0"/>
        </w:rPr>
        <w:t>Gamybinių nuotekų susidarymo netolygumas bus ryškus. Didžioji dalis šių nuotekų susidarys ne kasdien, o atskirais laikotarpiais, kai paukštidės bus ištuštinamos, valomos, plaunamos ir dezinfekuojamos. Todėl gamybinių nuotekų tvarkymo sistema turi būti projektuojama ne pagal vidutinį paros kiekį, o pagal didžiausią galimą vieno plovimo ar kelių vienu metu plaunamų paukštidžių metu susidarantį kiekį. Talpyklų tūris turi būti pakankamas laikinai sukaupti plovimo nuotekas iki jų išvežimo, o jų konstrukcija turi būti atspari mechaniniam ir cheminiam poveikiui, sandari ir eksploatuojama taip, kad nebūtų nuotėkio į gruntą.</w:t>
      </w:r>
    </w:p>
    <w:p w14:paraId="7744E9DE" w14:textId="77777777" w:rsidR="00164AEA" w:rsidRPr="00502691" w:rsidRDefault="00164AEA" w:rsidP="001A69A7">
      <w:pPr>
        <w:pStyle w:val="Pagrindinistekstas"/>
        <w:rPr>
          <w:snapToGrid w:val="0"/>
        </w:rPr>
      </w:pPr>
      <w:r w:rsidRPr="00502691">
        <w:rPr>
          <w:snapToGrid w:val="0"/>
        </w:rPr>
        <w:t>Paviršinės lietaus nuotekos susidarys nuo pastatų stogų, kietųjų dangų, vidaus kelių, technologinių aikštelių ir transporto judėjimo zonų. Planuojamos plėtros metu numatoma statyti keturias naujas paukštides, kurių vienos užstatomas plotas sudarys apie 3 131,7 m², todėl keturių paukštidžių stogų plotas preliminariai sudarys apie 12 526,8 m². Naujo kiaušinių rūšiavimo ir pakavimo cecho plotas sudarys apie 617 m², o dviejų pagalbinių patalpų plotas – apie 350 m². Bendra naujų pastatų stogų ir užstatymo plotų suma preliminariai sudarys apie 13 493,8 m². Be to, planuojamos asfaltuotos ar betoninės dangos transporto judėjimui, paukštidžių aptarnavimui, produkcijos išvežimui, pašarų pristatymui, mėšlo pakrovimui ir priešgaisriniams privažiavimams. Preliminarus kietųjų dangų plotas, pagal sklypo planinę struktūrą, gali sudaryti apie 15 000–20 000 m².</w:t>
      </w:r>
    </w:p>
    <w:p w14:paraId="29CCD6F8" w14:textId="77777777" w:rsidR="00164AEA" w:rsidRDefault="00164AEA" w:rsidP="001A69A7">
      <w:pPr>
        <w:pStyle w:val="Pagrindinistekstas"/>
        <w:rPr>
          <w:snapToGrid w:val="0"/>
        </w:rPr>
      </w:pPr>
      <w:r w:rsidRPr="00502691">
        <w:rPr>
          <w:snapToGrid w:val="0"/>
        </w:rPr>
        <w:t>Paviršinių nuotekų metinis kiekis preliminariai apskaičiuojamas pagal formulę:</w:t>
      </w:r>
    </w:p>
    <w:p w14:paraId="1B3C9F56" w14:textId="77777777" w:rsidR="005D734B" w:rsidRPr="00502691" w:rsidRDefault="005D734B" w:rsidP="001A69A7">
      <w:pPr>
        <w:pStyle w:val="Pagrindinistekstas"/>
        <w:rPr>
          <w:snapToGrid w:val="0"/>
        </w:rPr>
      </w:pPr>
    </w:p>
    <w:p w14:paraId="325FC289" w14:textId="77777777" w:rsidR="00164AEA" w:rsidRPr="005D734B" w:rsidRDefault="00164AEA" w:rsidP="005D734B">
      <w:pPr>
        <w:pStyle w:val="Pagrindinistekstas"/>
        <w:jc w:val="center"/>
        <w:rPr>
          <w:i/>
          <w:iCs/>
          <w:snapToGrid w:val="0"/>
        </w:rPr>
      </w:pPr>
      <w:r w:rsidRPr="005D734B">
        <w:rPr>
          <w:i/>
          <w:iCs/>
          <w:snapToGrid w:val="0"/>
        </w:rPr>
        <w:t>Q = 10 × H × F × ψ,</w:t>
      </w:r>
    </w:p>
    <w:p w14:paraId="08E10969" w14:textId="77777777" w:rsidR="005D734B" w:rsidRDefault="005D734B" w:rsidP="001A69A7">
      <w:pPr>
        <w:pStyle w:val="Pagrindinistekstas"/>
        <w:rPr>
          <w:snapToGrid w:val="0"/>
        </w:rPr>
      </w:pPr>
    </w:p>
    <w:p w14:paraId="61D33EDF" w14:textId="77777777" w:rsidR="005D734B" w:rsidRDefault="005D734B" w:rsidP="001A69A7">
      <w:pPr>
        <w:pStyle w:val="Pagrindinistekstas"/>
        <w:rPr>
          <w:snapToGrid w:val="0"/>
        </w:rPr>
      </w:pPr>
      <w:r w:rsidRPr="00502691">
        <w:rPr>
          <w:snapToGrid w:val="0"/>
        </w:rPr>
        <w:t>K</w:t>
      </w:r>
      <w:r w:rsidR="00164AEA" w:rsidRPr="00502691">
        <w:rPr>
          <w:snapToGrid w:val="0"/>
        </w:rPr>
        <w:t>ur</w:t>
      </w:r>
      <w:r>
        <w:rPr>
          <w:snapToGrid w:val="0"/>
        </w:rPr>
        <w:t>:</w:t>
      </w:r>
      <w:r w:rsidR="00164AEA" w:rsidRPr="00502691">
        <w:rPr>
          <w:snapToGrid w:val="0"/>
        </w:rPr>
        <w:t xml:space="preserve"> </w:t>
      </w:r>
    </w:p>
    <w:p w14:paraId="63842784" w14:textId="77777777" w:rsidR="005D734B" w:rsidRDefault="00164AEA" w:rsidP="001A69A7">
      <w:pPr>
        <w:pStyle w:val="Pagrindinistekstas"/>
        <w:rPr>
          <w:snapToGrid w:val="0"/>
        </w:rPr>
      </w:pPr>
      <w:r w:rsidRPr="00502691">
        <w:rPr>
          <w:snapToGrid w:val="0"/>
        </w:rPr>
        <w:lastRenderedPageBreak/>
        <w:t xml:space="preserve">Q – metinis paviršinių nuotekų kiekis, m³/metus; </w:t>
      </w:r>
    </w:p>
    <w:p w14:paraId="1A8AA708" w14:textId="77777777" w:rsidR="005D734B" w:rsidRDefault="00164AEA" w:rsidP="001A69A7">
      <w:pPr>
        <w:pStyle w:val="Pagrindinistekstas"/>
        <w:rPr>
          <w:snapToGrid w:val="0"/>
        </w:rPr>
      </w:pPr>
      <w:r w:rsidRPr="00502691">
        <w:rPr>
          <w:snapToGrid w:val="0"/>
        </w:rPr>
        <w:t xml:space="preserve">H – metinis kritulių kiekis, mm/metus; </w:t>
      </w:r>
    </w:p>
    <w:p w14:paraId="4DB61FCA" w14:textId="77777777" w:rsidR="005D734B" w:rsidRDefault="00164AEA" w:rsidP="001A69A7">
      <w:pPr>
        <w:pStyle w:val="Pagrindinistekstas"/>
        <w:rPr>
          <w:snapToGrid w:val="0"/>
        </w:rPr>
      </w:pPr>
      <w:r w:rsidRPr="00502691">
        <w:rPr>
          <w:snapToGrid w:val="0"/>
        </w:rPr>
        <w:t xml:space="preserve">F – paviršiaus plotas, ha; </w:t>
      </w:r>
    </w:p>
    <w:p w14:paraId="1EB6BE77" w14:textId="543699C6" w:rsidR="00164AEA" w:rsidRPr="00502691" w:rsidRDefault="00164AEA" w:rsidP="001A69A7">
      <w:pPr>
        <w:pStyle w:val="Pagrindinistekstas"/>
        <w:rPr>
          <w:snapToGrid w:val="0"/>
        </w:rPr>
      </w:pPr>
      <w:r w:rsidRPr="00502691">
        <w:rPr>
          <w:snapToGrid w:val="0"/>
        </w:rPr>
        <w:t>ψ – paviršiaus nuotėkio koeficientas.</w:t>
      </w:r>
    </w:p>
    <w:p w14:paraId="63B593A6" w14:textId="77777777" w:rsidR="00164AEA" w:rsidRPr="00502691" w:rsidRDefault="00164AEA" w:rsidP="001A69A7">
      <w:pPr>
        <w:pStyle w:val="Pagrindinistekstas"/>
        <w:rPr>
          <w:snapToGrid w:val="0"/>
        </w:rPr>
      </w:pPr>
      <w:r w:rsidRPr="00502691">
        <w:rPr>
          <w:snapToGrid w:val="0"/>
        </w:rPr>
        <w:t>Preliminariam vertinimui priimamas 800 mm metinis kritulių kiekis, stogams taikomas 0,9 nuotėkio koeficientas, o asfaltuotoms ir betoninėms dangoms – 0,8 nuotėkio koeficientas. Esant tokioms prielaidoms, nuo planuojamų naujų pastatų stogų susidarantis lietaus nuotekų kiekis būtų:</w:t>
      </w:r>
    </w:p>
    <w:p w14:paraId="47EE3EE4" w14:textId="64F49485" w:rsidR="00164AEA" w:rsidRDefault="00164AEA" w:rsidP="005D734B">
      <w:pPr>
        <w:pStyle w:val="Pagrindinistekstas"/>
        <w:jc w:val="center"/>
        <w:rPr>
          <w:snapToGrid w:val="0"/>
        </w:rPr>
      </w:pPr>
      <w:r w:rsidRPr="00502691">
        <w:rPr>
          <w:snapToGrid w:val="0"/>
        </w:rPr>
        <w:t>10 × 800 × 1,34938 ha × 0,9 = apie 9 716 m³/metus.</w:t>
      </w:r>
    </w:p>
    <w:p w14:paraId="03B53C1D" w14:textId="77777777" w:rsidR="005D734B" w:rsidRPr="00502691" w:rsidRDefault="005D734B" w:rsidP="001A69A7">
      <w:pPr>
        <w:pStyle w:val="Pagrindinistekstas"/>
        <w:rPr>
          <w:snapToGrid w:val="0"/>
        </w:rPr>
      </w:pPr>
    </w:p>
    <w:p w14:paraId="19EF86C6" w14:textId="77777777" w:rsidR="00164AEA" w:rsidRDefault="00164AEA" w:rsidP="001A69A7">
      <w:pPr>
        <w:pStyle w:val="Pagrindinistekstas"/>
        <w:rPr>
          <w:snapToGrid w:val="0"/>
        </w:rPr>
      </w:pPr>
      <w:r w:rsidRPr="00502691">
        <w:rPr>
          <w:snapToGrid w:val="0"/>
        </w:rPr>
        <w:t>Nuo 15 000–20 000 m² kietųjų dangų, t. y. 1,5–2,0 ha ploto, susidarantis paviršinių nuotekų kiekis būtų:</w:t>
      </w:r>
    </w:p>
    <w:p w14:paraId="7090B46D" w14:textId="77777777" w:rsidR="005D734B" w:rsidRPr="00502691" w:rsidRDefault="005D734B" w:rsidP="001A69A7">
      <w:pPr>
        <w:pStyle w:val="Pagrindinistekstas"/>
        <w:rPr>
          <w:snapToGrid w:val="0"/>
        </w:rPr>
      </w:pPr>
    </w:p>
    <w:p w14:paraId="15121A85" w14:textId="77777777" w:rsidR="00164AEA" w:rsidRDefault="00164AEA" w:rsidP="005D734B">
      <w:pPr>
        <w:pStyle w:val="Pagrindinistekstas"/>
        <w:jc w:val="center"/>
        <w:rPr>
          <w:snapToGrid w:val="0"/>
        </w:rPr>
      </w:pPr>
      <w:r w:rsidRPr="00502691">
        <w:rPr>
          <w:snapToGrid w:val="0"/>
        </w:rPr>
        <w:t>10 × 800 × 1,5 ha × 0,8 = apie 9 600 m³/metus;</w:t>
      </w:r>
    </w:p>
    <w:p w14:paraId="4FEA76B4" w14:textId="77777777" w:rsidR="005D734B" w:rsidRPr="00502691" w:rsidRDefault="005D734B" w:rsidP="005D734B">
      <w:pPr>
        <w:pStyle w:val="Pagrindinistekstas"/>
        <w:jc w:val="center"/>
        <w:rPr>
          <w:snapToGrid w:val="0"/>
        </w:rPr>
      </w:pPr>
    </w:p>
    <w:p w14:paraId="729029D1" w14:textId="77777777" w:rsidR="00164AEA" w:rsidRDefault="00164AEA" w:rsidP="005D734B">
      <w:pPr>
        <w:pStyle w:val="Pagrindinistekstas"/>
        <w:jc w:val="center"/>
        <w:rPr>
          <w:snapToGrid w:val="0"/>
        </w:rPr>
      </w:pPr>
      <w:r w:rsidRPr="00502691">
        <w:rPr>
          <w:snapToGrid w:val="0"/>
        </w:rPr>
        <w:t>10 × 800 × 2,0 ha × 0,8 = apie 12 800 m³/metus.</w:t>
      </w:r>
    </w:p>
    <w:p w14:paraId="42E9038E" w14:textId="77777777" w:rsidR="005D734B" w:rsidRPr="00502691" w:rsidRDefault="005D734B" w:rsidP="001A69A7">
      <w:pPr>
        <w:pStyle w:val="Pagrindinistekstas"/>
        <w:rPr>
          <w:snapToGrid w:val="0"/>
        </w:rPr>
      </w:pPr>
    </w:p>
    <w:p w14:paraId="1FA13E66" w14:textId="77777777" w:rsidR="00164AEA" w:rsidRPr="00502691" w:rsidRDefault="00164AEA" w:rsidP="001A69A7">
      <w:pPr>
        <w:pStyle w:val="Pagrindinistekstas"/>
        <w:rPr>
          <w:snapToGrid w:val="0"/>
        </w:rPr>
      </w:pPr>
      <w:r w:rsidRPr="00502691">
        <w:rPr>
          <w:snapToGrid w:val="0"/>
        </w:rPr>
        <w:t>Taigi bendrai nuo naujų pastatų stogų ir planuojamų kietųjų dangų susidarančių paviršinių nuotekų kiekis preliminariai gali sudaryti apie 19 300–22 500 m³ per metus. Šis kiekis yra orientacinis ir turi būti patikslintas techninio projekto rengimo metu, kai bus galutinai nustatyti pastatų stogų plotai, kietųjų dangų plotai, dangų nuolydžiai, lietaus nuotekų surinkimo trasos ir faktiniai paviršinių nuotekų nuvedimo sprendiniai.</w:t>
      </w:r>
    </w:p>
    <w:p w14:paraId="0B8B1BB3" w14:textId="77777777" w:rsidR="00154246" w:rsidRDefault="00154246" w:rsidP="001A69A7">
      <w:pPr>
        <w:pStyle w:val="Pagrindinistekstas"/>
        <w:rPr>
          <w:snapToGrid w:val="0"/>
        </w:rPr>
      </w:pPr>
    </w:p>
    <w:tbl>
      <w:tblPr>
        <w:tblStyle w:val="Lentelstinklelis"/>
        <w:tblW w:w="0" w:type="auto"/>
        <w:tblLook w:val="04A0" w:firstRow="1" w:lastRow="0" w:firstColumn="1" w:lastColumn="0" w:noHBand="0" w:noVBand="1"/>
      </w:tblPr>
      <w:tblGrid>
        <w:gridCol w:w="1812"/>
        <w:gridCol w:w="1812"/>
        <w:gridCol w:w="1812"/>
        <w:gridCol w:w="1812"/>
        <w:gridCol w:w="1812"/>
      </w:tblGrid>
      <w:tr w:rsidR="00154246" w14:paraId="216FB6BC" w14:textId="77777777" w:rsidTr="00154246">
        <w:tc>
          <w:tcPr>
            <w:tcW w:w="1812" w:type="dxa"/>
            <w:vAlign w:val="center"/>
          </w:tcPr>
          <w:p w14:paraId="7B7DA68B" w14:textId="700C234E"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rPr>
              <w:t>Paviršius</w:t>
            </w:r>
          </w:p>
        </w:tc>
        <w:tc>
          <w:tcPr>
            <w:tcW w:w="1812" w:type="dxa"/>
            <w:vAlign w:val="center"/>
          </w:tcPr>
          <w:p w14:paraId="1E6B1D28" w14:textId="1CB34DC4"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rPr>
              <w:t>Preliminarus plotas</w:t>
            </w:r>
          </w:p>
        </w:tc>
        <w:tc>
          <w:tcPr>
            <w:tcW w:w="1812" w:type="dxa"/>
            <w:vAlign w:val="center"/>
          </w:tcPr>
          <w:p w14:paraId="0E4A4859" w14:textId="25BB175F"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rPr>
              <w:t>Nuotėkio koeficientas</w:t>
            </w:r>
          </w:p>
        </w:tc>
        <w:tc>
          <w:tcPr>
            <w:tcW w:w="1812" w:type="dxa"/>
            <w:vAlign w:val="center"/>
          </w:tcPr>
          <w:p w14:paraId="52C63661" w14:textId="157C4FB6"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rPr>
              <w:t>Priimtas metinis kritulių kiekis</w:t>
            </w:r>
          </w:p>
        </w:tc>
        <w:tc>
          <w:tcPr>
            <w:tcW w:w="1812" w:type="dxa"/>
            <w:vAlign w:val="center"/>
          </w:tcPr>
          <w:p w14:paraId="1920FBFC" w14:textId="5D0AB56F"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rPr>
              <w:t>Preliminarus nuotekų kiekis</w:t>
            </w:r>
          </w:p>
        </w:tc>
      </w:tr>
      <w:tr w:rsidR="00154246" w14:paraId="66D08159" w14:textId="77777777" w:rsidTr="00154246">
        <w:tc>
          <w:tcPr>
            <w:tcW w:w="1812" w:type="dxa"/>
            <w:vAlign w:val="center"/>
          </w:tcPr>
          <w:p w14:paraId="55C20903" w14:textId="7EDF45A0"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Naujų pastatų stogai</w:t>
            </w:r>
          </w:p>
        </w:tc>
        <w:tc>
          <w:tcPr>
            <w:tcW w:w="1812" w:type="dxa"/>
            <w:vAlign w:val="center"/>
          </w:tcPr>
          <w:p w14:paraId="0FE09335" w14:textId="567F1751"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apie 13 493,8 m²</w:t>
            </w:r>
          </w:p>
        </w:tc>
        <w:tc>
          <w:tcPr>
            <w:tcW w:w="1812" w:type="dxa"/>
            <w:vAlign w:val="center"/>
          </w:tcPr>
          <w:p w14:paraId="357C06EF" w14:textId="64AE5291"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0,9</w:t>
            </w:r>
          </w:p>
        </w:tc>
        <w:tc>
          <w:tcPr>
            <w:tcW w:w="1812" w:type="dxa"/>
            <w:vAlign w:val="center"/>
          </w:tcPr>
          <w:p w14:paraId="7222DEE1" w14:textId="0EA28435"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800 mm/m.</w:t>
            </w:r>
          </w:p>
        </w:tc>
        <w:tc>
          <w:tcPr>
            <w:tcW w:w="1812" w:type="dxa"/>
            <w:vAlign w:val="center"/>
          </w:tcPr>
          <w:p w14:paraId="3ECD58B2" w14:textId="0BB69E94"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apie 9 716 m³/m.</w:t>
            </w:r>
          </w:p>
        </w:tc>
      </w:tr>
      <w:tr w:rsidR="00154246" w14:paraId="6711B8B6" w14:textId="77777777" w:rsidTr="00154246">
        <w:tc>
          <w:tcPr>
            <w:tcW w:w="1812" w:type="dxa"/>
            <w:vAlign w:val="center"/>
          </w:tcPr>
          <w:p w14:paraId="67FF279E" w14:textId="77EE4584"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Kietosios dangos</w:t>
            </w:r>
          </w:p>
        </w:tc>
        <w:tc>
          <w:tcPr>
            <w:tcW w:w="1812" w:type="dxa"/>
            <w:vAlign w:val="center"/>
          </w:tcPr>
          <w:p w14:paraId="429FD501" w14:textId="0AEDCA2C"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apie 15 000 m²</w:t>
            </w:r>
          </w:p>
        </w:tc>
        <w:tc>
          <w:tcPr>
            <w:tcW w:w="1812" w:type="dxa"/>
            <w:vAlign w:val="center"/>
          </w:tcPr>
          <w:p w14:paraId="08BB63D4" w14:textId="5F71BF24"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0,8</w:t>
            </w:r>
          </w:p>
        </w:tc>
        <w:tc>
          <w:tcPr>
            <w:tcW w:w="1812" w:type="dxa"/>
            <w:vAlign w:val="center"/>
          </w:tcPr>
          <w:p w14:paraId="17F1750A" w14:textId="29BEBB05"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800 mm/m.</w:t>
            </w:r>
          </w:p>
        </w:tc>
        <w:tc>
          <w:tcPr>
            <w:tcW w:w="1812" w:type="dxa"/>
            <w:vAlign w:val="center"/>
          </w:tcPr>
          <w:p w14:paraId="2523BCE1" w14:textId="15197AB9"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apie 9 600 m³/m.</w:t>
            </w:r>
          </w:p>
        </w:tc>
      </w:tr>
      <w:tr w:rsidR="00154246" w14:paraId="429C9FB5" w14:textId="77777777" w:rsidTr="00154246">
        <w:tc>
          <w:tcPr>
            <w:tcW w:w="1812" w:type="dxa"/>
            <w:vAlign w:val="center"/>
          </w:tcPr>
          <w:p w14:paraId="2DE80811" w14:textId="0D85BEC3"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Kietosios dangos</w:t>
            </w:r>
          </w:p>
        </w:tc>
        <w:tc>
          <w:tcPr>
            <w:tcW w:w="1812" w:type="dxa"/>
            <w:vAlign w:val="center"/>
          </w:tcPr>
          <w:p w14:paraId="398A47DF" w14:textId="5EF3F11D"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apie 20 000 m²</w:t>
            </w:r>
          </w:p>
        </w:tc>
        <w:tc>
          <w:tcPr>
            <w:tcW w:w="1812" w:type="dxa"/>
            <w:vAlign w:val="center"/>
          </w:tcPr>
          <w:p w14:paraId="08F40BBC" w14:textId="4F75E12B"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0,8</w:t>
            </w:r>
          </w:p>
        </w:tc>
        <w:tc>
          <w:tcPr>
            <w:tcW w:w="1812" w:type="dxa"/>
            <w:vAlign w:val="center"/>
          </w:tcPr>
          <w:p w14:paraId="1572D6FC" w14:textId="784BFD38"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800 mm/m.</w:t>
            </w:r>
          </w:p>
        </w:tc>
        <w:tc>
          <w:tcPr>
            <w:tcW w:w="1812" w:type="dxa"/>
            <w:vAlign w:val="center"/>
          </w:tcPr>
          <w:p w14:paraId="71AE310C" w14:textId="163E3BF1"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apie 12 800 m³/m.</w:t>
            </w:r>
          </w:p>
        </w:tc>
      </w:tr>
      <w:tr w:rsidR="00154246" w14:paraId="150540C6" w14:textId="77777777" w:rsidTr="00154246">
        <w:tc>
          <w:tcPr>
            <w:tcW w:w="1812" w:type="dxa"/>
            <w:vAlign w:val="center"/>
          </w:tcPr>
          <w:p w14:paraId="0DA7B075" w14:textId="6C8E43EC"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Bendras preliminarus kiekis</w:t>
            </w:r>
          </w:p>
        </w:tc>
        <w:tc>
          <w:tcPr>
            <w:tcW w:w="1812" w:type="dxa"/>
            <w:vAlign w:val="center"/>
          </w:tcPr>
          <w:p w14:paraId="752939D7" w14:textId="28D0977E"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stogai + dangos</w:t>
            </w:r>
          </w:p>
        </w:tc>
        <w:tc>
          <w:tcPr>
            <w:tcW w:w="1812" w:type="dxa"/>
            <w:vAlign w:val="center"/>
          </w:tcPr>
          <w:p w14:paraId="499CD5EE" w14:textId="65507FD5"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w:t>
            </w:r>
          </w:p>
        </w:tc>
        <w:tc>
          <w:tcPr>
            <w:tcW w:w="1812" w:type="dxa"/>
            <w:vAlign w:val="center"/>
          </w:tcPr>
          <w:p w14:paraId="20C7E9CC" w14:textId="5C44FE05"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w:t>
            </w:r>
          </w:p>
        </w:tc>
        <w:tc>
          <w:tcPr>
            <w:tcW w:w="1812" w:type="dxa"/>
            <w:vAlign w:val="center"/>
          </w:tcPr>
          <w:p w14:paraId="306104E3" w14:textId="5DD1F861"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apie 19 300–22 500 m³/m.</w:t>
            </w:r>
          </w:p>
        </w:tc>
      </w:tr>
    </w:tbl>
    <w:p w14:paraId="3B68131A" w14:textId="77777777" w:rsidR="00154246" w:rsidRDefault="00154246" w:rsidP="001A69A7">
      <w:pPr>
        <w:pStyle w:val="Pagrindinistekstas"/>
        <w:rPr>
          <w:snapToGrid w:val="0"/>
        </w:rPr>
      </w:pPr>
    </w:p>
    <w:p w14:paraId="45E488ED" w14:textId="72B268C2" w:rsidR="00164AEA" w:rsidRPr="00502691" w:rsidRDefault="00164AEA" w:rsidP="001A69A7">
      <w:pPr>
        <w:pStyle w:val="Pagrindinistekstas"/>
        <w:rPr>
          <w:snapToGrid w:val="0"/>
        </w:rPr>
      </w:pPr>
      <w:r w:rsidRPr="00502691">
        <w:rPr>
          <w:snapToGrid w:val="0"/>
        </w:rPr>
        <w:t>Paviršinės nuotekos nuo naujų paukštidžių stogų bus surenkamos latakais ir per išorinius lietaus nuotekų tinklus nukreipiamos į esamą LIT EGG, UAB paukštyno teritorijoje esantį griovį. Lietaus vanduo nuo asfaltuotų paviršių taip pat bus surenkamas ir nuvedamas į esamą griovį. Kadangi paukščiai laikomi uždarose paukštidėse, mėšlas teritorijoje nebus sandėliuojamas, o transporto ir aptarnavimo dangos įprastomis eksploatacijos sąlygomis nelaikomos sistemingai teršiamomis teritorijomis, paviršinių nuotekų valymo įrenginiai šioms nuotekoms šiuo metu nenumatomi. Vis dėlto paviršinių nuotekų sistema turi būti eksploatuojama taip, kad į ją nepatektų gamybinės nuotekos, mėšlas, pašarų likučiai, dezinfekcinių medžiagų tirpalai ar kiti technologiniai teršalai.</w:t>
      </w:r>
    </w:p>
    <w:p w14:paraId="6B65D944" w14:textId="77777777" w:rsidR="00164AEA" w:rsidRPr="00502691" w:rsidRDefault="00164AEA" w:rsidP="001A69A7">
      <w:pPr>
        <w:pStyle w:val="Pagrindinistekstas"/>
        <w:rPr>
          <w:snapToGrid w:val="0"/>
        </w:rPr>
      </w:pPr>
      <w:r w:rsidRPr="00502691">
        <w:rPr>
          <w:snapToGrid w:val="0"/>
        </w:rPr>
        <w:t xml:space="preserve">Paviršinių nuotekų užterštumas nuo stogų paprastai yra mažas, nes šie paviršiai tiesiogiai nesiliečia su technologiniais teršalais. Nuo kietųjų dangų galimas mažas suspenduotų medžiagų, dulkių ir transporto eksploatacijos kilmės teršalų kiekis, tačiau paukštyno teritorijoje neplanuojama vykdyti transporto priemonių remonto, degalų pylimo, alyvų keitimo ar kitų veiklų, kurios galėtų suformuoti nuolatinę naftos produktų taršą. Mėšlo pakrovimo vietos turi būti prižiūrimos atskirai; bet koks mėšlo išbarstymas ar išsiliejimas turi būti nedelsiant </w:t>
      </w:r>
      <w:r w:rsidRPr="00502691">
        <w:rPr>
          <w:snapToGrid w:val="0"/>
        </w:rPr>
        <w:lastRenderedPageBreak/>
        <w:t>pašalintas, kad teršalai nepatektų į paviršinių nuotekų surinkimo sistemą. Jeigu techninio projektavimo metu būtų nustatyta, kad tam tikros kietųjų dangų zonos dėl technologinio naudojimo pobūdžio priskirtinos galimai teršiamoms teritorijoms, nuo jų surenkamos nuotekos turėtų būti tvarkomos atskirai ir, jei reikia, valomos prieš išleidimą.</w:t>
      </w:r>
    </w:p>
    <w:p w14:paraId="3D4CF87E" w14:textId="77777777" w:rsidR="00164AEA" w:rsidRPr="00502691" w:rsidRDefault="00164AEA" w:rsidP="001A69A7">
      <w:pPr>
        <w:pStyle w:val="Pagrindinistekstas"/>
        <w:rPr>
          <w:snapToGrid w:val="0"/>
        </w:rPr>
      </w:pPr>
      <w:r w:rsidRPr="00502691">
        <w:rPr>
          <w:snapToGrid w:val="0"/>
        </w:rPr>
        <w:t>Paviršinių nuotekų susidarymas bus netolygus ir priklausys nuo kritulių intensyvumo, metų laiko, sniego tirpsmo, dangų ploto ir paviršių nuolydžių. Didžiausi momentiniai srautai gali susidaryti intensyvių liūčių ir pavasarinio sniego tirpsmo metu. Todėl lietaus nuotekų sistema turi būti projektuojama taip, kad galėtų priimti projektinius momentinius srautus, nesukeltų teritorijos užliejimo, neformuotų erozinių nuotėkio srautų ir nekeltų rizikos, kad vanduo pateks į gamybinių nuotekų, mėšlo pakrovimo ar biologinės taršos rizikos zonas.</w:t>
      </w:r>
    </w:p>
    <w:p w14:paraId="4CE5DE1A" w14:textId="77777777" w:rsidR="00164AEA" w:rsidRPr="00502691" w:rsidRDefault="00164AEA" w:rsidP="001A69A7">
      <w:pPr>
        <w:pStyle w:val="Pagrindinistekstas"/>
        <w:rPr>
          <w:snapToGrid w:val="0"/>
        </w:rPr>
      </w:pPr>
      <w:r w:rsidRPr="00502691">
        <w:rPr>
          <w:snapToGrid w:val="0"/>
        </w:rPr>
        <w:t>Pasklidoji tarša planuojamos ūkinės veiklos metu pirmiausia siejama su mėšlo susidarymu ir jo tvarkymu. Įgyvendinus planuojamą plėtrą ir padidinus paukštyno pajėgumą iki 1 356 320 vištų dedeklių vienu metu, per metus susidarys apie 41 177,9 t vištų mėšlo. Tačiau mėšlas nebus naudojamas PŪV teritorijoje laukų tręšimui ir nebus ilgalaikiai sandėliuojamas teritorijoje. Mėšlas bus šalinamas iš paukštidžių automatizuotomis sistemomis, pakraunamas į transporto priemones ir išvežamas pagal sutartis su ūkio subjektais, galinčiais jį naudoti kaip organinę trąšą, kompostavimo žaliavą ar kitą teisėtą žemės ūkio paskirties medžiagą. Tokiu būdu pasklidosios taršos rizika pačioje PŪV teritorijoje mažinama, nes nėra numatoma mėšlo paskleidimo ant žemės, atviro mėšlo kaupimo ar srutų išlaistymo.</w:t>
      </w:r>
    </w:p>
    <w:p w14:paraId="29866D9A" w14:textId="77777777" w:rsidR="00164AEA" w:rsidRPr="00502691" w:rsidRDefault="00164AEA" w:rsidP="001A69A7">
      <w:pPr>
        <w:pStyle w:val="Pagrindinistekstas"/>
        <w:rPr>
          <w:snapToGrid w:val="0"/>
        </w:rPr>
      </w:pPr>
      <w:r w:rsidRPr="00502691">
        <w:rPr>
          <w:snapToGrid w:val="0"/>
        </w:rPr>
        <w:t>Srutų, kaip atskiro skystojo mėšlo srauto, planuojamoje ūkinėje veikloje nenumatoma, nes vištos dedeklės bus laikomos taikant sauso mėšlo šalinimo technologiją. Paukštidžių plovimo nuotekos nėra prilyginamos srutoms ir nebus naudojamos žemės tręšimui. Jos bus surenkamos ir išvežamos tvarkyti. Toks sprendinys leidžia išvengti tiesioginės pasklidosios vandens taršos dėl srutų ar skystųjų organinių atliekų paskleidimo.</w:t>
      </w:r>
    </w:p>
    <w:p w14:paraId="5584F468" w14:textId="77777777" w:rsidR="005D734B" w:rsidRDefault="005D734B" w:rsidP="001A69A7">
      <w:pPr>
        <w:pStyle w:val="Pagrindinistekstas"/>
        <w:rPr>
          <w:snapToGrid w:val="0"/>
        </w:rPr>
      </w:pPr>
    </w:p>
    <w:p w14:paraId="252784D7" w14:textId="003A3EB9" w:rsidR="00164AEA" w:rsidRPr="00502691" w:rsidRDefault="00164AEA" w:rsidP="001A69A7">
      <w:pPr>
        <w:pStyle w:val="Pagrindinistekstas"/>
        <w:rPr>
          <w:snapToGrid w:val="0"/>
        </w:rPr>
      </w:pPr>
      <w:r w:rsidRPr="00502691">
        <w:rPr>
          <w:snapToGrid w:val="0"/>
        </w:rPr>
        <w:t>Apibendrinant pažymėtina, kad planuojamos ūkinės veiklos metu susidarys trys pagrindiniai nuotekų srautai: buitinės nuotekos, gamybinės paukštidžių plovimo nuotekos ir paviršinės lietaus nuotekos. Buitinės nuotekos po valymo bus išleidžiamos į Rudelio ežerą, todėl jų kiekis ir kokybė turi būti kontroliuojami. Gamybinės plovimo nuotekos į aplinką nebus išleidžiamos – jos bus kaupiamos sandariose talpose ir išvežamos tvarkyti. Paviršinės nuotekos nuo stogų ir kietųjų dangų bus surenkamos ir nuvedamos į esamą griovį, užtikrinant, kad į šį srautą nepatektų technologiniai teršalai. Pasklidosios taršos rizika, susijusi su mėšlu, bus mažinama nesandėliuojant mėšlo teritorijoje, nevykdant tręšimo PŪV sklypuose, reguliariai išvežant mėšlą ir prižiūrint mėšlo pakrovimo bei transporto judėjimo zonas.</w:t>
      </w:r>
    </w:p>
    <w:p w14:paraId="39D3B4B1" w14:textId="77777777" w:rsidR="00164AEA" w:rsidRPr="00502691" w:rsidRDefault="00164AEA" w:rsidP="001A69A7">
      <w:pPr>
        <w:pStyle w:val="Pagrindinistekstas"/>
        <w:rPr>
          <w:snapToGrid w:val="0"/>
        </w:rPr>
      </w:pPr>
    </w:p>
    <w:p w14:paraId="581B0658" w14:textId="6E30BA0A" w:rsidR="00164AEA" w:rsidRPr="005D734B" w:rsidRDefault="009E3A2F" w:rsidP="005D734B">
      <w:pPr>
        <w:pStyle w:val="ANT3"/>
        <w:rPr>
          <w:rFonts w:cs="Times New Roman"/>
          <w:lang w:eastAsia="lt-LT"/>
        </w:rPr>
      </w:pPr>
      <w:bookmarkStart w:id="40" w:name="_Toc229056481"/>
      <w:r>
        <w:rPr>
          <w:rFonts w:cs="Times New Roman"/>
          <w:lang w:eastAsia="lt-LT"/>
        </w:rPr>
        <w:t>26</w:t>
      </w:r>
      <w:r w:rsidR="00164AEA" w:rsidRPr="00502691">
        <w:rPr>
          <w:rFonts w:cs="Times New Roman"/>
          <w:lang w:eastAsia="lt-LT"/>
        </w:rPr>
        <w:t>. Informacija apie paviršinį vandens telkinį (priimtuvą), į kurį planuojama išleisti nuotekas arba kuris kitaip bus teršiamas dėl planuojamos ūkinės veiklos</w:t>
      </w:r>
      <w:bookmarkEnd w:id="40"/>
    </w:p>
    <w:p w14:paraId="743F2E75" w14:textId="77777777" w:rsidR="00164AEA" w:rsidRPr="00502691" w:rsidRDefault="00164AEA" w:rsidP="001A69A7">
      <w:pPr>
        <w:pStyle w:val="Pagrindinistekstas"/>
        <w:rPr>
          <w:lang w:eastAsia="lt-LT"/>
        </w:rPr>
      </w:pPr>
      <w:r w:rsidRPr="00502691">
        <w:rPr>
          <w:lang w:eastAsia="lt-LT"/>
        </w:rPr>
        <w:t>Planuojamos ūkinės veiklos metu į paviršinį vandens telkinį bus išleidžiamos tik išvalytos buitinės nuotekos. Gamybinės paukštidžių plovimo nuotekos į paviršinius vandens telkinius nebus išleidžiamos – jos bus surenkamos į sandarias požemines talpyklas ir išvežamos tolimesniam tvarkymui. Paviršinės lietaus nuotekos nuo pastatų stogų ir kietųjų dangų bus surenkamos ir nuvedamos į esamą teritorijos griovį, užtikrinant, kad į šį srautą nepatektų mėšlas, gamybinės nuotekos, dezinfekcinių medžiagų tirpalai ar kiti technologiniai teršalai.</w:t>
      </w:r>
    </w:p>
    <w:p w14:paraId="36E62442" w14:textId="77777777" w:rsidR="00164AEA" w:rsidRPr="00502691" w:rsidRDefault="00164AEA" w:rsidP="001A69A7">
      <w:pPr>
        <w:pStyle w:val="Pagrindinistekstas"/>
        <w:rPr>
          <w:lang w:eastAsia="lt-LT"/>
        </w:rPr>
      </w:pPr>
      <w:r w:rsidRPr="00502691">
        <w:rPr>
          <w:lang w:eastAsia="lt-LT"/>
        </w:rPr>
        <w:t xml:space="preserve">Išvalytų buitinių nuotekų priimtuvas yra Rudelio ežeras. Pagal Lietuvos Respublikos upių, ežerų ir tvenkinių kadastro duomenis Rudelio ežeras yra natūralus ežeras, kurio kadastro identifikavimo kodas – 17030052. Telkinys priklauso Minijos upės pabaseiniui, jo vandens paviršiaus be salų plotas sudaro 1,15 ha, kranto linijos ilgis – 0,4 km, centro koordinatės LKS-94 sistemoje: X – 6201279 m, Y – 361491 m. Kadastro objektas įregistruotas 2003 m. kovo 21 </w:t>
      </w:r>
      <w:r w:rsidRPr="00502691">
        <w:rPr>
          <w:lang w:eastAsia="lt-LT"/>
        </w:rPr>
        <w:lastRenderedPageBreak/>
        <w:t>d. Rudelio ežeras yra apie 150 m atstumu nuo planuojamos ūkinės veiklos teritorijos ir yra artimiausias PŪV teritorijai paviršinio vandens telkinys.</w:t>
      </w:r>
    </w:p>
    <w:p w14:paraId="3609C53B" w14:textId="77777777" w:rsidR="00164AEA" w:rsidRPr="00502691" w:rsidRDefault="00164AEA" w:rsidP="001A69A7">
      <w:pPr>
        <w:pStyle w:val="Pagrindinistekstas"/>
        <w:rPr>
          <w:lang w:eastAsia="lt-LT"/>
        </w:rPr>
      </w:pPr>
      <w:r w:rsidRPr="00502691">
        <w:rPr>
          <w:lang w:eastAsia="lt-LT"/>
        </w:rPr>
        <w:t>Buitinės nuotekos susidarys darbuotojų sanitariniuose mazguose, praustuvėse, dušuose, buitinėse patalpose ir veterinarinės laboratorijos reikmėms. Esamoje veikloje buitinių nuotekų kiekis sudaro apie 4,3 m³ per parą, arba apie 1 569,5 m³ per metus. Įgyvendinus planuojamą plėtrą ir įrengus papildomas personalo patalpas, planuojamas buitinių nuotekų kiekis sudarys apie 8,55 m³ per parą, arba apie 3 120,75 m³ per metus. Buitinės nuotekos bus nukreipiamos į esamus ir projektuojamus buitinių nuotekų tinklus, valomos buitinių nuotekų valymo įrenginiuose ir tik po valymo išleidžiamos į Rudelio ežerą.</w:t>
      </w:r>
    </w:p>
    <w:p w14:paraId="2FE02653" w14:textId="77777777" w:rsidR="00164AEA" w:rsidRPr="00502691" w:rsidRDefault="00164AEA" w:rsidP="001A69A7">
      <w:pPr>
        <w:pStyle w:val="Pagrindinistekstas"/>
        <w:rPr>
          <w:lang w:eastAsia="lt-LT"/>
        </w:rPr>
      </w:pPr>
      <w:r w:rsidRPr="00502691">
        <w:rPr>
          <w:lang w:eastAsia="lt-LT"/>
        </w:rPr>
        <w:t>Atsižvelgiant į tai, kad Rudelio ežeras yra mažo ploto vandens telkinys, jo kaip priimtuvo jautrumas vertintinas atsargiai. Nedideli vandens telkiniai paprastai pasižymi ribotu praskiedimo ir savaiminio apsivalymo pajėgumu, todėl išleidžiamų buitinių nuotekų kokybė turi būti stabili, o valymo įrenginių eksploatacija – nuolat kontroliuojama. PŪV atveju reikšmingas neigiamas poveikis Rudelio ežerui neturėtų susidaryti, jeigu buitinės nuotekos bus valomos iki leidime ir teisės aktuose nustatytų reikalavimų, gamybinės nuotekos nebus maišomos su buitinėmis ar paviršinėmis nuotekomis, o mėšlas ir biologinės kilmės teršalai nepateks į paviršinių nuotekų sistemą.</w:t>
      </w:r>
    </w:p>
    <w:p w14:paraId="1FCF4586" w14:textId="77777777" w:rsidR="00164AEA" w:rsidRPr="00502691" w:rsidRDefault="00164AEA" w:rsidP="001A69A7">
      <w:pPr>
        <w:rPr>
          <w:bCs/>
          <w:szCs w:val="24"/>
          <w:lang w:eastAsia="lt-LT"/>
        </w:rPr>
      </w:pPr>
    </w:p>
    <w:p w14:paraId="6DAADA34" w14:textId="51CCB96A" w:rsidR="00164AEA" w:rsidRPr="00502691" w:rsidRDefault="00F527DA" w:rsidP="001A69A7">
      <w:pPr>
        <w:suppressAutoHyphens/>
        <w:ind w:firstLine="567"/>
        <w:jc w:val="both"/>
        <w:rPr>
          <w:szCs w:val="24"/>
          <w:lang w:eastAsia="lt-LT"/>
        </w:rPr>
      </w:pPr>
      <w:r>
        <w:rPr>
          <w:b/>
          <w:szCs w:val="24"/>
          <w:lang w:eastAsia="lt-LT"/>
        </w:rPr>
        <w:t>11</w:t>
      </w:r>
      <w:r w:rsidR="00164AEA" w:rsidRPr="005D734B">
        <w:rPr>
          <w:b/>
          <w:szCs w:val="24"/>
          <w:lang w:eastAsia="lt-LT"/>
        </w:rPr>
        <w:t xml:space="preserve"> lentelė.</w:t>
      </w:r>
      <w:r w:rsidR="00164AEA" w:rsidRPr="00502691">
        <w:rPr>
          <w:bCs/>
          <w:szCs w:val="24"/>
          <w:lang w:eastAsia="lt-LT"/>
        </w:rPr>
        <w:t xml:space="preserve"> In</w:t>
      </w:r>
      <w:r w:rsidR="00164AEA" w:rsidRPr="00502691">
        <w:rPr>
          <w:szCs w:val="24"/>
          <w:lang w:eastAsia="lt-LT"/>
        </w:rPr>
        <w:t>formacija apie paviršinį vandens telkinį (priimtuvą), į kurį planuojama išleisti nuotekas arba kuris kitaip bus teršiamas dėl planuojamos ūkinės veiklos</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1683"/>
        <w:gridCol w:w="1175"/>
        <w:gridCol w:w="1206"/>
        <w:gridCol w:w="482"/>
        <w:gridCol w:w="679"/>
        <w:gridCol w:w="947"/>
        <w:gridCol w:w="765"/>
        <w:gridCol w:w="768"/>
        <w:gridCol w:w="680"/>
      </w:tblGrid>
      <w:tr w:rsidR="00164AEA" w:rsidRPr="00502691" w14:paraId="1EE01F30" w14:textId="77777777" w:rsidTr="00B7754E">
        <w:trPr>
          <w:cantSplit/>
          <w:trHeight w:val="435"/>
        </w:trPr>
        <w:tc>
          <w:tcPr>
            <w:tcW w:w="273" w:type="pct"/>
            <w:vMerge w:val="restart"/>
            <w:vAlign w:val="center"/>
          </w:tcPr>
          <w:p w14:paraId="4E81E364" w14:textId="77777777" w:rsidR="00164AEA" w:rsidRPr="00502691" w:rsidRDefault="00164AEA" w:rsidP="001A69A7">
            <w:pPr>
              <w:suppressAutoHyphens/>
              <w:jc w:val="center"/>
              <w:rPr>
                <w:sz w:val="22"/>
                <w:szCs w:val="22"/>
                <w:vertAlign w:val="superscript"/>
                <w:lang w:eastAsia="lt-LT"/>
              </w:rPr>
            </w:pPr>
            <w:r w:rsidRPr="00502691">
              <w:rPr>
                <w:sz w:val="22"/>
                <w:szCs w:val="22"/>
                <w:lang w:eastAsia="lt-LT"/>
              </w:rPr>
              <w:t>Eil. Nr.</w:t>
            </w:r>
          </w:p>
        </w:tc>
        <w:tc>
          <w:tcPr>
            <w:tcW w:w="953" w:type="pct"/>
            <w:vMerge w:val="restart"/>
            <w:vAlign w:val="center"/>
          </w:tcPr>
          <w:p w14:paraId="67FD5FBF" w14:textId="77777777" w:rsidR="00164AEA" w:rsidRPr="00502691" w:rsidRDefault="00164AEA" w:rsidP="001A69A7">
            <w:pPr>
              <w:suppressAutoHyphens/>
              <w:jc w:val="center"/>
              <w:rPr>
                <w:sz w:val="22"/>
                <w:szCs w:val="22"/>
                <w:vertAlign w:val="superscript"/>
                <w:lang w:eastAsia="lt-LT"/>
              </w:rPr>
            </w:pPr>
            <w:r w:rsidRPr="00502691">
              <w:rPr>
                <w:sz w:val="22"/>
                <w:szCs w:val="22"/>
                <w:lang w:eastAsia="lt-LT"/>
              </w:rPr>
              <w:t>Vandens telkinio pavadinimas, kategorija</w:t>
            </w:r>
            <w:r w:rsidRPr="00502691">
              <w:rPr>
                <w:sz w:val="22"/>
                <w:szCs w:val="22"/>
                <w:vertAlign w:val="superscript"/>
                <w:lang w:eastAsia="lt-LT"/>
              </w:rPr>
              <w:t xml:space="preserve"> </w:t>
            </w:r>
            <w:r w:rsidRPr="00502691">
              <w:rPr>
                <w:sz w:val="22"/>
                <w:szCs w:val="22"/>
                <w:lang w:eastAsia="lt-LT"/>
              </w:rPr>
              <w:t>ir LR upių, ežerų ir tvenkinių kadastro objekto identifikavimo kodas</w:t>
            </w:r>
          </w:p>
        </w:tc>
        <w:tc>
          <w:tcPr>
            <w:tcW w:w="668" w:type="pct"/>
            <w:vMerge w:val="restart"/>
            <w:vAlign w:val="center"/>
          </w:tcPr>
          <w:p w14:paraId="7E4F1C37" w14:textId="77777777" w:rsidR="00164AEA" w:rsidRPr="00502691" w:rsidRDefault="00164AEA" w:rsidP="001A69A7">
            <w:pPr>
              <w:suppressAutoHyphens/>
              <w:jc w:val="center"/>
              <w:rPr>
                <w:sz w:val="22"/>
                <w:szCs w:val="22"/>
                <w:vertAlign w:val="superscript"/>
                <w:lang w:eastAsia="lt-LT"/>
              </w:rPr>
            </w:pPr>
            <w:r w:rsidRPr="00502691">
              <w:rPr>
                <w:sz w:val="22"/>
                <w:szCs w:val="22"/>
                <w:lang w:eastAsia="lt-LT"/>
              </w:rPr>
              <w:t>80 % tikimybės sausiausio mėnesio vidutinis debitas, m</w:t>
            </w:r>
            <w:r w:rsidRPr="00502691">
              <w:rPr>
                <w:sz w:val="22"/>
                <w:szCs w:val="22"/>
                <w:vertAlign w:val="superscript"/>
                <w:lang w:eastAsia="lt-LT"/>
              </w:rPr>
              <w:t>3</w:t>
            </w:r>
            <w:r w:rsidRPr="00502691">
              <w:rPr>
                <w:sz w:val="22"/>
                <w:szCs w:val="22"/>
                <w:lang w:eastAsia="lt-LT"/>
              </w:rPr>
              <w:t>/s (upėms)</w:t>
            </w:r>
          </w:p>
        </w:tc>
        <w:tc>
          <w:tcPr>
            <w:tcW w:w="659" w:type="pct"/>
            <w:vMerge w:val="restart"/>
            <w:vAlign w:val="center"/>
          </w:tcPr>
          <w:p w14:paraId="3BFA7785" w14:textId="77777777" w:rsidR="00164AEA" w:rsidRPr="00502691" w:rsidRDefault="00164AEA" w:rsidP="001A69A7">
            <w:pPr>
              <w:suppressAutoHyphens/>
              <w:jc w:val="center"/>
              <w:rPr>
                <w:sz w:val="22"/>
                <w:szCs w:val="22"/>
                <w:lang w:eastAsia="lt-LT"/>
              </w:rPr>
            </w:pPr>
            <w:r w:rsidRPr="00502691">
              <w:rPr>
                <w:sz w:val="22"/>
                <w:szCs w:val="22"/>
                <w:lang w:eastAsia="lt-LT"/>
              </w:rPr>
              <w:t>Vandens telkinio plotas, ha (stovinčio vandens telkiniams)</w:t>
            </w:r>
          </w:p>
        </w:tc>
        <w:tc>
          <w:tcPr>
            <w:tcW w:w="2448" w:type="pct"/>
            <w:gridSpan w:val="6"/>
            <w:vAlign w:val="center"/>
          </w:tcPr>
          <w:p w14:paraId="12C807CE" w14:textId="77777777" w:rsidR="00164AEA" w:rsidRPr="00502691" w:rsidRDefault="00164AEA" w:rsidP="001A69A7">
            <w:pPr>
              <w:suppressAutoHyphens/>
              <w:jc w:val="center"/>
              <w:rPr>
                <w:sz w:val="22"/>
                <w:szCs w:val="22"/>
                <w:lang w:eastAsia="lt-LT"/>
              </w:rPr>
            </w:pPr>
            <w:r w:rsidRPr="00502691">
              <w:rPr>
                <w:sz w:val="22"/>
                <w:szCs w:val="22"/>
                <w:lang w:eastAsia="lt-LT"/>
              </w:rPr>
              <w:t>Vandens telkinio būklė</w:t>
            </w:r>
          </w:p>
        </w:tc>
      </w:tr>
      <w:tr w:rsidR="00164AEA" w:rsidRPr="00502691" w14:paraId="21E18E93" w14:textId="77777777" w:rsidTr="00B7754E">
        <w:trPr>
          <w:cantSplit/>
          <w:trHeight w:val="20"/>
        </w:trPr>
        <w:tc>
          <w:tcPr>
            <w:tcW w:w="273" w:type="pct"/>
            <w:vMerge/>
            <w:vAlign w:val="center"/>
          </w:tcPr>
          <w:p w14:paraId="17193481" w14:textId="77777777" w:rsidR="00164AEA" w:rsidRPr="00502691" w:rsidRDefault="00164AEA" w:rsidP="001A69A7">
            <w:pPr>
              <w:suppressAutoHyphens/>
              <w:jc w:val="center"/>
              <w:rPr>
                <w:sz w:val="22"/>
                <w:szCs w:val="22"/>
                <w:lang w:eastAsia="lt-LT"/>
              </w:rPr>
            </w:pPr>
          </w:p>
        </w:tc>
        <w:tc>
          <w:tcPr>
            <w:tcW w:w="953" w:type="pct"/>
            <w:vMerge/>
            <w:vAlign w:val="center"/>
          </w:tcPr>
          <w:p w14:paraId="3CFFF7F4" w14:textId="77777777" w:rsidR="00164AEA" w:rsidRPr="00502691" w:rsidRDefault="00164AEA" w:rsidP="001A69A7">
            <w:pPr>
              <w:suppressAutoHyphens/>
              <w:jc w:val="center"/>
              <w:rPr>
                <w:sz w:val="22"/>
                <w:szCs w:val="22"/>
                <w:lang w:eastAsia="lt-LT"/>
              </w:rPr>
            </w:pPr>
          </w:p>
        </w:tc>
        <w:tc>
          <w:tcPr>
            <w:tcW w:w="668" w:type="pct"/>
            <w:vMerge/>
            <w:vAlign w:val="center"/>
          </w:tcPr>
          <w:p w14:paraId="42D8233B" w14:textId="77777777" w:rsidR="00164AEA" w:rsidRPr="00502691" w:rsidRDefault="00164AEA" w:rsidP="001A69A7">
            <w:pPr>
              <w:suppressAutoHyphens/>
              <w:jc w:val="center"/>
              <w:rPr>
                <w:sz w:val="22"/>
                <w:szCs w:val="22"/>
                <w:lang w:eastAsia="lt-LT"/>
              </w:rPr>
            </w:pPr>
          </w:p>
        </w:tc>
        <w:tc>
          <w:tcPr>
            <w:tcW w:w="659" w:type="pct"/>
            <w:vMerge/>
            <w:vAlign w:val="center"/>
          </w:tcPr>
          <w:p w14:paraId="78CC753B" w14:textId="77777777" w:rsidR="00164AEA" w:rsidRPr="00502691" w:rsidRDefault="00164AEA" w:rsidP="001A69A7">
            <w:pPr>
              <w:suppressAutoHyphens/>
              <w:jc w:val="center"/>
              <w:rPr>
                <w:sz w:val="22"/>
                <w:szCs w:val="22"/>
                <w:lang w:eastAsia="lt-LT"/>
              </w:rPr>
            </w:pPr>
          </w:p>
        </w:tc>
        <w:tc>
          <w:tcPr>
            <w:tcW w:w="250" w:type="pct"/>
            <w:vMerge w:val="restart"/>
            <w:textDirection w:val="btLr"/>
            <w:vAlign w:val="center"/>
          </w:tcPr>
          <w:p w14:paraId="56BA60BA" w14:textId="77777777" w:rsidR="00164AEA" w:rsidRPr="00502691" w:rsidRDefault="00164AEA" w:rsidP="001A69A7">
            <w:pPr>
              <w:widowControl w:val="0"/>
              <w:suppressAutoHyphens/>
              <w:jc w:val="center"/>
              <w:rPr>
                <w:sz w:val="22"/>
                <w:szCs w:val="22"/>
                <w:lang w:eastAsia="lt-LT"/>
              </w:rPr>
            </w:pPr>
            <w:r w:rsidRPr="00502691">
              <w:rPr>
                <w:sz w:val="22"/>
                <w:szCs w:val="22"/>
                <w:lang w:eastAsia="lt-LT"/>
              </w:rPr>
              <w:t xml:space="preserve">Rodiklis </w:t>
            </w:r>
          </w:p>
        </w:tc>
        <w:tc>
          <w:tcPr>
            <w:tcW w:w="930" w:type="pct"/>
            <w:gridSpan w:val="2"/>
            <w:vAlign w:val="center"/>
          </w:tcPr>
          <w:p w14:paraId="471DA8FF" w14:textId="77777777" w:rsidR="00164AEA" w:rsidRPr="00502691" w:rsidRDefault="00164AEA" w:rsidP="001A69A7">
            <w:pPr>
              <w:widowControl w:val="0"/>
              <w:suppressAutoHyphens/>
              <w:jc w:val="center"/>
              <w:rPr>
                <w:sz w:val="22"/>
                <w:szCs w:val="22"/>
                <w:lang w:eastAsia="lt-LT"/>
              </w:rPr>
            </w:pPr>
            <w:r w:rsidRPr="00502691">
              <w:rPr>
                <w:sz w:val="22"/>
                <w:szCs w:val="22"/>
                <w:lang w:eastAsia="lt-LT"/>
              </w:rPr>
              <w:t>Esama (foninė) būklė</w:t>
            </w:r>
          </w:p>
        </w:tc>
        <w:tc>
          <w:tcPr>
            <w:tcW w:w="1268" w:type="pct"/>
            <w:gridSpan w:val="3"/>
            <w:vAlign w:val="center"/>
          </w:tcPr>
          <w:p w14:paraId="57E907EA" w14:textId="77777777" w:rsidR="00164AEA" w:rsidRPr="00502691" w:rsidRDefault="00164AEA" w:rsidP="001A69A7">
            <w:pPr>
              <w:widowControl w:val="0"/>
              <w:suppressAutoHyphens/>
              <w:jc w:val="center"/>
              <w:rPr>
                <w:sz w:val="22"/>
                <w:szCs w:val="22"/>
                <w:vertAlign w:val="superscript"/>
                <w:lang w:eastAsia="lt-LT"/>
              </w:rPr>
            </w:pPr>
            <w:r w:rsidRPr="00502691">
              <w:rPr>
                <w:sz w:val="22"/>
                <w:szCs w:val="22"/>
                <w:lang w:eastAsia="lt-LT"/>
              </w:rPr>
              <w:t>Leistina vandens telkinio apkrova</w:t>
            </w:r>
          </w:p>
        </w:tc>
      </w:tr>
      <w:tr w:rsidR="00164AEA" w:rsidRPr="00502691" w14:paraId="418F2BA6" w14:textId="77777777" w:rsidTr="00B7754E">
        <w:trPr>
          <w:cantSplit/>
        </w:trPr>
        <w:tc>
          <w:tcPr>
            <w:tcW w:w="273" w:type="pct"/>
            <w:vMerge/>
            <w:vAlign w:val="center"/>
          </w:tcPr>
          <w:p w14:paraId="65276CD3" w14:textId="77777777" w:rsidR="00164AEA" w:rsidRPr="00502691" w:rsidRDefault="00164AEA" w:rsidP="001A69A7">
            <w:pPr>
              <w:suppressAutoHyphens/>
              <w:jc w:val="center"/>
              <w:rPr>
                <w:sz w:val="22"/>
                <w:szCs w:val="22"/>
                <w:lang w:eastAsia="lt-LT"/>
              </w:rPr>
            </w:pPr>
          </w:p>
        </w:tc>
        <w:tc>
          <w:tcPr>
            <w:tcW w:w="953" w:type="pct"/>
            <w:vMerge/>
            <w:vAlign w:val="center"/>
          </w:tcPr>
          <w:p w14:paraId="3486C92C" w14:textId="77777777" w:rsidR="00164AEA" w:rsidRPr="00502691" w:rsidRDefault="00164AEA" w:rsidP="001A69A7">
            <w:pPr>
              <w:suppressAutoHyphens/>
              <w:jc w:val="center"/>
              <w:rPr>
                <w:sz w:val="22"/>
                <w:szCs w:val="22"/>
                <w:lang w:eastAsia="lt-LT"/>
              </w:rPr>
            </w:pPr>
          </w:p>
        </w:tc>
        <w:tc>
          <w:tcPr>
            <w:tcW w:w="668" w:type="pct"/>
            <w:vMerge/>
            <w:vAlign w:val="center"/>
          </w:tcPr>
          <w:p w14:paraId="31E073C1" w14:textId="77777777" w:rsidR="00164AEA" w:rsidRPr="00502691" w:rsidRDefault="00164AEA" w:rsidP="001A69A7">
            <w:pPr>
              <w:suppressAutoHyphens/>
              <w:jc w:val="center"/>
              <w:rPr>
                <w:sz w:val="22"/>
                <w:szCs w:val="22"/>
                <w:lang w:eastAsia="lt-LT"/>
              </w:rPr>
            </w:pPr>
          </w:p>
        </w:tc>
        <w:tc>
          <w:tcPr>
            <w:tcW w:w="659" w:type="pct"/>
            <w:vMerge/>
            <w:vAlign w:val="center"/>
          </w:tcPr>
          <w:p w14:paraId="0AC573A1" w14:textId="77777777" w:rsidR="00164AEA" w:rsidRPr="00502691" w:rsidRDefault="00164AEA" w:rsidP="001A69A7">
            <w:pPr>
              <w:suppressAutoHyphens/>
              <w:jc w:val="center"/>
              <w:rPr>
                <w:sz w:val="22"/>
                <w:szCs w:val="22"/>
                <w:lang w:eastAsia="lt-LT"/>
              </w:rPr>
            </w:pPr>
          </w:p>
        </w:tc>
        <w:tc>
          <w:tcPr>
            <w:tcW w:w="250" w:type="pct"/>
            <w:vMerge/>
            <w:vAlign w:val="center"/>
          </w:tcPr>
          <w:p w14:paraId="53F1AA06" w14:textId="77777777" w:rsidR="00164AEA" w:rsidRPr="00502691" w:rsidRDefault="00164AEA" w:rsidP="001A69A7">
            <w:pPr>
              <w:suppressAutoHyphens/>
              <w:jc w:val="center"/>
              <w:rPr>
                <w:sz w:val="22"/>
                <w:szCs w:val="22"/>
                <w:lang w:eastAsia="lt-LT"/>
              </w:rPr>
            </w:pPr>
          </w:p>
        </w:tc>
        <w:tc>
          <w:tcPr>
            <w:tcW w:w="390" w:type="pct"/>
            <w:vMerge w:val="restart"/>
            <w:textDirection w:val="btLr"/>
            <w:vAlign w:val="center"/>
          </w:tcPr>
          <w:p w14:paraId="79148D68" w14:textId="77777777" w:rsidR="00164AEA" w:rsidRPr="00502691" w:rsidRDefault="00164AEA" w:rsidP="001A69A7">
            <w:pPr>
              <w:widowControl w:val="0"/>
              <w:suppressAutoHyphens/>
              <w:ind w:left="113" w:right="113"/>
              <w:jc w:val="center"/>
              <w:rPr>
                <w:sz w:val="22"/>
                <w:szCs w:val="22"/>
                <w:lang w:eastAsia="lt-LT"/>
              </w:rPr>
            </w:pPr>
            <w:r w:rsidRPr="00502691">
              <w:rPr>
                <w:sz w:val="22"/>
                <w:szCs w:val="22"/>
                <w:lang w:eastAsia="lt-LT"/>
              </w:rPr>
              <w:t>Mato vnt.</w:t>
            </w:r>
          </w:p>
        </w:tc>
        <w:tc>
          <w:tcPr>
            <w:tcW w:w="539" w:type="pct"/>
            <w:vMerge w:val="restart"/>
            <w:textDirection w:val="btLr"/>
            <w:vAlign w:val="center"/>
          </w:tcPr>
          <w:p w14:paraId="2481B7D5" w14:textId="77777777" w:rsidR="00164AEA" w:rsidRPr="00502691" w:rsidRDefault="00164AEA" w:rsidP="001A69A7">
            <w:pPr>
              <w:widowControl w:val="0"/>
              <w:suppressAutoHyphens/>
              <w:ind w:left="113" w:right="113"/>
              <w:jc w:val="center"/>
              <w:rPr>
                <w:sz w:val="22"/>
                <w:szCs w:val="22"/>
                <w:lang w:eastAsia="lt-LT"/>
              </w:rPr>
            </w:pPr>
            <w:r w:rsidRPr="00502691">
              <w:rPr>
                <w:sz w:val="22"/>
                <w:szCs w:val="22"/>
                <w:lang w:eastAsia="lt-LT"/>
              </w:rPr>
              <w:t>Reikšmė</w:t>
            </w:r>
          </w:p>
        </w:tc>
        <w:tc>
          <w:tcPr>
            <w:tcW w:w="438" w:type="pct"/>
            <w:vMerge w:val="restart"/>
            <w:textDirection w:val="btLr"/>
            <w:vAlign w:val="center"/>
          </w:tcPr>
          <w:p w14:paraId="1F763355" w14:textId="77777777" w:rsidR="00164AEA" w:rsidRPr="00502691" w:rsidRDefault="00164AEA" w:rsidP="001A69A7">
            <w:pPr>
              <w:widowControl w:val="0"/>
              <w:suppressAutoHyphens/>
              <w:ind w:left="113" w:right="113"/>
              <w:jc w:val="center"/>
              <w:rPr>
                <w:sz w:val="22"/>
                <w:szCs w:val="22"/>
                <w:lang w:eastAsia="lt-LT"/>
              </w:rPr>
            </w:pPr>
            <w:r w:rsidRPr="00502691">
              <w:rPr>
                <w:sz w:val="22"/>
                <w:szCs w:val="22"/>
                <w:lang w:eastAsia="lt-LT"/>
              </w:rPr>
              <w:t>hidraulinė, m</w:t>
            </w:r>
            <w:r w:rsidRPr="00502691">
              <w:rPr>
                <w:sz w:val="22"/>
                <w:szCs w:val="22"/>
                <w:vertAlign w:val="superscript"/>
                <w:lang w:eastAsia="lt-LT"/>
              </w:rPr>
              <w:t>3</w:t>
            </w:r>
            <w:r w:rsidRPr="00502691">
              <w:rPr>
                <w:sz w:val="22"/>
                <w:szCs w:val="22"/>
                <w:lang w:eastAsia="lt-LT"/>
              </w:rPr>
              <w:t>/d.</w:t>
            </w:r>
          </w:p>
        </w:tc>
        <w:tc>
          <w:tcPr>
            <w:tcW w:w="830" w:type="pct"/>
            <w:gridSpan w:val="2"/>
            <w:vAlign w:val="center"/>
          </w:tcPr>
          <w:p w14:paraId="149C0C43" w14:textId="77777777" w:rsidR="00164AEA" w:rsidRPr="00502691" w:rsidRDefault="00164AEA" w:rsidP="001A69A7">
            <w:pPr>
              <w:widowControl w:val="0"/>
              <w:suppressAutoHyphens/>
              <w:jc w:val="center"/>
              <w:rPr>
                <w:sz w:val="22"/>
                <w:szCs w:val="22"/>
                <w:lang w:eastAsia="lt-LT"/>
              </w:rPr>
            </w:pPr>
            <w:r w:rsidRPr="00502691">
              <w:rPr>
                <w:sz w:val="22"/>
                <w:szCs w:val="22"/>
                <w:lang w:eastAsia="lt-LT"/>
              </w:rPr>
              <w:t>Teršalais</w:t>
            </w:r>
          </w:p>
        </w:tc>
      </w:tr>
      <w:tr w:rsidR="00164AEA" w:rsidRPr="00502691" w14:paraId="35C61B12" w14:textId="77777777" w:rsidTr="00B7754E">
        <w:trPr>
          <w:cantSplit/>
          <w:trHeight w:val="1495"/>
        </w:trPr>
        <w:tc>
          <w:tcPr>
            <w:tcW w:w="273" w:type="pct"/>
            <w:vMerge/>
            <w:vAlign w:val="center"/>
          </w:tcPr>
          <w:p w14:paraId="2C8A59D2" w14:textId="77777777" w:rsidR="00164AEA" w:rsidRPr="00502691" w:rsidRDefault="00164AEA" w:rsidP="001A69A7">
            <w:pPr>
              <w:suppressAutoHyphens/>
              <w:jc w:val="center"/>
              <w:rPr>
                <w:sz w:val="22"/>
                <w:szCs w:val="22"/>
                <w:lang w:eastAsia="lt-LT"/>
              </w:rPr>
            </w:pPr>
          </w:p>
        </w:tc>
        <w:tc>
          <w:tcPr>
            <w:tcW w:w="953" w:type="pct"/>
            <w:vMerge/>
            <w:vAlign w:val="center"/>
          </w:tcPr>
          <w:p w14:paraId="52A490F3" w14:textId="77777777" w:rsidR="00164AEA" w:rsidRPr="00502691" w:rsidRDefault="00164AEA" w:rsidP="001A69A7">
            <w:pPr>
              <w:suppressAutoHyphens/>
              <w:jc w:val="center"/>
              <w:rPr>
                <w:sz w:val="22"/>
                <w:szCs w:val="22"/>
                <w:lang w:eastAsia="lt-LT"/>
              </w:rPr>
            </w:pPr>
          </w:p>
        </w:tc>
        <w:tc>
          <w:tcPr>
            <w:tcW w:w="668" w:type="pct"/>
            <w:vMerge/>
            <w:vAlign w:val="center"/>
          </w:tcPr>
          <w:p w14:paraId="0E5994F2" w14:textId="77777777" w:rsidR="00164AEA" w:rsidRPr="00502691" w:rsidRDefault="00164AEA" w:rsidP="001A69A7">
            <w:pPr>
              <w:suppressAutoHyphens/>
              <w:jc w:val="center"/>
              <w:rPr>
                <w:sz w:val="22"/>
                <w:szCs w:val="22"/>
                <w:lang w:eastAsia="lt-LT"/>
              </w:rPr>
            </w:pPr>
          </w:p>
        </w:tc>
        <w:tc>
          <w:tcPr>
            <w:tcW w:w="659" w:type="pct"/>
            <w:vMerge/>
            <w:vAlign w:val="center"/>
          </w:tcPr>
          <w:p w14:paraId="1DB3B326" w14:textId="77777777" w:rsidR="00164AEA" w:rsidRPr="00502691" w:rsidRDefault="00164AEA" w:rsidP="001A69A7">
            <w:pPr>
              <w:suppressAutoHyphens/>
              <w:jc w:val="center"/>
              <w:rPr>
                <w:sz w:val="22"/>
                <w:szCs w:val="22"/>
                <w:lang w:eastAsia="lt-LT"/>
              </w:rPr>
            </w:pPr>
          </w:p>
        </w:tc>
        <w:tc>
          <w:tcPr>
            <w:tcW w:w="250" w:type="pct"/>
            <w:vMerge/>
            <w:vAlign w:val="center"/>
          </w:tcPr>
          <w:p w14:paraId="11EC8B3B" w14:textId="77777777" w:rsidR="00164AEA" w:rsidRPr="00502691" w:rsidRDefault="00164AEA" w:rsidP="001A69A7">
            <w:pPr>
              <w:suppressAutoHyphens/>
              <w:jc w:val="center"/>
              <w:rPr>
                <w:sz w:val="22"/>
                <w:szCs w:val="22"/>
                <w:lang w:eastAsia="lt-LT"/>
              </w:rPr>
            </w:pPr>
          </w:p>
        </w:tc>
        <w:tc>
          <w:tcPr>
            <w:tcW w:w="390" w:type="pct"/>
            <w:vMerge/>
            <w:vAlign w:val="center"/>
          </w:tcPr>
          <w:p w14:paraId="3AA6026B" w14:textId="77777777" w:rsidR="00164AEA" w:rsidRPr="00502691" w:rsidRDefault="00164AEA" w:rsidP="001A69A7">
            <w:pPr>
              <w:widowControl w:val="0"/>
              <w:suppressAutoHyphens/>
              <w:jc w:val="center"/>
              <w:rPr>
                <w:sz w:val="22"/>
                <w:szCs w:val="22"/>
                <w:lang w:eastAsia="lt-LT"/>
              </w:rPr>
            </w:pPr>
          </w:p>
        </w:tc>
        <w:tc>
          <w:tcPr>
            <w:tcW w:w="539" w:type="pct"/>
            <w:vMerge/>
            <w:vAlign w:val="center"/>
          </w:tcPr>
          <w:p w14:paraId="0DB78E41" w14:textId="77777777" w:rsidR="00164AEA" w:rsidRPr="00502691" w:rsidRDefault="00164AEA" w:rsidP="001A69A7">
            <w:pPr>
              <w:widowControl w:val="0"/>
              <w:suppressAutoHyphens/>
              <w:jc w:val="center"/>
              <w:rPr>
                <w:sz w:val="22"/>
                <w:szCs w:val="22"/>
                <w:lang w:eastAsia="lt-LT"/>
              </w:rPr>
            </w:pPr>
          </w:p>
        </w:tc>
        <w:tc>
          <w:tcPr>
            <w:tcW w:w="438" w:type="pct"/>
            <w:vMerge/>
            <w:vAlign w:val="center"/>
          </w:tcPr>
          <w:p w14:paraId="55D8FCBF" w14:textId="77777777" w:rsidR="00164AEA" w:rsidRPr="00502691" w:rsidRDefault="00164AEA" w:rsidP="001A69A7">
            <w:pPr>
              <w:widowControl w:val="0"/>
              <w:suppressAutoHyphens/>
              <w:jc w:val="center"/>
              <w:rPr>
                <w:sz w:val="22"/>
                <w:szCs w:val="22"/>
                <w:lang w:eastAsia="lt-LT"/>
              </w:rPr>
            </w:pPr>
          </w:p>
        </w:tc>
        <w:tc>
          <w:tcPr>
            <w:tcW w:w="439" w:type="pct"/>
            <w:textDirection w:val="btLr"/>
            <w:vAlign w:val="center"/>
          </w:tcPr>
          <w:p w14:paraId="006520E1" w14:textId="77777777" w:rsidR="00164AEA" w:rsidRPr="00502691" w:rsidRDefault="00164AEA" w:rsidP="001A69A7">
            <w:pPr>
              <w:widowControl w:val="0"/>
              <w:suppressAutoHyphens/>
              <w:ind w:left="113" w:right="113"/>
              <w:jc w:val="center"/>
              <w:rPr>
                <w:sz w:val="22"/>
                <w:szCs w:val="22"/>
                <w:lang w:eastAsia="lt-LT"/>
              </w:rPr>
            </w:pPr>
            <w:r w:rsidRPr="00502691">
              <w:rPr>
                <w:sz w:val="22"/>
                <w:szCs w:val="22"/>
                <w:lang w:eastAsia="lt-LT"/>
              </w:rPr>
              <w:t>Mato vnt.</w:t>
            </w:r>
          </w:p>
        </w:tc>
        <w:tc>
          <w:tcPr>
            <w:tcW w:w="390" w:type="pct"/>
            <w:textDirection w:val="btLr"/>
            <w:vAlign w:val="center"/>
          </w:tcPr>
          <w:p w14:paraId="42AB0405" w14:textId="77777777" w:rsidR="00164AEA" w:rsidRPr="00502691" w:rsidRDefault="00164AEA" w:rsidP="001A69A7">
            <w:pPr>
              <w:widowControl w:val="0"/>
              <w:suppressAutoHyphens/>
              <w:ind w:left="113" w:right="113"/>
              <w:jc w:val="center"/>
              <w:rPr>
                <w:sz w:val="22"/>
                <w:szCs w:val="22"/>
                <w:lang w:eastAsia="lt-LT"/>
              </w:rPr>
            </w:pPr>
            <w:r w:rsidRPr="00502691">
              <w:rPr>
                <w:sz w:val="22"/>
                <w:szCs w:val="22"/>
                <w:lang w:eastAsia="lt-LT"/>
              </w:rPr>
              <w:t>Reikšmė</w:t>
            </w:r>
          </w:p>
        </w:tc>
      </w:tr>
      <w:tr w:rsidR="00164AEA" w:rsidRPr="00502691" w14:paraId="5B83219A" w14:textId="77777777" w:rsidTr="00B7754E">
        <w:trPr>
          <w:cantSplit/>
          <w:trHeight w:val="20"/>
        </w:trPr>
        <w:tc>
          <w:tcPr>
            <w:tcW w:w="273" w:type="pct"/>
            <w:vAlign w:val="center"/>
          </w:tcPr>
          <w:p w14:paraId="0C094EF2" w14:textId="77777777" w:rsidR="00164AEA" w:rsidRPr="00502691" w:rsidRDefault="00164AEA" w:rsidP="001A69A7">
            <w:pPr>
              <w:suppressAutoHyphens/>
              <w:jc w:val="center"/>
              <w:rPr>
                <w:sz w:val="22"/>
                <w:szCs w:val="22"/>
                <w:lang w:eastAsia="lt-LT"/>
              </w:rPr>
            </w:pPr>
            <w:r w:rsidRPr="00502691">
              <w:rPr>
                <w:sz w:val="22"/>
                <w:szCs w:val="22"/>
                <w:lang w:eastAsia="lt-LT"/>
              </w:rPr>
              <w:t>1</w:t>
            </w:r>
          </w:p>
        </w:tc>
        <w:tc>
          <w:tcPr>
            <w:tcW w:w="953" w:type="pct"/>
            <w:vAlign w:val="center"/>
          </w:tcPr>
          <w:p w14:paraId="5C263F60" w14:textId="77777777" w:rsidR="00164AEA" w:rsidRPr="00502691" w:rsidRDefault="00164AEA" w:rsidP="001A69A7">
            <w:pPr>
              <w:suppressAutoHyphens/>
              <w:jc w:val="center"/>
              <w:rPr>
                <w:sz w:val="22"/>
                <w:szCs w:val="22"/>
                <w:lang w:eastAsia="lt-LT"/>
              </w:rPr>
            </w:pPr>
            <w:r w:rsidRPr="00502691">
              <w:rPr>
                <w:sz w:val="22"/>
                <w:szCs w:val="22"/>
                <w:lang w:eastAsia="lt-LT"/>
              </w:rPr>
              <w:t>2</w:t>
            </w:r>
          </w:p>
        </w:tc>
        <w:tc>
          <w:tcPr>
            <w:tcW w:w="668" w:type="pct"/>
            <w:vAlign w:val="center"/>
          </w:tcPr>
          <w:p w14:paraId="425A3F2F" w14:textId="77777777" w:rsidR="00164AEA" w:rsidRPr="00502691" w:rsidRDefault="00164AEA" w:rsidP="001A69A7">
            <w:pPr>
              <w:suppressAutoHyphens/>
              <w:jc w:val="center"/>
              <w:rPr>
                <w:sz w:val="22"/>
                <w:szCs w:val="22"/>
                <w:lang w:eastAsia="lt-LT"/>
              </w:rPr>
            </w:pPr>
            <w:r w:rsidRPr="00502691">
              <w:rPr>
                <w:sz w:val="22"/>
                <w:szCs w:val="22"/>
                <w:lang w:eastAsia="lt-LT"/>
              </w:rPr>
              <w:t>3</w:t>
            </w:r>
          </w:p>
        </w:tc>
        <w:tc>
          <w:tcPr>
            <w:tcW w:w="659" w:type="pct"/>
            <w:vAlign w:val="center"/>
          </w:tcPr>
          <w:p w14:paraId="1B36CAD7" w14:textId="77777777" w:rsidR="00164AEA" w:rsidRPr="00502691" w:rsidRDefault="00164AEA" w:rsidP="001A69A7">
            <w:pPr>
              <w:suppressAutoHyphens/>
              <w:jc w:val="center"/>
              <w:rPr>
                <w:sz w:val="22"/>
                <w:szCs w:val="22"/>
                <w:lang w:eastAsia="lt-LT"/>
              </w:rPr>
            </w:pPr>
            <w:r w:rsidRPr="00502691">
              <w:rPr>
                <w:sz w:val="22"/>
                <w:szCs w:val="22"/>
                <w:lang w:eastAsia="lt-LT"/>
              </w:rPr>
              <w:t>4</w:t>
            </w:r>
          </w:p>
        </w:tc>
        <w:tc>
          <w:tcPr>
            <w:tcW w:w="250" w:type="pct"/>
            <w:vAlign w:val="center"/>
          </w:tcPr>
          <w:p w14:paraId="201048A3" w14:textId="77777777" w:rsidR="00164AEA" w:rsidRPr="00502691" w:rsidRDefault="00164AEA" w:rsidP="001A69A7">
            <w:pPr>
              <w:suppressAutoHyphens/>
              <w:jc w:val="center"/>
              <w:rPr>
                <w:sz w:val="22"/>
                <w:szCs w:val="22"/>
                <w:lang w:eastAsia="lt-LT"/>
              </w:rPr>
            </w:pPr>
            <w:r w:rsidRPr="00502691">
              <w:rPr>
                <w:sz w:val="22"/>
                <w:szCs w:val="22"/>
                <w:lang w:eastAsia="lt-LT"/>
              </w:rPr>
              <w:t>5</w:t>
            </w:r>
          </w:p>
        </w:tc>
        <w:tc>
          <w:tcPr>
            <w:tcW w:w="390" w:type="pct"/>
            <w:vAlign w:val="center"/>
          </w:tcPr>
          <w:p w14:paraId="2BBF6756" w14:textId="77777777" w:rsidR="00164AEA" w:rsidRPr="00502691" w:rsidRDefault="00164AEA" w:rsidP="001A69A7">
            <w:pPr>
              <w:suppressAutoHyphens/>
              <w:jc w:val="center"/>
              <w:rPr>
                <w:sz w:val="22"/>
                <w:szCs w:val="22"/>
                <w:lang w:eastAsia="lt-LT"/>
              </w:rPr>
            </w:pPr>
            <w:r w:rsidRPr="00502691">
              <w:rPr>
                <w:sz w:val="22"/>
                <w:szCs w:val="22"/>
                <w:lang w:eastAsia="lt-LT"/>
              </w:rPr>
              <w:t>6</w:t>
            </w:r>
          </w:p>
        </w:tc>
        <w:tc>
          <w:tcPr>
            <w:tcW w:w="539" w:type="pct"/>
            <w:vAlign w:val="center"/>
          </w:tcPr>
          <w:p w14:paraId="68EC2B13" w14:textId="77777777" w:rsidR="00164AEA" w:rsidRPr="00502691" w:rsidRDefault="00164AEA" w:rsidP="001A69A7">
            <w:pPr>
              <w:suppressAutoHyphens/>
              <w:jc w:val="center"/>
              <w:rPr>
                <w:sz w:val="22"/>
                <w:szCs w:val="22"/>
                <w:lang w:eastAsia="lt-LT"/>
              </w:rPr>
            </w:pPr>
            <w:r w:rsidRPr="00502691">
              <w:rPr>
                <w:sz w:val="22"/>
                <w:szCs w:val="22"/>
                <w:lang w:eastAsia="lt-LT"/>
              </w:rPr>
              <w:t>7</w:t>
            </w:r>
          </w:p>
        </w:tc>
        <w:tc>
          <w:tcPr>
            <w:tcW w:w="438" w:type="pct"/>
            <w:vAlign w:val="center"/>
          </w:tcPr>
          <w:p w14:paraId="473D7A21" w14:textId="77777777" w:rsidR="00164AEA" w:rsidRPr="00502691" w:rsidRDefault="00164AEA" w:rsidP="001A69A7">
            <w:pPr>
              <w:suppressAutoHyphens/>
              <w:jc w:val="center"/>
              <w:rPr>
                <w:sz w:val="22"/>
                <w:szCs w:val="22"/>
                <w:lang w:eastAsia="lt-LT"/>
              </w:rPr>
            </w:pPr>
            <w:r w:rsidRPr="00502691">
              <w:rPr>
                <w:sz w:val="22"/>
                <w:szCs w:val="22"/>
                <w:lang w:eastAsia="lt-LT"/>
              </w:rPr>
              <w:t>8</w:t>
            </w:r>
          </w:p>
        </w:tc>
        <w:tc>
          <w:tcPr>
            <w:tcW w:w="439" w:type="pct"/>
            <w:vAlign w:val="center"/>
          </w:tcPr>
          <w:p w14:paraId="1C8311FE" w14:textId="77777777" w:rsidR="00164AEA" w:rsidRPr="00502691" w:rsidRDefault="00164AEA" w:rsidP="001A69A7">
            <w:pPr>
              <w:suppressAutoHyphens/>
              <w:jc w:val="center"/>
              <w:rPr>
                <w:sz w:val="22"/>
                <w:szCs w:val="22"/>
                <w:lang w:eastAsia="lt-LT"/>
              </w:rPr>
            </w:pPr>
            <w:r w:rsidRPr="00502691">
              <w:rPr>
                <w:sz w:val="22"/>
                <w:szCs w:val="22"/>
                <w:lang w:eastAsia="lt-LT"/>
              </w:rPr>
              <w:t>9</w:t>
            </w:r>
          </w:p>
        </w:tc>
        <w:tc>
          <w:tcPr>
            <w:tcW w:w="390" w:type="pct"/>
            <w:vAlign w:val="center"/>
          </w:tcPr>
          <w:p w14:paraId="6B55F41E" w14:textId="77777777" w:rsidR="00164AEA" w:rsidRPr="00502691" w:rsidRDefault="00164AEA" w:rsidP="001A69A7">
            <w:pPr>
              <w:suppressAutoHyphens/>
              <w:jc w:val="center"/>
              <w:rPr>
                <w:sz w:val="22"/>
                <w:szCs w:val="22"/>
                <w:lang w:eastAsia="lt-LT"/>
              </w:rPr>
            </w:pPr>
            <w:r w:rsidRPr="00502691">
              <w:rPr>
                <w:sz w:val="22"/>
                <w:szCs w:val="22"/>
                <w:lang w:eastAsia="lt-LT"/>
              </w:rPr>
              <w:t>10</w:t>
            </w:r>
          </w:p>
        </w:tc>
      </w:tr>
      <w:tr w:rsidR="00164AEA" w:rsidRPr="00502691" w14:paraId="353675AD" w14:textId="77777777" w:rsidTr="00B7754E">
        <w:trPr>
          <w:cantSplit/>
          <w:trHeight w:val="20"/>
        </w:trPr>
        <w:tc>
          <w:tcPr>
            <w:tcW w:w="273" w:type="pct"/>
            <w:vAlign w:val="center"/>
          </w:tcPr>
          <w:p w14:paraId="50ACF0C7" w14:textId="43C871F2" w:rsidR="00164AEA" w:rsidRPr="00502691" w:rsidRDefault="00164AEA" w:rsidP="001A69A7">
            <w:pPr>
              <w:suppressAutoHyphens/>
              <w:jc w:val="center"/>
              <w:rPr>
                <w:sz w:val="22"/>
                <w:szCs w:val="22"/>
                <w:lang w:eastAsia="lt-LT"/>
              </w:rPr>
            </w:pPr>
            <w:r w:rsidRPr="00502691">
              <w:rPr>
                <w:sz w:val="22"/>
                <w:szCs w:val="22"/>
                <w:lang w:eastAsia="lt-LT"/>
              </w:rPr>
              <w:t>P-1</w:t>
            </w:r>
          </w:p>
        </w:tc>
        <w:tc>
          <w:tcPr>
            <w:tcW w:w="953" w:type="pct"/>
            <w:vAlign w:val="center"/>
          </w:tcPr>
          <w:p w14:paraId="14EC6921" w14:textId="77777777" w:rsidR="00164AEA" w:rsidRPr="00502691" w:rsidRDefault="00164AEA" w:rsidP="001A69A7">
            <w:pPr>
              <w:jc w:val="center"/>
            </w:pPr>
            <w:r w:rsidRPr="00502691">
              <w:t>Ež. Rudelis</w:t>
            </w:r>
          </w:p>
          <w:p w14:paraId="159DE859" w14:textId="4C89CA63" w:rsidR="00164AEA" w:rsidRPr="00502691" w:rsidRDefault="00164AEA" w:rsidP="001A69A7">
            <w:pPr>
              <w:suppressAutoHyphens/>
              <w:jc w:val="center"/>
              <w:rPr>
                <w:sz w:val="22"/>
                <w:szCs w:val="22"/>
                <w:lang w:eastAsia="lt-LT"/>
              </w:rPr>
            </w:pPr>
            <w:r w:rsidRPr="00502691">
              <w:t>(17030052)</w:t>
            </w:r>
          </w:p>
        </w:tc>
        <w:tc>
          <w:tcPr>
            <w:tcW w:w="668" w:type="pct"/>
            <w:vAlign w:val="center"/>
          </w:tcPr>
          <w:p w14:paraId="65E760F1" w14:textId="7BC81A0A" w:rsidR="00164AEA" w:rsidRPr="00502691" w:rsidRDefault="00164AEA" w:rsidP="001A69A7">
            <w:pPr>
              <w:suppressAutoHyphens/>
              <w:jc w:val="center"/>
              <w:rPr>
                <w:sz w:val="22"/>
                <w:szCs w:val="22"/>
                <w:lang w:eastAsia="lt-LT"/>
              </w:rPr>
            </w:pPr>
            <w:r w:rsidRPr="00502691">
              <w:rPr>
                <w:sz w:val="22"/>
                <w:szCs w:val="22"/>
                <w:lang w:eastAsia="lt-LT"/>
              </w:rPr>
              <w:t>-</w:t>
            </w:r>
          </w:p>
        </w:tc>
        <w:tc>
          <w:tcPr>
            <w:tcW w:w="659" w:type="pct"/>
            <w:vAlign w:val="center"/>
          </w:tcPr>
          <w:p w14:paraId="787EE9BE" w14:textId="69375DDD" w:rsidR="00164AEA" w:rsidRPr="00502691" w:rsidRDefault="00164AEA" w:rsidP="001A69A7">
            <w:pPr>
              <w:suppressAutoHyphens/>
              <w:jc w:val="center"/>
              <w:rPr>
                <w:sz w:val="22"/>
                <w:szCs w:val="22"/>
                <w:lang w:eastAsia="lt-LT"/>
              </w:rPr>
            </w:pPr>
            <w:r w:rsidRPr="00502691">
              <w:rPr>
                <w:sz w:val="20"/>
                <w:lang w:eastAsia="lt-LT"/>
              </w:rPr>
              <w:t>1,15</w:t>
            </w:r>
          </w:p>
        </w:tc>
        <w:tc>
          <w:tcPr>
            <w:tcW w:w="250" w:type="pct"/>
            <w:vAlign w:val="center"/>
          </w:tcPr>
          <w:p w14:paraId="37DA2951" w14:textId="1C5B7B92" w:rsidR="00164AEA" w:rsidRPr="00502691" w:rsidRDefault="00164AEA" w:rsidP="001A69A7">
            <w:pPr>
              <w:suppressAutoHyphens/>
              <w:jc w:val="center"/>
              <w:rPr>
                <w:sz w:val="22"/>
                <w:szCs w:val="22"/>
                <w:lang w:eastAsia="lt-LT"/>
              </w:rPr>
            </w:pPr>
            <w:r w:rsidRPr="00502691">
              <w:rPr>
                <w:sz w:val="22"/>
                <w:szCs w:val="22"/>
                <w:lang w:eastAsia="lt-LT"/>
              </w:rPr>
              <w:t>-</w:t>
            </w:r>
          </w:p>
        </w:tc>
        <w:tc>
          <w:tcPr>
            <w:tcW w:w="390" w:type="pct"/>
            <w:vAlign w:val="center"/>
          </w:tcPr>
          <w:p w14:paraId="476FD5AD" w14:textId="7CA05113" w:rsidR="00164AEA" w:rsidRPr="00502691" w:rsidRDefault="00164AEA" w:rsidP="001A69A7">
            <w:pPr>
              <w:suppressAutoHyphens/>
              <w:jc w:val="center"/>
              <w:rPr>
                <w:sz w:val="22"/>
                <w:szCs w:val="22"/>
                <w:lang w:eastAsia="lt-LT"/>
              </w:rPr>
            </w:pPr>
            <w:r w:rsidRPr="00502691">
              <w:rPr>
                <w:sz w:val="22"/>
                <w:szCs w:val="22"/>
                <w:lang w:eastAsia="lt-LT"/>
              </w:rPr>
              <w:t>-</w:t>
            </w:r>
          </w:p>
        </w:tc>
        <w:tc>
          <w:tcPr>
            <w:tcW w:w="539" w:type="pct"/>
            <w:vAlign w:val="center"/>
          </w:tcPr>
          <w:p w14:paraId="2865321A" w14:textId="2D533938" w:rsidR="00164AEA" w:rsidRPr="00502691" w:rsidRDefault="00164AEA" w:rsidP="001A69A7">
            <w:pPr>
              <w:suppressAutoHyphens/>
              <w:jc w:val="center"/>
              <w:rPr>
                <w:sz w:val="22"/>
                <w:szCs w:val="22"/>
                <w:lang w:eastAsia="lt-LT"/>
              </w:rPr>
            </w:pPr>
            <w:r w:rsidRPr="00502691">
              <w:rPr>
                <w:sz w:val="22"/>
                <w:szCs w:val="22"/>
                <w:lang w:eastAsia="lt-LT"/>
              </w:rPr>
              <w:t>-</w:t>
            </w:r>
          </w:p>
        </w:tc>
        <w:tc>
          <w:tcPr>
            <w:tcW w:w="438" w:type="pct"/>
            <w:vAlign w:val="center"/>
          </w:tcPr>
          <w:p w14:paraId="4D3FEAA2" w14:textId="6CC6E1CC" w:rsidR="00164AEA" w:rsidRPr="00502691" w:rsidRDefault="00164AEA" w:rsidP="001A69A7">
            <w:pPr>
              <w:suppressAutoHyphens/>
              <w:jc w:val="center"/>
              <w:rPr>
                <w:sz w:val="22"/>
                <w:szCs w:val="22"/>
                <w:lang w:eastAsia="lt-LT"/>
              </w:rPr>
            </w:pPr>
            <w:r w:rsidRPr="00502691">
              <w:rPr>
                <w:sz w:val="22"/>
                <w:szCs w:val="22"/>
                <w:lang w:eastAsia="lt-LT"/>
              </w:rPr>
              <w:t>-</w:t>
            </w:r>
          </w:p>
        </w:tc>
        <w:tc>
          <w:tcPr>
            <w:tcW w:w="439" w:type="pct"/>
            <w:vAlign w:val="center"/>
          </w:tcPr>
          <w:p w14:paraId="281924DE" w14:textId="24D141C0" w:rsidR="00164AEA" w:rsidRPr="00502691" w:rsidRDefault="00164AEA" w:rsidP="001A69A7">
            <w:pPr>
              <w:suppressAutoHyphens/>
              <w:jc w:val="center"/>
              <w:rPr>
                <w:sz w:val="22"/>
                <w:szCs w:val="22"/>
                <w:lang w:eastAsia="lt-LT"/>
              </w:rPr>
            </w:pPr>
            <w:r w:rsidRPr="00502691">
              <w:rPr>
                <w:sz w:val="22"/>
                <w:szCs w:val="22"/>
                <w:lang w:eastAsia="lt-LT"/>
              </w:rPr>
              <w:t>-</w:t>
            </w:r>
          </w:p>
        </w:tc>
        <w:tc>
          <w:tcPr>
            <w:tcW w:w="390" w:type="pct"/>
            <w:vAlign w:val="center"/>
          </w:tcPr>
          <w:p w14:paraId="67A80E38" w14:textId="0AD4394C" w:rsidR="00164AEA" w:rsidRPr="00502691" w:rsidRDefault="00164AEA" w:rsidP="001A69A7">
            <w:pPr>
              <w:suppressAutoHyphens/>
              <w:jc w:val="center"/>
              <w:rPr>
                <w:sz w:val="22"/>
                <w:szCs w:val="22"/>
                <w:lang w:eastAsia="lt-LT"/>
              </w:rPr>
            </w:pPr>
            <w:r w:rsidRPr="00502691">
              <w:rPr>
                <w:sz w:val="22"/>
                <w:szCs w:val="22"/>
                <w:lang w:eastAsia="lt-LT"/>
              </w:rPr>
              <w:t>-</w:t>
            </w:r>
          </w:p>
        </w:tc>
      </w:tr>
    </w:tbl>
    <w:p w14:paraId="19CCBB20" w14:textId="77777777" w:rsidR="00164AEA" w:rsidRPr="00502691" w:rsidRDefault="00164AEA" w:rsidP="001A69A7">
      <w:pPr>
        <w:pStyle w:val="Pagrindinistekstas"/>
        <w:rPr>
          <w:snapToGrid w:val="0"/>
        </w:rPr>
      </w:pPr>
    </w:p>
    <w:p w14:paraId="3AC2673E" w14:textId="621EEAFD" w:rsidR="00164AEA" w:rsidRPr="00502691" w:rsidRDefault="00164AEA" w:rsidP="001A69A7">
      <w:pPr>
        <w:pStyle w:val="Pagrindinistekstas"/>
        <w:rPr>
          <w:snapToGrid w:val="0"/>
        </w:rPr>
      </w:pPr>
      <w:r w:rsidRPr="00502691">
        <w:rPr>
          <w:snapToGrid w:val="0"/>
        </w:rPr>
        <w:t>Išvalytų buitinių nuotekų išleidimas į Rudelio ežerą yra pagrindinis planuojamos ūkinės veiklos sutelktosios vandens taršos aspektas. Gamybinės nuotekos ir mėšlas su šiuo priimtuvu tiesiogiai nesiejami, nes gamybinės nuotekos nebus išleidžiamos į paviršinius vandens telkinius, o mėšlas nebus sandėliuojamas ar naudojamas tręšimui PŪV teritorijoje. Todėl reikšmingo neigiamo poveikio Rudelio ežerui išvengimas priklausys nuo buitinių nuotekų valymo įrenginių efektyvumo, faktinių išleidžiamų nuotekų kokybės rodiklių, paviršinių nuotekų tvarkymo sistemos priežiūros ir technologinių srautų atskyrimo.</w:t>
      </w:r>
    </w:p>
    <w:p w14:paraId="7A269650" w14:textId="77777777" w:rsidR="00164AEA" w:rsidRPr="00502691" w:rsidRDefault="00164AEA" w:rsidP="001A69A7">
      <w:pPr>
        <w:pStyle w:val="Pagrindinistekstas"/>
        <w:rPr>
          <w:snapToGrid w:val="0"/>
        </w:rPr>
      </w:pPr>
    </w:p>
    <w:p w14:paraId="7DACE2FF" w14:textId="29137836" w:rsidR="0085172C" w:rsidRPr="00502691" w:rsidRDefault="009E3A2F" w:rsidP="005D734B">
      <w:pPr>
        <w:pStyle w:val="ANT3"/>
        <w:rPr>
          <w:rFonts w:cs="Times New Roman"/>
          <w:snapToGrid w:val="0"/>
        </w:rPr>
      </w:pPr>
      <w:bookmarkStart w:id="41" w:name="_Toc229056482"/>
      <w:r>
        <w:rPr>
          <w:rFonts w:cs="Times New Roman"/>
          <w:snapToGrid w:val="0"/>
        </w:rPr>
        <w:t>27</w:t>
      </w:r>
      <w:r w:rsidR="0085172C" w:rsidRPr="00502691">
        <w:rPr>
          <w:rFonts w:cs="Times New Roman"/>
          <w:snapToGrid w:val="0"/>
        </w:rPr>
        <w:t>. Duomenys apie nuotekų susidarymo šaltinius ir (ar) išleistuvus</w:t>
      </w:r>
      <w:bookmarkEnd w:id="41"/>
    </w:p>
    <w:p w14:paraId="6C8D5CFA" w14:textId="77777777" w:rsidR="0085172C" w:rsidRPr="00502691" w:rsidRDefault="0085172C" w:rsidP="001A69A7">
      <w:pPr>
        <w:pStyle w:val="Pagrindinistekstas"/>
        <w:rPr>
          <w:snapToGrid w:val="0"/>
        </w:rPr>
      </w:pPr>
      <w:r w:rsidRPr="00502691">
        <w:rPr>
          <w:snapToGrid w:val="0"/>
        </w:rPr>
        <w:t xml:space="preserve">Planuojamos ūkinės veiklos metu susidarys trys pagrindiniai nuotekų srautai: buitinės nuotekos, gamybinės paukštidžių plovimo nuotekos ir paviršinės lietaus bei sniego tirpsmo nuotekos. Šių nuotekų srautai pagal jų kilmę, užterštumą ir tvarkymo būdą bus atskiriami, kad buitinės, gamybinės ir paviršinės nuotekos nebūtų maišomos tarpusavyje ir kad į aplinką nebūtų išleidžiamos gamybinės nuotekos, galinčios turėti organinių medžiagų, mėšlo likučių, pašarų </w:t>
      </w:r>
      <w:r w:rsidRPr="00502691">
        <w:rPr>
          <w:snapToGrid w:val="0"/>
        </w:rPr>
        <w:lastRenderedPageBreak/>
        <w:t>dalelių, dezinfekcinių medžiagų ar kitų technologinių teršalų.</w:t>
      </w:r>
    </w:p>
    <w:p w14:paraId="3172A2EB" w14:textId="77777777" w:rsidR="0085172C" w:rsidRPr="00502691" w:rsidRDefault="0085172C" w:rsidP="001A69A7">
      <w:pPr>
        <w:pStyle w:val="Pagrindinistekstas"/>
        <w:rPr>
          <w:snapToGrid w:val="0"/>
        </w:rPr>
      </w:pPr>
      <w:r w:rsidRPr="00502691">
        <w:rPr>
          <w:snapToGrid w:val="0"/>
        </w:rPr>
        <w:t>Buitinės nuotekos susidarys darbuotojų buitinėse patalpose, sanitariniuose mazguose, praustuvėse, dušuose ir veterinarinės laboratorijos buitinėse reikmėse. Esamoje veikloje buitinių nuotekų kiekis sudaro apie 4,3 m³/d, arba apie 1 569,5 m³/m. Įgyvendinus planuojamą plėtrą ir įrengus papildomas personalo patalpas, planuojamas buitinių nuotekų kiekis sudarys apie 8,55 m³/d, arba apie 3 120,75 m³/m. Buitinės nuotekos bus nukreipiamos į esamus ir projektuojamus buitinių nuotekų tinklus, valomos UAB „Dinaitas“ suprojektuotuose buitinių nuotekų valymo įrenginiuose, kurių projektinis našumas yra 4 m³/h, ir po valymo išleidžiamos į aplinką – Rudelio ežerą. PAV programoje nurodyta, kad naujai projektuojami kanalizacijos tinklai bus sujungti su LIT EGG, UAB paukštyno teritorijoje esančiu buitinių nuotekų tinklu, o išvalytos buitinės nuotekos išleidžiamos į Rudelio ežerą.</w:t>
      </w:r>
    </w:p>
    <w:p w14:paraId="0E7B6626" w14:textId="1BFF9FD8" w:rsidR="00154246" w:rsidRDefault="0085172C" w:rsidP="00154246">
      <w:pPr>
        <w:pStyle w:val="Pagrindinistekstas"/>
        <w:rPr>
          <w:snapToGrid w:val="0"/>
        </w:rPr>
      </w:pPr>
      <w:r w:rsidRPr="00502691">
        <w:rPr>
          <w:snapToGrid w:val="0"/>
        </w:rPr>
        <w:t xml:space="preserve">Gamybinės nuotekos susidarys paukštidžių, narvelių ir technologinės įrangos plovimo bei </w:t>
      </w:r>
    </w:p>
    <w:p w14:paraId="3F937BB7" w14:textId="77777777" w:rsidR="00154246" w:rsidRDefault="00154246" w:rsidP="001A69A7">
      <w:pPr>
        <w:pStyle w:val="Pagrindinistekstas"/>
        <w:rPr>
          <w:snapToGrid w:val="0"/>
        </w:rPr>
        <w:sectPr w:rsidR="00154246" w:rsidSect="00DA034F">
          <w:headerReference w:type="even" r:id="rId52"/>
          <w:footerReference w:type="even" r:id="rId53"/>
          <w:headerReference w:type="first" r:id="rId54"/>
          <w:footerReference w:type="first" r:id="rId55"/>
          <w:footnotePr>
            <w:pos w:val="beneathText"/>
          </w:footnotePr>
          <w:pgSz w:w="11905" w:h="16837" w:code="9"/>
          <w:pgMar w:top="567" w:right="1134" w:bottom="1701" w:left="1701" w:header="568" w:footer="567" w:gutter="0"/>
          <w:cols w:space="1296"/>
          <w:titlePg/>
          <w:docGrid w:linePitch="360"/>
        </w:sectPr>
      </w:pPr>
    </w:p>
    <w:p w14:paraId="6CF4D318" w14:textId="0957F5BF" w:rsidR="0085172C" w:rsidRPr="00502691" w:rsidRDefault="0085172C" w:rsidP="009E3A2F">
      <w:pPr>
        <w:pStyle w:val="Pagrindinistekstas"/>
        <w:ind w:firstLine="0"/>
        <w:rPr>
          <w:snapToGrid w:val="0"/>
        </w:rPr>
      </w:pPr>
      <w:r w:rsidRPr="00502691">
        <w:rPr>
          <w:snapToGrid w:val="0"/>
        </w:rPr>
        <w:lastRenderedPageBreak/>
        <w:t>dezinfekavimo metu po gamybinių ciklų. Šios nuotekos bus stipriai užterštos organinėmis medžiagomis, mėšlo likučiais, pašarų dalelėmis, dulkėmis, pūkais, plunksnomis ir galimais dezinfekcinių priemonių likučiais, todėl jos į paviršinius vandens telkinius, griovius, melioracijos sistemas ar gruntą nebus išleidžiamos. Esamoje veikloje gamybinių nuotekų kiekis sudaro apie 156 m³/m., o planuojamos plėtros metu, įvertinus padidėjusį paukštyno pajėgumą, preliminariai gali sudaryti apie 245–250 m³/m. PAV programoje nurodyta, kad gamybinės nuotekos bus surenkamos į gamybinės kanalizacijos tinklus ir kaupiamos sandariose požeminėse talpyklose, iš kurių jos bus išvežamos tolimesniam tvarkymui.</w:t>
      </w:r>
    </w:p>
    <w:p w14:paraId="1D2A50B1" w14:textId="77777777" w:rsidR="0085172C" w:rsidRPr="00502691" w:rsidRDefault="0085172C" w:rsidP="001A69A7">
      <w:pPr>
        <w:pStyle w:val="Pagrindinistekstas"/>
        <w:rPr>
          <w:snapToGrid w:val="0"/>
        </w:rPr>
      </w:pPr>
      <w:r w:rsidRPr="00502691">
        <w:rPr>
          <w:snapToGrid w:val="0"/>
        </w:rPr>
        <w:t>Paviršinės lietaus ir sniego tirpsmo nuotekos susidarys nuo naujų ir esamų pastatų stogų, asfaltuotų ar betoninių dangų, vidaus kelių, transporto manevravimo ir aptarnavimo zonų. Nuo naujų pastatų stogų ir planuojamų kietųjų dangų preliminariai gali susidaryti apie 19 300–22 500 m³/m. paviršinių nuotekų. Šis kiekis apskaičiuotas pagal preliminarius naujų pastatų stogų plotus, planuojamą 15 000–20 000 m² kietųjų dangų plotą ir orientacinį metinį kritulių kiekį. Paviršinės nuotekos nuo stogų ir dangų bus surenkamos bei nukreipiamos į esamą paukštyno teritorijoje esantį griovį. Kadangi paukščiai laikomi uždarose paukštidėse, mėšlas teritorijoje nebus sandėliuojamas, o teritorijoje neplanuojama vykdyti transporto remonto, degalų pylimo ar alyvų keitimo, šios teritorijos nelaikomos sistemingai teršiamomis. Paviršinių nuotekų užterštumas turi atitikti Paviršinių nuotekų tvarkymo reglamento reikalavimus; ankstesnėje medžiagoje nurodyta, kad paviršinės nuotekos nuo teritorijų, kuriose nėra taršos pavojingosiomis medžiagomis šaltinių, gali būti išleidžiamos į aplinką be valymo, apskaitos ir kokybės kontrolės.</w:t>
      </w:r>
    </w:p>
    <w:p w14:paraId="7B665862" w14:textId="77777777" w:rsidR="0085172C" w:rsidRPr="00502691" w:rsidRDefault="0085172C" w:rsidP="001A69A7">
      <w:pPr>
        <w:pStyle w:val="Pagrindinistekstas"/>
        <w:rPr>
          <w:snapToGrid w:val="0"/>
        </w:rPr>
      </w:pPr>
    </w:p>
    <w:p w14:paraId="428F498D" w14:textId="2ABF2044" w:rsidR="0085172C" w:rsidRPr="00502691" w:rsidRDefault="00F527DA" w:rsidP="001A69A7">
      <w:pPr>
        <w:pStyle w:val="Pagrindinistekstas"/>
        <w:rPr>
          <w:snapToGrid w:val="0"/>
        </w:rPr>
      </w:pPr>
      <w:r>
        <w:rPr>
          <w:b/>
          <w:bCs/>
          <w:snapToGrid w:val="0"/>
        </w:rPr>
        <w:t>12</w:t>
      </w:r>
      <w:r w:rsidR="0085172C" w:rsidRPr="005D734B">
        <w:rPr>
          <w:b/>
          <w:bCs/>
          <w:snapToGrid w:val="0"/>
        </w:rPr>
        <w:t xml:space="preserve"> lentelė.</w:t>
      </w:r>
      <w:r w:rsidR="0085172C" w:rsidRPr="00502691">
        <w:rPr>
          <w:snapToGrid w:val="0"/>
        </w:rPr>
        <w:t xml:space="preserve"> Duomenys apie nuotekų šaltinius ir (ar) išleistuvus</w:t>
      </w:r>
    </w:p>
    <w:tbl>
      <w:tblPr>
        <w:tblStyle w:val="Lentelstinklelis"/>
        <w:tblW w:w="14596" w:type="dxa"/>
        <w:tblLook w:val="04A0" w:firstRow="1" w:lastRow="0" w:firstColumn="1" w:lastColumn="0" w:noHBand="0" w:noVBand="1"/>
      </w:tblPr>
      <w:tblGrid>
        <w:gridCol w:w="1132"/>
        <w:gridCol w:w="1500"/>
        <w:gridCol w:w="1524"/>
        <w:gridCol w:w="2643"/>
        <w:gridCol w:w="2410"/>
        <w:gridCol w:w="1701"/>
        <w:gridCol w:w="1843"/>
        <w:gridCol w:w="1843"/>
      </w:tblGrid>
      <w:tr w:rsidR="00154246" w14:paraId="648A8540" w14:textId="77777777" w:rsidTr="00154246">
        <w:trPr>
          <w:tblHeader/>
        </w:trPr>
        <w:tc>
          <w:tcPr>
            <w:tcW w:w="1132" w:type="dxa"/>
            <w:vAlign w:val="center"/>
          </w:tcPr>
          <w:p w14:paraId="546A70F3" w14:textId="52379E51"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rPr>
              <w:t>Nr.</w:t>
            </w:r>
          </w:p>
        </w:tc>
        <w:tc>
          <w:tcPr>
            <w:tcW w:w="1500" w:type="dxa"/>
            <w:vAlign w:val="center"/>
          </w:tcPr>
          <w:p w14:paraId="127BF1CC" w14:textId="3AC17459"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rPr>
              <w:t>Koordinatės</w:t>
            </w:r>
          </w:p>
        </w:tc>
        <w:tc>
          <w:tcPr>
            <w:tcW w:w="1524" w:type="dxa"/>
            <w:vAlign w:val="center"/>
          </w:tcPr>
          <w:p w14:paraId="37F7D895" w14:textId="2A995BE4"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rPr>
              <w:t>Priimtuvo numeris</w:t>
            </w:r>
          </w:p>
        </w:tc>
        <w:tc>
          <w:tcPr>
            <w:tcW w:w="2643" w:type="dxa"/>
            <w:vAlign w:val="center"/>
          </w:tcPr>
          <w:p w14:paraId="3A3C8BD2" w14:textId="58670056"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rPr>
              <w:t>Planuojamų išleisti nuotekų aprašymas</w:t>
            </w:r>
          </w:p>
        </w:tc>
        <w:tc>
          <w:tcPr>
            <w:tcW w:w="2410" w:type="dxa"/>
            <w:vAlign w:val="center"/>
          </w:tcPr>
          <w:p w14:paraId="3FCCB9E7" w14:textId="0284BA2A"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rPr>
              <w:t>Išleistuvo tipas, techniniai duomenys</w:t>
            </w:r>
          </w:p>
        </w:tc>
        <w:tc>
          <w:tcPr>
            <w:tcW w:w="1701" w:type="dxa"/>
            <w:vAlign w:val="center"/>
          </w:tcPr>
          <w:p w14:paraId="2C0498C1" w14:textId="38E68558"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rPr>
              <w:t>Išleistuvo vietos aprašymas</w:t>
            </w:r>
          </w:p>
        </w:tc>
        <w:tc>
          <w:tcPr>
            <w:tcW w:w="1843" w:type="dxa"/>
            <w:vAlign w:val="center"/>
          </w:tcPr>
          <w:p w14:paraId="4764E2AE" w14:textId="7E9661A0"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rPr>
              <w:t>Didžiausias numatomas išleisti nuotekų kiekis, m³/d</w:t>
            </w:r>
          </w:p>
        </w:tc>
        <w:tc>
          <w:tcPr>
            <w:tcW w:w="1843" w:type="dxa"/>
            <w:vAlign w:val="center"/>
          </w:tcPr>
          <w:p w14:paraId="0458FA64" w14:textId="6A2C341A"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rPr>
              <w:t>Didžiausias numatomas išleisti nuotekų kiekis, m³/m</w:t>
            </w:r>
          </w:p>
        </w:tc>
      </w:tr>
      <w:tr w:rsidR="00154246" w14:paraId="40AAC422" w14:textId="77777777" w:rsidTr="00154246">
        <w:tc>
          <w:tcPr>
            <w:tcW w:w="1132" w:type="dxa"/>
            <w:vAlign w:val="center"/>
          </w:tcPr>
          <w:p w14:paraId="3126C78F" w14:textId="0DA1AF90" w:rsidR="00154246" w:rsidRPr="00154246" w:rsidRDefault="00F527DA" w:rsidP="00154246">
            <w:pPr>
              <w:pStyle w:val="Pagrindinistekstas"/>
              <w:shd w:val="clear" w:color="auto" w:fill="auto"/>
              <w:ind w:firstLine="0"/>
              <w:jc w:val="center"/>
              <w:rPr>
                <w:rFonts w:ascii="Times New Roman" w:hAnsi="Times New Roman" w:cs="Times New Roman"/>
                <w:snapToGrid w:val="0"/>
              </w:rPr>
            </w:pPr>
            <w:r>
              <w:rPr>
                <w:rFonts w:ascii="Times New Roman" w:hAnsi="Times New Roman" w:cs="Times New Roman"/>
              </w:rPr>
              <w:t>NT-1</w:t>
            </w:r>
          </w:p>
        </w:tc>
        <w:tc>
          <w:tcPr>
            <w:tcW w:w="1500" w:type="dxa"/>
            <w:vAlign w:val="center"/>
          </w:tcPr>
          <w:p w14:paraId="37C29496" w14:textId="3D3D3887"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Tikslinama pagal sklypo planą / techninį projektą</w:t>
            </w:r>
          </w:p>
        </w:tc>
        <w:tc>
          <w:tcPr>
            <w:tcW w:w="1524" w:type="dxa"/>
            <w:vAlign w:val="center"/>
          </w:tcPr>
          <w:p w14:paraId="3ECB1DF4" w14:textId="70AE7785"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P-1 Rudelio ežeras</w:t>
            </w:r>
          </w:p>
        </w:tc>
        <w:tc>
          <w:tcPr>
            <w:tcW w:w="2643" w:type="dxa"/>
            <w:vAlign w:val="center"/>
          </w:tcPr>
          <w:p w14:paraId="1148DCDB" w14:textId="702C1968"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Išvalytos buitinės nuotekos, susidarančios darbuotojų buitinėse patalpose, sanitariniuose mazguose, praustuvėse, dušuose ir veterinarinės laboratorijos buitinėse reikmėse. Nuotekos prieš išleidimą valomos buitinių nuotekų valymo įrenginiuose.</w:t>
            </w:r>
          </w:p>
        </w:tc>
        <w:tc>
          <w:tcPr>
            <w:tcW w:w="2410" w:type="dxa"/>
            <w:vAlign w:val="center"/>
          </w:tcPr>
          <w:p w14:paraId="334D6E6A" w14:textId="66D7A0CB"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Stacionarus buitinių nuotekų išleistuvas po valymo įrenginių. Buitinių nuotekų valymo įrenginių projektinis našumas – 4 m³/h.</w:t>
            </w:r>
          </w:p>
        </w:tc>
        <w:tc>
          <w:tcPr>
            <w:tcW w:w="1701" w:type="dxa"/>
            <w:vAlign w:val="center"/>
          </w:tcPr>
          <w:p w14:paraId="3C919C78" w14:textId="0F9D6852"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 xml:space="preserve">Išleistuvas į Rudelio ežerą. </w:t>
            </w:r>
          </w:p>
        </w:tc>
        <w:tc>
          <w:tcPr>
            <w:tcW w:w="1843" w:type="dxa"/>
            <w:vAlign w:val="center"/>
          </w:tcPr>
          <w:p w14:paraId="392C77C5" w14:textId="37047779"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8,55</w:t>
            </w:r>
          </w:p>
        </w:tc>
        <w:tc>
          <w:tcPr>
            <w:tcW w:w="1843" w:type="dxa"/>
            <w:vAlign w:val="center"/>
          </w:tcPr>
          <w:p w14:paraId="79FB81AD" w14:textId="416840FD"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3 120,75</w:t>
            </w:r>
          </w:p>
        </w:tc>
      </w:tr>
      <w:tr w:rsidR="00154246" w14:paraId="2C1F1BC7" w14:textId="77777777" w:rsidTr="00154246">
        <w:tc>
          <w:tcPr>
            <w:tcW w:w="1132" w:type="dxa"/>
            <w:vAlign w:val="center"/>
          </w:tcPr>
          <w:p w14:paraId="7233109C" w14:textId="7EB73E57" w:rsidR="00154246" w:rsidRPr="00154246" w:rsidRDefault="00F527DA" w:rsidP="00154246">
            <w:pPr>
              <w:pStyle w:val="Pagrindinistekstas"/>
              <w:shd w:val="clear" w:color="auto" w:fill="auto"/>
              <w:ind w:firstLine="0"/>
              <w:jc w:val="center"/>
              <w:rPr>
                <w:rFonts w:ascii="Times New Roman" w:hAnsi="Times New Roman" w:cs="Times New Roman"/>
                <w:snapToGrid w:val="0"/>
              </w:rPr>
            </w:pPr>
            <w:r>
              <w:rPr>
                <w:rFonts w:ascii="Times New Roman" w:hAnsi="Times New Roman" w:cs="Times New Roman"/>
              </w:rPr>
              <w:lastRenderedPageBreak/>
              <w:t>N1 – N7</w:t>
            </w:r>
          </w:p>
        </w:tc>
        <w:tc>
          <w:tcPr>
            <w:tcW w:w="1500" w:type="dxa"/>
            <w:vAlign w:val="center"/>
          </w:tcPr>
          <w:p w14:paraId="2C111CB8" w14:textId="14B8702E"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Tikslinama pagal projektuojamų talpyklų vietą</w:t>
            </w:r>
          </w:p>
        </w:tc>
        <w:tc>
          <w:tcPr>
            <w:tcW w:w="1524" w:type="dxa"/>
            <w:vAlign w:val="center"/>
          </w:tcPr>
          <w:p w14:paraId="278795FD" w14:textId="02B4492A"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Netaikoma – nuotekos neišleidžiamos į aplinką, perduodamos tvarkyti</w:t>
            </w:r>
          </w:p>
        </w:tc>
        <w:tc>
          <w:tcPr>
            <w:tcW w:w="2643" w:type="dxa"/>
            <w:vAlign w:val="center"/>
          </w:tcPr>
          <w:p w14:paraId="1791C7E8" w14:textId="5967896D"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Gamybinės paukštidžių, narvelių ir technologinės įrangos plovimo nuotekos. Nuotekose gali būti mėšlo likučių, pašarų dalelių, dulkių, pūkų, plunksnų, organinių medžiagų ir dezinfekcinių priemonių likučių.</w:t>
            </w:r>
          </w:p>
        </w:tc>
        <w:tc>
          <w:tcPr>
            <w:tcW w:w="2410" w:type="dxa"/>
            <w:vAlign w:val="center"/>
          </w:tcPr>
          <w:p w14:paraId="4EAEBD36" w14:textId="74100B24"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Nuotekų šaltinis / kaupimo vieta. Gamybinės nuotekos surenkamos į gamybinės kanalizacijos tinklą ir kaupiamos sandariose požeminėse talpyklose; išleidimas į aplinką nenumatomas.</w:t>
            </w:r>
          </w:p>
        </w:tc>
        <w:tc>
          <w:tcPr>
            <w:tcW w:w="1701" w:type="dxa"/>
            <w:vAlign w:val="center"/>
          </w:tcPr>
          <w:p w14:paraId="209DA7B9" w14:textId="3C229054"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Sandarios požeminės gamybinių nuotekų talpyklos paukštyno teritorijoje.</w:t>
            </w:r>
          </w:p>
        </w:tc>
        <w:tc>
          <w:tcPr>
            <w:tcW w:w="1843" w:type="dxa"/>
            <w:vAlign w:val="center"/>
          </w:tcPr>
          <w:p w14:paraId="5B381549" w14:textId="562BF5FA"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Periodinis srautas; iki vienos ar kelių paukštidžių plovimo metu susidarančio kiekio. Tikslinama pagal talpyklų tūrį ir plovimo organizavimą.</w:t>
            </w:r>
          </w:p>
        </w:tc>
        <w:tc>
          <w:tcPr>
            <w:tcW w:w="1843" w:type="dxa"/>
            <w:vAlign w:val="center"/>
          </w:tcPr>
          <w:p w14:paraId="11956A63" w14:textId="6F886BA8"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Apie 245–250</w:t>
            </w:r>
          </w:p>
        </w:tc>
      </w:tr>
      <w:tr w:rsidR="00154246" w14:paraId="737A0552" w14:textId="77777777" w:rsidTr="00154246">
        <w:tc>
          <w:tcPr>
            <w:tcW w:w="1132" w:type="dxa"/>
            <w:vAlign w:val="center"/>
          </w:tcPr>
          <w:p w14:paraId="40796388" w14:textId="5F970530"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PNV-1</w:t>
            </w:r>
          </w:p>
        </w:tc>
        <w:tc>
          <w:tcPr>
            <w:tcW w:w="1500" w:type="dxa"/>
            <w:vAlign w:val="center"/>
          </w:tcPr>
          <w:p w14:paraId="0BEC21C4" w14:textId="3FAEF7B3"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Tikslinama pagal lietaus nuotekų išleidimo į griovį vietą</w:t>
            </w:r>
          </w:p>
        </w:tc>
        <w:tc>
          <w:tcPr>
            <w:tcW w:w="1524" w:type="dxa"/>
            <w:vAlign w:val="center"/>
          </w:tcPr>
          <w:p w14:paraId="7CD80902" w14:textId="36617222"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P-2 Esamas teritorijos griovys</w:t>
            </w:r>
          </w:p>
        </w:tc>
        <w:tc>
          <w:tcPr>
            <w:tcW w:w="2643" w:type="dxa"/>
            <w:vAlign w:val="center"/>
          </w:tcPr>
          <w:p w14:paraId="06DE8366" w14:textId="53644F9A"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Paviršinės lietaus ir sniego tirpsmo nuotekos nuo naujų pastatų stogų, kietųjų dangų, vidaus kelių, technologinių aikštelių ir transporto judėjimo zonų. Nuotekos neturi būti maišomos su gamybinėmis ar buitinėmis nuotekomis.</w:t>
            </w:r>
          </w:p>
        </w:tc>
        <w:tc>
          <w:tcPr>
            <w:tcW w:w="2410" w:type="dxa"/>
            <w:vAlign w:val="center"/>
          </w:tcPr>
          <w:p w14:paraId="2163824D" w14:textId="4A4EAB33"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Paviršinių nuotekų išleistuvas / nuvedimo sistema. Lietaus nuotekos nuo stogų surenkamos latakais ir išoriniais lietaus nuotekų tinklais; nuotekos nuo dangų surenkamos ir nukreipiamos į esamą griovį.</w:t>
            </w:r>
          </w:p>
        </w:tc>
        <w:tc>
          <w:tcPr>
            <w:tcW w:w="1701" w:type="dxa"/>
            <w:vAlign w:val="center"/>
          </w:tcPr>
          <w:p w14:paraId="018A77D4" w14:textId="64B61CE0"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Esamas griovys LIT EGG, UAB paukštyno teritorijoje.</w:t>
            </w:r>
          </w:p>
        </w:tc>
        <w:tc>
          <w:tcPr>
            <w:tcW w:w="1843" w:type="dxa"/>
            <w:vAlign w:val="center"/>
          </w:tcPr>
          <w:p w14:paraId="3823A7CE" w14:textId="7D77AE7D"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Priklauso nuo kritulių; vidutiniškai apie 52,9–61,6 m³/d, momentinis srautas tikslinamas techniniame projekte</w:t>
            </w:r>
          </w:p>
        </w:tc>
        <w:tc>
          <w:tcPr>
            <w:tcW w:w="1843" w:type="dxa"/>
            <w:vAlign w:val="center"/>
          </w:tcPr>
          <w:p w14:paraId="4AE94E9F" w14:textId="736DF3B5"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rPr>
              <w:t>Apie 19 300–22 500</w:t>
            </w:r>
          </w:p>
        </w:tc>
      </w:tr>
    </w:tbl>
    <w:p w14:paraId="7777F4CF" w14:textId="16B5411A" w:rsidR="00164AEA" w:rsidRDefault="00164AEA" w:rsidP="001A69A7">
      <w:pPr>
        <w:pStyle w:val="Pagrindinistekstas"/>
        <w:rPr>
          <w:snapToGrid w:val="0"/>
        </w:rPr>
      </w:pPr>
    </w:p>
    <w:p w14:paraId="1891153A" w14:textId="052A4640" w:rsidR="0085172C" w:rsidRPr="00502691" w:rsidRDefault="0085172C" w:rsidP="001A69A7">
      <w:pPr>
        <w:pStyle w:val="Pagrindinistekstas"/>
        <w:rPr>
          <w:snapToGrid w:val="0"/>
        </w:rPr>
      </w:pPr>
      <w:r w:rsidRPr="00502691">
        <w:rPr>
          <w:snapToGrid w:val="0"/>
        </w:rPr>
        <w:t>Apibendrinant, į aplinką planuojama išleisti tik išvalytas buitines nuotekas ir paviršines lietaus nuotekas, kurios neturi būti užterštos technologiniais teršalais. Gamybinės paukštidžių plovimo nuotekos į aplinką nebus išleidžiamos, o bus kaupiamos sandariose talpyklose ir perduodamos tolimesniam tvarkymui. Dėl šios priežasties pagrindinis sutelktosios vandens taršos šaltinis yra buitinių nuotekų išleistuvas į Rudelio ežerą, o pagrindinės taršos prevencijos priemonės yra buitinių nuotekų valymas, gamybinių nuotekų atskyrimas, sandarus jų kaupimas, paviršinių nuotekų apsauga nuo technologinių teršalų patekimo ir nuotekų srautų kontrolė.</w:t>
      </w:r>
    </w:p>
    <w:p w14:paraId="40E2B4CF" w14:textId="77777777" w:rsidR="0085172C" w:rsidRPr="00502691" w:rsidRDefault="0085172C" w:rsidP="001A69A7">
      <w:pPr>
        <w:pStyle w:val="Pagrindinistekstas"/>
        <w:rPr>
          <w:snapToGrid w:val="0"/>
        </w:rPr>
      </w:pPr>
    </w:p>
    <w:p w14:paraId="0C47E81E" w14:textId="320FFE2F" w:rsidR="0085172C" w:rsidRPr="00502691" w:rsidRDefault="009E3A2F" w:rsidP="005D734B">
      <w:pPr>
        <w:pStyle w:val="ANT3"/>
        <w:rPr>
          <w:rFonts w:cs="Times New Roman"/>
          <w:lang w:eastAsia="lt-LT"/>
        </w:rPr>
      </w:pPr>
      <w:bookmarkStart w:id="42" w:name="_Toc229056483"/>
      <w:r>
        <w:rPr>
          <w:rFonts w:cs="Times New Roman"/>
          <w:lang w:eastAsia="lt-LT"/>
        </w:rPr>
        <w:lastRenderedPageBreak/>
        <w:t>28</w:t>
      </w:r>
      <w:r w:rsidR="0085172C" w:rsidRPr="00502691">
        <w:rPr>
          <w:rFonts w:cs="Times New Roman"/>
          <w:lang w:eastAsia="lt-LT"/>
        </w:rPr>
        <w:t>. Planuojamų išleisti nuotekų užterštumas</w:t>
      </w:r>
      <w:bookmarkEnd w:id="42"/>
    </w:p>
    <w:p w14:paraId="406C01D9" w14:textId="2344A877" w:rsidR="00154246" w:rsidRDefault="00E80A02" w:rsidP="00154246">
      <w:pPr>
        <w:suppressAutoHyphens/>
        <w:ind w:firstLine="567"/>
        <w:jc w:val="both"/>
        <w:rPr>
          <w:szCs w:val="24"/>
          <w:lang w:eastAsia="lt-LT"/>
        </w:rPr>
      </w:pPr>
      <w:r w:rsidRPr="00502691">
        <w:rPr>
          <w:szCs w:val="24"/>
          <w:lang w:eastAsia="lt-LT"/>
        </w:rPr>
        <w:t>Planuojamos ūkinės veiklos metu į gamtinę aplinką numatoma išleisti išvalytas buitines nuotekas, susidarančias darbuotojų buitinėse patalpose, sanitariniuose mazguose, praustuvėse, dušuose ir veterinarinės laboratorijos buitinėms reikmėms. Buitinės nuotekos bus nukreipiamos į esamus ir projektuojamus kanalizacijos tinklus, valomos UAB „Dinaitas“ suprojektuotuose buitinių nuotekų valymo įrenginiuose, kurių projektinis našumas yra 4 m³/h, ir po valymo išleidžiamos į Rudelio ežerą. Planuojamas bendras buitinių nuotekų kiekis po plėtros sudarys apie 8,55 m³/d, arba apie 3 120,75 m³/m.</w:t>
      </w:r>
    </w:p>
    <w:p w14:paraId="1539F9C6" w14:textId="77777777" w:rsidR="00E80A02" w:rsidRPr="00502691" w:rsidRDefault="00E80A02" w:rsidP="001A69A7">
      <w:pPr>
        <w:suppressAutoHyphens/>
        <w:ind w:firstLine="567"/>
        <w:jc w:val="both"/>
        <w:rPr>
          <w:szCs w:val="24"/>
          <w:lang w:eastAsia="lt-LT"/>
        </w:rPr>
      </w:pPr>
      <w:r w:rsidRPr="00502691">
        <w:rPr>
          <w:szCs w:val="24"/>
          <w:lang w:eastAsia="lt-LT"/>
        </w:rPr>
        <w:t>Gamybinės paukštidžių plovimo nuotekos į gamtinę aplinką nebus išleidžiamos. Jos bus surenkamos atskiru gamybinių nuotekų tinklu, kaupiamos sandariose požeminėse talpyklose ir išvežamos tolimesniam tvarkymui. Todėl 13 lentelėje vertinamas tik tas nuotekų srautas, kuris bus išleidžiamas į gamtinę aplinką, t. y. išvalytos buitinės nuotekos.</w:t>
      </w:r>
    </w:p>
    <w:p w14:paraId="6C2FECFB" w14:textId="77777777" w:rsidR="00E80A02" w:rsidRPr="00502691" w:rsidRDefault="00E80A02" w:rsidP="001A69A7">
      <w:pPr>
        <w:suppressAutoHyphens/>
        <w:ind w:firstLine="567"/>
        <w:jc w:val="both"/>
        <w:rPr>
          <w:szCs w:val="24"/>
          <w:lang w:eastAsia="lt-LT"/>
        </w:rPr>
      </w:pPr>
    </w:p>
    <w:p w14:paraId="05A3410A" w14:textId="77777777" w:rsidR="00E80A02" w:rsidRPr="00502691" w:rsidRDefault="00E80A02" w:rsidP="001A69A7">
      <w:pPr>
        <w:suppressAutoHyphens/>
        <w:ind w:firstLine="567"/>
        <w:jc w:val="both"/>
        <w:rPr>
          <w:szCs w:val="24"/>
          <w:lang w:eastAsia="lt-LT"/>
        </w:rPr>
      </w:pPr>
      <w:r w:rsidRPr="00502691">
        <w:rPr>
          <w:szCs w:val="24"/>
          <w:lang w:eastAsia="lt-LT"/>
        </w:rPr>
        <w:t>Skaičiavimuose priimtas planuojamas buitinių nuotekų kiekis – 8,55 m³/d ir 3 120,75 m³/m. Teršalų apkrova apskaičiuota pagal formulę:</w:t>
      </w:r>
    </w:p>
    <w:p w14:paraId="6302C6D1" w14:textId="77777777" w:rsidR="00E80A02" w:rsidRPr="00502691" w:rsidRDefault="00E80A02" w:rsidP="001A69A7">
      <w:pPr>
        <w:suppressAutoHyphens/>
        <w:ind w:firstLine="567"/>
        <w:jc w:val="both"/>
        <w:rPr>
          <w:szCs w:val="24"/>
          <w:lang w:eastAsia="lt-LT"/>
        </w:rPr>
      </w:pPr>
    </w:p>
    <w:p w14:paraId="7C9223E0" w14:textId="77777777" w:rsidR="00E80A02" w:rsidRPr="005D734B" w:rsidRDefault="00E80A02" w:rsidP="005D734B">
      <w:pPr>
        <w:suppressAutoHyphens/>
        <w:ind w:firstLine="567"/>
        <w:jc w:val="center"/>
        <w:rPr>
          <w:i/>
          <w:iCs/>
          <w:szCs w:val="24"/>
          <w:lang w:eastAsia="lt-LT"/>
        </w:rPr>
      </w:pPr>
      <w:r w:rsidRPr="005D734B">
        <w:rPr>
          <w:i/>
          <w:iCs/>
          <w:szCs w:val="24"/>
          <w:lang w:eastAsia="lt-LT"/>
        </w:rPr>
        <w:t>LT = C × Q / 1 000 000,</w:t>
      </w:r>
    </w:p>
    <w:p w14:paraId="0D77546B" w14:textId="77777777" w:rsidR="00E80A02" w:rsidRPr="00502691" w:rsidRDefault="00E80A02" w:rsidP="001A69A7">
      <w:pPr>
        <w:suppressAutoHyphens/>
        <w:ind w:firstLine="567"/>
        <w:jc w:val="both"/>
        <w:rPr>
          <w:szCs w:val="24"/>
          <w:lang w:eastAsia="lt-LT"/>
        </w:rPr>
      </w:pPr>
    </w:p>
    <w:p w14:paraId="3D896ED3" w14:textId="77777777" w:rsidR="005D734B" w:rsidRDefault="005D734B" w:rsidP="001A69A7">
      <w:pPr>
        <w:suppressAutoHyphens/>
        <w:ind w:firstLine="567"/>
        <w:jc w:val="both"/>
        <w:rPr>
          <w:szCs w:val="24"/>
          <w:lang w:eastAsia="lt-LT"/>
        </w:rPr>
      </w:pPr>
      <w:r w:rsidRPr="00502691">
        <w:rPr>
          <w:szCs w:val="24"/>
          <w:lang w:eastAsia="lt-LT"/>
        </w:rPr>
        <w:t>K</w:t>
      </w:r>
      <w:r w:rsidR="00E80A02" w:rsidRPr="00502691">
        <w:rPr>
          <w:szCs w:val="24"/>
          <w:lang w:eastAsia="lt-LT"/>
        </w:rPr>
        <w:t>ur</w:t>
      </w:r>
      <w:r>
        <w:rPr>
          <w:szCs w:val="24"/>
          <w:lang w:eastAsia="lt-LT"/>
        </w:rPr>
        <w:t>:</w:t>
      </w:r>
    </w:p>
    <w:p w14:paraId="6D4E8847" w14:textId="77777777" w:rsidR="005D734B" w:rsidRDefault="00E80A02" w:rsidP="001A69A7">
      <w:pPr>
        <w:suppressAutoHyphens/>
        <w:ind w:firstLine="567"/>
        <w:jc w:val="both"/>
        <w:rPr>
          <w:szCs w:val="24"/>
          <w:lang w:eastAsia="lt-LT"/>
        </w:rPr>
      </w:pPr>
      <w:r w:rsidRPr="00502691">
        <w:rPr>
          <w:szCs w:val="24"/>
          <w:lang w:eastAsia="lt-LT"/>
        </w:rPr>
        <w:t xml:space="preserve"> LT – teršalo apkrova, t/d arba t/m; </w:t>
      </w:r>
    </w:p>
    <w:p w14:paraId="3A2BA609" w14:textId="77777777" w:rsidR="005D734B" w:rsidRDefault="00E80A02" w:rsidP="001A69A7">
      <w:pPr>
        <w:suppressAutoHyphens/>
        <w:ind w:firstLine="567"/>
        <w:jc w:val="both"/>
        <w:rPr>
          <w:szCs w:val="24"/>
          <w:lang w:eastAsia="lt-LT"/>
        </w:rPr>
      </w:pPr>
      <w:r w:rsidRPr="00502691">
        <w:rPr>
          <w:szCs w:val="24"/>
          <w:lang w:eastAsia="lt-LT"/>
        </w:rPr>
        <w:t xml:space="preserve">C – teršalo koncentracija, mg/l; Q – nuotekų kiekis, m³/d arba m³/m. </w:t>
      </w:r>
    </w:p>
    <w:p w14:paraId="6822C78E" w14:textId="78CF0CD1" w:rsidR="0085172C" w:rsidRPr="00502691" w:rsidRDefault="00E80A02" w:rsidP="001A69A7">
      <w:pPr>
        <w:suppressAutoHyphens/>
        <w:ind w:firstLine="567"/>
        <w:jc w:val="both"/>
        <w:rPr>
          <w:szCs w:val="24"/>
          <w:lang w:eastAsia="lt-LT"/>
        </w:rPr>
      </w:pPr>
      <w:r w:rsidRPr="00502691">
        <w:rPr>
          <w:szCs w:val="24"/>
          <w:lang w:eastAsia="lt-LT"/>
        </w:rPr>
        <w:t>Prieš valymą pateikiamos preliminarios buitinėms nuotekoms būdingos koncentracijos, kurios turi būti patikslintos pagal faktinius buitinių nuotekų valymo įrenginių tyrimų duomenis arba leidime nustatytus rodiklius.</w:t>
      </w:r>
    </w:p>
    <w:p w14:paraId="4744CEED" w14:textId="77777777" w:rsidR="005D734B" w:rsidRDefault="005D734B" w:rsidP="001A69A7">
      <w:pPr>
        <w:suppressAutoHyphens/>
        <w:ind w:firstLine="567"/>
        <w:rPr>
          <w:szCs w:val="24"/>
          <w:lang w:eastAsia="lt-LT"/>
        </w:rPr>
      </w:pPr>
    </w:p>
    <w:p w14:paraId="554165BC" w14:textId="77777777" w:rsidR="005B2B65" w:rsidRDefault="005B2B65" w:rsidP="001A69A7">
      <w:pPr>
        <w:suppressAutoHyphens/>
        <w:ind w:firstLine="567"/>
        <w:rPr>
          <w:szCs w:val="24"/>
          <w:lang w:eastAsia="lt-LT"/>
        </w:rPr>
      </w:pPr>
    </w:p>
    <w:p w14:paraId="25DD1ED4" w14:textId="77777777" w:rsidR="005B2B65" w:rsidRDefault="005B2B65" w:rsidP="001A69A7">
      <w:pPr>
        <w:suppressAutoHyphens/>
        <w:ind w:firstLine="567"/>
        <w:rPr>
          <w:szCs w:val="24"/>
          <w:lang w:eastAsia="lt-LT"/>
        </w:rPr>
      </w:pPr>
    </w:p>
    <w:p w14:paraId="71104B7A" w14:textId="77777777" w:rsidR="005B2B65" w:rsidRDefault="005B2B65" w:rsidP="001A69A7">
      <w:pPr>
        <w:suppressAutoHyphens/>
        <w:ind w:firstLine="567"/>
        <w:rPr>
          <w:szCs w:val="24"/>
          <w:lang w:eastAsia="lt-LT"/>
        </w:rPr>
      </w:pPr>
    </w:p>
    <w:p w14:paraId="58D15A09" w14:textId="77777777" w:rsidR="005B2B65" w:rsidRDefault="005B2B65" w:rsidP="001A69A7">
      <w:pPr>
        <w:suppressAutoHyphens/>
        <w:ind w:firstLine="567"/>
        <w:rPr>
          <w:szCs w:val="24"/>
          <w:lang w:eastAsia="lt-LT"/>
        </w:rPr>
      </w:pPr>
    </w:p>
    <w:p w14:paraId="7C0A9B70" w14:textId="77777777" w:rsidR="005B2B65" w:rsidRDefault="005B2B65" w:rsidP="001A69A7">
      <w:pPr>
        <w:suppressAutoHyphens/>
        <w:ind w:firstLine="567"/>
        <w:rPr>
          <w:szCs w:val="24"/>
          <w:lang w:eastAsia="lt-LT"/>
        </w:rPr>
      </w:pPr>
    </w:p>
    <w:p w14:paraId="3B657AC1" w14:textId="77777777" w:rsidR="005B2B65" w:rsidRDefault="005B2B65" w:rsidP="001A69A7">
      <w:pPr>
        <w:suppressAutoHyphens/>
        <w:ind w:firstLine="567"/>
        <w:rPr>
          <w:szCs w:val="24"/>
          <w:lang w:eastAsia="lt-LT"/>
        </w:rPr>
      </w:pPr>
    </w:p>
    <w:p w14:paraId="3CD705CB" w14:textId="77777777" w:rsidR="005B2B65" w:rsidRDefault="005B2B65" w:rsidP="001A69A7">
      <w:pPr>
        <w:suppressAutoHyphens/>
        <w:ind w:firstLine="567"/>
        <w:rPr>
          <w:szCs w:val="24"/>
          <w:lang w:eastAsia="lt-LT"/>
        </w:rPr>
      </w:pPr>
    </w:p>
    <w:p w14:paraId="226143E7" w14:textId="77777777" w:rsidR="005B2B65" w:rsidRDefault="005B2B65" w:rsidP="001A69A7">
      <w:pPr>
        <w:suppressAutoHyphens/>
        <w:ind w:firstLine="567"/>
        <w:rPr>
          <w:szCs w:val="24"/>
          <w:lang w:eastAsia="lt-LT"/>
        </w:rPr>
      </w:pPr>
    </w:p>
    <w:p w14:paraId="4D40842E" w14:textId="77777777" w:rsidR="005B2B65" w:rsidRDefault="005B2B65" w:rsidP="001A69A7">
      <w:pPr>
        <w:suppressAutoHyphens/>
        <w:ind w:firstLine="567"/>
        <w:rPr>
          <w:szCs w:val="24"/>
          <w:lang w:eastAsia="lt-LT"/>
        </w:rPr>
      </w:pPr>
    </w:p>
    <w:p w14:paraId="240B037E" w14:textId="77777777" w:rsidR="005B2B65" w:rsidRDefault="005B2B65" w:rsidP="001A69A7">
      <w:pPr>
        <w:suppressAutoHyphens/>
        <w:ind w:firstLine="567"/>
        <w:rPr>
          <w:szCs w:val="24"/>
          <w:lang w:eastAsia="lt-LT"/>
        </w:rPr>
      </w:pPr>
    </w:p>
    <w:p w14:paraId="5338E603" w14:textId="77777777" w:rsidR="005B2B65" w:rsidRDefault="005B2B65" w:rsidP="001A69A7">
      <w:pPr>
        <w:suppressAutoHyphens/>
        <w:ind w:firstLine="567"/>
        <w:rPr>
          <w:szCs w:val="24"/>
          <w:lang w:eastAsia="lt-LT"/>
        </w:rPr>
      </w:pPr>
    </w:p>
    <w:p w14:paraId="3DA070C9" w14:textId="13ECEC96" w:rsidR="0085172C" w:rsidRPr="00502691" w:rsidRDefault="00F527DA" w:rsidP="001A69A7">
      <w:pPr>
        <w:suppressAutoHyphens/>
        <w:ind w:firstLine="567"/>
        <w:rPr>
          <w:strike/>
          <w:szCs w:val="24"/>
          <w:lang w:eastAsia="lt-LT"/>
        </w:rPr>
      </w:pPr>
      <w:r>
        <w:rPr>
          <w:b/>
          <w:bCs/>
          <w:szCs w:val="24"/>
          <w:lang w:eastAsia="lt-LT"/>
        </w:rPr>
        <w:lastRenderedPageBreak/>
        <w:t>1</w:t>
      </w:r>
      <w:r w:rsidR="005B2B65">
        <w:rPr>
          <w:b/>
          <w:bCs/>
          <w:szCs w:val="24"/>
          <w:lang w:eastAsia="lt-LT"/>
        </w:rPr>
        <w:t>3</w:t>
      </w:r>
      <w:r w:rsidR="0085172C" w:rsidRPr="005D734B">
        <w:rPr>
          <w:b/>
          <w:bCs/>
          <w:szCs w:val="24"/>
          <w:lang w:eastAsia="lt-LT"/>
        </w:rPr>
        <w:t xml:space="preserve"> lentelė.</w:t>
      </w:r>
      <w:r w:rsidR="0085172C" w:rsidRPr="00502691">
        <w:rPr>
          <w:szCs w:val="24"/>
          <w:lang w:eastAsia="lt-LT"/>
        </w:rPr>
        <w:t xml:space="preserve"> Į gamtinę aplinką planuojamų išleisti nuotekų užterštumas</w:t>
      </w:r>
    </w:p>
    <w:tbl>
      <w:tblPr>
        <w:tblStyle w:val="Lentelstinklelis"/>
        <w:tblW w:w="0" w:type="auto"/>
        <w:tblLook w:val="04A0" w:firstRow="1" w:lastRow="0" w:firstColumn="1" w:lastColumn="0" w:noHBand="0" w:noVBand="1"/>
      </w:tblPr>
      <w:tblGrid>
        <w:gridCol w:w="517"/>
        <w:gridCol w:w="1254"/>
        <w:gridCol w:w="1211"/>
        <w:gridCol w:w="1211"/>
        <w:gridCol w:w="1211"/>
        <w:gridCol w:w="724"/>
        <w:gridCol w:w="1200"/>
        <w:gridCol w:w="735"/>
        <w:gridCol w:w="1200"/>
        <w:gridCol w:w="930"/>
        <w:gridCol w:w="1200"/>
        <w:gridCol w:w="676"/>
        <w:gridCol w:w="1200"/>
        <w:gridCol w:w="1290"/>
      </w:tblGrid>
      <w:tr w:rsidR="005B2B65" w14:paraId="5624B59B" w14:textId="77777777" w:rsidTr="005B2B65">
        <w:tc>
          <w:tcPr>
            <w:tcW w:w="658" w:type="dxa"/>
            <w:vAlign w:val="center"/>
          </w:tcPr>
          <w:p w14:paraId="10E95A4D" w14:textId="7D2DDC1A"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color w:val="000000"/>
              </w:rPr>
              <w:t>Nr.</w:t>
            </w:r>
          </w:p>
        </w:tc>
        <w:tc>
          <w:tcPr>
            <w:tcW w:w="1240" w:type="dxa"/>
            <w:vAlign w:val="center"/>
          </w:tcPr>
          <w:p w14:paraId="6339F6DD" w14:textId="6361C19C"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color w:val="000000"/>
              </w:rPr>
              <w:t>Teršalo pavadinimas</w:t>
            </w:r>
          </w:p>
        </w:tc>
        <w:tc>
          <w:tcPr>
            <w:tcW w:w="1197" w:type="dxa"/>
            <w:vAlign w:val="center"/>
          </w:tcPr>
          <w:p w14:paraId="41C073A5" w14:textId="384D7ABA"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color w:val="000000"/>
              </w:rPr>
              <w:t>Nuotekų užterštumas prieš valymą, mom., mg/l</w:t>
            </w:r>
          </w:p>
        </w:tc>
        <w:tc>
          <w:tcPr>
            <w:tcW w:w="1198" w:type="dxa"/>
            <w:vAlign w:val="center"/>
          </w:tcPr>
          <w:p w14:paraId="0F216859" w14:textId="0F6A117B"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color w:val="000000"/>
              </w:rPr>
              <w:t>Nuotekų užterštumas prieš valymą, vidut., mg/l</w:t>
            </w:r>
          </w:p>
        </w:tc>
        <w:tc>
          <w:tcPr>
            <w:tcW w:w="1198" w:type="dxa"/>
            <w:vAlign w:val="center"/>
          </w:tcPr>
          <w:p w14:paraId="0FACC4EC" w14:textId="732D6257"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color w:val="000000"/>
              </w:rPr>
              <w:t>Nuotekų užterštumas prieš valymą, t/m</w:t>
            </w:r>
          </w:p>
        </w:tc>
        <w:tc>
          <w:tcPr>
            <w:tcW w:w="718" w:type="dxa"/>
            <w:vAlign w:val="center"/>
          </w:tcPr>
          <w:p w14:paraId="720B5A1D" w14:textId="2F228876"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color w:val="000000"/>
              </w:rPr>
              <w:t>DLK mom., mg/l</w:t>
            </w:r>
          </w:p>
        </w:tc>
        <w:tc>
          <w:tcPr>
            <w:tcW w:w="1188" w:type="dxa"/>
            <w:vAlign w:val="center"/>
          </w:tcPr>
          <w:p w14:paraId="388CF635" w14:textId="5AD9DD39"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color w:val="000000"/>
              </w:rPr>
              <w:t>Planuojama LK mom., mg/l</w:t>
            </w:r>
          </w:p>
        </w:tc>
        <w:tc>
          <w:tcPr>
            <w:tcW w:w="729" w:type="dxa"/>
            <w:vAlign w:val="center"/>
          </w:tcPr>
          <w:p w14:paraId="12CE29D8" w14:textId="7308C30C"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color w:val="000000"/>
              </w:rPr>
              <w:t>DLK vidut., mg/l</w:t>
            </w:r>
          </w:p>
        </w:tc>
        <w:tc>
          <w:tcPr>
            <w:tcW w:w="1188" w:type="dxa"/>
            <w:vAlign w:val="center"/>
          </w:tcPr>
          <w:p w14:paraId="0A280E1A" w14:textId="322FA06A"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color w:val="000000"/>
              </w:rPr>
              <w:t>Planuojama LK vid., mg/l</w:t>
            </w:r>
          </w:p>
        </w:tc>
        <w:tc>
          <w:tcPr>
            <w:tcW w:w="921" w:type="dxa"/>
            <w:vAlign w:val="center"/>
          </w:tcPr>
          <w:p w14:paraId="3DB1ABA0" w14:textId="6829E27D"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color w:val="000000"/>
              </w:rPr>
              <w:t>DLT paros, t/d</w:t>
            </w:r>
          </w:p>
        </w:tc>
        <w:tc>
          <w:tcPr>
            <w:tcW w:w="1188" w:type="dxa"/>
            <w:vAlign w:val="center"/>
          </w:tcPr>
          <w:p w14:paraId="6411EB18" w14:textId="29E2C967"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color w:val="000000"/>
              </w:rPr>
              <w:t>Planuojama LT paros, t/d</w:t>
            </w:r>
          </w:p>
        </w:tc>
        <w:tc>
          <w:tcPr>
            <w:tcW w:w="671" w:type="dxa"/>
            <w:vAlign w:val="center"/>
          </w:tcPr>
          <w:p w14:paraId="1E74ECFC" w14:textId="7C552EC9"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color w:val="000000"/>
              </w:rPr>
              <w:t>DLT metų, t/m</w:t>
            </w:r>
          </w:p>
        </w:tc>
        <w:tc>
          <w:tcPr>
            <w:tcW w:w="1188" w:type="dxa"/>
            <w:vAlign w:val="center"/>
          </w:tcPr>
          <w:p w14:paraId="06B43D4B" w14:textId="6AF0C1F7"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color w:val="000000"/>
              </w:rPr>
              <w:t>Planuojama LT metų, t/m</w:t>
            </w:r>
          </w:p>
        </w:tc>
        <w:tc>
          <w:tcPr>
            <w:tcW w:w="1277" w:type="dxa"/>
            <w:vAlign w:val="center"/>
          </w:tcPr>
          <w:p w14:paraId="4BA00D22" w14:textId="314DFEC4" w:rsidR="00154246" w:rsidRPr="00154246" w:rsidRDefault="00154246"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b/>
                <w:bCs/>
                <w:color w:val="000000"/>
              </w:rPr>
              <w:t>Numatomas valymo efektyvumas, %</w:t>
            </w:r>
          </w:p>
        </w:tc>
      </w:tr>
      <w:tr w:rsidR="005B2B65" w14:paraId="604AC62E" w14:textId="77777777" w:rsidTr="005B2B65">
        <w:tc>
          <w:tcPr>
            <w:tcW w:w="658" w:type="dxa"/>
            <w:vMerge w:val="restart"/>
            <w:vAlign w:val="center"/>
          </w:tcPr>
          <w:p w14:paraId="5957D67F" w14:textId="6AAF3CAA" w:rsidR="005B2B65" w:rsidRPr="00154246" w:rsidRDefault="005B2B65" w:rsidP="005B2B65">
            <w:pPr>
              <w:pStyle w:val="Pagrindinistekstas"/>
              <w:ind w:firstLine="0"/>
              <w:rPr>
                <w:rFonts w:ascii="Times New Roman" w:hAnsi="Times New Roman" w:cs="Times New Roman"/>
                <w:snapToGrid w:val="0"/>
              </w:rPr>
            </w:pPr>
            <w:r>
              <w:rPr>
                <w:rFonts w:ascii="Times New Roman" w:hAnsi="Times New Roman" w:cs="Times New Roman"/>
                <w:color w:val="000000"/>
              </w:rPr>
              <w:t>NT-1</w:t>
            </w:r>
          </w:p>
        </w:tc>
        <w:tc>
          <w:tcPr>
            <w:tcW w:w="1240" w:type="dxa"/>
            <w:vAlign w:val="center"/>
          </w:tcPr>
          <w:p w14:paraId="19CCA227" w14:textId="0A641D42"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BDS₇</w:t>
            </w:r>
          </w:p>
        </w:tc>
        <w:tc>
          <w:tcPr>
            <w:tcW w:w="1197" w:type="dxa"/>
            <w:vAlign w:val="center"/>
          </w:tcPr>
          <w:p w14:paraId="5A7567BE" w14:textId="3DC325B3"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300</w:t>
            </w:r>
          </w:p>
        </w:tc>
        <w:tc>
          <w:tcPr>
            <w:tcW w:w="1198" w:type="dxa"/>
            <w:vAlign w:val="center"/>
          </w:tcPr>
          <w:p w14:paraId="6519B8FD" w14:textId="028A0AC4"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300</w:t>
            </w:r>
          </w:p>
        </w:tc>
        <w:tc>
          <w:tcPr>
            <w:tcW w:w="1198" w:type="dxa"/>
            <w:vAlign w:val="center"/>
          </w:tcPr>
          <w:p w14:paraId="26DAC15D" w14:textId="04CBA04D"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0,936</w:t>
            </w:r>
          </w:p>
        </w:tc>
        <w:tc>
          <w:tcPr>
            <w:tcW w:w="718" w:type="dxa"/>
            <w:vAlign w:val="center"/>
          </w:tcPr>
          <w:p w14:paraId="3138E580" w14:textId="12D16C11"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25</w:t>
            </w:r>
          </w:p>
        </w:tc>
        <w:tc>
          <w:tcPr>
            <w:tcW w:w="1188" w:type="dxa"/>
            <w:vAlign w:val="center"/>
          </w:tcPr>
          <w:p w14:paraId="6EC93BBC" w14:textId="072B743A"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25</w:t>
            </w:r>
          </w:p>
        </w:tc>
        <w:tc>
          <w:tcPr>
            <w:tcW w:w="729" w:type="dxa"/>
            <w:vAlign w:val="center"/>
          </w:tcPr>
          <w:p w14:paraId="39058C24" w14:textId="2916982C"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25</w:t>
            </w:r>
          </w:p>
        </w:tc>
        <w:tc>
          <w:tcPr>
            <w:tcW w:w="1188" w:type="dxa"/>
            <w:vAlign w:val="center"/>
          </w:tcPr>
          <w:p w14:paraId="24DE09D6" w14:textId="62D88991"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25</w:t>
            </w:r>
          </w:p>
        </w:tc>
        <w:tc>
          <w:tcPr>
            <w:tcW w:w="921" w:type="dxa"/>
            <w:vAlign w:val="center"/>
          </w:tcPr>
          <w:p w14:paraId="752C1887" w14:textId="28225D00"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0,000214</w:t>
            </w:r>
          </w:p>
        </w:tc>
        <w:tc>
          <w:tcPr>
            <w:tcW w:w="1188" w:type="dxa"/>
            <w:vAlign w:val="center"/>
          </w:tcPr>
          <w:p w14:paraId="37B5DF51" w14:textId="49569893"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0,000214</w:t>
            </w:r>
          </w:p>
        </w:tc>
        <w:tc>
          <w:tcPr>
            <w:tcW w:w="671" w:type="dxa"/>
            <w:vAlign w:val="center"/>
          </w:tcPr>
          <w:p w14:paraId="5744EC08" w14:textId="1A28157F"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0,078</w:t>
            </w:r>
          </w:p>
        </w:tc>
        <w:tc>
          <w:tcPr>
            <w:tcW w:w="1188" w:type="dxa"/>
            <w:vAlign w:val="center"/>
          </w:tcPr>
          <w:p w14:paraId="0A1FE54C" w14:textId="0ECD77AA"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0,078</w:t>
            </w:r>
          </w:p>
        </w:tc>
        <w:tc>
          <w:tcPr>
            <w:tcW w:w="1277" w:type="dxa"/>
            <w:vAlign w:val="center"/>
          </w:tcPr>
          <w:p w14:paraId="04AC47CA" w14:textId="7B747604"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91,7</w:t>
            </w:r>
          </w:p>
        </w:tc>
      </w:tr>
      <w:tr w:rsidR="005B2B65" w14:paraId="23335C28" w14:textId="77777777" w:rsidTr="005B2B65">
        <w:tc>
          <w:tcPr>
            <w:tcW w:w="658" w:type="dxa"/>
            <w:vMerge/>
            <w:vAlign w:val="center"/>
          </w:tcPr>
          <w:p w14:paraId="2FA1BC96" w14:textId="39293293" w:rsidR="005B2B65" w:rsidRPr="00154246" w:rsidRDefault="005B2B65" w:rsidP="00154246">
            <w:pPr>
              <w:pStyle w:val="Pagrindinistekstas"/>
              <w:jc w:val="center"/>
              <w:rPr>
                <w:rFonts w:ascii="Times New Roman" w:hAnsi="Times New Roman" w:cs="Times New Roman"/>
                <w:snapToGrid w:val="0"/>
              </w:rPr>
            </w:pPr>
          </w:p>
        </w:tc>
        <w:tc>
          <w:tcPr>
            <w:tcW w:w="1240" w:type="dxa"/>
            <w:vAlign w:val="center"/>
          </w:tcPr>
          <w:p w14:paraId="6ACC9337" w14:textId="688ECC03"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ChDS</w:t>
            </w:r>
          </w:p>
        </w:tc>
        <w:tc>
          <w:tcPr>
            <w:tcW w:w="1197" w:type="dxa"/>
            <w:vAlign w:val="center"/>
          </w:tcPr>
          <w:p w14:paraId="4538A52F" w14:textId="493589D2"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600</w:t>
            </w:r>
          </w:p>
        </w:tc>
        <w:tc>
          <w:tcPr>
            <w:tcW w:w="1198" w:type="dxa"/>
            <w:vAlign w:val="center"/>
          </w:tcPr>
          <w:p w14:paraId="2925CDD3" w14:textId="25F52B5C"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600</w:t>
            </w:r>
          </w:p>
        </w:tc>
        <w:tc>
          <w:tcPr>
            <w:tcW w:w="1198" w:type="dxa"/>
            <w:vAlign w:val="center"/>
          </w:tcPr>
          <w:p w14:paraId="2A55D1A6" w14:textId="498D3BBE"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1,872</w:t>
            </w:r>
          </w:p>
        </w:tc>
        <w:tc>
          <w:tcPr>
            <w:tcW w:w="718" w:type="dxa"/>
            <w:vAlign w:val="center"/>
          </w:tcPr>
          <w:p w14:paraId="39589769" w14:textId="4A39C143"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125</w:t>
            </w:r>
          </w:p>
        </w:tc>
        <w:tc>
          <w:tcPr>
            <w:tcW w:w="1188" w:type="dxa"/>
            <w:vAlign w:val="center"/>
          </w:tcPr>
          <w:p w14:paraId="16B56346" w14:textId="24B80DFE"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125</w:t>
            </w:r>
          </w:p>
        </w:tc>
        <w:tc>
          <w:tcPr>
            <w:tcW w:w="729" w:type="dxa"/>
            <w:vAlign w:val="center"/>
          </w:tcPr>
          <w:p w14:paraId="47AE3CE3" w14:textId="43FD9D45"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125</w:t>
            </w:r>
          </w:p>
        </w:tc>
        <w:tc>
          <w:tcPr>
            <w:tcW w:w="1188" w:type="dxa"/>
            <w:vAlign w:val="center"/>
          </w:tcPr>
          <w:p w14:paraId="02629CBF" w14:textId="73872B4B"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125</w:t>
            </w:r>
          </w:p>
        </w:tc>
        <w:tc>
          <w:tcPr>
            <w:tcW w:w="921" w:type="dxa"/>
            <w:vAlign w:val="center"/>
          </w:tcPr>
          <w:p w14:paraId="1C23FB6B" w14:textId="2394C42C"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0,001069</w:t>
            </w:r>
          </w:p>
        </w:tc>
        <w:tc>
          <w:tcPr>
            <w:tcW w:w="1188" w:type="dxa"/>
            <w:vAlign w:val="center"/>
          </w:tcPr>
          <w:p w14:paraId="2B70FBE9" w14:textId="1D36A36E"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0,001069</w:t>
            </w:r>
          </w:p>
        </w:tc>
        <w:tc>
          <w:tcPr>
            <w:tcW w:w="671" w:type="dxa"/>
            <w:vAlign w:val="center"/>
          </w:tcPr>
          <w:p w14:paraId="287CE16D" w14:textId="54286576"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0,39</w:t>
            </w:r>
          </w:p>
        </w:tc>
        <w:tc>
          <w:tcPr>
            <w:tcW w:w="1188" w:type="dxa"/>
            <w:vAlign w:val="center"/>
          </w:tcPr>
          <w:p w14:paraId="59E0ECE3" w14:textId="2CC94A0B"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0,39</w:t>
            </w:r>
          </w:p>
        </w:tc>
        <w:tc>
          <w:tcPr>
            <w:tcW w:w="1277" w:type="dxa"/>
            <w:vAlign w:val="center"/>
          </w:tcPr>
          <w:p w14:paraId="24EC9596" w14:textId="412A4A3C"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79,2</w:t>
            </w:r>
          </w:p>
        </w:tc>
      </w:tr>
      <w:tr w:rsidR="005B2B65" w14:paraId="18C45068" w14:textId="77777777" w:rsidTr="005B2B65">
        <w:tc>
          <w:tcPr>
            <w:tcW w:w="658" w:type="dxa"/>
            <w:vMerge/>
            <w:vAlign w:val="center"/>
          </w:tcPr>
          <w:p w14:paraId="04633B02" w14:textId="3281EE9B" w:rsidR="005B2B65" w:rsidRPr="00154246" w:rsidRDefault="005B2B65" w:rsidP="00154246">
            <w:pPr>
              <w:pStyle w:val="Pagrindinistekstas"/>
              <w:jc w:val="center"/>
              <w:rPr>
                <w:rFonts w:ascii="Times New Roman" w:hAnsi="Times New Roman" w:cs="Times New Roman"/>
                <w:snapToGrid w:val="0"/>
              </w:rPr>
            </w:pPr>
          </w:p>
        </w:tc>
        <w:tc>
          <w:tcPr>
            <w:tcW w:w="1240" w:type="dxa"/>
            <w:vAlign w:val="center"/>
          </w:tcPr>
          <w:p w14:paraId="6DDB7259" w14:textId="465C1057"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Skendinčios medžiagos</w:t>
            </w:r>
          </w:p>
        </w:tc>
        <w:tc>
          <w:tcPr>
            <w:tcW w:w="1197" w:type="dxa"/>
            <w:vAlign w:val="center"/>
          </w:tcPr>
          <w:p w14:paraId="16BEAA22" w14:textId="54EBA4E8"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350</w:t>
            </w:r>
          </w:p>
        </w:tc>
        <w:tc>
          <w:tcPr>
            <w:tcW w:w="1198" w:type="dxa"/>
            <w:vAlign w:val="center"/>
          </w:tcPr>
          <w:p w14:paraId="2B91A01D" w14:textId="6F22472C"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350</w:t>
            </w:r>
          </w:p>
        </w:tc>
        <w:tc>
          <w:tcPr>
            <w:tcW w:w="1198" w:type="dxa"/>
            <w:vAlign w:val="center"/>
          </w:tcPr>
          <w:p w14:paraId="0CB83023" w14:textId="11115C99"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1,092</w:t>
            </w:r>
          </w:p>
        </w:tc>
        <w:tc>
          <w:tcPr>
            <w:tcW w:w="718" w:type="dxa"/>
            <w:vAlign w:val="center"/>
          </w:tcPr>
          <w:p w14:paraId="111B59A7" w14:textId="621A0590"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35</w:t>
            </w:r>
          </w:p>
        </w:tc>
        <w:tc>
          <w:tcPr>
            <w:tcW w:w="1188" w:type="dxa"/>
            <w:vAlign w:val="center"/>
          </w:tcPr>
          <w:p w14:paraId="614B1237" w14:textId="1B54570E"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35</w:t>
            </w:r>
          </w:p>
        </w:tc>
        <w:tc>
          <w:tcPr>
            <w:tcW w:w="729" w:type="dxa"/>
            <w:vAlign w:val="center"/>
          </w:tcPr>
          <w:p w14:paraId="1806AAD0" w14:textId="0D9C8397"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35</w:t>
            </w:r>
          </w:p>
        </w:tc>
        <w:tc>
          <w:tcPr>
            <w:tcW w:w="1188" w:type="dxa"/>
            <w:vAlign w:val="center"/>
          </w:tcPr>
          <w:p w14:paraId="52D3B771" w14:textId="4870E09E"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35</w:t>
            </w:r>
          </w:p>
        </w:tc>
        <w:tc>
          <w:tcPr>
            <w:tcW w:w="921" w:type="dxa"/>
            <w:vAlign w:val="center"/>
          </w:tcPr>
          <w:p w14:paraId="1F3147A3" w14:textId="2D65E00C"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0,000299</w:t>
            </w:r>
          </w:p>
        </w:tc>
        <w:tc>
          <w:tcPr>
            <w:tcW w:w="1188" w:type="dxa"/>
            <w:vAlign w:val="center"/>
          </w:tcPr>
          <w:p w14:paraId="40960D09" w14:textId="3850ED40"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0,000299</w:t>
            </w:r>
          </w:p>
        </w:tc>
        <w:tc>
          <w:tcPr>
            <w:tcW w:w="671" w:type="dxa"/>
            <w:vAlign w:val="center"/>
          </w:tcPr>
          <w:p w14:paraId="577EDD6C" w14:textId="13AA6F45"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0,109</w:t>
            </w:r>
          </w:p>
        </w:tc>
        <w:tc>
          <w:tcPr>
            <w:tcW w:w="1188" w:type="dxa"/>
            <w:vAlign w:val="center"/>
          </w:tcPr>
          <w:p w14:paraId="39015931" w14:textId="0C7B5454"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0,109</w:t>
            </w:r>
          </w:p>
        </w:tc>
        <w:tc>
          <w:tcPr>
            <w:tcW w:w="1277" w:type="dxa"/>
            <w:vAlign w:val="center"/>
          </w:tcPr>
          <w:p w14:paraId="03C7884B" w14:textId="725EDF13"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90</w:t>
            </w:r>
          </w:p>
        </w:tc>
      </w:tr>
      <w:tr w:rsidR="005B2B65" w14:paraId="45A43E73" w14:textId="77777777" w:rsidTr="005B2B65">
        <w:tc>
          <w:tcPr>
            <w:tcW w:w="658" w:type="dxa"/>
            <w:vMerge/>
            <w:vAlign w:val="center"/>
          </w:tcPr>
          <w:p w14:paraId="3E4D713C" w14:textId="14FB74E3" w:rsidR="005B2B65" w:rsidRPr="00154246" w:rsidRDefault="005B2B65" w:rsidP="00154246">
            <w:pPr>
              <w:pStyle w:val="Pagrindinistekstas"/>
              <w:jc w:val="center"/>
              <w:rPr>
                <w:rFonts w:ascii="Times New Roman" w:hAnsi="Times New Roman" w:cs="Times New Roman"/>
                <w:snapToGrid w:val="0"/>
              </w:rPr>
            </w:pPr>
          </w:p>
        </w:tc>
        <w:tc>
          <w:tcPr>
            <w:tcW w:w="1240" w:type="dxa"/>
            <w:vAlign w:val="center"/>
          </w:tcPr>
          <w:p w14:paraId="3BFDE144" w14:textId="7D911E85"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Bendrasis azotas</w:t>
            </w:r>
          </w:p>
        </w:tc>
        <w:tc>
          <w:tcPr>
            <w:tcW w:w="1197" w:type="dxa"/>
            <w:vAlign w:val="center"/>
          </w:tcPr>
          <w:p w14:paraId="15B7B8B6" w14:textId="434CDF89"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60</w:t>
            </w:r>
          </w:p>
        </w:tc>
        <w:tc>
          <w:tcPr>
            <w:tcW w:w="1198" w:type="dxa"/>
            <w:vAlign w:val="center"/>
          </w:tcPr>
          <w:p w14:paraId="4435CAC6" w14:textId="77285120"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60</w:t>
            </w:r>
          </w:p>
        </w:tc>
        <w:tc>
          <w:tcPr>
            <w:tcW w:w="1198" w:type="dxa"/>
            <w:vAlign w:val="center"/>
          </w:tcPr>
          <w:p w14:paraId="5EB0F1A8" w14:textId="60BD27F7"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0,187</w:t>
            </w:r>
          </w:p>
        </w:tc>
        <w:tc>
          <w:tcPr>
            <w:tcW w:w="718" w:type="dxa"/>
            <w:vAlign w:val="center"/>
          </w:tcPr>
          <w:p w14:paraId="4533B12B" w14:textId="53B32BEF"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20</w:t>
            </w:r>
          </w:p>
        </w:tc>
        <w:tc>
          <w:tcPr>
            <w:tcW w:w="1188" w:type="dxa"/>
            <w:vAlign w:val="center"/>
          </w:tcPr>
          <w:p w14:paraId="6B20911D" w14:textId="1BA95DAC"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20</w:t>
            </w:r>
          </w:p>
        </w:tc>
        <w:tc>
          <w:tcPr>
            <w:tcW w:w="729" w:type="dxa"/>
            <w:vAlign w:val="center"/>
          </w:tcPr>
          <w:p w14:paraId="5B6C0536" w14:textId="4B7B4DE6"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20</w:t>
            </w:r>
          </w:p>
        </w:tc>
        <w:tc>
          <w:tcPr>
            <w:tcW w:w="1188" w:type="dxa"/>
            <w:vAlign w:val="center"/>
          </w:tcPr>
          <w:p w14:paraId="5A10D63C" w14:textId="54685628"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20</w:t>
            </w:r>
          </w:p>
        </w:tc>
        <w:tc>
          <w:tcPr>
            <w:tcW w:w="921" w:type="dxa"/>
            <w:vAlign w:val="center"/>
          </w:tcPr>
          <w:p w14:paraId="52F7B208" w14:textId="41BE220F"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0,000171</w:t>
            </w:r>
          </w:p>
        </w:tc>
        <w:tc>
          <w:tcPr>
            <w:tcW w:w="1188" w:type="dxa"/>
            <w:vAlign w:val="center"/>
          </w:tcPr>
          <w:p w14:paraId="0375CEE0" w14:textId="362D7802"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0,000171</w:t>
            </w:r>
          </w:p>
        </w:tc>
        <w:tc>
          <w:tcPr>
            <w:tcW w:w="671" w:type="dxa"/>
            <w:vAlign w:val="center"/>
          </w:tcPr>
          <w:p w14:paraId="598E256A" w14:textId="0961C769"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0,062</w:t>
            </w:r>
          </w:p>
        </w:tc>
        <w:tc>
          <w:tcPr>
            <w:tcW w:w="1188" w:type="dxa"/>
            <w:vAlign w:val="center"/>
          </w:tcPr>
          <w:p w14:paraId="3D3E3CA2" w14:textId="072BC317"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0,062</w:t>
            </w:r>
          </w:p>
        </w:tc>
        <w:tc>
          <w:tcPr>
            <w:tcW w:w="1277" w:type="dxa"/>
            <w:vAlign w:val="center"/>
          </w:tcPr>
          <w:p w14:paraId="17A8E6A0" w14:textId="34E808D2"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66,7</w:t>
            </w:r>
          </w:p>
        </w:tc>
      </w:tr>
      <w:tr w:rsidR="005B2B65" w14:paraId="35D3E637" w14:textId="77777777" w:rsidTr="005B2B65">
        <w:tc>
          <w:tcPr>
            <w:tcW w:w="658" w:type="dxa"/>
            <w:vMerge/>
            <w:vAlign w:val="center"/>
          </w:tcPr>
          <w:p w14:paraId="48FC8FB4" w14:textId="0005B882" w:rsidR="005B2B65" w:rsidRPr="00154246" w:rsidRDefault="005B2B65" w:rsidP="00154246">
            <w:pPr>
              <w:pStyle w:val="Pagrindinistekstas"/>
              <w:shd w:val="clear" w:color="auto" w:fill="auto"/>
              <w:ind w:firstLine="0"/>
              <w:jc w:val="center"/>
              <w:rPr>
                <w:rFonts w:ascii="Times New Roman" w:hAnsi="Times New Roman" w:cs="Times New Roman"/>
                <w:snapToGrid w:val="0"/>
              </w:rPr>
            </w:pPr>
          </w:p>
        </w:tc>
        <w:tc>
          <w:tcPr>
            <w:tcW w:w="1240" w:type="dxa"/>
            <w:vAlign w:val="center"/>
          </w:tcPr>
          <w:p w14:paraId="1C21C2A3" w14:textId="5D907F9E"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Bendrasis fosforas</w:t>
            </w:r>
          </w:p>
        </w:tc>
        <w:tc>
          <w:tcPr>
            <w:tcW w:w="1197" w:type="dxa"/>
            <w:vAlign w:val="center"/>
          </w:tcPr>
          <w:p w14:paraId="56349D50" w14:textId="0B7CB435"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10</w:t>
            </w:r>
          </w:p>
        </w:tc>
        <w:tc>
          <w:tcPr>
            <w:tcW w:w="1198" w:type="dxa"/>
            <w:vAlign w:val="center"/>
          </w:tcPr>
          <w:p w14:paraId="3B83E572" w14:textId="4A1A06A2"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10</w:t>
            </w:r>
          </w:p>
        </w:tc>
        <w:tc>
          <w:tcPr>
            <w:tcW w:w="1198" w:type="dxa"/>
            <w:vAlign w:val="center"/>
          </w:tcPr>
          <w:p w14:paraId="4E062905" w14:textId="637D433A"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0,031</w:t>
            </w:r>
          </w:p>
        </w:tc>
        <w:tc>
          <w:tcPr>
            <w:tcW w:w="718" w:type="dxa"/>
            <w:vAlign w:val="center"/>
          </w:tcPr>
          <w:p w14:paraId="5D608027" w14:textId="5788E1C2"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5</w:t>
            </w:r>
          </w:p>
        </w:tc>
        <w:tc>
          <w:tcPr>
            <w:tcW w:w="1188" w:type="dxa"/>
            <w:vAlign w:val="center"/>
          </w:tcPr>
          <w:p w14:paraId="5A21421E" w14:textId="3949B993"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5</w:t>
            </w:r>
          </w:p>
        </w:tc>
        <w:tc>
          <w:tcPr>
            <w:tcW w:w="729" w:type="dxa"/>
            <w:vAlign w:val="center"/>
          </w:tcPr>
          <w:p w14:paraId="48F24C98" w14:textId="5C611E08"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5</w:t>
            </w:r>
          </w:p>
        </w:tc>
        <w:tc>
          <w:tcPr>
            <w:tcW w:w="1188" w:type="dxa"/>
            <w:vAlign w:val="center"/>
          </w:tcPr>
          <w:p w14:paraId="127138F1" w14:textId="14CA0CC0"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5</w:t>
            </w:r>
          </w:p>
        </w:tc>
        <w:tc>
          <w:tcPr>
            <w:tcW w:w="921" w:type="dxa"/>
            <w:vAlign w:val="center"/>
          </w:tcPr>
          <w:p w14:paraId="1CA2213D" w14:textId="2657CE2F"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0,000043</w:t>
            </w:r>
          </w:p>
        </w:tc>
        <w:tc>
          <w:tcPr>
            <w:tcW w:w="1188" w:type="dxa"/>
            <w:vAlign w:val="center"/>
          </w:tcPr>
          <w:p w14:paraId="12E1D0AB" w14:textId="118DAFE7"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0,000043</w:t>
            </w:r>
          </w:p>
        </w:tc>
        <w:tc>
          <w:tcPr>
            <w:tcW w:w="671" w:type="dxa"/>
            <w:vAlign w:val="center"/>
          </w:tcPr>
          <w:p w14:paraId="7C0EE9BD" w14:textId="03A1E7B2"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0,016</w:t>
            </w:r>
          </w:p>
        </w:tc>
        <w:tc>
          <w:tcPr>
            <w:tcW w:w="1188" w:type="dxa"/>
            <w:vAlign w:val="center"/>
          </w:tcPr>
          <w:p w14:paraId="6329EBA6" w14:textId="754242AC"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0,016</w:t>
            </w:r>
          </w:p>
        </w:tc>
        <w:tc>
          <w:tcPr>
            <w:tcW w:w="1277" w:type="dxa"/>
            <w:vAlign w:val="center"/>
          </w:tcPr>
          <w:p w14:paraId="5A422009" w14:textId="0A04A45E" w:rsidR="005B2B65" w:rsidRPr="00154246" w:rsidRDefault="005B2B65" w:rsidP="00154246">
            <w:pPr>
              <w:pStyle w:val="Pagrindinistekstas"/>
              <w:shd w:val="clear" w:color="auto" w:fill="auto"/>
              <w:ind w:firstLine="0"/>
              <w:jc w:val="center"/>
              <w:rPr>
                <w:rFonts w:ascii="Times New Roman" w:hAnsi="Times New Roman" w:cs="Times New Roman"/>
                <w:snapToGrid w:val="0"/>
              </w:rPr>
            </w:pPr>
            <w:r w:rsidRPr="00154246">
              <w:rPr>
                <w:rFonts w:ascii="Times New Roman" w:hAnsi="Times New Roman" w:cs="Times New Roman"/>
                <w:color w:val="000000"/>
              </w:rPr>
              <w:t>50</w:t>
            </w:r>
          </w:p>
        </w:tc>
      </w:tr>
    </w:tbl>
    <w:p w14:paraId="05251B5F" w14:textId="77777777" w:rsidR="009E3A2F" w:rsidRDefault="009E3A2F" w:rsidP="001A69A7">
      <w:pPr>
        <w:pStyle w:val="Pagrindinistekstas"/>
        <w:rPr>
          <w:snapToGrid w:val="0"/>
        </w:rPr>
      </w:pPr>
    </w:p>
    <w:p w14:paraId="7B97C8BA" w14:textId="77777777" w:rsidR="009E3A2F" w:rsidRDefault="009E3A2F" w:rsidP="001A69A7">
      <w:pPr>
        <w:pStyle w:val="Pagrindinistekstas"/>
        <w:rPr>
          <w:snapToGrid w:val="0"/>
        </w:rPr>
        <w:sectPr w:rsidR="009E3A2F" w:rsidSect="005229E5">
          <w:footnotePr>
            <w:pos w:val="beneathText"/>
          </w:footnotePr>
          <w:type w:val="continuous"/>
          <w:pgSz w:w="16837" w:h="11905" w:orient="landscape" w:code="9"/>
          <w:pgMar w:top="1701" w:right="567" w:bottom="1134" w:left="1701" w:header="568" w:footer="567" w:gutter="0"/>
          <w:cols w:space="1296"/>
          <w:titlePg/>
          <w:docGrid w:linePitch="360"/>
        </w:sectPr>
      </w:pPr>
    </w:p>
    <w:p w14:paraId="6EB4C9DE" w14:textId="2A97304F" w:rsidR="00E80A02" w:rsidRPr="00502691" w:rsidRDefault="00E80A02" w:rsidP="001A69A7">
      <w:pPr>
        <w:pStyle w:val="Pagrindinistekstas"/>
        <w:rPr>
          <w:snapToGrid w:val="0"/>
        </w:rPr>
      </w:pPr>
      <w:r w:rsidRPr="00502691">
        <w:rPr>
          <w:snapToGrid w:val="0"/>
        </w:rPr>
        <w:lastRenderedPageBreak/>
        <w:t>Planuojamos išleisti buitinės nuotekos pagal savo pobūdį yra buitinės kilmės nuotekos, todėl pagrindiniai normuojami teršalai yra organinę taršą apibūdinantys rodikliai (BDS₇, ChDS), skendinčios medžiagos ir biogeniniai elementai – bendrasis azotas bei bendrasis fosforas. Didžiausia planuojama metinė organinės taršos apkrova po valymo sudarys apie 0,078 t/m pagal BDS₇ ir apie 0,390 t/m pagal ChDS. Bendrojo azoto planuojama metinė apkrova sudarys apie 0,062 t/m, bendrojo fosforo – apie 0,016 t/m.</w:t>
      </w:r>
    </w:p>
    <w:p w14:paraId="3A0EE9AB" w14:textId="4D30A167" w:rsidR="00E80A02" w:rsidRPr="00502691" w:rsidRDefault="00E80A02" w:rsidP="005D734B">
      <w:pPr>
        <w:pStyle w:val="Pagrindinistekstas"/>
        <w:rPr>
          <w:snapToGrid w:val="0"/>
        </w:rPr>
      </w:pPr>
      <w:r w:rsidRPr="00502691">
        <w:rPr>
          <w:snapToGrid w:val="0"/>
        </w:rPr>
        <w:t>Kadangi išvalytų buitinių nuotekų priimtuvas yra mažo ploto Rudelio ežeras, išleidžiamų nuotekų kokybės kontrolė yra reikšminga paviršinio vandens apsaugos priemonė. Buitinių nuotekų valymo įrenginiai turi būti eksploatuojami taip, kad išleidžiamų nuotekų koncentracijos neviršytų teisės aktuose ir leidime nustatytų ribinių verčių, o gamybinės nuotekos, mėšlas, dezinfekcinių priemonių tirpalai ar paviršinės nuotekos nuo galimai taršių technologinių zonų nebūtų nukreipiamos į buitinių nuotekų sistemą.</w:t>
      </w:r>
    </w:p>
    <w:p w14:paraId="1A12A746" w14:textId="692708EE" w:rsidR="0085172C" w:rsidRPr="00502691" w:rsidRDefault="00E80A02" w:rsidP="001A69A7">
      <w:pPr>
        <w:pStyle w:val="Pagrindinistekstas"/>
        <w:rPr>
          <w:snapToGrid w:val="0"/>
        </w:rPr>
      </w:pPr>
      <w:r w:rsidRPr="00502691">
        <w:rPr>
          <w:snapToGrid w:val="0"/>
        </w:rPr>
        <w:t>Paviršinės lietaus nuotekos nuo stogų ir kietųjų dangų į šią lentelę neįtraukiamos kaip normuojamų teršalų išleidimo srautas, nes jos neturi būti maišomos su gamybinėmis ar buitinėmis nuotekomis, o gamybinėje teritorijoje nenumatoma vykdyti veiklų, kurios paviršines nuotekas sistemingai terštų pavojingosiomis medžiagomis. Vis dėlto eksploatacijos metu būtina užtikrinti, kad į paviršinių nuotekų sistemą nepatektų mėšlo, pašarų likučių, plovimo nuotekų ar kitų technologinių teršalų.</w:t>
      </w:r>
    </w:p>
    <w:p w14:paraId="33B71BB6" w14:textId="77777777" w:rsidR="00E80A02" w:rsidRPr="00502691" w:rsidRDefault="00E80A02" w:rsidP="001A69A7">
      <w:pPr>
        <w:pStyle w:val="Pagrindinistekstas"/>
        <w:rPr>
          <w:snapToGrid w:val="0"/>
        </w:rPr>
      </w:pPr>
    </w:p>
    <w:p w14:paraId="16D3A963" w14:textId="72C8BB29" w:rsidR="00E80A02" w:rsidRPr="00502691" w:rsidRDefault="009E3A2F" w:rsidP="001A69A7">
      <w:pPr>
        <w:pStyle w:val="ANT3"/>
        <w:rPr>
          <w:rFonts w:cs="Times New Roman"/>
          <w:snapToGrid w:val="0"/>
        </w:rPr>
      </w:pPr>
      <w:bookmarkStart w:id="43" w:name="_Toc229056484"/>
      <w:r>
        <w:rPr>
          <w:rFonts w:cs="Times New Roman"/>
          <w:snapToGrid w:val="0"/>
        </w:rPr>
        <w:t>29</w:t>
      </w:r>
      <w:r w:rsidR="00E80A02" w:rsidRPr="00502691">
        <w:rPr>
          <w:rFonts w:cs="Times New Roman"/>
          <w:snapToGrid w:val="0"/>
        </w:rPr>
        <w:t>. Numatomas vandens paėmimo ir naudojimo poveikis vietovės hidrologiniam ir hidrogeologiniam režimui</w:t>
      </w:r>
      <w:bookmarkEnd w:id="43"/>
    </w:p>
    <w:p w14:paraId="5115F51C" w14:textId="77777777" w:rsidR="00E80A02" w:rsidRPr="00502691" w:rsidRDefault="00E80A02" w:rsidP="001A69A7">
      <w:pPr>
        <w:pStyle w:val="Pagrindinistekstas"/>
        <w:rPr>
          <w:snapToGrid w:val="0"/>
        </w:rPr>
      </w:pPr>
      <w:r w:rsidRPr="00502691">
        <w:rPr>
          <w:snapToGrid w:val="0"/>
        </w:rPr>
        <w:t>Planuojamos ūkinės veiklos metu paviršinis vanduo iš Rudelio ežero, Prūsalių II tvenkinio ar kitų paviršinio vandens telkinių naudojamas nebus. Vandens tiekimas ir toliau bus užtikrinamas iš esamos LIT EGG, UAB požeminio vandens vandenvietės, esančios paukštyno teritorijoje. Vanduo bus naudojamas vištų dedeklių girdymui, darbuotojų buitinėms reikmėms, veterinarinės laboratorijos poreikiams, paukštidžių ir technologinės įrangos plovimui bei kitoms pagalbinėms eksploatacinėms reikmėms. Kadangi vandens paėmimas iš paviršinių vandens telkinių nenumatomas, planuojama ūkinė veikla nedarys tiesioginio poveikio Rudelio ežero, Prūsalių II tvenkinio ar kitų paviršinio vandens telkinių vandens lygiui, debitui, hidrologiniam režimui ar vandens išteklių kiekybinei būklei.</w:t>
      </w:r>
    </w:p>
    <w:p w14:paraId="52690B36" w14:textId="77777777" w:rsidR="00E80A02" w:rsidRPr="00502691" w:rsidRDefault="00E80A02" w:rsidP="001A69A7">
      <w:pPr>
        <w:pStyle w:val="Pagrindinistekstas"/>
        <w:rPr>
          <w:snapToGrid w:val="0"/>
        </w:rPr>
      </w:pPr>
      <w:r w:rsidRPr="00502691">
        <w:rPr>
          <w:snapToGrid w:val="0"/>
        </w:rPr>
        <w:t xml:space="preserve">Požeminis vanduo bus imamas iš esamos vandenvietės, kurioje eksploatuojami trys vandens gavybos gręžiniai: Nr. 34242, Nr. 34243 ir Nr. 44156. Gręžiniai Nr. 34242 ir Nr. 34243 įrengti pietvakarinėje paukštyno teritorijos dalyje, atskirai aptvertame sklype, o gręžinys Nr. 44156 – rytinėje komplekso teritorijos dalyje. Gręžinių Nr. 34242 ir Nr. 34243 gylis yra 65 m, o gręžinio Nr. 44156 – 56 m. Eksploatuojami kvartero tarpmoreniniai vandeningieji sluoksniai: gręžinio Nr. 44156 vandeningojo sluoksnio kraigas slūgso apie 34 m gylyje, o gręžinių Nr. 34242 ir Nr. 34243 – apie 54 m gylyje. Monitoringo programoje pažymėta, kad šie vandeningieji sluoksniai nėra visiškai patikimai apsaugoti nuo galimo paviršinės taršos patekimo, todėl jų naudojimas turi būti derinamas su nuolatine vandens gavybos ir kokybės kontrole. </w:t>
      </w:r>
    </w:p>
    <w:p w14:paraId="22E000DE" w14:textId="77777777" w:rsidR="00E80A02" w:rsidRPr="00502691" w:rsidRDefault="00E80A02" w:rsidP="001A69A7">
      <w:pPr>
        <w:pStyle w:val="Pagrindinistekstas"/>
        <w:rPr>
          <w:snapToGrid w:val="0"/>
        </w:rPr>
      </w:pPr>
      <w:r w:rsidRPr="00502691">
        <w:rPr>
          <w:snapToGrid w:val="0"/>
        </w:rPr>
        <w:t>Pagrindinis planuojamos veiklos vandens poreikio komponentas yra vištų dedeklių girdymas. Vandens poreikis apskaičiuojamas pagal planuojamą didžiausią laikomų vištų dedeklių skaičių, metų dienų skaičių ir vienai vištai dedeklei tenkantį vidutinį paros vandens suvartojimą. Taikant 0,0002 m³ vandens vienai vištai dedeklei per parą rodiklį ir planuojamą didžiausią pajėgumą – iki 1 356 320 vištų dedeklių vienu metu – metinis vandens poreikis paukščių girdymui sudarys:</w:t>
      </w:r>
    </w:p>
    <w:p w14:paraId="5332CA82" w14:textId="77777777" w:rsidR="00E80A02" w:rsidRPr="00502691" w:rsidRDefault="00E80A02" w:rsidP="001A69A7">
      <w:pPr>
        <w:pStyle w:val="Pagrindinistekstas"/>
        <w:rPr>
          <w:snapToGrid w:val="0"/>
        </w:rPr>
      </w:pPr>
    </w:p>
    <w:p w14:paraId="068E0DDB" w14:textId="77777777" w:rsidR="00E80A02" w:rsidRPr="00502691" w:rsidRDefault="00E80A02" w:rsidP="005D734B">
      <w:pPr>
        <w:pStyle w:val="Pagrindinistekstas"/>
        <w:jc w:val="center"/>
        <w:rPr>
          <w:snapToGrid w:val="0"/>
        </w:rPr>
      </w:pPr>
      <w:r w:rsidRPr="00502691">
        <w:rPr>
          <w:snapToGrid w:val="0"/>
        </w:rPr>
        <w:lastRenderedPageBreak/>
        <w:t>1 356 320 vnt. × 365 d. × 0,0002 m³/d = 99 011,36 m³/metus.</w:t>
      </w:r>
    </w:p>
    <w:p w14:paraId="499FE229" w14:textId="77777777" w:rsidR="00E80A02" w:rsidRPr="00502691" w:rsidRDefault="00E80A02" w:rsidP="001A69A7">
      <w:pPr>
        <w:pStyle w:val="Pagrindinistekstas"/>
        <w:rPr>
          <w:snapToGrid w:val="0"/>
        </w:rPr>
      </w:pPr>
    </w:p>
    <w:p w14:paraId="4C0B6F37" w14:textId="48DCE6FE" w:rsidR="00154246" w:rsidRPr="00502691" w:rsidRDefault="00E80A02" w:rsidP="005B2B65">
      <w:pPr>
        <w:pStyle w:val="Pagrindinistekstas"/>
        <w:rPr>
          <w:snapToGrid w:val="0"/>
        </w:rPr>
      </w:pPr>
      <w:r w:rsidRPr="00502691">
        <w:rPr>
          <w:snapToGrid w:val="0"/>
        </w:rPr>
        <w:t>Tai atitinka apie 271,26 m³/parą vidutinį vandens poreikį paukščių girdymui. Papildomai vanduo bus naudojamas darbuotojų buitinėms reikmėms ir veterinarinės laboratorijos poreikiams. Planuojamas buitinių reikmių vandens poreikis sudarys apie 8,55 m³/parą, arba 3 120,75 m³/metus. Paukštidžių ir technologinės įrangos plovimui po gamybinių ciklų preliminariai numatoma sunaudoti apie 245–250 m³/metus vandens. Taigi bendras planuojamas vandens poreikis po plėtros sudarys apie 102 378 m³/metus, arba apie 280,5 m³/parą vidutiniškai per metus.</w:t>
      </w:r>
    </w:p>
    <w:p w14:paraId="3BC87DB0" w14:textId="5D96794F" w:rsidR="00154246" w:rsidRPr="00502691" w:rsidRDefault="00E80A02" w:rsidP="005B2B65">
      <w:pPr>
        <w:pStyle w:val="Pagrindinistekstas"/>
        <w:rPr>
          <w:snapToGrid w:val="0"/>
        </w:rPr>
      </w:pPr>
      <w:r w:rsidRPr="00502691">
        <w:rPr>
          <w:snapToGrid w:val="0"/>
        </w:rPr>
        <w:t>Lyginant su esama veikla, kai paukštyne laikoma apie 861 840 vištų dedeklių, vandens poreikis paukščių girdymui pagal tą patį skaičiavimo rodiklį sudaro apie 62 914,32 m³/metus, arba apie 172,37 m³/parą. Įvertinus esamas buitines reikmes – apie 1 569,5 m³/metus – ir esamą gamybinių plovimo reikmių vandens kiekį – apie 156 m³/metus, bendras esamas vandens poreikis sudaro apie 64 640 m³/metus, arba apie 177,1 m³/parą. Todėl planuojamos veiklos metu bendras vandens naudojimas padidės apie 37 700–37 800 m³/metus, arba apie 103 m³/parą, t. y. maždaug 58 proc., palyginti su esama situacija.</w:t>
      </w:r>
    </w:p>
    <w:p w14:paraId="1102EE16" w14:textId="1E110993" w:rsidR="00E80A02" w:rsidRPr="00502691" w:rsidRDefault="00E80A02" w:rsidP="001A69A7">
      <w:pPr>
        <w:pStyle w:val="Pagrindinistekstas"/>
        <w:rPr>
          <w:snapToGrid w:val="0"/>
        </w:rPr>
      </w:pPr>
      <w:r w:rsidRPr="00502691">
        <w:rPr>
          <w:snapToGrid w:val="0"/>
        </w:rPr>
        <w:t>Vandens naudojimo padidėjimas bus susijęs ne su naujos vandenvietės įrengimu ar naujo vandeningojo sluoksnio įsisavinimu, bet su esamos vandenvietės eksploatacijos intensyvėjimu. Dėl šios priežasties poveikis hidrogeologiniam režimui vertinamas pirmiausia pagal galimą požeminio vandens lygio pažemėjimą eksploatuojamuose vandeninguosiuose sluoksniuose ir pagal galimą poveikį gretimoms vandenvietėms. Artimiausios požeminio vandens vandenvietės yra LIT EGG, UAB vandenvietės, esančios pačioje paukštyno teritorijoje, o kita reikšminga artimiausia vandenvietė – Plungės (Noriškių) vandenvietė, registro Nr. 82 – yra apie 2,7 km pietryčių kryptimi. Kitos vandenvietės yra nutolusios daugiau kaip 1,3 km nuo PŪV teritorijos. PŪV teritorija į kitų viešojo vandens tiekimo vandenviečių sanitarinės apsaugos zonas nepatenka.</w:t>
      </w:r>
    </w:p>
    <w:p w14:paraId="66F66C53" w14:textId="0EA9117D" w:rsidR="00E80A02" w:rsidRPr="00502691" w:rsidRDefault="00E80A02" w:rsidP="001A69A7">
      <w:pPr>
        <w:pStyle w:val="Pagrindinistekstas"/>
        <w:rPr>
          <w:snapToGrid w:val="0"/>
        </w:rPr>
      </w:pPr>
      <w:r w:rsidRPr="00502691">
        <w:rPr>
          <w:snapToGrid w:val="0"/>
        </w:rPr>
        <w:t>Atsižvelgiant į tai, kad planuojamas vidutinis vandens paėmimas sudarys apie 280,5 m³/parą, vandenvietės eksploatacijos poveikis bus lokalus ir susijęs su LIT EGG, UAB eksploatuojamais kvartero tarpmoreniniais vandeningaisiais sluoksniais. Toks vandens paėmimo mastas nėra susijęs su paviršinių vandens telkinių naudojimu, todėl Rudelio ežero ar Prūsalių II tvenkinio vandens lygio pokyčių dėl vandens paėmimo neprognozuojama. Hidrogeologinio režimo požiūriu galimas poveikis pasireikš eksploatuojamo požeminio vandens sluoksnio hidrodinaminės būklės pokyčiais, t. y. vandens lygio pažemėjimu aplink veikiančius gavybos gręžinius, tačiau toks poveikis, esant tinkamai vandenvietės eksploatacijai ir laikantis leidžiamų vandens paėmimo sąlygų, neturėtų išplisti už vietinio poveikio zonos ir neturėtų paveikti kitų vandenviečių.</w:t>
      </w:r>
    </w:p>
    <w:p w14:paraId="0F99F9FD" w14:textId="0710AE06" w:rsidR="00E80A02" w:rsidRPr="00502691" w:rsidRDefault="00E80A02" w:rsidP="001A69A7">
      <w:pPr>
        <w:pStyle w:val="Pagrindinistekstas"/>
        <w:rPr>
          <w:snapToGrid w:val="0"/>
        </w:rPr>
      </w:pPr>
      <w:r w:rsidRPr="00502691">
        <w:rPr>
          <w:snapToGrid w:val="0"/>
        </w:rPr>
        <w:t>Monitoringo programoje numatyta, kad vandenvietėje išsiurbiamo vandens kiekis turi būti apskaitomas kiekvieną mėnesį kiekviename veikiančiame gręžinyje, o duomenys naudojami metinėms požeminio vandens apskaitos ir monitoringo ataskaitoms. Taip pat vieną kartą per metus, rotacijos principu viename tuo metu veikiančiame gręžinyje, atliekami vandens kokybės tyrimai, o mikroelementų tyrimai atliekami vieną kartą per monitoringo laikotarpį. Paukštininkystės komplekso teritorijoje papildomai stebimas gruntinio vandens lygis ir kokybė šešiuose stebimuosiuose gręžiniuose. Tokia stebėsenos sistema sudaro galimybę kontroliuoti tiek vandenvietės eksploatacijos poveikį požeminio vandens ištekliams, tiek paukštyno veiklos poveikį gruntinio vandens kokybei.</w:t>
      </w:r>
    </w:p>
    <w:p w14:paraId="34FEC0B2" w14:textId="20E2A2A6" w:rsidR="00E80A02" w:rsidRPr="00502691" w:rsidRDefault="00E80A02" w:rsidP="001A69A7">
      <w:pPr>
        <w:pStyle w:val="Pagrindinistekstas"/>
        <w:rPr>
          <w:snapToGrid w:val="0"/>
        </w:rPr>
      </w:pPr>
      <w:r w:rsidRPr="00502691">
        <w:rPr>
          <w:snapToGrid w:val="0"/>
        </w:rPr>
        <w:t xml:space="preserve">Hidrologinio režimo požiūriu planuojamas vandens naudojimas reikšmingo poveikio paviršiniams vandens telkiniams nesukels, nes paviršinis vanduo nebus imamas, vandens telkinių lygis nebus reguliuojamas, upių ar griovių vagos nebus pertvarkomos, hidrotechnikos </w:t>
      </w:r>
      <w:r w:rsidRPr="00502691">
        <w:rPr>
          <w:snapToGrid w:val="0"/>
        </w:rPr>
        <w:lastRenderedPageBreak/>
        <w:t>statiniai nebus įrengiami, o vandens paėmimas iš požeminio vandens sluoksnių neturėtų turėti tiesioginės kiekybinės sąsajos su Rudelio ežero ar Prūsalių II tvenkinio vandens režimu. Vis dėlto, kadangi teritorijoje yra natūrali įduba, kurioje telkšo vanduo, į ją suteka paviršiniai vandenys nuo komplekso teritorijos ir joje išsikrauna gruntinis vanduo, bendras paviršinio ir gruntinio vandens sąveikos aspektas turi būti vertinamas kartu su nuotekų, paviršinių nuotekų ir mėšlo tvarkymo sprendiniais.</w:t>
      </w:r>
    </w:p>
    <w:p w14:paraId="45A8FA19" w14:textId="25F0C5D7" w:rsidR="00E80A02" w:rsidRPr="00502691" w:rsidRDefault="00E80A02" w:rsidP="001A69A7">
      <w:pPr>
        <w:pStyle w:val="Pagrindinistekstas"/>
        <w:rPr>
          <w:snapToGrid w:val="0"/>
        </w:rPr>
      </w:pPr>
      <w:r w:rsidRPr="00502691">
        <w:rPr>
          <w:snapToGrid w:val="0"/>
        </w:rPr>
        <w:t>Požeminio vandens kokybės požiūriu vandens naudojimas pats savaime nėra pagrindinis taršos veiksnys. Pagrindinė hidrogeologinė rizika siejama ne su vandens paėmimu, o su galima paviršinės kilmės tarša, kuri galėtų patekti į gruntinį vandenį netinkamai tvarkant mėšlą, gamybines nuotekas, paviršines nuotekas ar technologines zonas. Monitoringo programoje pažymėta, kad paukštininkystės komplekso teritorija priklauso potencialių požeminio vandens taršos šaltinių grupei, o pagrindinis galimas įtakos požeminei hidrosferai veiksnys yra biogeninių elementų patekimas su mėšlu. Didžiausias galimos taršos poveikis siejamas su gruntiniu vandeningu horizontu, todėl šioje teritorijoje vykdomas kontrolinio pobūdžio poveikio požeminiam vandeniui monitoringas.</w:t>
      </w:r>
    </w:p>
    <w:p w14:paraId="5CC3EB66" w14:textId="3186701B" w:rsidR="00E80A02" w:rsidRPr="00502691" w:rsidRDefault="00E80A02" w:rsidP="001A69A7">
      <w:pPr>
        <w:pStyle w:val="Pagrindinistekstas"/>
        <w:rPr>
          <w:snapToGrid w:val="0"/>
        </w:rPr>
      </w:pPr>
      <w:r w:rsidRPr="00502691">
        <w:rPr>
          <w:snapToGrid w:val="0"/>
        </w:rPr>
        <w:t>Numatomos vandens naudojimo poveikio mažinimo priemonės yra orientuotos į racionalų požeminio vandens naudojimą ir taršos prevenciją. Paukščių girdymui bus naudojamos nipelinės girdymo sistemos, kurios mažina vandens pratekėjimą, sumažina mėšlo drėgnumą ir kartu riboja amoniako bei kvapų emisijas. Vandens apskaita bus vykdoma tiek vandenvietės gręžiniuose, tiek paukštidėse, todėl bus galima stebėti faktinį vandens suvartojimą, nustatyti galimus nuotėkius ir kontroliuoti technologinių sistemų būklę. Paukštidžių plovimui bus naudojama aukšto slėgio įranga, mažinanti vandens sąnaudas. Gamybinės plovimo nuotekos bus surenkamos į sandarias talpas ir išvežamos tvarkyti, todėl vandens naudojimas plovimui nesudarys tiesioginės taršos požeminiam ar paviršiniam vandeniui.</w:t>
      </w:r>
    </w:p>
    <w:p w14:paraId="741E9952" w14:textId="0D877F53" w:rsidR="00E80A02" w:rsidRPr="00502691" w:rsidRDefault="00E80A02" w:rsidP="001A69A7">
      <w:pPr>
        <w:pStyle w:val="Pagrindinistekstas"/>
        <w:rPr>
          <w:snapToGrid w:val="0"/>
        </w:rPr>
      </w:pPr>
      <w:r w:rsidRPr="00502691">
        <w:rPr>
          <w:snapToGrid w:val="0"/>
        </w:rPr>
        <w:t>Įvertinus planuojamą vandens paėmimo mastą, vandens naudojimo šaltinius ir taikomas kontrolės priemones, reikšmingas neigiamas poveikis vietovės hidrologiniam režimui neprognozuojamas. Paviršinių vandens telkinių vandens kiekio režimas dėl planuojamos veiklos nekis, nes iš jų vanduo nebus imamas. Hidrogeologiniam režimui galimas lokalus poveikis dėl padidėjusio požeminio vandens paėmimo iš esamos vandenvietės, tačiau jis turėtų būti valdomas laikantis leidžiamų vandens paėmimo kiekių, vykdant mėnesinę vandens gavybos apskaitą, tęsiant požeminio vandens kokybės monitoringą ir užtikrinant, kad eksploatuojami vandeningieji sluoksniai nebūtų alinami. Galutinis poveikio mastas turi būti susietas su vandenvietei nustatytais leidžiamais paimti požeminio vandens kiekiais ir faktiniais monitoringo duomenimis.</w:t>
      </w:r>
    </w:p>
    <w:p w14:paraId="0D2B0307" w14:textId="77777777" w:rsidR="005D734B" w:rsidRDefault="005D734B" w:rsidP="001A69A7">
      <w:pPr>
        <w:pStyle w:val="Pagrindinistekstas"/>
        <w:rPr>
          <w:snapToGrid w:val="0"/>
        </w:rPr>
      </w:pPr>
    </w:p>
    <w:p w14:paraId="3DD30183" w14:textId="383966D6" w:rsidR="00E80A02" w:rsidRPr="00502691" w:rsidRDefault="00E80A02" w:rsidP="001A69A7">
      <w:pPr>
        <w:pStyle w:val="Pagrindinistekstas"/>
        <w:rPr>
          <w:snapToGrid w:val="0"/>
        </w:rPr>
      </w:pPr>
      <w:r w:rsidRPr="00502691">
        <w:rPr>
          <w:snapToGrid w:val="0"/>
        </w:rPr>
        <w:t>Apibendrinant, planuojamos ūkinės veiklos vandens poreikis po plėtros sudarys apie 102,4 tūkst. m³ per metus, arba apie 280,5 m³ per parą. Šis poreikis bus tenkinamas iš esamos LIT EGG, UAB požeminio vandens vandenvietės, naujų gręžinių įrengti neplanuojama, o paviršinis vanduo nebus naudojamas. Dėl to tiesioginis poveikis paviršinių vandens telkinių hidrologiniam režimui nenumatomas. Požeminio vandens išteklių požiūriu poveikis vertintinas kaip lokalus ir kontroliuojamas, jeigu vandens paėmimas bus vykdomas pagal nustatytus limitus, bus užtikrinta vandens apskaita, vandens tiekimo sistemų sandarumas, efektyvus vandens naudojimas ir tęstinis požeminio vandens monitoringas.</w:t>
      </w:r>
    </w:p>
    <w:p w14:paraId="19C09143" w14:textId="77777777" w:rsidR="00E80A02" w:rsidRPr="00502691" w:rsidRDefault="00E80A02" w:rsidP="001A69A7">
      <w:pPr>
        <w:pStyle w:val="Pagrindinistekstas"/>
        <w:rPr>
          <w:snapToGrid w:val="0"/>
        </w:rPr>
      </w:pPr>
    </w:p>
    <w:p w14:paraId="072767A3" w14:textId="1DD9A417" w:rsidR="00E80A02" w:rsidRPr="00502691" w:rsidRDefault="00E80A02" w:rsidP="001A69A7">
      <w:pPr>
        <w:pStyle w:val="ANT3"/>
        <w:rPr>
          <w:rFonts w:cs="Times New Roman"/>
          <w:snapToGrid w:val="0"/>
        </w:rPr>
      </w:pPr>
      <w:bookmarkStart w:id="44" w:name="_Toc229056485"/>
      <w:r w:rsidRPr="00502691">
        <w:rPr>
          <w:rFonts w:cs="Times New Roman"/>
          <w:snapToGrid w:val="0"/>
        </w:rPr>
        <w:t>3</w:t>
      </w:r>
      <w:r w:rsidR="009E3A2F">
        <w:rPr>
          <w:rFonts w:cs="Times New Roman"/>
          <w:snapToGrid w:val="0"/>
        </w:rPr>
        <w:t>0</w:t>
      </w:r>
      <w:r w:rsidRPr="00502691">
        <w:rPr>
          <w:rFonts w:cs="Times New Roman"/>
          <w:snapToGrid w:val="0"/>
        </w:rPr>
        <w:t>. Numatomas reikšmingas poveikis paviršinio ir požeminio vandens kokybei, atsižvelgiant į vandens foninį užterštumą</w:t>
      </w:r>
      <w:bookmarkEnd w:id="44"/>
    </w:p>
    <w:p w14:paraId="0DBF7A89" w14:textId="77777777" w:rsidR="00E80A02" w:rsidRPr="00502691" w:rsidRDefault="00E80A02" w:rsidP="001A69A7">
      <w:pPr>
        <w:pStyle w:val="Pagrindinistekstas"/>
        <w:rPr>
          <w:snapToGrid w:val="0"/>
        </w:rPr>
      </w:pPr>
      <w:r w:rsidRPr="00502691">
        <w:rPr>
          <w:snapToGrid w:val="0"/>
        </w:rPr>
        <w:t xml:space="preserve">Planuojamos ūkinės veiklos poveikis paviršinio ir požeminio vandens kokybei vertinamas atsižvelgiant į tai, kad veikla vykdoma jau eksploatuojamo paukštyno teritorijoje, kurioje yra </w:t>
      </w:r>
      <w:r w:rsidRPr="00502691">
        <w:rPr>
          <w:snapToGrid w:val="0"/>
        </w:rPr>
        <w:lastRenderedPageBreak/>
        <w:t>susiformavę esami vandens naudojimo, nuotekų tvarkymo, paviršinių nuotekų infiltracijos, mėšlo šalinimo ir požeminio vandens monitoringo procesai. Vertinant poveikį vandens kokybei svarbu atskirti tris pagrindinius galimo poveikio šaltinius: išvalytų buitinių nuotekų išleidimą į Rudelio ežerą, gamybinių paukštidžių plovimo nuotekų susidarymą ir jų tvarkymą neišleidžiant į aplinką, taip pat galimą pasklidąją taršą, susijusią su mėšlo tvarkymu, paviršinių nuotekų infiltracija ir biogeninių medžiagų migracija į gruntinį vandenį.</w:t>
      </w:r>
    </w:p>
    <w:p w14:paraId="05CC9498" w14:textId="77777777" w:rsidR="00E80A02" w:rsidRPr="00502691" w:rsidRDefault="00E80A02" w:rsidP="001A69A7">
      <w:pPr>
        <w:pStyle w:val="Pagrindinistekstas"/>
        <w:rPr>
          <w:snapToGrid w:val="0"/>
        </w:rPr>
      </w:pPr>
      <w:r w:rsidRPr="00502691">
        <w:rPr>
          <w:snapToGrid w:val="0"/>
        </w:rPr>
        <w:t>Paviršinio vandens kokybės požiūriu jautriausias objektas yra Rudelio ežeras, esantis apie 150 m nuo PŪV teritorijos. Pagal Lietuvos Respublikos upių, ežerų ir tvenkinių kadastro duomenis Rudelio ežeras yra natūralus ežeras, jo kadastro identifikavimo kodas – 17030052, vandens paviršiaus be salų plotas – 1,15 ha, kranto linijos ilgis – 0,4 km, telkinys priklauso Minijos upės pabaseiniui. Dėl nedidelio ploto šio telkinio praskiedimo ir savaiminio apsivalymo galimybės vertintinos atsargiai, todėl net santykinai nedideli papildomi organinės taršos, azoto ar fosforo kiekiai gali turėti lokalią reikšmę telkinio vandens kokybei, eutrofikacijos procesams ir ekologinei pusiausvyrai.</w:t>
      </w:r>
    </w:p>
    <w:p w14:paraId="146D2EE3" w14:textId="77777777" w:rsidR="00E80A02" w:rsidRPr="00502691" w:rsidRDefault="00E80A02" w:rsidP="001A69A7">
      <w:pPr>
        <w:pStyle w:val="Pagrindinistekstas"/>
        <w:rPr>
          <w:snapToGrid w:val="0"/>
        </w:rPr>
      </w:pPr>
      <w:r w:rsidRPr="00502691">
        <w:rPr>
          <w:snapToGrid w:val="0"/>
        </w:rPr>
        <w:t xml:space="preserve">Esama paviršinio ir požeminio vandens foninė apkrova nagrinėjamoje teritorijoje susijusi su kaimiška agrarine aplinka, esama paukštyno veikla, aplinkinėmis žemės ūkio naudmenomis, paviršinių nuotekų natūralia infiltracija, reljefo įduboje susikaupusiu paviršiniu vandeniu ir gruntinio vandens iškrova. Monitoringo programoje nurodyta, kad pietinėje komplekso dalyje tarp dviejų komplekso blokų yra natūraliai susiformavusi įduba, į kurią suteka paviršiniai vandenys nuo komplekso teritorijos ir kurioje išsikrauna gruntinis vanduo; taip pat pažymėta, kad kompleksas gali formuoti lokalią gruntinio vandens taršą ir kelti tam tikrą pavojų šalia esančiam paviršinio vandens telkiniui. Pagrindiniai galimi požeminio vandens taršos komponentai siejami su mėšlo sudedamosiomis dalimis – azoto, fosforo ir organinės medžiagos junginiais. </w:t>
      </w:r>
    </w:p>
    <w:p w14:paraId="3BAC7FA0" w14:textId="77777777" w:rsidR="00E80A02" w:rsidRPr="00502691" w:rsidRDefault="00E80A02" w:rsidP="001A69A7">
      <w:pPr>
        <w:pStyle w:val="Pagrindinistekstas"/>
        <w:rPr>
          <w:snapToGrid w:val="0"/>
        </w:rPr>
      </w:pPr>
      <w:r w:rsidRPr="00502691">
        <w:rPr>
          <w:snapToGrid w:val="0"/>
        </w:rPr>
        <w:t xml:space="preserve">Ūkinės veiklos vykdymo metu pagrindinis sutelktosios taršos į paviršinį vandens telkinį šaltinis bus išvalytų buitinių nuotekų išleidimas į Rudelio ežerą. Esamoje veikloje buitinių nuotekų kiekis sudaro apie 4,3 m³/d, arba apie 1 569,5 m³/metus. Po planuojamos plėtros, įrengus papildomas personalo patalpas, buitinių nuotekų kiekis sudarys apie 8,55 m³/d, arba apie 3 120,75 m³/metus. Buitinės nuotekos susidarys darbuotojų sanitarinėse patalpose, tualetuose, praustuvėse, dušuose, buitinėse patalpose ir veterinarinės laboratorijos reikmėms. Jos bus nukreipiamos į buitinių nuotekų tinklus, valomos buitinių nuotekų valymo įrenginiuose ir tik po valymo išleidžiamos į Rudelio ežerą. PAV programoje nurodyta, kad esamos buitinės nuotekos valomos UAB „Dinaitas“ suprojektuotuose valymo įrenginiuose, kurių projektinis našumas yra 4 m³/h. </w:t>
      </w:r>
    </w:p>
    <w:p w14:paraId="63A8E9B3" w14:textId="77777777" w:rsidR="00E80A02" w:rsidRPr="00502691" w:rsidRDefault="00E80A02" w:rsidP="001A69A7">
      <w:pPr>
        <w:pStyle w:val="Pagrindinistekstas"/>
        <w:rPr>
          <w:snapToGrid w:val="0"/>
        </w:rPr>
      </w:pPr>
      <w:r w:rsidRPr="00502691">
        <w:rPr>
          <w:snapToGrid w:val="0"/>
        </w:rPr>
        <w:t>Skaičiuojant pagal planuojamą 8,55 m³/d išvalytų buitinių nuotekų kiekį ir orientacines po valymo taikytas koncentracijas, išleidžiama metinė taršos apkrova sudarytų apie 78,0 kg/metus pagal BDS₇, apie 390,1 kg/metus pagal ChDS, apie 109,2 kg/metus skendinčiųjų medžiagų, apie 62,4 kg/metus bendrojo azoto ir apie 15,6 kg/metus bendrojo fosforo. Tokia apkrova nėra didelė hidraulinio kiekio požiūriu, tačiau dėl mažo Rudelio ežero ploto ji vertintina kaip reikšminga kontrolės požiūriu. Tai reiškia, kad poveikio reikšmingumą lems ne vien nuotekų kiekis, bet pirmiausia valymo įrenginių faktinis efektyvumas, išleidžiamų nuotekų kokybės stabilumas, biogeninių medžiagų koncentracijos ir priimtuvo – Rudelio ežero – faktinė ekologinė būklė.</w:t>
      </w:r>
    </w:p>
    <w:p w14:paraId="621A6A4B" w14:textId="77777777" w:rsidR="00E80A02" w:rsidRPr="00502691" w:rsidRDefault="00E80A02" w:rsidP="001A69A7">
      <w:pPr>
        <w:pStyle w:val="Pagrindinistekstas"/>
        <w:rPr>
          <w:snapToGrid w:val="0"/>
        </w:rPr>
      </w:pPr>
      <w:r w:rsidRPr="00502691">
        <w:rPr>
          <w:snapToGrid w:val="0"/>
        </w:rPr>
        <w:t xml:space="preserve">Vertinant poveikį paviršinio vandens kokybei, išvalytų buitinių nuotekų išleidimas į Rudelio ežerą laikytinas pagrindiniu tiesioginiu poveikio mechanizmu. Jeigu buitinės nuotekos bus valomos iki teisės aktuose ir leidime nustatytų ribinių verčių, gamybinės nuotekos nebus maišomos su buitinėmis, o valymo įrenginiai bus eksploatuojami projektiniu režimu, reikšmingas neigiamas poveikis Rudelio ežero vandens kokybei neturėtų susidaryti. Tačiau dėl </w:t>
      </w:r>
      <w:r w:rsidRPr="00502691">
        <w:rPr>
          <w:snapToGrid w:val="0"/>
        </w:rPr>
        <w:lastRenderedPageBreak/>
        <w:t>priimtuvo jautrumo būtina laikyti, kad šis poveikis yra kontroliuotinas ir reikalaujantis nuolatinės išleidžiamų nuotekų kokybės priežiūros, nes bet koks valymo įrenginių veikimo sutrikimas, ilgalaikis biogeninių medžiagų koncentracijų padidėjimas ar gamybinių nuotekų patekimas į buitinių nuotekų sistemą galėtų padidinti Rudelio ežero eutrofikacijos riziką.</w:t>
      </w:r>
    </w:p>
    <w:p w14:paraId="2A6C9929" w14:textId="77777777" w:rsidR="00E80A02" w:rsidRPr="00502691" w:rsidRDefault="00E80A02" w:rsidP="001A69A7">
      <w:pPr>
        <w:pStyle w:val="Pagrindinistekstas"/>
        <w:rPr>
          <w:snapToGrid w:val="0"/>
        </w:rPr>
      </w:pPr>
      <w:r w:rsidRPr="00502691">
        <w:rPr>
          <w:snapToGrid w:val="0"/>
        </w:rPr>
        <w:t xml:space="preserve">Gamybinės paukštidžių plovimo nuotekos vertinamos kaip potencialiai didelio užterštumo srautas, tačiau į gamtinę aplinką jos nebus išleidžiamos. Po kiekvieno kiaušinių gamybos ciklo atliekamas paukštidžių, narvelių ir įrangos plovimas bei dezinfekavimas. Plovimui naudojama aukšto slėgio įranga, o esamos veiklos metu susidarančių gamybinių nuotekų kiekis sudaro apie 156 m³/metus. Po plėtros šis kiekis preliminariai gali siekti apie 245–250 m³/metus. Šiose nuotekose gali būti mėšlo likučių, pašarų dalelių, dulkių, pūkų, plunksnų, organinių medžiagų, biogeninių junginių ir dezinfekcinių priemonių likučių, todėl jų tiesioginis išleidimas į paviršinius vandens telkinius, melioracijos sistemas ar gruntą nebūtų priimtinas. PAV programoje nurodyta, kad gamybinės nuotekos surenkamos į kauptuvus, o planuojamuose sprendiniuose numatomas gamybinių nuotekų tinklas ir sandarios požeminės talpyklos, iš kurių nuotekos išvežamos tolimesniam tvarkymui. </w:t>
      </w:r>
    </w:p>
    <w:p w14:paraId="233C9289" w14:textId="77777777" w:rsidR="00E80A02" w:rsidRPr="00502691" w:rsidRDefault="00E80A02" w:rsidP="001A69A7">
      <w:pPr>
        <w:pStyle w:val="Pagrindinistekstas"/>
        <w:rPr>
          <w:snapToGrid w:val="0"/>
        </w:rPr>
      </w:pPr>
      <w:r w:rsidRPr="00502691">
        <w:rPr>
          <w:snapToGrid w:val="0"/>
        </w:rPr>
        <w:t>Atsižvelgiant į tai, kad gamybinės nuotekos į paviršinius vandens telkinius nebus išleidžiamos, jų tiesioginis poveikis Rudelio ežero, Prūsalių II tvenkinio ar kitų paviršinių vandens telkinių kokybei neprognozuojamas. Galimas poveikis požeminiam vandeniui susidarytų tik avariniu atveju – pažeidus gamybinių nuotekų tinklų, kanalų ar talpyklų sandarumą, perpildžius talpyklas, netinkamai organizuojant išsiurbimą arba įvykus nuotekų išsiliejimui ant grunto. Tokia rizika bus valdoma techninėmis priemonėmis: gamybinės nuotekos bus surenkamos atskirai nuo buitinių ir paviršinių nuotekų, kaupiamos sandariose talpose, jų išvežimas bus organizuojamas pagal faktinį susidarymą, o eksploatacijos metu turi būti užtikrinama talpyklų sandarumo, užsipildymo lygio ir tinkamo išvežimo kontrolė.</w:t>
      </w:r>
    </w:p>
    <w:p w14:paraId="65CE6709" w14:textId="77777777" w:rsidR="00E80A02" w:rsidRPr="00502691" w:rsidRDefault="00E80A02" w:rsidP="001A69A7">
      <w:pPr>
        <w:pStyle w:val="Pagrindinistekstas"/>
        <w:rPr>
          <w:snapToGrid w:val="0"/>
        </w:rPr>
      </w:pPr>
      <w:r w:rsidRPr="00502691">
        <w:rPr>
          <w:snapToGrid w:val="0"/>
        </w:rPr>
        <w:t xml:space="preserve">Požeminio vandens kokybės požiūriu svarbiausias veiksnys yra galimas biogeninių medžiagų patekimas į gruntinį vandeningąjį horizontą. Monitoringo programoje LIT EGG, UAB paukštininkystės kompleksas priskiriamas potencialių požeminio vandens taršos šaltinių grupei, nes pagrindinis įtakos požeminei hidrosferai veiksnys yra biogeninių elementų patekimas su mėšlu. Didžiausias poveikis gali pasireikšti gruntiniam vandeningam horizontui, todėl komplekso teritorijoje vykdomas kontrolinio pobūdžio poveikio požeminiam vandeniui monitoringas; tyrimai tęsiami šešiuose paukštininkystės komplekso stebimuosiuose gręžiniuose Nr. 35629, 56418, 56419, 56420, 56421 ir 56422 bei trijuose vandenvietės gavybos gręžiniuose Nr. 34242, 34243 ir 44156. </w:t>
      </w:r>
    </w:p>
    <w:p w14:paraId="3A53B93C" w14:textId="77777777" w:rsidR="00E80A02" w:rsidRPr="00502691" w:rsidRDefault="00E80A02" w:rsidP="001A69A7">
      <w:pPr>
        <w:pStyle w:val="Pagrindinistekstas"/>
        <w:rPr>
          <w:snapToGrid w:val="0"/>
        </w:rPr>
      </w:pPr>
      <w:r w:rsidRPr="00502691">
        <w:rPr>
          <w:snapToGrid w:val="0"/>
        </w:rPr>
        <w:t xml:space="preserve">Mėšlo tvarkymo sprendiniai yra lemiami požeminio vandens kokybės apsaugai. Esamoje veikloje per metus susidaro apie 26 165,46 t mėšlo, kuris išvežamas tiesiai iš paukštidžių ir teritorijoje nelaikomas. Po planuojamos plėtros, padidinus paukštyno pajėgumą iki 1 356 320 vištų dedeklių vienu metu, metinis mėšlo kiekis preliminariai sudarys apie 41 177,9 t/metus. Nors mėšlo kiekis reikšmingai didės, planuojama technologija nenumato mėšlo kaupimo mėšlidėse ar atvirose aikštelėse. Mėšlas bus šalinamas iš paukštidžių, pakraunamas ant kietų dangų ir išvežamas pagal sutartis, todėl mėšlo sąlytis su gruntu ir tiesioginė pasklidoji tarša PŪV teritorijoje nebus formuojama. Esamoje dokumentacijoje nurodoma, kad mėšlas teritorijoje nelaikomas, o mėšlo šalinimo, pakrovimo ir išvežimo procedūros atliekamos ant betonuotos dangos be sąlyčio su gruntu. </w:t>
      </w:r>
    </w:p>
    <w:p w14:paraId="38F5FB07" w14:textId="77777777" w:rsidR="00E80A02" w:rsidRPr="00502691" w:rsidRDefault="00E80A02" w:rsidP="001A69A7">
      <w:pPr>
        <w:pStyle w:val="Pagrindinistekstas"/>
        <w:rPr>
          <w:snapToGrid w:val="0"/>
        </w:rPr>
      </w:pPr>
      <w:r w:rsidRPr="00502691">
        <w:rPr>
          <w:snapToGrid w:val="0"/>
        </w:rPr>
        <w:t xml:space="preserve">Paviršinių nuotekų srautas taip pat gali turėti įtakos vandens kokybei, jeigu į jį patektų technologinių teršalų. Planuojama, kad lietaus vanduo nuo naujų paukštidžių stogų bus surenkamas latakais ir išleidžiamas į projektuojamą išorinį paviršinių nuotekų tinklą, iš kurio nukreipiamas į esamą LIT EGG, UAB paukštyno teritorijoje esantį griovį. Lietaus vanduo nuo asfaltuotų paviršių taip pat bus surenkamas ir nuvedamas į esamą griovį. PAV programoje </w:t>
      </w:r>
      <w:r w:rsidRPr="00502691">
        <w:rPr>
          <w:snapToGrid w:val="0"/>
        </w:rPr>
        <w:lastRenderedPageBreak/>
        <w:t xml:space="preserve">nurodyta, kad iš asfaltuotų teritorijų surinktam lietaus vandeniui valymo įrenginiai nenumatomi, nes teritorija nepriskirta potencialiai užterštoms. </w:t>
      </w:r>
    </w:p>
    <w:p w14:paraId="4FAC1947" w14:textId="77777777" w:rsidR="00E80A02" w:rsidRPr="00502691" w:rsidRDefault="00E80A02" w:rsidP="001A69A7">
      <w:pPr>
        <w:pStyle w:val="Pagrindinistekstas"/>
        <w:rPr>
          <w:snapToGrid w:val="0"/>
        </w:rPr>
      </w:pPr>
      <w:r w:rsidRPr="00502691">
        <w:rPr>
          <w:snapToGrid w:val="0"/>
        </w:rPr>
        <w:t>Paviršinių nuotekų poveikis paviršinio ir požeminio vandens kokybei įprastomis eksploatacijos sąlygomis vertintinas kaip nereikšmingas, jei išlaikomas technologinių srautų atskyrimas. Nuo stogų susidarančios nuotekos paprastai nėra užterštos technologinėmis medžiagomis, o nuo kietųjų dangų galimas tik nedidelis suspenduotų dalelių ar transporto eksploatacijos kilmės teršalų kiekis. Teritorijoje neplanuojama vykdyti transporto remonto, degalų pylimo ar alyvų keitimo, todėl nuolatinio naftos produktų taršos šaltinio susidarymas neprognozuojamas. Tačiau mėšlo pakrovimo ir transportavimo zonos turi būti prižiūrimos taip, kad mėšlo, pašarų ar kitų biologinės kilmės medžiagų likučiai nepatektų į paviršinių nuotekų sistemą. Jei tokie teršalai patektų į lietaus nuotekų sistemą, poveikis galėtų pasireikšti kaip vietinė organinių medžiagų, azoto ir fosforo junginių apkrova grioviui, gruntui ar hidrologiškai susijusiam paviršiniam vandeniui.</w:t>
      </w:r>
    </w:p>
    <w:p w14:paraId="18529B8D" w14:textId="77777777" w:rsidR="00E80A02" w:rsidRPr="00502691" w:rsidRDefault="00E80A02" w:rsidP="001A69A7">
      <w:pPr>
        <w:pStyle w:val="Pagrindinistekstas"/>
        <w:rPr>
          <w:snapToGrid w:val="0"/>
        </w:rPr>
      </w:pPr>
      <w:r w:rsidRPr="00502691">
        <w:rPr>
          <w:snapToGrid w:val="0"/>
        </w:rPr>
        <w:t>Atsižvelgiant į vandens foninį užterštumą, planuojamos veiklos poveikis paviršinio ir požeminio vandens kokybei neturėtų būti vertinamas izoliuotai nuo esamos teritorijos būklės. Teritorija jau naudojama intensyviai paukštininkystės veiklai, aplinkinėse teritorijose vyrauja žemės ūkio naudmenos, o monitoringo programoje nurodyta, kad gruntinis vanduo gali būti veikiamas mėšlo sudedamųjų dalių – azoto, fosforo ir organinių junginių. Dėl to bet koks papildomas nekontroliuojamas teršalų patekimas į gruntą ar paviršinių nuotekų sistemą galėtų sumuotis su esama fonine apkrova. Ši aplinkybė yra ypač svarbi Rudelio ežero atveju, nes jis yra mažo ploto ir susijęs su vietine paviršinio bei gruntinio vandens apykaita.</w:t>
      </w:r>
    </w:p>
    <w:p w14:paraId="34263322" w14:textId="77777777" w:rsidR="00E80A02" w:rsidRPr="00502691" w:rsidRDefault="00E80A02" w:rsidP="001A69A7">
      <w:pPr>
        <w:pStyle w:val="Pagrindinistekstas"/>
        <w:rPr>
          <w:snapToGrid w:val="0"/>
        </w:rPr>
      </w:pPr>
      <w:r w:rsidRPr="00502691">
        <w:rPr>
          <w:snapToGrid w:val="0"/>
        </w:rPr>
        <w:t>Nepaisant planuojamo paukštyno pajėgumo didėjimo, pagrindiniai technologiniai sprendiniai mažina nekontroliuojamos vandens taršos susidarymo tikimybę. Pirmiausia, gamybinės nuotekos nebus išleidžiamos į aplinką; antra, mėšlas nebus sandėliuojamas teritorijoje ir nebus naudojamas tręšimui PŪV sklypuose; trečia, mėšlo pakrovimo veiksmai bus atliekami ant kietų dangų; ketvirta, paviršinės nuotekos bus atskirtos nuo gamybinių ir buitinių nuotekų; penkta, požeminio vandens kokybė bus stebima per esamą monitoringo tinklą. Tokia priemonių visuma leidžia daryti išvadą, kad planuojamos veiklos metu reikšmingas neigiamas poveikis paviršinio ir požeminio vandens kokybei neprognozuojamas, jeigu nuotekų, mėšlo ir paviršinių nuotekų sistemos bus eksploatuojamos pagal projektinius sprendinius ir aplinkosauginius reikalavimus.</w:t>
      </w:r>
    </w:p>
    <w:p w14:paraId="3884810F" w14:textId="77777777" w:rsidR="00E80A02" w:rsidRPr="00502691" w:rsidRDefault="00E80A02" w:rsidP="001A69A7">
      <w:pPr>
        <w:pStyle w:val="Pagrindinistekstas"/>
        <w:rPr>
          <w:snapToGrid w:val="0"/>
        </w:rPr>
      </w:pPr>
      <w:r w:rsidRPr="00502691">
        <w:rPr>
          <w:snapToGrid w:val="0"/>
        </w:rPr>
        <w:t>Reikšmingo poveikio rizika padidėtų tik nukrypus nuo projektinių eksploatacijos sąlygų: sutrikus buitinių nuotekų valymo įrenginių darbui, gamybinėms nuotekoms patekus į paviršinių ar buitinių nuotekų sistemą, pažeidus gamybinių nuotekų talpyklų sandarumą, netinkamai organizuojant mėšlo pakrovimą ar laikinai kaupiant mėšlą atvirose teritorijose, taip pat nesurenkant ar nepašalinant teršalų nuo kietųjų dangų. Tokių situacijų prevencijai turi būti užtikrinama nuotekų sistemų priežiūra, periodinė talpyklų kontrolė, buitinių nuotekų valymo įrenginių eksploatacinė priežiūra, mėšlo išvežimo sutarčių ir apskaitos kontrolė, darbuotojų instruktavimas, išsiliejimų likvidavimo priemonės ir požeminio vandens monitoringo tęstinumas.</w:t>
      </w:r>
    </w:p>
    <w:p w14:paraId="4CA8A216" w14:textId="77777777" w:rsidR="005D734B" w:rsidRDefault="005D734B" w:rsidP="001A69A7">
      <w:pPr>
        <w:pStyle w:val="Pagrindinistekstas"/>
        <w:rPr>
          <w:snapToGrid w:val="0"/>
        </w:rPr>
      </w:pPr>
    </w:p>
    <w:p w14:paraId="68BDD76D" w14:textId="461FCA81" w:rsidR="00E80A02" w:rsidRPr="00502691" w:rsidRDefault="00E80A02" w:rsidP="001A69A7">
      <w:pPr>
        <w:pStyle w:val="Pagrindinistekstas"/>
        <w:rPr>
          <w:snapToGrid w:val="0"/>
        </w:rPr>
      </w:pPr>
      <w:r w:rsidRPr="00502691">
        <w:rPr>
          <w:snapToGrid w:val="0"/>
        </w:rPr>
        <w:t xml:space="preserve">Apibendrinant, planuojamos ūkinės veiklos poveikis paviršinio vandens kokybei labiausiai susijęs su išvalytų buitinių nuotekų išleidimu į Rudelio ežerą, o poveikis požeminio vandens kokybei – su galima biogeninių medžiagų migracija į gruntinį vandeningąjį horizontą. Planuojamas buitinių nuotekų kiekis po plėtros sudarys apie 8,55 m³/d, gamybinės plovimo nuotekos sudarys apie 245–250 m³/metus, tačiau jos į aplinką nebus išleidžiamos, o mėšlo kiekis po plėtros sudarys apie 41 177,9 t/metus, tačiau mėšlas nebus sandėliuojamas teritorijoje. Taikant numatytas taršos prevencijos priemones, planuojama veikla neturėtų sukelti reikšmingo </w:t>
      </w:r>
      <w:r w:rsidRPr="00502691">
        <w:rPr>
          <w:snapToGrid w:val="0"/>
        </w:rPr>
        <w:lastRenderedPageBreak/>
        <w:t>neigiamo poveikio paviršinio ir požeminio vandens kokybei, tačiau dėl Rudelio ežero mažo ploto, teritorijoje esančios paviršinio ir gruntinio vandens sąveikos bei esamos požeminio vandens monitoringo programoje identifikuotos lokalios taršos rizikos vandens kokybės kontrolė turi išlikti vienu svarbiausių eksploatacijos etapo aplinkosaugos prioritetų.</w:t>
      </w:r>
    </w:p>
    <w:p w14:paraId="2DE3AD1B" w14:textId="77777777" w:rsidR="00E80A02" w:rsidRPr="00502691" w:rsidRDefault="00E80A02" w:rsidP="001A69A7">
      <w:pPr>
        <w:pStyle w:val="Pagrindinistekstas"/>
        <w:rPr>
          <w:snapToGrid w:val="0"/>
        </w:rPr>
      </w:pPr>
    </w:p>
    <w:p w14:paraId="7D2D6814" w14:textId="545A9A0D" w:rsidR="005E3861" w:rsidRPr="00502691" w:rsidRDefault="005E3861" w:rsidP="005D734B">
      <w:pPr>
        <w:pStyle w:val="ANT3"/>
        <w:rPr>
          <w:rFonts w:cs="Times New Roman"/>
          <w:snapToGrid w:val="0"/>
        </w:rPr>
      </w:pPr>
      <w:bookmarkStart w:id="45" w:name="_Toc229056486"/>
      <w:r w:rsidRPr="00502691">
        <w:rPr>
          <w:rFonts w:cs="Times New Roman"/>
          <w:snapToGrid w:val="0"/>
        </w:rPr>
        <w:t>3</w:t>
      </w:r>
      <w:r w:rsidR="009E3A2F">
        <w:rPr>
          <w:rFonts w:cs="Times New Roman"/>
          <w:snapToGrid w:val="0"/>
        </w:rPr>
        <w:t>1</w:t>
      </w:r>
      <w:r w:rsidRPr="00502691">
        <w:rPr>
          <w:rFonts w:cs="Times New Roman"/>
          <w:snapToGrid w:val="0"/>
        </w:rPr>
        <w:t>. Numatomų vietovės hidrologinio režimo pokyčių sąlygojamas antrinis poveikis vandens telkinių ir gretimų teritorijų būklei</w:t>
      </w:r>
      <w:bookmarkEnd w:id="45"/>
    </w:p>
    <w:p w14:paraId="4FF1F26D" w14:textId="2823B6ED" w:rsidR="005E3861" w:rsidRPr="00502691" w:rsidRDefault="005E3861" w:rsidP="001A69A7">
      <w:pPr>
        <w:pStyle w:val="Pagrindinistekstas"/>
        <w:rPr>
          <w:snapToGrid w:val="0"/>
        </w:rPr>
      </w:pPr>
      <w:r w:rsidRPr="00502691">
        <w:rPr>
          <w:snapToGrid w:val="0"/>
        </w:rPr>
        <w:t>Planuojamos ūkinės veiklos įgyvendinimas nenumato sprendinių, kurie iš esmės keistų vietovės hidrologinį režimą. PŪV metu nebus imamas vanduo iš Rudelio ežero, Prūsalių II tvenkinio ar kitų paviršinių vandens telkinių, nebus reguliuojamas jų vandens lygis, nebus įrengiami nauji hidrotechnikos statiniai, nebus keičiamos upių, griovių ar kitų vandens tėkmių vagos, taip pat nebus vykdomi darbai paviršinių vandens telkinių pakrančių apsaugos juostose ar apsaugos zonose. Dėl šios priežasties tiesioginiai hidrologinio režimo pokyčiai, galintys lemti reikšmingą antrinį poveikį vandens telkinių krantų stabilumui, užliejimo režimui, vandens telkinių morfologijai ar gretimų teritorijų drėgmės sąlygoms, neprognozuojami.</w:t>
      </w:r>
    </w:p>
    <w:p w14:paraId="3B8F3827" w14:textId="77777777" w:rsidR="005E3861" w:rsidRPr="00502691" w:rsidRDefault="005E3861" w:rsidP="001A69A7">
      <w:pPr>
        <w:pStyle w:val="Pagrindinistekstas"/>
        <w:rPr>
          <w:snapToGrid w:val="0"/>
        </w:rPr>
      </w:pPr>
      <w:r w:rsidRPr="00502691">
        <w:rPr>
          <w:snapToGrid w:val="0"/>
        </w:rPr>
        <w:t>Planuojamos ūkinės veiklos teritorijoje paviršinio vandens judėjimas yra susijęs su vietos reljefu ir esamais paviršinio vandens nuvedimo elementais. Paukštyno statiniai išsidėstę aukštesnėje teritorijos dalyje, o pietinėje teritorijos dalyje tarp komplekso blokų yra natūraliai susiformavusi įduba, kurioje telkšo vandens telkinys; į šią įdubą suteka dalis paviršinių vandenų nuo komplekso teritorijos ir joje išsikrauna gruntinis vanduo. Tokia situacija rodo, kad teritorijoje egzistuoja paviršinio ir gruntinio vandens sąveika, todėl paviršinių nuotekų organizavimas, kietųjų dangų įrengimas ir griovių pralaidumo išlaikymas yra svarbūs siekiant išvengti vietinių hidrologinio režimo pokyčių.</w:t>
      </w:r>
    </w:p>
    <w:p w14:paraId="00BDED01" w14:textId="77777777" w:rsidR="005E3861" w:rsidRPr="00502691" w:rsidRDefault="005E3861" w:rsidP="001A69A7">
      <w:pPr>
        <w:pStyle w:val="Pagrindinistekstas"/>
        <w:rPr>
          <w:snapToGrid w:val="0"/>
        </w:rPr>
      </w:pPr>
      <w:r w:rsidRPr="00502691">
        <w:rPr>
          <w:snapToGrid w:val="0"/>
        </w:rPr>
        <w:t>Statybos ir rekonstrukcijos etape galimas tik laikinas ir lokalus poveikis paviršinio vandens nuotėkio sąlygoms. Jis gali būti susijęs su žemės kasimo darbais, laikinomis statybinių medžiagų sandėliavimo vietomis, statybinės technikos judėjimu, laikinai pakeistomis paviršinio nuotėkio kryptimis ar grunto patekimu į atvirus griovius. Tokie poveikiai pagal pobūdį yra trumpalaikiai ir valdomi statybos organizavimo priemonėmis. Tinkamai organizuojant statybvietę, neleidžiant grunto, statybinių medžiagų ar atliekų patekti į paviršinio vandens nuvedimo sistemas, palaikant esamų griovių pralaidumą ir, esant poreikiui, įrengiant laikinas nuosėdų sulaikymo priemones, reikšmingas antrinis poveikis vandens telkiniams ir gretimoms teritorijoms nenumatomas.</w:t>
      </w:r>
    </w:p>
    <w:p w14:paraId="766E078D" w14:textId="77777777" w:rsidR="005E3861" w:rsidRPr="00502691" w:rsidRDefault="005E3861" w:rsidP="001A69A7">
      <w:pPr>
        <w:pStyle w:val="Pagrindinistekstas"/>
        <w:rPr>
          <w:snapToGrid w:val="0"/>
        </w:rPr>
      </w:pPr>
      <w:r w:rsidRPr="00502691">
        <w:rPr>
          <w:snapToGrid w:val="0"/>
        </w:rPr>
        <w:t>Eksploatacijos etape vietinis hidrologinis režimas gali kisti dėl padidėjusio kietųjų dangų ir stogų ploto, nes nuo nelaidžių paviršių didesnė kritulių dalis nuteka paviršiumi ir mažesnė dalis infiltruojasi tiesiogiai į gruntą. Preliminariai vertinama, kad nuo naujų pastatų stogų ir planuojamų kietųjų dangų gali susidaryti apie 19,3–22,5 tūkst. m³ paviršinių nuotekų per metus. Tačiau šis pokytis nevertintinas kaip reikšmingas hidrologinio režimo pakeitimas, nes paviršinės nuotekos bus organizuotai surenkamos ir nukreipiamos į esamą teritorijos griovį, o planuojama veikla bus vykdoma jau antropogenizuotoje paukštyno teritorijoje, kurioje paviršinio vandens nuvedimo sistema iš dalies jau susiformavusi.</w:t>
      </w:r>
    </w:p>
    <w:p w14:paraId="75EDEAC7" w14:textId="77777777" w:rsidR="005E3861" w:rsidRPr="00502691" w:rsidRDefault="005E3861" w:rsidP="001A69A7">
      <w:pPr>
        <w:pStyle w:val="Pagrindinistekstas"/>
        <w:rPr>
          <w:snapToGrid w:val="0"/>
        </w:rPr>
      </w:pPr>
      <w:r w:rsidRPr="00502691">
        <w:rPr>
          <w:snapToGrid w:val="0"/>
        </w:rPr>
        <w:t xml:space="preserve">Didžiausia teorinė antrinio poveikio rizika būtų susijusi su momentinių paviršinių nuotekų srautų padidėjimu intensyvių liūčių ar sniego tirpsmo metu. Tokiais atvejais, jeigu lietaus nuotekų sistema būtų suprojektuota nepakankamo pralaidumo arba išleidimo vietose nebūtų užtikrinta srauto energijos sklaida, galėtų susidaryti vietinė griovių dugno ar šlaitų erozija, grunto išplovimas, sąnašų pernaša ir laikinas paviršinio vandens susikaupimas žemesnėse teritorijos vietose. Ši rizika yra valdoma techninio projektavimo sprendiniais: lietaus nuotekų tinklai turi būti pritaikyti projektiniams lietaus intensyvumams, išleidimo vietose turi būti įrengtos srauto energiją mažinančios arba šlaitus stabilizuojančios priemonės, o grioviai turi </w:t>
      </w:r>
      <w:r w:rsidRPr="00502691">
        <w:rPr>
          <w:snapToGrid w:val="0"/>
        </w:rPr>
        <w:lastRenderedPageBreak/>
        <w:t>būti prižiūrimi taip, kad neužželtų, neužsineštų sąnašomis ir išlaikytų vandens pralaidumą.</w:t>
      </w:r>
    </w:p>
    <w:p w14:paraId="25FBF9D2" w14:textId="77777777" w:rsidR="005E3861" w:rsidRPr="00502691" w:rsidRDefault="005E3861" w:rsidP="001A69A7">
      <w:pPr>
        <w:pStyle w:val="Pagrindinistekstas"/>
        <w:rPr>
          <w:snapToGrid w:val="0"/>
        </w:rPr>
      </w:pPr>
      <w:r w:rsidRPr="00502691">
        <w:rPr>
          <w:snapToGrid w:val="0"/>
        </w:rPr>
        <w:t>Krantų erozijos poveikis Rudelio ežerui ar Prūsalių II tvenkiniui dėl planuojamos ūkinės veiklos tiesiogiai neprognozuojamas, nes lietaus nuotekos nebus tiesiogiai koncentruotai išleidžiamos į šių telkinių pakrantes taip, kad galėtų mechaniškai ardyti krantus. Rudelio ežeras yra apie 150 m nuo PŪV teritorijos, o Prūsalių II tvenkinys – apie 600 m atstumu. Planuojami darbai jų pakrantėse nebus vykdomi, vandens lygis nebus keičiamas, krantų tvirtinimo ar ardymo darbai nenumatomi. Todėl krantų erozijos rizika dėl PŪV vertintina kaip nereikšminga.</w:t>
      </w:r>
    </w:p>
    <w:p w14:paraId="2B68582D" w14:textId="77777777" w:rsidR="005E3861" w:rsidRPr="00502691" w:rsidRDefault="005E3861" w:rsidP="001A69A7">
      <w:pPr>
        <w:pStyle w:val="Pagrindinistekstas"/>
        <w:rPr>
          <w:snapToGrid w:val="0"/>
        </w:rPr>
      </w:pPr>
      <w:r w:rsidRPr="00502691">
        <w:rPr>
          <w:snapToGrid w:val="0"/>
        </w:rPr>
        <w:t>Pelkėjimo ar teritorijų užmirkimo rizika taip pat neprognozuojama, jeigu bus išlaikytas esamų griovių ir paviršinio vandens nuvedimo sistemų funkcionalumas. Planuojama veikla nenumato vandens tėkmės užtvenkimo, griovių panaikinimo ar natūralaus nuotėkio blokavimo. Priešingai, paviršinių nuotekų surinkimas nuo stogų ir kietųjų dangų leis kontroliuoti vandens judėjimą teritorijoje ir sumažins chaotiško paviršinio nuotėkio susidarymą. Užmirkimo rizika galėtų atsirasti tik tuo atveju, jeigu statybos ar eksploatacijos metu būtų pažeisti arba užnešti esami vandens nuvedimo elementai, tačiau tokia rizika yra techninio pobūdžio ir gali būti išvengta tinkamai prižiūrint griovius, pralaidas bei lietaus nuotekų tinklus.</w:t>
      </w:r>
    </w:p>
    <w:p w14:paraId="1C9C5629" w14:textId="77777777" w:rsidR="005E3861" w:rsidRPr="00502691" w:rsidRDefault="005E3861" w:rsidP="001A69A7">
      <w:pPr>
        <w:pStyle w:val="Pagrindinistekstas"/>
        <w:rPr>
          <w:snapToGrid w:val="0"/>
        </w:rPr>
      </w:pPr>
      <w:r w:rsidRPr="00502691">
        <w:rPr>
          <w:snapToGrid w:val="0"/>
        </w:rPr>
        <w:t>Gruntinio vandens lygio žemėjimo poveikis dėl planuojamo vandens naudojimo vertintinas kaip lokalus ir kontroliuojamas. Po plėtros planuojamas vidutinis vandens poreikis sudarys apie 280,5 m³ per parą, vanduo bus imamas iš esamos LIT EGG, UAB požeminio vandens vandenvietės, eksploatuojant kvartero tarpmoreninius vandeninguosius sluoksnius. Naujų vandenviečių ar naujų vandeningųjų sluoksnių įsisavinimas nenumatomas. Dėl padidėjusio vandens paėmimo gali susiformuoti arba padidėti vietinis eksploatuojamo vandeningojo sluoksnio depresinis poveikis aplink vandens gavybos gręžinius, tačiau, laikantis leidžiamų vandens paėmimo kiekių ir vykdant vandens gavybos apskaitą, šis poveikis neturėtų išplisti į gretimas teritorijas ar sukelti reikšmingo neigiamo poveikio kitų subjektų vandenvietėms. Artimiausia reikšminga kita vandenvietė – Plungės (Noriškių) vandenvietė – yra apie 2,7 km pietryčių kryptimi, o kitos vandenvietės yra nutolusios daugiau kaip 1,3 km.</w:t>
      </w:r>
    </w:p>
    <w:p w14:paraId="49D3A596" w14:textId="77777777" w:rsidR="005E3861" w:rsidRPr="00502691" w:rsidRDefault="005E3861" w:rsidP="001A69A7">
      <w:pPr>
        <w:pStyle w:val="Pagrindinistekstas"/>
        <w:rPr>
          <w:snapToGrid w:val="0"/>
        </w:rPr>
      </w:pPr>
      <w:r w:rsidRPr="00502691">
        <w:rPr>
          <w:snapToGrid w:val="0"/>
        </w:rPr>
        <w:t>Poveikis gruntiniam vandeniui, esančiam negiliai slūgsančiame horizonte, labiau siejamas ne su vandens paėmimu, o su taršos prevencija. Paukštininkystės komplekso teritorijoje vykdomas poveikio požeminiam vandeniui monitoringas šešiuose stebimuosiuose gręžiniuose, kuriuose stebimas gruntinio vandens lygis, fizikiniai-cheminiai parametrai ir biogeniniai junginiai. Ši stebėsena leidžia identifikuoti galimus gruntinio vandens kokybės ar lygio pokyčius ir įvertinti, ar planuojama veikla nedidina nepageidaujamo poveikio požeminei hidrosferai.</w:t>
      </w:r>
    </w:p>
    <w:p w14:paraId="0B52DDCD" w14:textId="77777777" w:rsidR="005E3861" w:rsidRPr="00502691" w:rsidRDefault="005E3861" w:rsidP="001A69A7">
      <w:pPr>
        <w:pStyle w:val="Pagrindinistekstas"/>
        <w:rPr>
          <w:snapToGrid w:val="0"/>
        </w:rPr>
      </w:pPr>
      <w:r w:rsidRPr="00502691">
        <w:rPr>
          <w:snapToGrid w:val="0"/>
        </w:rPr>
        <w:t>Antrinis poveikis biologinei įvairovei, drėgmės režimui ar gretimų žemės ūkio naudmenų būklei dėl hidrologinio režimo pokyčių taip pat neprognozuojamas kaip reikšmingas. Planuojama veikla vykdoma esamoje paukštyno teritorijoje, nekeičiant platesnio teritorijos hidrografinio tinklo, neužimant natūralių pelkių, šaltinynų ar natūralių pievų ir nepatenkant į „Natura 2000“ teritorijas. Dėl to nesusidarys sąlygų reikšmingam buveinių užmirkimui, išsausėjimui, pelkėjimui ar paviršinio vandens telkinių hidrologinio režimo destabilizavimui.</w:t>
      </w:r>
    </w:p>
    <w:p w14:paraId="3C061C4D" w14:textId="77777777" w:rsidR="005D734B" w:rsidRDefault="005D734B" w:rsidP="001A69A7">
      <w:pPr>
        <w:pStyle w:val="Pagrindinistekstas"/>
        <w:rPr>
          <w:snapToGrid w:val="0"/>
        </w:rPr>
      </w:pPr>
    </w:p>
    <w:p w14:paraId="217B323B" w14:textId="5D3E59C1" w:rsidR="00E80A02" w:rsidRPr="00502691" w:rsidRDefault="005E3861" w:rsidP="001A69A7">
      <w:pPr>
        <w:pStyle w:val="Pagrindinistekstas"/>
        <w:rPr>
          <w:snapToGrid w:val="0"/>
        </w:rPr>
      </w:pPr>
      <w:r w:rsidRPr="00502691">
        <w:rPr>
          <w:snapToGrid w:val="0"/>
        </w:rPr>
        <w:t xml:space="preserve">Apibendrinant, planuojamos ūkinės veiklos metu reikšmingi vietovės hidrologinio režimo pokyčiai nenumatomi. Tiesioginis poveikis paviršinių vandens telkinių vandens lygiui, debitui ar krantų stabilumui nesusidarys, nes paviršinis vanduo nebus imamas, telkiniai nebus reguliuojami, jų pakrantėse darbai nebus vykdomi. Vietinis paviršinio nuotėkio pokytis dėl padidėjusių stogų ir kietųjų dangų plotų bus valdomas lietaus nuotekų surinkimo ir nuvedimo sistema. Gruntinio vandens lygio pažemėjimas dėl požeminio vandens paėmimo galimas tik lokaliai eksploatuojamos vandenvietės zonoje ir bus kontroliuojamas vandens gavybos apskaita bei požeminio vandens monitoringu. Taikant tinkamus techninius sprendinius, prižiūrint </w:t>
      </w:r>
      <w:r w:rsidRPr="00502691">
        <w:rPr>
          <w:snapToGrid w:val="0"/>
        </w:rPr>
        <w:lastRenderedPageBreak/>
        <w:t>griovius, užtikrinant lietaus nuotekų tinklų pralaidumą ir tęsiant požeminio vandens monitoringą, antrinis poveikis krantų erozijai, pelkėjimui, teritorijų užmirkimui, gruntinio vandens lygio reikšmingam žemėjimui ar gretimų teritorijų būklei neprognozuojamas.</w:t>
      </w:r>
    </w:p>
    <w:p w14:paraId="4DB8016D" w14:textId="77777777" w:rsidR="005E3861" w:rsidRPr="00502691" w:rsidRDefault="005E3861" w:rsidP="001A69A7">
      <w:pPr>
        <w:pStyle w:val="Pagrindinistekstas"/>
        <w:rPr>
          <w:snapToGrid w:val="0"/>
        </w:rPr>
      </w:pPr>
    </w:p>
    <w:p w14:paraId="660D0030" w14:textId="2959EC8F" w:rsidR="005E3861" w:rsidRPr="00502691" w:rsidRDefault="005E3861" w:rsidP="001A69A7">
      <w:pPr>
        <w:pStyle w:val="ANT3"/>
        <w:rPr>
          <w:rFonts w:cs="Times New Roman"/>
          <w:snapToGrid w:val="0"/>
        </w:rPr>
      </w:pPr>
      <w:bookmarkStart w:id="46" w:name="_Toc229056487"/>
      <w:r w:rsidRPr="00502691">
        <w:rPr>
          <w:rFonts w:cs="Times New Roman"/>
          <w:snapToGrid w:val="0"/>
        </w:rPr>
        <w:t>3</w:t>
      </w:r>
      <w:r w:rsidR="009E3A2F">
        <w:rPr>
          <w:rFonts w:cs="Times New Roman"/>
          <w:snapToGrid w:val="0"/>
        </w:rPr>
        <w:t>2</w:t>
      </w:r>
      <w:r w:rsidRPr="00502691">
        <w:rPr>
          <w:rFonts w:cs="Times New Roman"/>
          <w:snapToGrid w:val="0"/>
        </w:rPr>
        <w:t>. Numatomas išleidžiamų nuotekų ar kitokios planuojamos taršos poveikis vandens telkinių ir pakrančių bei susijusių ekosistemų būklei, vandens ištekliams</w:t>
      </w:r>
      <w:bookmarkEnd w:id="46"/>
    </w:p>
    <w:p w14:paraId="1568B488" w14:textId="77777777" w:rsidR="005E3861" w:rsidRPr="00502691" w:rsidRDefault="005E3861" w:rsidP="001A69A7">
      <w:pPr>
        <w:pStyle w:val="Pagrindinistekstas"/>
        <w:rPr>
          <w:snapToGrid w:val="0"/>
        </w:rPr>
      </w:pPr>
      <w:r w:rsidRPr="00502691">
        <w:rPr>
          <w:snapToGrid w:val="0"/>
        </w:rPr>
        <w:t>Planuojamos ūkinės veiklos poveikis vandens telkinių, jų pakrančių ir susijusių ekosistemų būklei vertinamas atsižvelgiant į tai, kad tiesiogiai į paviršinį vandens telkinį bus išleidžiamos tik išvalytos buitinės nuotekos, o gamybinės paukštidžių plovimo nuotekos į gamtinę aplinką nebus išleidžiamos. Išvalytų buitinių nuotekų priimtuvas yra Rudelio ežeras, esantis apie 150 m nuo planuojamos ūkinės veiklos teritorijos. Pagal Lietuvos Respublikos upių, ežerų ir tvenkinių kadastro duomenis Rudelio ežeras yra natūralus ežeras, kurio kadastro identifikavimo kodas – 17030052, vandens paviršiaus be salų plotas – 1,15 ha, kranto linijos ilgis – 0,4 km, telkinys priklauso Minijos upės pabaseiniui. Dėl nedidelio ploto Rudelio ežeras vertintinas kaip jautrus priimtuvas, kuriame papildoma organinių medžiagų ir biogeninių elementų apkrova turi būti kontroliuojama, kad nebūtų sudarytos sąlygos vandens kokybės blogėjimui, eutrofikacijai, deguonies režimo sutrikimams ar pakrančių ekosistemų būklės prastėjimui.</w:t>
      </w:r>
    </w:p>
    <w:p w14:paraId="46E56C0B" w14:textId="77777777" w:rsidR="005E3861" w:rsidRPr="00502691" w:rsidRDefault="005E3861" w:rsidP="001A69A7">
      <w:pPr>
        <w:pStyle w:val="Pagrindinistekstas"/>
        <w:rPr>
          <w:snapToGrid w:val="0"/>
        </w:rPr>
      </w:pPr>
      <w:r w:rsidRPr="00502691">
        <w:rPr>
          <w:snapToGrid w:val="0"/>
        </w:rPr>
        <w:t>Planuojamos ūkinės veiklos metu buitinės nuotekos susidarys darbuotojų buitinėse patalpose, sanitariniuose mazguose, dušuose, praustuvėse ir veterinarinės laboratorijos buitinėse reikmėse. Esamoje veikloje buitinių nuotekų kiekis sudaro apie 4,3 m³/d, arba apie 1 569,5 m³/metus. Įgyvendinus planuojamą plėtrą, buitinių nuotekų kiekis padidės iki apie 8,55 m³/d, arba apie 3 120,75 m³/metus. Šios nuotekos bus valomos buitinių nuotekų valymo įrenginiuose ir tik po valymo išleidžiamos į Rudelio ežerą. Vertinant skaičiuojamąją taršos apkrovą, taikyta planuojama po valymo pasiekiama teršalų koncentracija: BDS₇ – 25 mg/l, ChDS – 125 mg/l, skendinčios medžiagos – 35 mg/l, bendrasis azotas – 20 mg/l, bendrasis fosforas – 5 mg/l.</w:t>
      </w:r>
    </w:p>
    <w:p w14:paraId="7B65E408" w14:textId="327CB132" w:rsidR="005E3861" w:rsidRDefault="005E3861" w:rsidP="001A69A7">
      <w:pPr>
        <w:pStyle w:val="Pagrindinistekstas"/>
        <w:rPr>
          <w:snapToGrid w:val="0"/>
        </w:rPr>
      </w:pPr>
      <w:r w:rsidRPr="00502691">
        <w:rPr>
          <w:snapToGrid w:val="0"/>
        </w:rPr>
        <w:t>Pagal planuojamą 8,55 m³/d buitinių nuotekų kiekį ir nurodytas koncentracijas apskaičiuota, kad į Rudelio ežerą per parą galėtų būti išleidžiama apie 0,214 kg BDS₇, apie 1,069 kg ChDS, apie 0,299 kg skendinčiųjų medžiagų, apie 0,171 kg bendrojo azoto ir apie 0,043 kg bendrojo fosforo. Metinė apkrova atitinkamai sudarytų apie 78,0 kg BDS₇, apie 390,1 kg ChDS, apie 109,2 kg skendinčiųjų medžiagų, apie 62,4 kg bendrojo azoto ir apie 15,6 kg bendrojo fosforo. Ši apkrova pagal nuotekų kiekį nėra didelė, tačiau dėl Rudelio ežero mažo ploto ir riboto praskiedimo pajėgumo ji vertintina kaip reikšminga kontrolės ir prevencijos požiūriu. Tai reiškia, kad poveikio reikšmingumas priklausys ne tiek nuo hidraulinės apkrovos, kiek nuo nuotekų valymo įrenginių stabilaus veikimo, faktinių azoto ir fosforo koncentracijų, išleidimo režimo ir priimtuvo faktinės ekologinės būklės.</w:t>
      </w:r>
    </w:p>
    <w:p w14:paraId="35784E31" w14:textId="77777777" w:rsidR="00C33C73" w:rsidRDefault="00C33C73" w:rsidP="001A69A7">
      <w:pPr>
        <w:pStyle w:val="Pagrindinistekstas"/>
        <w:rPr>
          <w:snapToGrid w:val="0"/>
        </w:rPr>
      </w:pPr>
    </w:p>
    <w:tbl>
      <w:tblPr>
        <w:tblStyle w:val="Lentelstinklelis"/>
        <w:tblW w:w="0" w:type="auto"/>
        <w:tblLook w:val="04A0" w:firstRow="1" w:lastRow="0" w:firstColumn="1" w:lastColumn="0" w:noHBand="0" w:noVBand="1"/>
      </w:tblPr>
      <w:tblGrid>
        <w:gridCol w:w="1812"/>
        <w:gridCol w:w="1812"/>
        <w:gridCol w:w="1812"/>
        <w:gridCol w:w="1812"/>
        <w:gridCol w:w="1812"/>
      </w:tblGrid>
      <w:tr w:rsidR="001227F7" w14:paraId="50E5EFAB" w14:textId="77777777" w:rsidTr="001227F7">
        <w:tc>
          <w:tcPr>
            <w:tcW w:w="1812" w:type="dxa"/>
            <w:vAlign w:val="center"/>
          </w:tcPr>
          <w:p w14:paraId="34F793CB" w14:textId="7B47A13F"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b/>
                <w:bCs/>
                <w:color w:val="000000"/>
              </w:rPr>
              <w:t>Rodiklis</w:t>
            </w:r>
          </w:p>
        </w:tc>
        <w:tc>
          <w:tcPr>
            <w:tcW w:w="1812" w:type="dxa"/>
            <w:vAlign w:val="center"/>
          </w:tcPr>
          <w:p w14:paraId="18ED91EA" w14:textId="0601DBA9"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b/>
                <w:bCs/>
                <w:color w:val="000000"/>
              </w:rPr>
              <w:t>Planuojama koncentracija po valymo, mg/l</w:t>
            </w:r>
          </w:p>
        </w:tc>
        <w:tc>
          <w:tcPr>
            <w:tcW w:w="1812" w:type="dxa"/>
            <w:vAlign w:val="center"/>
          </w:tcPr>
          <w:p w14:paraId="6D037634" w14:textId="105499EB"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b/>
                <w:bCs/>
                <w:color w:val="000000"/>
              </w:rPr>
              <w:t>Planuojamas nuotekų kiekis, m³/d</w:t>
            </w:r>
          </w:p>
        </w:tc>
        <w:tc>
          <w:tcPr>
            <w:tcW w:w="1812" w:type="dxa"/>
            <w:vAlign w:val="center"/>
          </w:tcPr>
          <w:p w14:paraId="38DA8B92" w14:textId="18A196B4"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b/>
                <w:bCs/>
                <w:color w:val="000000"/>
              </w:rPr>
              <w:t>Apkrova, kg/d</w:t>
            </w:r>
          </w:p>
        </w:tc>
        <w:tc>
          <w:tcPr>
            <w:tcW w:w="1812" w:type="dxa"/>
            <w:vAlign w:val="center"/>
          </w:tcPr>
          <w:p w14:paraId="3329426C" w14:textId="0A1F3210"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b/>
                <w:bCs/>
                <w:color w:val="000000"/>
              </w:rPr>
              <w:t>Apkrova, kg/metus</w:t>
            </w:r>
          </w:p>
        </w:tc>
      </w:tr>
      <w:tr w:rsidR="001227F7" w14:paraId="2BA95D19" w14:textId="77777777" w:rsidTr="001227F7">
        <w:tc>
          <w:tcPr>
            <w:tcW w:w="1812" w:type="dxa"/>
            <w:vAlign w:val="center"/>
          </w:tcPr>
          <w:p w14:paraId="20284312" w14:textId="69D04BE7"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BDS₇</w:t>
            </w:r>
          </w:p>
        </w:tc>
        <w:tc>
          <w:tcPr>
            <w:tcW w:w="1812" w:type="dxa"/>
            <w:vAlign w:val="center"/>
          </w:tcPr>
          <w:p w14:paraId="43A1DC1C" w14:textId="76FCD0AE"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25</w:t>
            </w:r>
          </w:p>
        </w:tc>
        <w:tc>
          <w:tcPr>
            <w:tcW w:w="1812" w:type="dxa"/>
            <w:vAlign w:val="center"/>
          </w:tcPr>
          <w:p w14:paraId="3385FE75" w14:textId="5BDE9566"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8,55</w:t>
            </w:r>
          </w:p>
        </w:tc>
        <w:tc>
          <w:tcPr>
            <w:tcW w:w="1812" w:type="dxa"/>
            <w:vAlign w:val="center"/>
          </w:tcPr>
          <w:p w14:paraId="367F91A4" w14:textId="0516635E"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0,214</w:t>
            </w:r>
          </w:p>
        </w:tc>
        <w:tc>
          <w:tcPr>
            <w:tcW w:w="1812" w:type="dxa"/>
            <w:vAlign w:val="center"/>
          </w:tcPr>
          <w:p w14:paraId="570310D3" w14:textId="46EEC38C"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78</w:t>
            </w:r>
          </w:p>
        </w:tc>
      </w:tr>
      <w:tr w:rsidR="001227F7" w14:paraId="4301E707" w14:textId="77777777" w:rsidTr="001227F7">
        <w:tc>
          <w:tcPr>
            <w:tcW w:w="1812" w:type="dxa"/>
            <w:vAlign w:val="center"/>
          </w:tcPr>
          <w:p w14:paraId="1B6557E2" w14:textId="50D0A6C1"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ChDS</w:t>
            </w:r>
          </w:p>
        </w:tc>
        <w:tc>
          <w:tcPr>
            <w:tcW w:w="1812" w:type="dxa"/>
            <w:vAlign w:val="center"/>
          </w:tcPr>
          <w:p w14:paraId="19E93DBD" w14:textId="6F9A0C3B"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125</w:t>
            </w:r>
          </w:p>
        </w:tc>
        <w:tc>
          <w:tcPr>
            <w:tcW w:w="1812" w:type="dxa"/>
            <w:vAlign w:val="center"/>
          </w:tcPr>
          <w:p w14:paraId="23F23DD3" w14:textId="03D436A3"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8,55</w:t>
            </w:r>
          </w:p>
        </w:tc>
        <w:tc>
          <w:tcPr>
            <w:tcW w:w="1812" w:type="dxa"/>
            <w:vAlign w:val="center"/>
          </w:tcPr>
          <w:p w14:paraId="1F3A8A0B" w14:textId="7F40C0C9"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1,069</w:t>
            </w:r>
          </w:p>
        </w:tc>
        <w:tc>
          <w:tcPr>
            <w:tcW w:w="1812" w:type="dxa"/>
            <w:vAlign w:val="center"/>
          </w:tcPr>
          <w:p w14:paraId="23CE78ED" w14:textId="7230DA59"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390,1</w:t>
            </w:r>
          </w:p>
        </w:tc>
      </w:tr>
      <w:tr w:rsidR="001227F7" w14:paraId="2765ADF3" w14:textId="77777777" w:rsidTr="001227F7">
        <w:tc>
          <w:tcPr>
            <w:tcW w:w="1812" w:type="dxa"/>
            <w:vAlign w:val="center"/>
          </w:tcPr>
          <w:p w14:paraId="3B08C399" w14:textId="573587EF"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Skendinčios medžiagos</w:t>
            </w:r>
          </w:p>
        </w:tc>
        <w:tc>
          <w:tcPr>
            <w:tcW w:w="1812" w:type="dxa"/>
            <w:vAlign w:val="center"/>
          </w:tcPr>
          <w:p w14:paraId="5A448611" w14:textId="3BACC28D"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35</w:t>
            </w:r>
          </w:p>
        </w:tc>
        <w:tc>
          <w:tcPr>
            <w:tcW w:w="1812" w:type="dxa"/>
            <w:vAlign w:val="center"/>
          </w:tcPr>
          <w:p w14:paraId="11D830F1" w14:textId="6DB0762F"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8,55</w:t>
            </w:r>
          </w:p>
        </w:tc>
        <w:tc>
          <w:tcPr>
            <w:tcW w:w="1812" w:type="dxa"/>
            <w:vAlign w:val="center"/>
          </w:tcPr>
          <w:p w14:paraId="2DDA3D35" w14:textId="25B2D68C"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0,299</w:t>
            </w:r>
          </w:p>
        </w:tc>
        <w:tc>
          <w:tcPr>
            <w:tcW w:w="1812" w:type="dxa"/>
            <w:vAlign w:val="center"/>
          </w:tcPr>
          <w:p w14:paraId="286AE1D0" w14:textId="58DD7ADF"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109,2</w:t>
            </w:r>
          </w:p>
        </w:tc>
      </w:tr>
      <w:tr w:rsidR="001227F7" w14:paraId="4389C692" w14:textId="77777777" w:rsidTr="001227F7">
        <w:tc>
          <w:tcPr>
            <w:tcW w:w="1812" w:type="dxa"/>
            <w:vAlign w:val="center"/>
          </w:tcPr>
          <w:p w14:paraId="02CEFE66" w14:textId="43BF97D3"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Bendrasis azotas</w:t>
            </w:r>
          </w:p>
        </w:tc>
        <w:tc>
          <w:tcPr>
            <w:tcW w:w="1812" w:type="dxa"/>
            <w:vAlign w:val="center"/>
          </w:tcPr>
          <w:p w14:paraId="5A024E98" w14:textId="28305930"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20</w:t>
            </w:r>
          </w:p>
        </w:tc>
        <w:tc>
          <w:tcPr>
            <w:tcW w:w="1812" w:type="dxa"/>
            <w:vAlign w:val="center"/>
          </w:tcPr>
          <w:p w14:paraId="258DF843" w14:textId="61DA509D"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8,55</w:t>
            </w:r>
          </w:p>
        </w:tc>
        <w:tc>
          <w:tcPr>
            <w:tcW w:w="1812" w:type="dxa"/>
            <w:vAlign w:val="center"/>
          </w:tcPr>
          <w:p w14:paraId="5279E10E" w14:textId="0F53907F"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0,171</w:t>
            </w:r>
          </w:p>
        </w:tc>
        <w:tc>
          <w:tcPr>
            <w:tcW w:w="1812" w:type="dxa"/>
            <w:vAlign w:val="center"/>
          </w:tcPr>
          <w:p w14:paraId="28BBB133" w14:textId="13DB1C79"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62,4</w:t>
            </w:r>
          </w:p>
        </w:tc>
      </w:tr>
      <w:tr w:rsidR="001227F7" w14:paraId="042A519F" w14:textId="77777777" w:rsidTr="001227F7">
        <w:tc>
          <w:tcPr>
            <w:tcW w:w="1812" w:type="dxa"/>
            <w:vAlign w:val="center"/>
          </w:tcPr>
          <w:p w14:paraId="1793AF1A" w14:textId="57E01A9C"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Bendrasis fosforas</w:t>
            </w:r>
          </w:p>
        </w:tc>
        <w:tc>
          <w:tcPr>
            <w:tcW w:w="1812" w:type="dxa"/>
            <w:vAlign w:val="center"/>
          </w:tcPr>
          <w:p w14:paraId="17B126AE" w14:textId="4B69A58B"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5</w:t>
            </w:r>
          </w:p>
        </w:tc>
        <w:tc>
          <w:tcPr>
            <w:tcW w:w="1812" w:type="dxa"/>
            <w:vAlign w:val="center"/>
          </w:tcPr>
          <w:p w14:paraId="02259777" w14:textId="2F009B4A"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8,55</w:t>
            </w:r>
          </w:p>
        </w:tc>
        <w:tc>
          <w:tcPr>
            <w:tcW w:w="1812" w:type="dxa"/>
            <w:vAlign w:val="center"/>
          </w:tcPr>
          <w:p w14:paraId="773050D2" w14:textId="45523EE6"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0,043</w:t>
            </w:r>
          </w:p>
        </w:tc>
        <w:tc>
          <w:tcPr>
            <w:tcW w:w="1812" w:type="dxa"/>
            <w:vAlign w:val="center"/>
          </w:tcPr>
          <w:p w14:paraId="13998905" w14:textId="7F43CF4C"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15,6</w:t>
            </w:r>
          </w:p>
        </w:tc>
      </w:tr>
    </w:tbl>
    <w:p w14:paraId="6C3A5960" w14:textId="77777777" w:rsidR="00C33C73" w:rsidRPr="00502691" w:rsidRDefault="00C33C73" w:rsidP="001A69A7">
      <w:pPr>
        <w:pStyle w:val="Pagrindinistekstas"/>
        <w:rPr>
          <w:snapToGrid w:val="0"/>
        </w:rPr>
      </w:pPr>
    </w:p>
    <w:p w14:paraId="0371CAF2" w14:textId="77777777" w:rsidR="005E3861" w:rsidRPr="00502691" w:rsidRDefault="005E3861" w:rsidP="001A69A7">
      <w:pPr>
        <w:pStyle w:val="Pagrindinistekstas"/>
        <w:rPr>
          <w:snapToGrid w:val="0"/>
        </w:rPr>
      </w:pPr>
      <w:r w:rsidRPr="00502691">
        <w:rPr>
          <w:snapToGrid w:val="0"/>
        </w:rPr>
        <w:t xml:space="preserve">Rudelio ežero vandens ekosistemai jautriausi teršalai yra bendrasis azotas, bendrasis </w:t>
      </w:r>
      <w:r w:rsidRPr="00502691">
        <w:rPr>
          <w:snapToGrid w:val="0"/>
        </w:rPr>
        <w:lastRenderedPageBreak/>
        <w:t>fosforas, organinės medžiagos ir skendinčios medžiagos. Fosforo junginiai mažo ploto stovinčio vandens telkiniuose gali būti vienas svarbiausių eutrofikacijos veiksnių, o azoto junginiai gali skatinti fitoplanktono ir vandens augalijos vystymąsi. Organinės medžiagos, apibūdinamos BDS₇ ir ChDS rodikliais, gali turėti įtakos deguonies režimui, ypač šiltuoju metų laikotarpiu, kai mažo vandens tūrio telkiniuose deguonies koncentracijos svyravimai gali būti ryškesni. Skendinčios medžiagos gali didinti vandens drumstumą ir skatinti sąnašų kaupimąsi, tačiau planuojamų išleisti buitinių nuotekų skendinčiųjų medžiagų apkrova, esant tinkamam valymo įrenginių veikimui, neturėtų sudaryti reikšmingo poveikio telkinio morfologijai ar pakrančių būklei.</w:t>
      </w:r>
    </w:p>
    <w:p w14:paraId="2E7BF251" w14:textId="77777777" w:rsidR="005E3861" w:rsidRPr="00502691" w:rsidRDefault="005E3861" w:rsidP="001A69A7">
      <w:pPr>
        <w:pStyle w:val="Pagrindinistekstas"/>
        <w:rPr>
          <w:snapToGrid w:val="0"/>
        </w:rPr>
      </w:pPr>
      <w:r w:rsidRPr="00502691">
        <w:rPr>
          <w:snapToGrid w:val="0"/>
        </w:rPr>
        <w:t>Gamybinės paukštidžių plovimo nuotekos, kurios pagal savo sudėtį galėtų turėti didžiausią poveikį vandens kokybei, į Rudelio ežerą ar kitus paviršinius vandens telkinius nebus išleidžiamos. Šios nuotekos susidarys periodiškai, paukštidžių, narvelių ir technologinės įrangos plovimo bei dezinfekavimo metu, jose gali būti mėšlo likučių, pašarų dalelių, organinių medžiagų, dulkių, pūkų, plunksnų, biogeninių junginių ir dezinfekcinių priemonių likučių. Esamos veiklos metu gamybinių nuotekų kiekis sudaro apie 156 m³/metus, o po plėtros preliminariai gali siekti apie 245–250 m³/metus. Kadangi šios nuotekos bus surenkamos į sandarias talpyklas ir išvežamos tolimesniam tvarkymui, tiesioginė gamybinių nuotekų tarša paviršiniams vandens telkiniams nenumatoma. Šis sprendinys yra esminė priemonė, leidžianti išvengti reikšmingo poveikio Rudelio ežero vandens kokybei ir susijusioms pakrančių ekosistemoms.</w:t>
      </w:r>
    </w:p>
    <w:p w14:paraId="387484B6" w14:textId="77777777" w:rsidR="005E3861" w:rsidRPr="00502691" w:rsidRDefault="005E3861" w:rsidP="001A69A7">
      <w:pPr>
        <w:pStyle w:val="Pagrindinistekstas"/>
        <w:rPr>
          <w:snapToGrid w:val="0"/>
        </w:rPr>
      </w:pPr>
      <w:r w:rsidRPr="00502691">
        <w:rPr>
          <w:snapToGrid w:val="0"/>
        </w:rPr>
        <w:t>Paviršinės nuotekos nuo naujų pastatų stogų ir kietųjų dangų bus surenkamos ir nukreipiamos į esamą paukštyno teritorijoje esantį griovį. Preliminarus paviršinių nuotekų kiekis nuo naujų pastatų stogų ir kietųjų dangų gali sudaryti apie 19,3–22,5 tūkst. m³/metus. Šis kiekis susidarys netolygiai, daugiausia intensyvių kritulių ir sniego tirpsmo laikotarpiais. Nuo stogų susidarančios paviršinės nuotekos pagal pobūdį laikytinos neužterštomis technologiniais teršalais, o nuo kietųjų dangų susidarančių nuotekų užterštumas priklausys nuo dangų priežiūros. Kadangi teritorijoje neplanuojama vykdyti transporto remonto, degalų pylimo ar alyvų keitimo, nuolatinė naftos produktų ar kitų pavojingųjų medžiagų tarša paviršinėse nuotekose neprognozuojama. Vis dėlto mėšlo pakrovimo, pašarų pristatymo ir transporto judėjimo zonos turi būti prižiūrimos taip, kad į paviršinių nuotekų sistemą nepatektų mėšlo, pašarų likučių, gamybinių nuotekų ar dezinfekcinių priemonių tirpalų.</w:t>
      </w:r>
    </w:p>
    <w:p w14:paraId="3EB0D6F0" w14:textId="63254682" w:rsidR="005E3861" w:rsidRPr="00502691" w:rsidRDefault="005E3861" w:rsidP="005D734B">
      <w:pPr>
        <w:pStyle w:val="Pagrindinistekstas"/>
        <w:rPr>
          <w:snapToGrid w:val="0"/>
        </w:rPr>
      </w:pPr>
      <w:r w:rsidRPr="00502691">
        <w:rPr>
          <w:snapToGrid w:val="0"/>
        </w:rPr>
        <w:t>Poveikis Rudelio ežero pakrančių būklei dėl išvalytų buitinių nuotekų išleidimo vertintinas kaip potencialiai mažas, jeigu išleidimo vieta eksploatuojama tinkamai, išleidžiamų nuotekų srautas nekoncentruojamas taip, kad sukeltų krantų ar dugno ardymą, o nuotekų kokybė atitinka leidime nustatytus reikalavimus. Kadangi planuojama veikla nenumato darbų Rudelio ežero pakrantės apsaugos juostoje, krantų tvirtinimo, kasimo, užpylimo, vandens lygio reguliavimo ar pakrančių augalijos šalinimo, tiesioginis fizinis poveikis pakrančių buveinėms nenumatomas. Galimas poveikis pakrančių ekosistemoms būtų tik netiesioginis ir susijęs su vandens kokybės pokyčiais, jeigu į telkinį patektų perteklinis organinių medžiagų ar biogeninių elementų kiekis.</w:t>
      </w:r>
    </w:p>
    <w:p w14:paraId="213281B1" w14:textId="77777777" w:rsidR="005E3861" w:rsidRPr="00502691" w:rsidRDefault="005E3861" w:rsidP="001A69A7">
      <w:pPr>
        <w:pStyle w:val="Pagrindinistekstas"/>
        <w:rPr>
          <w:snapToGrid w:val="0"/>
        </w:rPr>
      </w:pPr>
      <w:r w:rsidRPr="00502691">
        <w:rPr>
          <w:snapToGrid w:val="0"/>
        </w:rPr>
        <w:t xml:space="preserve">Požeminio vandens ištekliams ir vandenvietėms reikšmingiausia rizika būtų susijusi ne su išleidžiamomis buitinėmis nuotekomis, o su potencialia pasklidąja tarša mėšlo, gamybinių nuotekų ar paviršinių nuotekų netinkamo tvarkymo atvejais. LIT EGG, UAB teritorijoje eksploatuojama nuosava požeminio vandens vandenvietė, o monitoringo programoje nurodyta, kad kompleksas priskiriamas potencialių požeminio vandens taršos šaltinių grupei, nes pagrindinis galimas poveikio požeminei hidrosferai veiksnys yra biogeninių elementų patekimas su mėšlu. Didžiausias galimos taršos poveikis siejamas su gruntiniu vandeningu horizontu, todėl paukštyno teritorijoje vykdomas kontrolinio pobūdžio poveikio požeminiam vandeniui monitoringas šešiuose stebimuosiuose gręžiniuose. Monitoringo programa taip pat </w:t>
      </w:r>
      <w:r w:rsidRPr="00502691">
        <w:rPr>
          <w:snapToGrid w:val="0"/>
        </w:rPr>
        <w:lastRenderedPageBreak/>
        <w:t>pažymi, kad pietinėje teritorijos dalyje esančioje natūralioje įduboje telkšo vandens telkinys, į kurį suteka paviršiniai vandenys ir kuriame išsikrauna gruntinis vanduo, todėl paviršinio ir požeminio vandens sąveika šioje teritorijoje yra reikšminga.</w:t>
      </w:r>
    </w:p>
    <w:p w14:paraId="666263D4" w14:textId="77777777" w:rsidR="005E3861" w:rsidRPr="00502691" w:rsidRDefault="005E3861" w:rsidP="001A69A7">
      <w:pPr>
        <w:pStyle w:val="Pagrindinistekstas"/>
        <w:rPr>
          <w:snapToGrid w:val="0"/>
        </w:rPr>
      </w:pPr>
      <w:r w:rsidRPr="00502691">
        <w:rPr>
          <w:snapToGrid w:val="0"/>
        </w:rPr>
        <w:t>Atsižvelgiant į šias hidrogeologines sąlygas, planuojamos veiklos poveikis požeminio vandens ištekliams bus valdomas per taršos prevenciją jos susidarymo vietoje. Mėšlas teritorijoje nebus ilgalaikiai sandėliuojamas ir nebus naudojamas laukų tręšimui PŪV sklypuose; jis bus šalinamas iš paukštidžių, pakraunamas nuo kietų dangų ir išvežamas pagal sutartis su naudotojais. Gamybinės nuotekos bus surenkamos į sandarias talpyklas ir nebus išleidžiamos į gruntą ar paviršinius vandens telkinius. Buitinės nuotekos bus valomos prieš išleidžiant į Rudelio ežerą. Šie sprendiniai mažina tiek tiesioginės, tiek pasklidosios taršos riziką požeminiam vandeniui ir vandenvietės ištekliams.</w:t>
      </w:r>
    </w:p>
    <w:p w14:paraId="02B124BC" w14:textId="77777777" w:rsidR="005E3861" w:rsidRPr="00502691" w:rsidRDefault="005E3861" w:rsidP="001A69A7">
      <w:pPr>
        <w:pStyle w:val="Pagrindinistekstas"/>
        <w:rPr>
          <w:snapToGrid w:val="0"/>
        </w:rPr>
      </w:pPr>
      <w:r w:rsidRPr="00502691">
        <w:rPr>
          <w:snapToGrid w:val="0"/>
        </w:rPr>
        <w:t>Rekreacinėms teritorijoms planuojamos taršos poveikis neprognozuojamas kaip reikšmingas. Rudelio ežeras dėl mažo ploto, vietinės reikšmės ir ūkinės aplinkos pobūdžio nelaikytinas intensyvios rekreacijos, vandens turizmo ar verslinės žvejybos objektu. Prūsalių II tvenkinys, esantis apie 600 m nuo PŪV teritorijos, gali būti naudojamas vietinei rekreacijai ar mėgėjų žvejybai, tačiau planuojama veikla nenumato tiesioginio nuotekų išleidimo į šį tvenkinį, jo vandens naudojimo, pakrančių užėmimo ar rekreacinės prieigos ribojimo. Todėl poveikis vandens turizmui, mėgėjų žvejybai ar rekreaciniam naudojimui vertinamas kaip nereikšmingas.</w:t>
      </w:r>
    </w:p>
    <w:p w14:paraId="4C2E1470" w14:textId="77777777" w:rsidR="005E3861" w:rsidRPr="00502691" w:rsidRDefault="005E3861" w:rsidP="001A69A7">
      <w:pPr>
        <w:pStyle w:val="Pagrindinistekstas"/>
        <w:rPr>
          <w:snapToGrid w:val="0"/>
        </w:rPr>
      </w:pPr>
      <w:r w:rsidRPr="00502691">
        <w:rPr>
          <w:snapToGrid w:val="0"/>
        </w:rPr>
        <w:t>Saugomoms teritorijoms ir „Natura 2000“ tinklo teritorijoms poveikis dėl išleidžiamų nuotekų ar kitokios planuojamos vandens taršos neprognozuojamas. PŪV teritorija nepatenka į saugomas ar „Natura 2000“ teritorijas ir su jomis nesiriboja, o artimiausia saugoma ir „Natura 2000“ teritorija – Gandingos apylinkės – yra apie 1 km pietų kryptimi. Planuojama veikla nenumato gamybinių nuotekų išleidimo į paviršinius vandens telkinius, nenumato vandens režimo keitimo ir nenumato veiklos saugomų teritorijų ribose. Dėl šių priežasčių tiesioginis ar reikšmingas netiesioginis poveikis saugomoms vandens ar pakrančių ekosistemoms neprognozuojamas.</w:t>
      </w:r>
    </w:p>
    <w:p w14:paraId="1CCE501D" w14:textId="77777777" w:rsidR="005E3861" w:rsidRPr="00502691" w:rsidRDefault="005E3861" w:rsidP="001A69A7">
      <w:pPr>
        <w:pStyle w:val="Pagrindinistekstas"/>
        <w:rPr>
          <w:snapToGrid w:val="0"/>
        </w:rPr>
      </w:pPr>
      <w:r w:rsidRPr="00502691">
        <w:rPr>
          <w:snapToGrid w:val="0"/>
        </w:rPr>
        <w:t>Žvejybai ir navigacijai poveikis taip pat nenumatomas. Rudelio ežeras dėl mažo ploto nėra reikšmingas navigacijai, vandens turizmui ar verslinei žvejybai. Prūsalių II tvenkinys nėra nuotekų priimtuvas, todėl planuojamos veiklos nuotekų išleidimas tiesiogiai jo žuvų išteklių ar mėgėjų žvejybos sąlygų nepaveiks. Navigacijos požiūriu nagrinėjami vandens telkiniai nėra svarbūs transportiniam vandens kelių naudojimui, todėl šiam aspektui poveikis nevertinamas kaip aktualus.</w:t>
      </w:r>
    </w:p>
    <w:p w14:paraId="181BE4DE" w14:textId="77777777" w:rsidR="005E3861" w:rsidRPr="00502691" w:rsidRDefault="005E3861" w:rsidP="001A69A7">
      <w:pPr>
        <w:pStyle w:val="Pagrindinistekstas"/>
        <w:rPr>
          <w:snapToGrid w:val="0"/>
        </w:rPr>
      </w:pPr>
      <w:r w:rsidRPr="00502691">
        <w:rPr>
          <w:snapToGrid w:val="0"/>
        </w:rPr>
        <w:t>Skaičiuojamuoju požiūriu poveikis vandens telkiniams grindžiamas planuojamų išleisti išvalytų buitinių nuotekų apkrovomis ir technologinių srautų atskyrimu. Gamybinių nuotekų ir mėšlo patekimas į paviršinius vandenis planuojamos veiklos metu nenumatomas, todėl jų tiesioginė taršos apkrova priimtuvui lygi nuliui. Išvalytų buitinių nuotekų apkrova Rudelio ežerui sudarys apie 78,0 kg/metus BDS₇, apie 390,1 kg/metus ChDS, apie 109,2 kg/metus skendinčiųjų medžiagų, apie 62,4 kg/metus bendrojo azoto ir apie 15,6 kg/metus bendrojo fosforo. Detalus matematinis hidrodinaminis ar vandens kokybės modeliavimas šiame vertinimo etape netaikomas, nes planuojamas nuotekų kiekis yra nedidelis, o pagrindinis poveikio vertinimo aspektas yra nuotekų valymo stabilumas ir priimtuvo jautrumas. Tokiu atveju poveikio pagrindimas atliekamas pagal taršos apkrovų skaičiavimą, priimtuvo savybių analizę, nuotekų srautų atskyrimo sprendinius ir monitoringo bei eksploatacinės kontrolės priemones.</w:t>
      </w:r>
    </w:p>
    <w:p w14:paraId="661686D3" w14:textId="77777777" w:rsidR="005D734B" w:rsidRDefault="005D734B" w:rsidP="001A69A7">
      <w:pPr>
        <w:pStyle w:val="Pagrindinistekstas"/>
        <w:rPr>
          <w:snapToGrid w:val="0"/>
        </w:rPr>
      </w:pPr>
    </w:p>
    <w:p w14:paraId="6E6FE649" w14:textId="51347FC5" w:rsidR="005E3861" w:rsidRPr="00502691" w:rsidRDefault="005E3861" w:rsidP="001A69A7">
      <w:pPr>
        <w:pStyle w:val="Pagrindinistekstas"/>
        <w:rPr>
          <w:snapToGrid w:val="0"/>
        </w:rPr>
      </w:pPr>
      <w:r w:rsidRPr="00502691">
        <w:rPr>
          <w:snapToGrid w:val="0"/>
        </w:rPr>
        <w:t xml:space="preserve">Apibendrinant galima teigti, kad planuojamos ūkinės veiklos išleidžiamų nuotekų ir kitokios galimos taršos poveikis vandens telkinių, pakrančių ir susijusių ekosistemų būklei neturėtų būti reikšmingas, jeigu bus užtikrintas stabilus buitinių nuotekų valymas, gamybinių </w:t>
      </w:r>
      <w:r w:rsidRPr="00502691">
        <w:rPr>
          <w:snapToGrid w:val="0"/>
        </w:rPr>
        <w:lastRenderedPageBreak/>
        <w:t>nuotekų neišleidimas į aplinką, mėšlo nesandėliavimas teritorijoje, paviršinių nuotekų atskyrimas nuo technologinių srautų ir kietųjų dangų priežiūra. Didžiausias dėmesys turi būti skiriamas Rudelio ežerui, nes jis yra mažo ploto ir yra tiesioginis išvalytų buitinių nuotekų priimtuvas. Poveikis rekreacinėms teritorijoms, vandenvietėms, saugomoms teritorijoms, žvejybai ir navigacijai vertinamas kaip nereikšmingas, nes planuojama veikla nenumato paviršinio vandens naudojimo, gamybinių nuotekų išleidimo į vandens telkinius, pakrančių užėmimo ar hidrologinio režimo keitimo.</w:t>
      </w:r>
    </w:p>
    <w:p w14:paraId="63E62EC9" w14:textId="77777777" w:rsidR="005E3861" w:rsidRPr="00502691" w:rsidRDefault="005E3861" w:rsidP="001A69A7">
      <w:pPr>
        <w:pStyle w:val="Pagrindinistekstas"/>
        <w:rPr>
          <w:snapToGrid w:val="0"/>
        </w:rPr>
      </w:pPr>
    </w:p>
    <w:p w14:paraId="4691F3E9" w14:textId="7B5595AE" w:rsidR="005E3861" w:rsidRPr="00502691" w:rsidRDefault="005E3861" w:rsidP="001A69A7">
      <w:pPr>
        <w:pStyle w:val="ANT3"/>
        <w:rPr>
          <w:rFonts w:cs="Times New Roman"/>
          <w:snapToGrid w:val="0"/>
        </w:rPr>
      </w:pPr>
      <w:bookmarkStart w:id="47" w:name="_Toc229056488"/>
      <w:r w:rsidRPr="00502691">
        <w:rPr>
          <w:rFonts w:cs="Times New Roman"/>
          <w:snapToGrid w:val="0"/>
        </w:rPr>
        <w:t>3</w:t>
      </w:r>
      <w:r w:rsidR="009E3A2F">
        <w:rPr>
          <w:rFonts w:cs="Times New Roman"/>
          <w:snapToGrid w:val="0"/>
        </w:rPr>
        <w:t>3</w:t>
      </w:r>
      <w:r w:rsidRPr="00502691">
        <w:rPr>
          <w:rFonts w:cs="Times New Roman"/>
          <w:snapToGrid w:val="0"/>
        </w:rPr>
        <w:t>. Planuojamą poveikį atspindintys vandens telkinio būklės parametrai, jų ribos, poveikio zona ir poveikio reikšmingumo vertinimas nepalankiausiomis sąlygomis</w:t>
      </w:r>
      <w:bookmarkEnd w:id="47"/>
    </w:p>
    <w:p w14:paraId="68470C75" w14:textId="666B9124" w:rsidR="005E3861" w:rsidRPr="00502691" w:rsidRDefault="005E3861" w:rsidP="001A69A7">
      <w:pPr>
        <w:pStyle w:val="Pagrindinistekstas"/>
        <w:rPr>
          <w:snapToGrid w:val="0"/>
        </w:rPr>
      </w:pPr>
      <w:r w:rsidRPr="00502691">
        <w:rPr>
          <w:snapToGrid w:val="0"/>
        </w:rPr>
        <w:t>Planuojamos ūkinės veiklos poveikis paviršinio vandens telkiniui pirmiausia vertinamas pagal išvalytų buitinių nuotekų išleidimą į Rudelio ežerą, kuris yra artimiausias planuojamos ūkinės veiklos teritorijai paviršinio vandens telkinys ir buitinėms nuotekoms naudojamas priimtuvas. Pagal Lietuvos Respublikos upių, ežerų ir tvenkinių kadastro duomenis Rudelio ežeras yra natūralus ežeras, kurio kadastro identifikavimo kodas – 17030052, vandens paviršiaus be salų plotas – 1,15 ha, kranto linijos ilgis – 0,4 km, o telkinys priklauso Minijos upės pabaseiniui. Dėl nedidelio ploto ir ribotos vandens masės Rudelio ežeras vertintinas kaip jautrus stovinčio vandens telkinys, kuriame papildoma organinių medžiagų ir biogeninių elementų apkrova gali turėti lokalią reikšmę vandens kokybei, eutrofikacijos procesams ir deguonies režimui.</w:t>
      </w:r>
    </w:p>
    <w:p w14:paraId="08B5C40B" w14:textId="77777777" w:rsidR="005E3861" w:rsidRDefault="005E3861" w:rsidP="001A69A7">
      <w:pPr>
        <w:pStyle w:val="Pagrindinistekstas"/>
        <w:rPr>
          <w:snapToGrid w:val="0"/>
        </w:rPr>
      </w:pPr>
      <w:r w:rsidRPr="00502691">
        <w:rPr>
          <w:snapToGrid w:val="0"/>
        </w:rPr>
        <w:t>Planuojamą poveikį atspindintys pagrindiniai telkinio būklės parametrai yra organinę taršą apibūdinantys rodikliai – biocheminis deguonies suvartojimas per 7 paras (BDS₇) ir cheminis deguonies suvartojimas (ChDS), skendinčios medžiagos, bendrasis azotas, bendrasis fosforas, amonio azotas, nitritai, nitratai, fosfatai, ištirpusio deguonies koncentracija, pH, vandens temperatūra ir savitasis elektros laidis. Šie rodikliai parinkti todėl, kad išvalytos buitinės nuotekos gali lemti organinės taršos ir maistinių medžiagų apkrovą priimtuvui, o paukštininkystės objektų aplinkoje papildomai aktualūs azoto ir fosforo junginiai, galintys būti susiję su mėšlo, gamybinių nuotekų ar paviršinių nuotekų netinkamo tvarkymo rizika. Gamybinės paukštidžių plovimo nuotekos į Rudelio ežerą ar kitus paviršinio vandens telkinius nebus išleidžiamos, todėl jų tiesioginė apkrova paviršiniam vandeniui neskaičiuojama, tačiau jų atskyrimas nuo buitinių ir paviršinių nuotekų yra būtina sąlyga, kad planuojamas poveikis išliktų nereikšmingas.</w:t>
      </w:r>
    </w:p>
    <w:p w14:paraId="6929060C" w14:textId="77777777" w:rsidR="005F670E" w:rsidRDefault="005F670E" w:rsidP="001A69A7">
      <w:pPr>
        <w:pStyle w:val="Pagrindinistekstas"/>
        <w:rPr>
          <w:snapToGrid w:val="0"/>
        </w:rPr>
      </w:pPr>
    </w:p>
    <w:p w14:paraId="723DDC0B" w14:textId="07877E0D" w:rsidR="001227F7" w:rsidRPr="005F670E" w:rsidRDefault="005F670E" w:rsidP="001A69A7">
      <w:pPr>
        <w:pStyle w:val="Pagrindinistekstas"/>
        <w:rPr>
          <w:b/>
          <w:bCs/>
          <w:snapToGrid w:val="0"/>
        </w:rPr>
      </w:pPr>
      <w:r w:rsidRPr="005F670E">
        <w:rPr>
          <w:b/>
          <w:bCs/>
          <w:snapToGrid w:val="0"/>
        </w:rPr>
        <w:t xml:space="preserve">14 lentelė. </w:t>
      </w:r>
      <w:r w:rsidRPr="005F670E">
        <w:rPr>
          <w:snapToGrid w:val="0"/>
        </w:rPr>
        <w:t>Teršalų rodikliai</w:t>
      </w:r>
    </w:p>
    <w:tbl>
      <w:tblPr>
        <w:tblStyle w:val="Lentelstinklelis"/>
        <w:tblW w:w="0" w:type="auto"/>
        <w:tblLook w:val="04A0" w:firstRow="1" w:lastRow="0" w:firstColumn="1" w:lastColumn="0" w:noHBand="0" w:noVBand="1"/>
      </w:tblPr>
      <w:tblGrid>
        <w:gridCol w:w="1378"/>
        <w:gridCol w:w="1512"/>
        <w:gridCol w:w="1439"/>
        <w:gridCol w:w="1353"/>
        <w:gridCol w:w="1353"/>
        <w:gridCol w:w="2025"/>
      </w:tblGrid>
      <w:tr w:rsidR="001227F7" w14:paraId="7A3629DD" w14:textId="77777777" w:rsidTr="005F670E">
        <w:trPr>
          <w:tblHeader/>
        </w:trPr>
        <w:tc>
          <w:tcPr>
            <w:tcW w:w="1379" w:type="dxa"/>
            <w:vAlign w:val="center"/>
          </w:tcPr>
          <w:p w14:paraId="35A61DC7" w14:textId="1BA3D737"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b/>
                <w:bCs/>
                <w:color w:val="000000"/>
              </w:rPr>
              <w:t>Vertinamas parametras</w:t>
            </w:r>
          </w:p>
        </w:tc>
        <w:tc>
          <w:tcPr>
            <w:tcW w:w="1512" w:type="dxa"/>
            <w:vAlign w:val="center"/>
          </w:tcPr>
          <w:p w14:paraId="40D1252C" w14:textId="778410B9"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b/>
                <w:bCs/>
                <w:color w:val="000000"/>
              </w:rPr>
              <w:t>Planuojama koncentracija išleidžiamose buitinėse nuotekose, mg/l</w:t>
            </w:r>
          </w:p>
        </w:tc>
        <w:tc>
          <w:tcPr>
            <w:tcW w:w="1439" w:type="dxa"/>
            <w:vAlign w:val="center"/>
          </w:tcPr>
          <w:p w14:paraId="328BF209" w14:textId="20828ECE"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b/>
                <w:bCs/>
                <w:color w:val="000000"/>
              </w:rPr>
              <w:t>Planuojamas nuotekų kiekis, m³/d</w:t>
            </w:r>
          </w:p>
        </w:tc>
        <w:tc>
          <w:tcPr>
            <w:tcW w:w="1353" w:type="dxa"/>
            <w:vAlign w:val="center"/>
          </w:tcPr>
          <w:p w14:paraId="3DD11012" w14:textId="4BAD4994"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b/>
                <w:bCs/>
                <w:color w:val="000000"/>
              </w:rPr>
              <w:t>Planuojama apkrova, kg/d</w:t>
            </w:r>
          </w:p>
        </w:tc>
        <w:tc>
          <w:tcPr>
            <w:tcW w:w="1342" w:type="dxa"/>
            <w:vAlign w:val="center"/>
          </w:tcPr>
          <w:p w14:paraId="18626359" w14:textId="51EC9D50"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b/>
                <w:bCs/>
                <w:color w:val="000000"/>
              </w:rPr>
              <w:t>Planuojama apkrova, kg/m.</w:t>
            </w:r>
          </w:p>
        </w:tc>
        <w:tc>
          <w:tcPr>
            <w:tcW w:w="2035" w:type="dxa"/>
            <w:vAlign w:val="center"/>
          </w:tcPr>
          <w:p w14:paraId="118A1AE3" w14:textId="7D5BEB23"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b/>
                <w:bCs/>
                <w:color w:val="000000"/>
              </w:rPr>
              <w:t>Poveikio reikšmė Rudelio ežerui</w:t>
            </w:r>
          </w:p>
        </w:tc>
      </w:tr>
      <w:tr w:rsidR="001227F7" w14:paraId="26299329" w14:textId="77777777" w:rsidTr="005F670E">
        <w:tc>
          <w:tcPr>
            <w:tcW w:w="1379" w:type="dxa"/>
            <w:vAlign w:val="center"/>
          </w:tcPr>
          <w:p w14:paraId="0AF0F45B" w14:textId="4A589F31"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BDS₇</w:t>
            </w:r>
          </w:p>
        </w:tc>
        <w:tc>
          <w:tcPr>
            <w:tcW w:w="1512" w:type="dxa"/>
            <w:vAlign w:val="center"/>
          </w:tcPr>
          <w:p w14:paraId="58DAFE48" w14:textId="44DFEFD8"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25</w:t>
            </w:r>
          </w:p>
        </w:tc>
        <w:tc>
          <w:tcPr>
            <w:tcW w:w="1439" w:type="dxa"/>
            <w:vAlign w:val="center"/>
          </w:tcPr>
          <w:p w14:paraId="6459E4F9" w14:textId="5E011186"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8,55</w:t>
            </w:r>
          </w:p>
        </w:tc>
        <w:tc>
          <w:tcPr>
            <w:tcW w:w="1353" w:type="dxa"/>
            <w:vAlign w:val="center"/>
          </w:tcPr>
          <w:p w14:paraId="67B215F9" w14:textId="6A0A3CA3"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0,214</w:t>
            </w:r>
          </w:p>
        </w:tc>
        <w:tc>
          <w:tcPr>
            <w:tcW w:w="1342" w:type="dxa"/>
            <w:vAlign w:val="center"/>
          </w:tcPr>
          <w:p w14:paraId="3601D26A" w14:textId="25C515D4"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78</w:t>
            </w:r>
          </w:p>
        </w:tc>
        <w:tc>
          <w:tcPr>
            <w:tcW w:w="2035" w:type="dxa"/>
            <w:vAlign w:val="center"/>
          </w:tcPr>
          <w:p w14:paraId="7EF207FE" w14:textId="14E32CFA"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Organinės taršos ir deguonies režimo rodiklis</w:t>
            </w:r>
          </w:p>
        </w:tc>
      </w:tr>
      <w:tr w:rsidR="001227F7" w14:paraId="0D8899F4" w14:textId="77777777" w:rsidTr="005F670E">
        <w:tc>
          <w:tcPr>
            <w:tcW w:w="1379" w:type="dxa"/>
            <w:vAlign w:val="center"/>
          </w:tcPr>
          <w:p w14:paraId="23FF5759" w14:textId="6A4126D1"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ChDS</w:t>
            </w:r>
          </w:p>
        </w:tc>
        <w:tc>
          <w:tcPr>
            <w:tcW w:w="1512" w:type="dxa"/>
            <w:vAlign w:val="center"/>
          </w:tcPr>
          <w:p w14:paraId="15C6C7CD" w14:textId="607B2260"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125</w:t>
            </w:r>
          </w:p>
        </w:tc>
        <w:tc>
          <w:tcPr>
            <w:tcW w:w="1439" w:type="dxa"/>
            <w:vAlign w:val="center"/>
          </w:tcPr>
          <w:p w14:paraId="05EBCE7B" w14:textId="6EE29FC7"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8,55</w:t>
            </w:r>
          </w:p>
        </w:tc>
        <w:tc>
          <w:tcPr>
            <w:tcW w:w="1353" w:type="dxa"/>
            <w:vAlign w:val="center"/>
          </w:tcPr>
          <w:p w14:paraId="425CF157" w14:textId="07188C82"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1,069</w:t>
            </w:r>
          </w:p>
        </w:tc>
        <w:tc>
          <w:tcPr>
            <w:tcW w:w="1342" w:type="dxa"/>
            <w:vAlign w:val="center"/>
          </w:tcPr>
          <w:p w14:paraId="02A37A57" w14:textId="53D30A67"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390,1</w:t>
            </w:r>
          </w:p>
        </w:tc>
        <w:tc>
          <w:tcPr>
            <w:tcW w:w="2035" w:type="dxa"/>
            <w:vAlign w:val="center"/>
          </w:tcPr>
          <w:p w14:paraId="54990604" w14:textId="6242ED94"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Bendros organinės / oksiduojamos taršos rodiklis</w:t>
            </w:r>
          </w:p>
        </w:tc>
      </w:tr>
      <w:tr w:rsidR="001227F7" w14:paraId="299A1AB8" w14:textId="77777777" w:rsidTr="005F670E">
        <w:tc>
          <w:tcPr>
            <w:tcW w:w="1379" w:type="dxa"/>
            <w:vAlign w:val="center"/>
          </w:tcPr>
          <w:p w14:paraId="4C86EF98" w14:textId="3CA130A4"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Skendinčios medžiagos</w:t>
            </w:r>
          </w:p>
        </w:tc>
        <w:tc>
          <w:tcPr>
            <w:tcW w:w="1512" w:type="dxa"/>
            <w:vAlign w:val="center"/>
          </w:tcPr>
          <w:p w14:paraId="6FA27EC5" w14:textId="0ED3D04F"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35</w:t>
            </w:r>
          </w:p>
        </w:tc>
        <w:tc>
          <w:tcPr>
            <w:tcW w:w="1439" w:type="dxa"/>
            <w:vAlign w:val="center"/>
          </w:tcPr>
          <w:p w14:paraId="47E642A1" w14:textId="6EEB1A2C"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8,55</w:t>
            </w:r>
          </w:p>
        </w:tc>
        <w:tc>
          <w:tcPr>
            <w:tcW w:w="1353" w:type="dxa"/>
            <w:vAlign w:val="center"/>
          </w:tcPr>
          <w:p w14:paraId="6796E617" w14:textId="4C580205"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0,299</w:t>
            </w:r>
          </w:p>
        </w:tc>
        <w:tc>
          <w:tcPr>
            <w:tcW w:w="1342" w:type="dxa"/>
            <w:vAlign w:val="center"/>
          </w:tcPr>
          <w:p w14:paraId="2305E4C3" w14:textId="6752535B"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109,2</w:t>
            </w:r>
          </w:p>
        </w:tc>
        <w:tc>
          <w:tcPr>
            <w:tcW w:w="2035" w:type="dxa"/>
            <w:vAlign w:val="center"/>
          </w:tcPr>
          <w:p w14:paraId="3425CF9A" w14:textId="5C54A638"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Drumstumo, sąnašų ir lokalaus nusėdimo rodiklis</w:t>
            </w:r>
          </w:p>
        </w:tc>
      </w:tr>
      <w:tr w:rsidR="001227F7" w14:paraId="05CA020F" w14:textId="77777777" w:rsidTr="005F670E">
        <w:tc>
          <w:tcPr>
            <w:tcW w:w="1379" w:type="dxa"/>
            <w:vAlign w:val="center"/>
          </w:tcPr>
          <w:p w14:paraId="17FFBB2B" w14:textId="36799C38"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lastRenderedPageBreak/>
              <w:t>Bendrasis azotas</w:t>
            </w:r>
          </w:p>
        </w:tc>
        <w:tc>
          <w:tcPr>
            <w:tcW w:w="1512" w:type="dxa"/>
            <w:vAlign w:val="center"/>
          </w:tcPr>
          <w:p w14:paraId="48BC2E8C" w14:textId="726ADD11"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20</w:t>
            </w:r>
          </w:p>
        </w:tc>
        <w:tc>
          <w:tcPr>
            <w:tcW w:w="1439" w:type="dxa"/>
            <w:vAlign w:val="center"/>
          </w:tcPr>
          <w:p w14:paraId="76528719" w14:textId="08AFD562"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8,55</w:t>
            </w:r>
          </w:p>
        </w:tc>
        <w:tc>
          <w:tcPr>
            <w:tcW w:w="1353" w:type="dxa"/>
            <w:vAlign w:val="center"/>
          </w:tcPr>
          <w:p w14:paraId="5715CCE8" w14:textId="5C99BBFC"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0,171</w:t>
            </w:r>
          </w:p>
        </w:tc>
        <w:tc>
          <w:tcPr>
            <w:tcW w:w="1342" w:type="dxa"/>
            <w:vAlign w:val="center"/>
          </w:tcPr>
          <w:p w14:paraId="7A62BFD0" w14:textId="10CD92E8"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62,4</w:t>
            </w:r>
          </w:p>
        </w:tc>
        <w:tc>
          <w:tcPr>
            <w:tcW w:w="2035" w:type="dxa"/>
            <w:vAlign w:val="center"/>
          </w:tcPr>
          <w:p w14:paraId="39657F1B" w14:textId="39899863"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Eutrofikacijos ir biogeninės apkrovos rodiklis</w:t>
            </w:r>
          </w:p>
        </w:tc>
      </w:tr>
      <w:tr w:rsidR="001227F7" w14:paraId="47CAABCA" w14:textId="77777777" w:rsidTr="005F670E">
        <w:tc>
          <w:tcPr>
            <w:tcW w:w="1379" w:type="dxa"/>
            <w:vAlign w:val="center"/>
          </w:tcPr>
          <w:p w14:paraId="31BDA55C" w14:textId="6EA7DA17"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Bendrasis fosforas</w:t>
            </w:r>
          </w:p>
        </w:tc>
        <w:tc>
          <w:tcPr>
            <w:tcW w:w="1512" w:type="dxa"/>
            <w:vAlign w:val="center"/>
          </w:tcPr>
          <w:p w14:paraId="537D7ED5" w14:textId="3866932D"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5</w:t>
            </w:r>
          </w:p>
        </w:tc>
        <w:tc>
          <w:tcPr>
            <w:tcW w:w="1439" w:type="dxa"/>
            <w:vAlign w:val="center"/>
          </w:tcPr>
          <w:p w14:paraId="10778501" w14:textId="5228F1B3"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8,55</w:t>
            </w:r>
          </w:p>
        </w:tc>
        <w:tc>
          <w:tcPr>
            <w:tcW w:w="1353" w:type="dxa"/>
            <w:vAlign w:val="center"/>
          </w:tcPr>
          <w:p w14:paraId="54361FC0" w14:textId="07CD3D64"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0,043</w:t>
            </w:r>
          </w:p>
        </w:tc>
        <w:tc>
          <w:tcPr>
            <w:tcW w:w="1342" w:type="dxa"/>
            <w:vAlign w:val="center"/>
          </w:tcPr>
          <w:p w14:paraId="3B6CDEEB" w14:textId="67B8E53D"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15,6</w:t>
            </w:r>
          </w:p>
        </w:tc>
        <w:tc>
          <w:tcPr>
            <w:tcW w:w="2035" w:type="dxa"/>
            <w:vAlign w:val="center"/>
          </w:tcPr>
          <w:p w14:paraId="5AB0B2DD" w14:textId="3B3F530A"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Mažo stovinčio telkinio eutrofikacijos rizikos rodiklis</w:t>
            </w:r>
          </w:p>
        </w:tc>
      </w:tr>
    </w:tbl>
    <w:p w14:paraId="6C74EEE4" w14:textId="77777777" w:rsidR="001227F7" w:rsidRDefault="001227F7" w:rsidP="001A69A7">
      <w:pPr>
        <w:pStyle w:val="Pagrindinistekstas"/>
        <w:rPr>
          <w:snapToGrid w:val="0"/>
        </w:rPr>
      </w:pPr>
    </w:p>
    <w:p w14:paraId="402E7DD0" w14:textId="77777777" w:rsidR="005E3861" w:rsidRPr="00502691" w:rsidRDefault="005E3861" w:rsidP="001A69A7">
      <w:pPr>
        <w:pStyle w:val="Pagrindinistekstas"/>
        <w:rPr>
          <w:snapToGrid w:val="0"/>
        </w:rPr>
      </w:pPr>
      <w:r w:rsidRPr="00502691">
        <w:rPr>
          <w:snapToGrid w:val="0"/>
        </w:rPr>
        <w:t>Esamos Rudelio ežero vandens kokybės parametrų faktinės reikšmės šiame PAV ataskaitos rengimo etape nėra pateiktos. Norint šį punktą galutinai užbaigti be išlygų, būtina pateikti Rudelio ežero vandens kokybės tyrimų protokolus arba paskutinių trejų metų paviršinio vandens monitoringo duomenis, jeigu tokie tyrimai buvo vykdyti. Jeigu Rudelio ežero vandens kokybės stebėsena nebuvo vykdyta, prieš galutinį poveikio vertinimą rekomenduotina atlikti bent vienkartinius, o geriausia – sezoninius paviršinio vandens tyrimus aukščiau ir žemiau nuotekų išleidimo vietos arba reprezentatyviose telkinio dalyse. Minimaliai turėtų būti ištirti BDS₇, ChDS, skendinčios medžiagos, bendrasis azotas, bendrasis fosforas, amonio azotas, nitritai, nitratai, fosfatai, ištirpęs deguonis, pH, temperatūra ir savitasis elektros laidis. Be šių faktinių duomenų esama telkinio būklė gali būti apibūdinama tik pagal telkinio jautrumą, jo mažą plotą, naudojimą kaip buitinių nuotekų priimtuvą ir teritorijoje esančios ūkinės veiklos pobūdį, tačiau negalima patikimai nurodyti faktinių esamų koncentracijų.</w:t>
      </w:r>
    </w:p>
    <w:p w14:paraId="529D67A8" w14:textId="77777777" w:rsidR="005E3861" w:rsidRPr="00502691" w:rsidRDefault="005E3861" w:rsidP="001A69A7">
      <w:pPr>
        <w:pStyle w:val="Pagrindinistekstas"/>
        <w:rPr>
          <w:snapToGrid w:val="0"/>
        </w:rPr>
      </w:pPr>
      <w:r w:rsidRPr="00502691">
        <w:rPr>
          <w:snapToGrid w:val="0"/>
        </w:rPr>
        <w:t>Leistinos ir siektinos vandens kokybės ribos vertinamos pagal paviršinių vandens telkinių būklės nustatymo, nuotekų išleidimo ir vandensaugos tikslų reglamentavimo reikalavimus. Išleidžiamų buitinių nuotekų kokybė turi atitikti nuotekų išleidimo leidime ir Nuotekų tvarkymo reglamente nustatytas ribines vertes, o priimtuvui – Rudelio ežerui – taikytinas tikslas nebloginti esamos ekologinės ir cheminės būklės bei siekti arba išlaikyti gerą vandens telkinio būklę. Šio vertinimo skaičiavimuose planuojamai išleidžiamų buitinių nuotekų kokybei taikomos orientacinės po valymo koncentracijos: BDS₇ – 25 mg/l, ChDS – 125 mg/l, skendinčios medžiagos – 35 mg/l, bendrasis azotas – 20 mg/l, bendrasis fosforas – 5 mg/l. Šios reikšmės turi būti patikslintos pagal faktines arba leidime nustatytas LIT EGG, UAB buitinių nuotekų valymo įrenginių išleidžiamų nuotekų ribines vertes ir paskutinių trejų metų tyrimų rezultatus.</w:t>
      </w:r>
    </w:p>
    <w:p w14:paraId="7B9E82BA" w14:textId="77777777" w:rsidR="005E3861" w:rsidRPr="00502691" w:rsidRDefault="005E3861" w:rsidP="001A69A7">
      <w:pPr>
        <w:pStyle w:val="Pagrindinistekstas"/>
        <w:rPr>
          <w:snapToGrid w:val="0"/>
        </w:rPr>
      </w:pPr>
      <w:r w:rsidRPr="00502691">
        <w:rPr>
          <w:snapToGrid w:val="0"/>
        </w:rPr>
        <w:t>Planuojamas buitinių nuotekų kiekis po plėtros sudarys apie 8,55 m³ per parą, arba apie 3 120,75 m³ per metus. Pagal šį nuotekų kiekį ir aukščiau nurodytas orientacines teršalų koncentracijas apskaičiuota, kad į Rudelio ežerą per parą galėtų būti išleidžiama apie 0,214 kg BDS₇, apie 1,069 kg ChDS, apie 0,299 kg skendinčiųjų medžiagų, apie 0,171 kg bendrojo azoto ir apie 0,043 kg bendrojo fosforo. Metinė apkrova sudarytų apie 78,0 kg BDS₇, apie 390,1 kg ChDS, apie 109,2 kg skendinčiųjų medžiagų, apie 62,4 kg bendrojo azoto ir apie 15,6 kg bendrojo fosforo.</w:t>
      </w:r>
    </w:p>
    <w:p w14:paraId="2BED782C" w14:textId="77777777" w:rsidR="005E3861" w:rsidRPr="00502691" w:rsidRDefault="005E3861" w:rsidP="001A69A7">
      <w:pPr>
        <w:pStyle w:val="Pagrindinistekstas"/>
        <w:rPr>
          <w:snapToGrid w:val="0"/>
        </w:rPr>
      </w:pPr>
      <w:r w:rsidRPr="00502691">
        <w:rPr>
          <w:snapToGrid w:val="0"/>
        </w:rPr>
        <w:t xml:space="preserve">Didžiausio planuojamo poveikio zona Rudelio ežere bus išvalytų buitinių nuotekų išleidimo vietos aplinka ir artimiausia jos maišymosi zona. Kadangi Rudelio ežeras yra mažas stovinčio vandens telkinys, poveikio zona negali būti vertinama taip pat kaip upėje, kur taršos koncentracijos mažėja pagal tekėjimo kryptį ir atstumą nuo išleistuvo. Stovinčiame telkinyje pradinė didžiausio poveikio zona formuojasi ties išleistuvu, tačiau ilgainiui biogeninės </w:t>
      </w:r>
      <w:r w:rsidRPr="00502691">
        <w:rPr>
          <w:snapToGrid w:val="0"/>
        </w:rPr>
        <w:lastRenderedPageBreak/>
        <w:t>medžiagos ir organinė tarša gali pasiskirstyti platesnėje telkinio vandens masėje, ypač kai telkinio vandens apykaita yra lėta. Dėl šios priežasties Rudelio ežerui aktualus ne tik momentinis koncentracijų padidėjimas išleidimo vietos aplinkoje, bet ir ilgalaikis akumuliacinis azoto bei fosforo poveikis.</w:t>
      </w:r>
    </w:p>
    <w:p w14:paraId="2861941B" w14:textId="77777777" w:rsidR="005E3861" w:rsidRPr="00502691" w:rsidRDefault="005E3861" w:rsidP="001A69A7">
      <w:pPr>
        <w:pStyle w:val="Pagrindinistekstas"/>
        <w:rPr>
          <w:snapToGrid w:val="0"/>
        </w:rPr>
      </w:pPr>
      <w:r w:rsidRPr="00502691">
        <w:rPr>
          <w:snapToGrid w:val="0"/>
        </w:rPr>
        <w:t>Erdvėje didžiausias poveikis tikėtinas ties nuotekų išleidimo vieta, kur išvalytos buitinės nuotekos patenka į telkinį ir prasideda jų sklaida. Tolstant nuo išleistuvo, momentinės organinės taršos, skendinčiųjų medžiagų ir amonio koncentracijos turėtų mažėti dėl praskiedimo, nusėdimo, biologinio skaidymo ir vandens masių maišymosi. Tačiau bendrasis azotas ir bendrasis fosforas, ypač fosforo junginiai, gali turėti ilgiau trunkantį poveikį, nes dalis jų gali būti įsisavinama vandens augalijos ir fitoplanktono, dalis nusėsti dugno nuosėdose, o nepalankiomis sąlygomis vėl patekti į vandens storymę. Todėl ilgalaikio poveikio požiūriu svarbiausia stebėti ne vien išleidžiamų nuotekų kokybę, bet ir telkinio eutrofikacijos požymius: vandens skaidrumą, dumblių vystymąsi, ištirpusio deguonies režimą ir biogeninių medžiagų koncentracijas.</w:t>
      </w:r>
    </w:p>
    <w:p w14:paraId="1A98B477" w14:textId="77777777" w:rsidR="005E3861" w:rsidRPr="00502691" w:rsidRDefault="005E3861" w:rsidP="001A69A7">
      <w:pPr>
        <w:pStyle w:val="Pagrindinistekstas"/>
        <w:rPr>
          <w:snapToGrid w:val="0"/>
        </w:rPr>
      </w:pPr>
      <w:r w:rsidRPr="00502691">
        <w:rPr>
          <w:snapToGrid w:val="0"/>
        </w:rPr>
        <w:t>Laike didžiausias poveikis gali pasireikšti šiltuoju metų laikotarpiu, ypač vasarą, kai vandens temperatūra aukštesnė, biologiniai procesai intensyvesni, o ištirpusio deguonies koncentracijos mažo ploto telkiniuose gali svyruoti labiau. Vasaros metu organinės medžiagos apkrova gali daryti didesnę įtaką deguonies režimui, o azoto ir fosforo junginiai gali skatinti fitoplanktono ar vandens augalijos vystymąsi. Žiemos laikotarpiu, susidarius ledo dangai, vandens apykaita ir deguonies patekimas į vandenį gali būti riboti, todėl organinės taršos ir deguonies suvartojimo aspektas taip pat gali būti svarbus. Pavasarį ir rudenį poveikis gali būti susijęs su padidėjusiu paviršiniu nuotėkiu, sniego tirpsmu, krituliais ir galimu foninės biogeninės apkrovos padidėjimu iš aplinkinių žemės ūkio teritorijų.</w:t>
      </w:r>
    </w:p>
    <w:p w14:paraId="6AFBCD9C" w14:textId="77777777" w:rsidR="005E3861" w:rsidRPr="00502691" w:rsidRDefault="005E3861" w:rsidP="001A69A7">
      <w:pPr>
        <w:pStyle w:val="Pagrindinistekstas"/>
        <w:rPr>
          <w:snapToGrid w:val="0"/>
        </w:rPr>
      </w:pPr>
      <w:r w:rsidRPr="00502691">
        <w:rPr>
          <w:snapToGrid w:val="0"/>
        </w:rPr>
        <w:t>Nepalankiausios poveikio sąlygos susidarytų sausros laikotarpiu, kai Rudelio ežero vandens tūris ir praskiedimo pajėgumas sumažėja, o išvalytų buitinių nuotekų kiekis, net jeigu jis ir nedidelis absoliučia išraiška, sudaro santykinai didesnę telkinio vandens balanso dalį. Tokiomis sąlygomis gali padidėti išleidžiamų biogeninių medžiagų ir organinės taršos santykinė reikšmė, ypač jeigu kartu padidėtų vandens temperatūra ir sumažėtų ištirpusio deguonies koncentracija. Nepalankiausias scenarijus būtų nuotekų valymo įrenginių veikimo sutrikimas sausros metu, kai į mažo praskiedimo telkinį patektų didesnės BDS₇, amonio azoto, bendrojo azoto ar bendrojo fosforo koncentracijos. Tokiu atveju galėtų susidaryti trumpalaikis, tačiau reikšmingesnis lokalus poveikis vandens kokybei ties išleidimo vieta ir mažo telkinio ekosistemai.</w:t>
      </w:r>
    </w:p>
    <w:p w14:paraId="342E5518" w14:textId="77777777" w:rsidR="005E3861" w:rsidRPr="00502691" w:rsidRDefault="005E3861" w:rsidP="001A69A7">
      <w:pPr>
        <w:pStyle w:val="Pagrindinistekstas"/>
        <w:rPr>
          <w:snapToGrid w:val="0"/>
        </w:rPr>
      </w:pPr>
      <w:r w:rsidRPr="00502691">
        <w:rPr>
          <w:snapToGrid w:val="0"/>
        </w:rPr>
        <w:t>Potvynių ar intensyvių liūčių metu pagrindinė rizika būtų susijusi ne su buitinių nuotekų koncentracija, o su paviršinių nuotekų srautų padidėjimu ir galimybe teršalams nuo kietųjų dangų, mėšlo pakrovimo zonų ar kitų technologinių zonų patekti į griovius ir toliau į vietinę hidrografinę sistemą. Pagal turimus duomenis PŪV teritorija nepatenka į potvynių grėsmės zonas, todėl užliejimo rizika nėra reikšminga. Vis dėlto intensyvių kritulių metu turi būti užtikrinta, kad paviršinių nuotekų sistema nebūtų hidrauliškai perkrauta, o lietaus vanduo nebūtų nukreipiamas per zonas, kuriose galėtų būti mėšlo, pašarų likučių, gamybinių nuotekų ar dezinfekcinių priemonių. Ši sąlyga svarbi siekiant išvengti epizodinio, tačiau potencialiai reikšmingo organinės ir biogeninės taršos patekimo į paviršinius vandens telkinius.</w:t>
      </w:r>
    </w:p>
    <w:p w14:paraId="74BFB971" w14:textId="77777777" w:rsidR="005E3861" w:rsidRPr="00502691" w:rsidRDefault="005E3861" w:rsidP="001A69A7">
      <w:pPr>
        <w:pStyle w:val="Pagrindinistekstas"/>
        <w:rPr>
          <w:snapToGrid w:val="0"/>
        </w:rPr>
      </w:pPr>
      <w:r w:rsidRPr="00502691">
        <w:rPr>
          <w:snapToGrid w:val="0"/>
        </w:rPr>
        <w:t xml:space="preserve">Požeminio vandens atžvilgiu poveikio parametrus geriausiai atspindi gruntinio vandens monitoringo rodikliai: vandens lygis, pH, temperatūra, savitasis elektros laidis, oksidacijos-redukcijos potencialas, permanganato skaičius, ChDS, amonio jonai, nitritai, nitratai, bendrasis azotas, bendrasis fosforas ir fosfatai. Šie rodikliai leidžia identifikuoti biogeninės ir organinės kilmės taršą, kuri galėtų būti susijusi su mėšlo, gamybinių nuotekų ar paviršinių nuotekų netinkamu tvarkymu. Paukštininkystės komplekso teritorijoje vykdomas poveikio požeminiam </w:t>
      </w:r>
      <w:r w:rsidRPr="00502691">
        <w:rPr>
          <w:snapToGrid w:val="0"/>
        </w:rPr>
        <w:lastRenderedPageBreak/>
        <w:t>vandeniui monitoringas šešiuose stebimuosiuose gręžiniuose, todėl požeminio vandens kokybės pokyčiai gali būti vertinami pagal faktines ilgalaikes tendencijas. Vis dėlto šiame PAV ataskaitos rengimo etape konkrečios 2019–2023 m. požeminio vandens koncentracijų reikšmės nėra pateiktos, todėl galutiniam užterštumo pokyčių vertinimui būtina įtraukti 2019–2023 m. apibendrinančios monitoringo ataskaitos rezultatus.</w:t>
      </w:r>
    </w:p>
    <w:p w14:paraId="24BE55A7" w14:textId="77777777" w:rsidR="005E3861" w:rsidRPr="00502691" w:rsidRDefault="005E3861" w:rsidP="001A69A7">
      <w:pPr>
        <w:pStyle w:val="Pagrindinistekstas"/>
        <w:rPr>
          <w:snapToGrid w:val="0"/>
        </w:rPr>
      </w:pPr>
      <w:r w:rsidRPr="00502691">
        <w:rPr>
          <w:snapToGrid w:val="0"/>
        </w:rPr>
        <w:t>Didžiausio poveikio požeminiam vandeniui zona teoriškai būtų siejama ne su buitinių nuotekų išleistuvu į Rudelio ežerą, o su technologinėmis teritorijos vietomis, kuriose galimas teršalų patekimas į gruntą: gamybinių nuotekų tinklų ir talpyklų zona, mėšlo pakrovimo vietos, paviršinių nuotekų surinkimo ir išleidimo vietos, kietosios dangos, kuriose juda aptarnaujantis transportas, ir natūralios reljefo įdubos zona, kurioje susirenka paviršiniai vandenys ir išsikrauna gruntinis vanduo. Įprastomis eksploatacijos sąlygomis šiose zonose reikšmingos taršos susidaryti neturėtų, nes gamybinės nuotekos bus kaupiamos sandariai, mėšlas nebus sandėliuojamas, o technologiniai srautai bus atskirti. Didžiausias poveikis galėtų atsirasti tik avarinių situacijų metu, kai būtų pažeistas talpyklų ar tinklų sandarumas, mėšlas būtų išbarstytas ir nenuvalytas nuo kietųjų dangų arba gamybinės nuotekos patektų į lietaus nuotekų sistemą.</w:t>
      </w:r>
    </w:p>
    <w:p w14:paraId="5F18381F" w14:textId="77777777" w:rsidR="005E3861" w:rsidRPr="00502691" w:rsidRDefault="005E3861" w:rsidP="001A69A7">
      <w:pPr>
        <w:pStyle w:val="Pagrindinistekstas"/>
        <w:rPr>
          <w:snapToGrid w:val="0"/>
        </w:rPr>
      </w:pPr>
      <w:r w:rsidRPr="00502691">
        <w:rPr>
          <w:snapToGrid w:val="0"/>
        </w:rPr>
        <w:t>Akumuliacinis efektas Rudelio ežere yra pagrindinis ilgalaikio poveikio vertinimo aspektas. Kadangi Rudelio ežeras yra mažas stovinčio vandens telkinys, bendrojo fosforo ir organinės medžiagos apkrova gali kauptis dugno nuosėdose ir, nepalankiomis sąlygomis, prisidėti prie antrinės vidinės taršos. Šis poveikis būtų ypač aktualus, jeigu ilgą laiką išleidžiamų nuotekų kokybė būtų artima ribinėms vertėms, o telkinyje jau egzistuotų padidėjusi foninė biogeninė apkrova iš aplinkinių žemės ūkio teritorijų ar esamos ūkinės veiklos. Todėl net ir tuo atveju, kai išleidžiamų buitinių nuotekų kiekis nėra didelis, būtina užtikrinti, kad bendrojo fosforo ir bendrojo azoto koncentracijos išleidžiamose nuotekose būtų kiek įmanoma mažesnės ir stabilios.</w:t>
      </w:r>
    </w:p>
    <w:p w14:paraId="599A2014" w14:textId="77777777" w:rsidR="005D734B" w:rsidRDefault="005D734B" w:rsidP="001A69A7">
      <w:pPr>
        <w:pStyle w:val="Pagrindinistekstas"/>
        <w:rPr>
          <w:snapToGrid w:val="0"/>
        </w:rPr>
      </w:pPr>
    </w:p>
    <w:p w14:paraId="61421CD5" w14:textId="093F39D4" w:rsidR="005E3861" w:rsidRPr="00502691" w:rsidRDefault="005E3861" w:rsidP="001A69A7">
      <w:pPr>
        <w:pStyle w:val="Pagrindinistekstas"/>
        <w:rPr>
          <w:snapToGrid w:val="0"/>
        </w:rPr>
      </w:pPr>
      <w:r w:rsidRPr="00502691">
        <w:rPr>
          <w:snapToGrid w:val="0"/>
        </w:rPr>
        <w:t>Atsižvelgiant į pateiktus skaičiavimus ir technologinius sprendinius, planuojamas poveikis Rudelio ežero vandens kokybei vertintinas kaip lokalus ir kontroliuojamas. Didžiausio poveikio zona bus ties išvalytų buitinių nuotekų išleidimo vieta ir artimiausioje jos maišymosi zonoje. Ilgalaikio poveikio požiūriu aktualus visas Rudelio ežero vandens telkinys, nes dėl mažo ploto biogeninių medžiagų akumuliacija gali turėti reikšmę viso telkinio trofinei būklei. Nepaisant to, reikšmingas neigiamas poveikis neturėtų susidaryti, jeigu buitinės nuotekos bus valomos iki nustatytų ribinių verčių, gamybinės nuotekos nebus išleidžiamos į aplinką, paviršinės nuotekos nebus užteršiamos technologiniais teršalais, o mėšlas nebus sandėliuojamas teritorijoje.</w:t>
      </w:r>
    </w:p>
    <w:p w14:paraId="23F9696C" w14:textId="77777777" w:rsidR="005E3861" w:rsidRPr="00502691" w:rsidRDefault="005E3861" w:rsidP="001A69A7">
      <w:pPr>
        <w:pStyle w:val="Pagrindinistekstas"/>
        <w:rPr>
          <w:snapToGrid w:val="0"/>
        </w:rPr>
      </w:pPr>
    </w:p>
    <w:p w14:paraId="0FA0EF59" w14:textId="40D1252C" w:rsidR="00896022" w:rsidRPr="00502691" w:rsidRDefault="009E3A2F" w:rsidP="001A69A7">
      <w:pPr>
        <w:pStyle w:val="ANT3"/>
        <w:rPr>
          <w:rFonts w:cs="Times New Roman"/>
          <w:snapToGrid w:val="0"/>
        </w:rPr>
      </w:pPr>
      <w:bookmarkStart w:id="48" w:name="_Toc229056489"/>
      <w:r>
        <w:rPr>
          <w:rFonts w:cs="Times New Roman"/>
          <w:snapToGrid w:val="0"/>
        </w:rPr>
        <w:t>34</w:t>
      </w:r>
      <w:r w:rsidR="00896022" w:rsidRPr="00502691">
        <w:rPr>
          <w:rFonts w:cs="Times New Roman"/>
          <w:snapToGrid w:val="0"/>
        </w:rPr>
        <w:t>. Numatomo avarinio teršiančių medžiagų patekimo į vandens telkinius mastas ir poveikis aplinkai</w:t>
      </w:r>
      <w:bookmarkEnd w:id="48"/>
    </w:p>
    <w:p w14:paraId="2C0AE354" w14:textId="77777777" w:rsidR="00896022" w:rsidRPr="00502691" w:rsidRDefault="00896022" w:rsidP="001A69A7">
      <w:pPr>
        <w:pStyle w:val="Pagrindinistekstas"/>
        <w:rPr>
          <w:snapToGrid w:val="0"/>
        </w:rPr>
      </w:pPr>
      <w:r w:rsidRPr="00502691">
        <w:rPr>
          <w:snapToGrid w:val="0"/>
        </w:rPr>
        <w:t>Planuojamos ūkinės veiklos metu įprastomis eksploatacijos sąlygomis gamybinės paukštidžių plovimo nuotekos, mėšlas, dezinfekcinių priemonių tirpalai ar kitos technologinės kilmės teršiančios medžiagos į paviršinius vandens telkinius nebus išleidžiamos. Tiesioginis planuojamas išleidimas į gamtinę aplinką yra susijęs su išvalytomis buitinėmis nuotekomis, kurios po valymo išleidžiamos į Rudelio ežerą. Todėl avarinio poveikio vandens aplinkai vertinime pagrindinis dėmesys skiriamas ne įprastam, reglamentuojamam išleidimui, o galimiems nenumatytiems įvykiams, kai dėl techninio gedimo, žmogiškosios klaidos, sandarumo pažeidimo, transportavimo incidento ar ekstremalių meteorologinių sąlygų teršiančios medžiagos galėtų patekti į paviršinių nuotekų sistemą, gruntą, gruntinį vandenį ar paviršinius vandens telkinius.</w:t>
      </w:r>
    </w:p>
    <w:p w14:paraId="38BFD79F" w14:textId="77777777" w:rsidR="00896022" w:rsidRPr="00502691" w:rsidRDefault="00896022" w:rsidP="001A69A7">
      <w:pPr>
        <w:pStyle w:val="Pagrindinistekstas"/>
        <w:rPr>
          <w:snapToGrid w:val="0"/>
        </w:rPr>
      </w:pPr>
      <w:r w:rsidRPr="00502691">
        <w:rPr>
          <w:snapToGrid w:val="0"/>
        </w:rPr>
        <w:t xml:space="preserve">Avarinio teršiančių medžiagų patekimo į vandens telkinius požiūriu jautriausias objektas </w:t>
      </w:r>
      <w:r w:rsidRPr="00502691">
        <w:rPr>
          <w:snapToGrid w:val="0"/>
        </w:rPr>
        <w:lastRenderedPageBreak/>
        <w:t>yra Rudelio ežeras, esantis apie 150 m nuo planuojamos ūkinės veiklos teritorijos. Rudelio ežeras yra nedidelis natūralus ežeras, kurio vandens paviršiaus plotas sudaro 1,15 ha, todėl jo praskiedimo ir savaiminio apsivalymo galimybės yra ribotos. Dėl šios priežasties net trumpalaikis didesnis organinės medžiagos, biogeninių junginių, skendinčiųjų medžiagų ar mikrobiologinės taršos patekimas į ežerą galėtų turėti lokalų neigiamą poveikį vandens kokybei, deguonies režimui, eutrofikacijos procesams ir pakrančių ekosistemų būklei. Prūsalių II tvenkinys, esantis apie 600 m atstumu nuo PŪV teritorijos, dėl didesnio atstumo ir to, kad į jį nenumatomas nuotekų išleidimas, avarinio poveikio požiūriu laikytinas mažiau jautriu tiesioginiam poveikiui, tačiau bet kokia tarša, patekusi į vietinę griovių ar paviršinių nuotekų sistemą, turi būti vertinama kaip potencialiai galinti migruoti hidrologiniu tinklu.</w:t>
      </w:r>
    </w:p>
    <w:p w14:paraId="32BFBAE4" w14:textId="77777777" w:rsidR="00896022" w:rsidRPr="00502691" w:rsidRDefault="00896022" w:rsidP="001A69A7">
      <w:pPr>
        <w:pStyle w:val="Pagrindinistekstas"/>
        <w:rPr>
          <w:snapToGrid w:val="0"/>
        </w:rPr>
      </w:pPr>
      <w:r w:rsidRPr="00502691">
        <w:rPr>
          <w:snapToGrid w:val="0"/>
        </w:rPr>
        <w:t>Vienas iš galimų avarinių scenarijų yra buitinių nuotekų valymo įrenginių veikimo sutrikimas arba nepakankamas buitinių nuotekų išvalymas prieš jų patekimą į Rudelio ežerą. Planuojamas buitinių nuotekų kiekis po plėtros sudarys apie 8,55 m³/d. Įprastomis sąlygomis šios nuotekos prieš išleidimą bus valomos, tačiau avariniu atveju, jeigu į priimtuvą patektų nepakankamai išvalytos arba nevalytos buitinės nuotekos, taršos apkrova galėtų reikšmingai padidėti. Taikant buitinėms nuotekoms būdingas orientacines koncentracijas prieš valymą – BDS₇ apie 300 mg/l, ChDS apie 600 mg/l, skendinčiųjų medžiagų apie 350 mg/l, bendrojo azoto apie 60 mg/l ir bendrojo fosforo apie 10 mg/l – vienos paros nevalytų buitinių nuotekų patekimas į Rudelio ežerą sudarytų apie 2,57 kg BDS₇, apie 5,13 kg ChDS, apie 2,99 kg skendinčiųjų medžiagų, apie 0,51 kg bendrojo azoto ir apie 0,086 kg bendrojo fosforo. Lyginant su planuojamomis apkrovomis po valymo, toks scenarijus reikštų kelis ar keliolika kartų didesnę trumpalaikę organinės ir biogeninės taršos apkrovą, todėl mažo ploto Rudelio ežere galėtų susidaryti lokalus vandens kokybės pablogėjimas, ypač sausros ar aukštos temperatūros laikotarpiu.</w:t>
      </w:r>
    </w:p>
    <w:p w14:paraId="0071854A" w14:textId="77777777" w:rsidR="00896022" w:rsidRPr="00502691" w:rsidRDefault="00896022" w:rsidP="001A69A7">
      <w:pPr>
        <w:pStyle w:val="Pagrindinistekstas"/>
        <w:rPr>
          <w:snapToGrid w:val="0"/>
        </w:rPr>
      </w:pPr>
      <w:r w:rsidRPr="00502691">
        <w:rPr>
          <w:snapToGrid w:val="0"/>
        </w:rPr>
        <w:t>Kitas galimas avarinis scenarijus yra gamybinių paukštidžių plovimo nuotekų patekimas į aplinką dėl požeminių talpyklų, vamzdynų ar siurbimo sistemos sandarumo pažeidimo. Gamybinės nuotekos susidarys periodiškai, paukštidžių, technologinės įrangos ir narvelių plovimo bei dezinfekavimo metu. Planuojamas jų kiekis po plėtros preliminariai sudarys apie 245–250 m³/metus, tačiau jos susidarys netolygiai – atskirais paukštidžių plovimo laikotarpiais. Šios nuotekos gali būti reikšmingai užterštos mėšlo likučiais, pašarų dalelėmis, organinėmis medžiagomis, biogeniniais junginiais, plunksnomis, pūkais ir dezinfekcinių priemonių likučiais, todėl jų patekimas į paviršinių nuotekų sistemą, griovį, gruntą ar paviršinį vandens telkinį galėtų sukelti ūmų lokalų poveikį. Tokio poveikio mastas priklausytų nuo išsiliejusio kiekio, išsiliejimo vietos, grunto filtracinių savybių, atstumo iki griovio ar Rudelio ežero, meteorologinių sąlygų ir reagavimo greičio. Įprastai toks incidentas būtų lokalus, tačiau jeigu išsiliejimas sutaptų su intensyviu lietumi arba būtų nepastebėtas ilgesnį laiką, dalis teršalų galėtų būti nunešta paviršiniu nuotėkiu arba infiltruotis į gruntinį vandenį.</w:t>
      </w:r>
    </w:p>
    <w:p w14:paraId="1E130DCD" w14:textId="77777777" w:rsidR="00896022" w:rsidRPr="00502691" w:rsidRDefault="00896022" w:rsidP="001A69A7">
      <w:pPr>
        <w:pStyle w:val="Pagrindinistekstas"/>
        <w:rPr>
          <w:snapToGrid w:val="0"/>
        </w:rPr>
      </w:pPr>
      <w:r w:rsidRPr="00502691">
        <w:rPr>
          <w:snapToGrid w:val="0"/>
        </w:rPr>
        <w:t xml:space="preserve">Reikšmingas avarinis scenarijus taip pat galėtų būti susijęs su mėšlo pakrovimu, transportavimu ar laikinu technologiniu sutrikimu mėšlo šalinimo sistemoje. Po planuojamos plėtros paukštyne per metus susidarys apie 41 177,9 t vištų mėšlo, arba vidutiniškai apie 112,8 t per parą. Kadangi mėšlas nebus ilgalaikiai sandėliuojamas teritorijoje, avarinio poveikio mastas įprastomis sąlygomis būtų ribojamas vienos pakrovimo operacijos, vienos transporto priemonės ar atskiro technologinio mazgo incidento apimtimi. Vis dėlto net ir lokalus mėšlo išbarstymas ar išsiliejimas ant kietųjų dangų, jeigu nebūtų nedelsiant pašalintas, intensyvių kritulių metu galėtų tapti paviršinių nuotekų taršos šaltiniu. Tokiu atveju į griovius ar paviršinio vandens sistemą galėtų patekti organinės medžiagos, amonio azotas, nitratai, fosfatai, suspenduotos medžiagos ir mikrobiologinės kilmės teršalai. Poveikis Rudelio ežerui tokio scenarijaus atveju būtų susijęs su deguonies suvartojimo padidėjimu, lokaliu vandens </w:t>
      </w:r>
      <w:r w:rsidRPr="00502691">
        <w:rPr>
          <w:snapToGrid w:val="0"/>
        </w:rPr>
        <w:lastRenderedPageBreak/>
        <w:t>drumstumu, galimu amonio azoto koncentracijos padidėjimu ir eutrofikacijos rizikos sustiprėjimu.</w:t>
      </w:r>
    </w:p>
    <w:p w14:paraId="5C052180" w14:textId="77777777" w:rsidR="00896022" w:rsidRPr="00502691" w:rsidRDefault="00896022" w:rsidP="001A69A7">
      <w:pPr>
        <w:pStyle w:val="Pagrindinistekstas"/>
        <w:rPr>
          <w:snapToGrid w:val="0"/>
        </w:rPr>
      </w:pPr>
      <w:r w:rsidRPr="00502691">
        <w:rPr>
          <w:snapToGrid w:val="0"/>
        </w:rPr>
        <w:t>Avarinė pasklidoji tarša gali susidaryti ir tuo atveju, jeigu paviršinės lietaus nuotekos nuo kietųjų dangų būtų užterštos technologinėmis medžiagomis. Planuojamos paviršinės nuotekos nuo stogų ir kietųjų dangų bus nukreipiamos į esamą teritorijos griovį, todėl jų kokybė tiesiogiai priklausys nuo to, ar į lietaus nuotekų sistemą nepateks mėšlas, gamybinės nuotekos, pašarų likučiai, dezinfekcinės medžiagos arba kiti teršalai. Įprastomis sąlygomis paviršinės nuotekos nuo stogų laikytinos neužterštomis, o nuo kietųjų dangų – mažai užterštomis, tačiau avariniu atveju, kai teršalai patenka ant dangų ir nėra pašalinami iki lietaus, galimas momentinis taršos nuplovimas į griovį. Didžiausias tokio poveikio mastas tikėtinas intensyvių liūčių ar sniego tirpsmo metu, kai trumpu laikotarpiu susidaro dideli paviršinio nuotėkio kiekiai, galintys pernešti teršalus didesniu atstumu.</w:t>
      </w:r>
    </w:p>
    <w:p w14:paraId="4BE32166" w14:textId="77777777" w:rsidR="00896022" w:rsidRPr="00502691" w:rsidRDefault="00896022" w:rsidP="001A69A7">
      <w:pPr>
        <w:pStyle w:val="Pagrindinistekstas"/>
        <w:rPr>
          <w:snapToGrid w:val="0"/>
        </w:rPr>
      </w:pPr>
      <w:r w:rsidRPr="00502691">
        <w:rPr>
          <w:snapToGrid w:val="0"/>
        </w:rPr>
        <w:t>Statybos ir rekonstrukcijos etape avarinio teršiančių medžiagų patekimo į vandenis rizika pirmiausia susijusi su statybinės technikos eksploatacija, degalų ar alyvų nuotėkiais, hidraulinių skysčių išsiliejimu, statybinių atliekų ar grunto patekimu į paviršinio vandens nuvedimo sistemas. Tokių avarijų mastas paprastai būtų lokalus ir ribotas, susijęs su konkrečios transporto priemonės ar mechanizmo gedimu. Didžiausias poveikis galėtų pasireikšti tuo atveju, jeigu naftos produktai ar kitos techninės medžiagos patektų į griovį, iš kurio vanduo toliau galėtų migruoti vietine hidrografine sistema. Poveikis aplinkai tokiu atveju būtų susijęs su naftos produktų plėvelės susidarymu vandens paviršiuje, toksiniu poveikiu vandens organizmams, grunto užteršimu ir galimu teršalų infiltracijos į gruntinį vandenį pavojumi. Kadangi statybos darbai bus vykdomi esamoje gamybinėje teritorijoje ir nebus susiję su darbais vandens telkinių pakrantėse, ši rizika vertintina kaip valdoma ir lokali.</w:t>
      </w:r>
    </w:p>
    <w:p w14:paraId="63852BCE" w14:textId="77777777" w:rsidR="00896022" w:rsidRPr="00502691" w:rsidRDefault="00896022" w:rsidP="001A69A7">
      <w:pPr>
        <w:pStyle w:val="Pagrindinistekstas"/>
        <w:rPr>
          <w:snapToGrid w:val="0"/>
        </w:rPr>
      </w:pPr>
      <w:r w:rsidRPr="00502691">
        <w:rPr>
          <w:snapToGrid w:val="0"/>
        </w:rPr>
        <w:t>Avarinio poveikio vandens aplinkai mastas priklausytų nuo kelių sąlygų: išsiliejusios medžiagos kiekio, teršalo pobūdžio, patekimo kelio, reagavimo laiko, meteorologinių sąlygų ir priimtuvo jautrumo. Mažiausias poveikis būtų tuo atveju, kai teršalai išsilieja ant nelaidžios dangos ir yra nedelsiant surenkami, nepatenkant į lietaus nuotekų sistemą ar gruntą. Vidutinis poveikis galėtų susidaryti, jeigu teršalai patektų į paviršinių nuotekų griovį, bet būtų lokalizuoti dar teritorijos ribose. Didžiausias neigiamas poveikis galėtų susidaryti tuo atveju, jeigu nevalytos buitinės nuotekos, gamybinės plovimo nuotekos ar mėšlo likučiais užterštas paviršinis nuotėkis patektų į Rudelio ežerą, ypač sausros laikotarpiu, kai ežero vandens tūris ir praskiedimo pajėgumas sumažėję, arba šiltuoju metų laiku, kai biologiniai procesai intensyvesni ir deguonies režimas jautresnis.</w:t>
      </w:r>
    </w:p>
    <w:p w14:paraId="06EE714E" w14:textId="77777777" w:rsidR="00896022" w:rsidRPr="00502691" w:rsidRDefault="00896022" w:rsidP="001A69A7">
      <w:pPr>
        <w:pStyle w:val="Pagrindinistekstas"/>
        <w:rPr>
          <w:snapToGrid w:val="0"/>
        </w:rPr>
      </w:pPr>
      <w:r w:rsidRPr="00502691">
        <w:rPr>
          <w:snapToGrid w:val="0"/>
        </w:rPr>
        <w:t>Nepalankiausiomis sąlygomis – ilgalaikės sausros metu – Rudelio ežero vandens tūris ir praskiedimo pajėgumas būtų mažesni, todėl tokio paties teršalų kiekio poveikis būtų didesnis nei įprastomis hidrologinėmis sąlygomis. Organinės medžiagos patekimas tokiu laikotarpiu galėtų lemti padidėjusį deguonies suvartojimą ir lokalius deguonies trūkumo reiškinius. Bendrojo azoto ir bendrojo fosforo patekimas galėtų skatinti eutrofikacijos procesus, dumblių vystymąsi ir vandens skaidrumo mažėjimą. Intensyvių liūčių metu priešingai – praskiedimo sąlygos gali būti geresnės, tačiau padidėja staigaus teršalų nuplovimo nuo kietųjų dangų ir jų pernešimo paviršinio nuotėkio sistema rizika. Todėl avarinio poveikio vertinime sausra laikytina nepalankiausia priimtuvo praskiedimo požiūriu, o intensyvi liūtis – nepalankiausia teršalų mobilizavimo ir pernešimo požiūriu.</w:t>
      </w:r>
    </w:p>
    <w:p w14:paraId="047D6D4B" w14:textId="77777777" w:rsidR="00896022" w:rsidRPr="00502691" w:rsidRDefault="00896022" w:rsidP="001A69A7">
      <w:pPr>
        <w:pStyle w:val="Pagrindinistekstas"/>
        <w:rPr>
          <w:snapToGrid w:val="0"/>
        </w:rPr>
      </w:pPr>
      <w:r w:rsidRPr="00502691">
        <w:rPr>
          <w:snapToGrid w:val="0"/>
        </w:rPr>
        <w:t xml:space="preserve">Požeminiam vandeniui avarinis poveikis galėtų pasireikšti tuo atveju, jeigu gamybinės nuotekos, mėšlo sudedamosios dalys ar kitos teršiančios medžiagos patektų į gruntą ir infiltruotųsi į gruntinį vandeningąjį horizontą. Paukštyno teritorijoje gruntinis vanduo stebimas negiliuose monitoringo gręžiniuose, todėl šis horizontas vertintinas kaip jautrus paviršinės taršos poveikiui. Pagrindiniai galimos avarinės taršos indikatoriai požeminiame vandenyje būtų </w:t>
      </w:r>
      <w:r w:rsidRPr="00502691">
        <w:rPr>
          <w:snapToGrid w:val="0"/>
        </w:rPr>
        <w:lastRenderedPageBreak/>
        <w:t>amonio jonai, nitritai, nitratai, bendrasis azotas, bendrasis fosforas, fosfatai, permanganato skaičius, ChDS, savitasis elektros laidis ir pH pokyčiai. Avarinio poveikio požeminiam vandeniui mastas būtų lokalus, tačiau dėl teritorijoje eksploatuojamos LIT EGG, UAB vandenvietės ir paviršinio bei gruntinio vandens sąveikos tokie incidentai turi būti vertinami kaip reikšmingi prevencijos požiūriu.</w:t>
      </w:r>
    </w:p>
    <w:p w14:paraId="5AD69350" w14:textId="77777777" w:rsidR="00896022" w:rsidRPr="00502691" w:rsidRDefault="00896022" w:rsidP="001A69A7">
      <w:pPr>
        <w:pStyle w:val="Pagrindinistekstas"/>
        <w:rPr>
          <w:snapToGrid w:val="0"/>
        </w:rPr>
      </w:pPr>
      <w:r w:rsidRPr="00502691">
        <w:rPr>
          <w:snapToGrid w:val="0"/>
        </w:rPr>
        <w:t>Avarinio teršiančių medžiagų patekimo į vandens telkinius tikimybė mažinama planuojamais technologiniais ir organizaciniais sprendiniais. Gamybinės nuotekos bus atskirtos nuo buitinių ir paviršinių nuotekų, kaupiamos sandariose požeminėse talpyklose ir išvežamos tvarkyti. Mėšlas nebus sandėliuojamas teritorijoje, jo pakrovimas bus organizuojamas ant kietų dangų, o išbarstyti ar išsilieję likučiai turės būti nedelsiant pašalinami. Paviršinių nuotekų sistema bus eksploatuojama taip, kad į ją nepatektų technologiniai teršalai. Buitinių nuotekų valymo įrenginiai turės būti prižiūrimi, o jų sutrikimo atveju nuotekų išleidimas turi būti ribojamas arba stabdomas, organizuojant nuotekų išsiurbimą ir išvežimą. Teritorijoje turi būti užtikrintos išsiliejimų lokalizavimo priemonės – sorbentai, užtvaros, galimybė laikinai užblokuoti paviršinių nuotekų patekimą į griovius, darbuotojų veiksmai avarinėse situacijose ir operatyvus atsakingų institucijų informavimas.</w:t>
      </w:r>
    </w:p>
    <w:p w14:paraId="4F3E4060" w14:textId="77777777" w:rsidR="005D734B" w:rsidRDefault="005D734B" w:rsidP="001A69A7">
      <w:pPr>
        <w:pStyle w:val="Pagrindinistekstas"/>
        <w:rPr>
          <w:snapToGrid w:val="0"/>
        </w:rPr>
      </w:pPr>
    </w:p>
    <w:p w14:paraId="74DE3F52" w14:textId="08CD8399" w:rsidR="00896022" w:rsidRPr="00502691" w:rsidRDefault="00896022" w:rsidP="001A69A7">
      <w:pPr>
        <w:pStyle w:val="Pagrindinistekstas"/>
        <w:rPr>
          <w:snapToGrid w:val="0"/>
        </w:rPr>
      </w:pPr>
      <w:r w:rsidRPr="00502691">
        <w:rPr>
          <w:snapToGrid w:val="0"/>
        </w:rPr>
        <w:t>Apibendrinant, įprastomis planuojamos ūkinės veiklos sąlygomis reikšmingas teršiančių medžiagų patekimas į vandens telkinius nenumatomas, nes gamybinės nuotekos į aplinką nebus išleidžiamos, mėšlas teritorijoje nebus sandėliuojamas, o buitinės nuotekos prieš išleidžiant į Rudelio ežerą bus valomos. Avarinis poveikis galėtų būti reikšmingas tik tuo atveju, jeigu į Rudelio ežerą ar paviršinių nuotekų sistemą patektų nevalytos buitinės nuotekos, gamybinės plovimo nuotekos, mėšlo likučiai arba kiti organinės ir biogeninės taršos šaltiniai. Dėl Rudelio ežero mažo ploto toks poveikis galėtų pasireikšti lokaliu vandens kokybės pablogėjimu, deguonies režimo sutrikimu, eutrofikacijos rizikos padidėjimu ir mikrobiologinės taršos padidėjimu. Taikant numatytas technines, organizacines ir avarinio reagavimo priemones, tokio poveikio tikimybė vertinama kaip maža, o galimas poveikis – lokalus ir valdomas, jeigu incidentas būtų operatyviai nustatytas ir pašalintas.</w:t>
      </w:r>
    </w:p>
    <w:p w14:paraId="13FBB9D7" w14:textId="77777777" w:rsidR="00896022" w:rsidRPr="00502691" w:rsidRDefault="00896022" w:rsidP="001A69A7">
      <w:pPr>
        <w:pStyle w:val="Pagrindinistekstas"/>
        <w:rPr>
          <w:snapToGrid w:val="0"/>
        </w:rPr>
      </w:pPr>
    </w:p>
    <w:p w14:paraId="0F72D8BA" w14:textId="18626359" w:rsidR="00896022" w:rsidRPr="00502691" w:rsidRDefault="009E3A2F" w:rsidP="001A69A7">
      <w:pPr>
        <w:pStyle w:val="ANT3"/>
        <w:rPr>
          <w:rFonts w:cs="Times New Roman"/>
          <w:snapToGrid w:val="0"/>
        </w:rPr>
      </w:pPr>
      <w:bookmarkStart w:id="49" w:name="_Toc229056490"/>
      <w:r>
        <w:rPr>
          <w:rFonts w:cs="Times New Roman"/>
          <w:snapToGrid w:val="0"/>
        </w:rPr>
        <w:t>35</w:t>
      </w:r>
      <w:r w:rsidR="00896022" w:rsidRPr="00502691">
        <w:rPr>
          <w:rFonts w:cs="Times New Roman"/>
          <w:snapToGrid w:val="0"/>
        </w:rPr>
        <w:t>. Poveikį vandens aplinkai mažinančios arba kompensuojančios priemonės</w:t>
      </w:r>
      <w:bookmarkEnd w:id="49"/>
    </w:p>
    <w:p w14:paraId="43F10BDF" w14:textId="77777777" w:rsidR="00896022" w:rsidRPr="00502691" w:rsidRDefault="00896022" w:rsidP="001A69A7">
      <w:pPr>
        <w:pStyle w:val="Pagrindinistekstas"/>
        <w:rPr>
          <w:snapToGrid w:val="0"/>
        </w:rPr>
      </w:pPr>
      <w:r w:rsidRPr="00502691">
        <w:rPr>
          <w:snapToGrid w:val="0"/>
        </w:rPr>
        <w:t xml:space="preserve">Planuojamos ūkinės veiklos poveikio vandens aplinkai mažinimo priemonės parenkamos atsižvelgiant į pagrindinius galimus poveikio mechanizmus: išvalytų buitinių nuotekų išleidimą į Rudelio ežerą, gamybinių paukštidžių plovimo nuotekų susidarymą, paviršinių nuotekų nuvedimą nuo stogų ir kietųjų dangų, mėšlo tvarkymą, galimą biogeninių medžiagų patekimą į gruntą ir gruntinį vandenį bei avarinių situacijų riziką. Kadangi planuojama veikla bus vykdoma esamo paukštyno teritorijoje, kurioje jau eksploatuojama požeminio vandens vandenvietė ir vykdomas poveikio požeminiam vandeniui monitoringas, poveikio mažinimo priemonės turi būti orientuotos ne tik į naujų sprendinių įgyvendinimą, bet ir į esamų sistemų techninės būklės, sandarumo, eksploatacinės drausmės bei monitoringo tęstinumo užtikrinimą. Poveikio požeminiam vandeniui monitoringo programa patvirtina, kad komplekso teritorijoje stebimas gruntinis vanduo, veikia šeši stebimieji gręžiniai ir trys vandenvietės gavybos gręžiniai, o pagrindinis galimos požeminio vandens taršos veiksnys siejamas su biogeninių elementų patekimu su mėšlu. </w:t>
      </w:r>
    </w:p>
    <w:p w14:paraId="11613B9D" w14:textId="77777777" w:rsidR="00896022" w:rsidRPr="00502691" w:rsidRDefault="00896022" w:rsidP="001A69A7">
      <w:pPr>
        <w:pStyle w:val="Pagrindinistekstas"/>
        <w:rPr>
          <w:snapToGrid w:val="0"/>
        </w:rPr>
      </w:pPr>
      <w:r w:rsidRPr="00502691">
        <w:rPr>
          <w:snapToGrid w:val="0"/>
        </w:rPr>
        <w:t xml:space="preserve">Pagrindinė taršos prevencijos priemonė yra nuotekų srautų atskyrimas. Buitinės nuotekos turi būti surenkamos atskiru tinklu, valomos buitinių nuotekų valymo įrenginiuose ir tik po valymo išleidžiamos į Rudelio ežerą. Gamybinės paukštidžių plovimo nuotekos neturi būti maišomos su buitinėmis ar paviršinėmis nuotekomis ir negali būti išleidžiamos į paviršinius vandens telkinius, melioracijos griovius ar gruntą. Jos turi būti surenkamos į sandarias </w:t>
      </w:r>
      <w:r w:rsidRPr="00502691">
        <w:rPr>
          <w:snapToGrid w:val="0"/>
        </w:rPr>
        <w:lastRenderedPageBreak/>
        <w:t>požemines talpyklas, kontroliuojant jų užpildymo lygį, sandarumą ir savalaikį išvežimą tolimesniam tvarkymui. Toks sprendinys yra esminis siekiant išvengti organinių medžiagų, mėšlo likučių, biogeninių junginių ir dezinfekcinių priemonių patekimo į paviršinius bei požeminius vandenis.</w:t>
      </w:r>
    </w:p>
    <w:p w14:paraId="5A38A217" w14:textId="77777777" w:rsidR="00896022" w:rsidRPr="00502691" w:rsidRDefault="00896022" w:rsidP="001A69A7">
      <w:pPr>
        <w:pStyle w:val="Pagrindinistekstas"/>
        <w:rPr>
          <w:snapToGrid w:val="0"/>
        </w:rPr>
      </w:pPr>
      <w:r w:rsidRPr="00502691">
        <w:rPr>
          <w:snapToGrid w:val="0"/>
        </w:rPr>
        <w:t>Atsižvelgiant į tai, kad išvalytų buitinių nuotekų priimtuvas yra mažo ploto Rudelio ežeras, buitinių nuotekų valymo įrenginių eksploatacijai turi būti skiriamas ypatingas dėmesys. Valymo įrenginiai turi būti eksploatuojami projektiniu režimu, užtikrinant, kad išleidžiamų nuotekų kiekiai ir kokybė atitiktų leidime ir teisės aktuose nustatytas ribines vertes. Esant valymo įrenginių darbo sutrikimui, nuotekų išleidimas į Rudelio ežerą turi būti ribojamas arba stabdomas, o nuotekos laikinai kaupiamos arba išvežamos tvarkyti, kad į priimtuvą nepatektų nepakankamai išvalytos nuotekos. Tokia priemonė yra svarbiausia nepalankiomis hidrologinėmis sąlygomis, ypač sausros laikotarpiu, kai Rudelio ežero praskiedimo pajėgumas sumažėja.</w:t>
      </w:r>
    </w:p>
    <w:p w14:paraId="49AF4511" w14:textId="77777777" w:rsidR="00896022" w:rsidRPr="00502691" w:rsidRDefault="00896022" w:rsidP="001A69A7">
      <w:pPr>
        <w:pStyle w:val="Pagrindinistekstas"/>
        <w:rPr>
          <w:snapToGrid w:val="0"/>
        </w:rPr>
      </w:pPr>
      <w:r w:rsidRPr="00502691">
        <w:rPr>
          <w:snapToGrid w:val="0"/>
        </w:rPr>
        <w:t>Paviršinių nuotekų tvarkymo priemonės turi užtikrinti, kad lietaus ir sniego tirpsmo vanduo nuo stogų ir kietųjų dangų būtų surenkamas bei nuvedamas kontroliuojamai, nesukeliant erozijos, neužliejant teritorijos ir nepernešant technologinių teršalų. Paviršinės nuotekos nuo stogų laikytinos mažai taršiomis, tačiau nuo kietųjų dangų, transporto judėjimo, mėšlo pakrovimo ir aptarnavimo zonų surenkamos nuotekos turi būti apsaugotos nuo mėšlo, pašarų likučių, gamybinių nuotekų, dezinfekcinių medžiagų ar kitų teršalų patekimo. Mėšlo pakrovimo vietose ir technologinio transporto zonose turi būti palaikoma švara, o išbarstytas mėšlas ar kitos biologinės kilmės medžiagos turi būti pašalinamos nedelsiant, iki kritulių ar paviršinio nuotėkio susidarymo.</w:t>
      </w:r>
    </w:p>
    <w:p w14:paraId="63F9688D" w14:textId="77777777" w:rsidR="00896022" w:rsidRPr="00502691" w:rsidRDefault="00896022" w:rsidP="001A69A7">
      <w:pPr>
        <w:pStyle w:val="Pagrindinistekstas"/>
        <w:rPr>
          <w:snapToGrid w:val="0"/>
        </w:rPr>
      </w:pPr>
      <w:r w:rsidRPr="00502691">
        <w:rPr>
          <w:snapToGrid w:val="0"/>
        </w:rPr>
        <w:t>Mėšlo tvarkymo priemonės yra tiesiogiai susijusios su paviršinio ir požeminio vandens apsauga. Planuojamos ūkinės veiklos metu mėšlas neturi būti ilgalaikiai sandėliuojamas PŪV teritorijoje, neturi būti laikomas atvirose aikštelėse ir neturi būti naudojamas laukų tręšimui PŪV sklypuose. Mėšlas turi būti reguliariai šalinamas iš paukštidžių, pakraunamas nuo kietų dangų ir išvežamas pagal sutartis su naudotojais. Tokiu būdu sumažinama rizika, kad krituliai ar sniego tirpsmo vanduo išplaus azoto, fosforo ir organinės medžiagos junginius į gruntą, griovius ar paviršinius vandens telkinius.</w:t>
      </w:r>
    </w:p>
    <w:p w14:paraId="722CDF15" w14:textId="77777777" w:rsidR="00896022" w:rsidRPr="00502691" w:rsidRDefault="00896022" w:rsidP="001A69A7">
      <w:pPr>
        <w:pStyle w:val="Pagrindinistekstas"/>
        <w:rPr>
          <w:snapToGrid w:val="0"/>
        </w:rPr>
      </w:pPr>
      <w:r w:rsidRPr="00502691">
        <w:rPr>
          <w:snapToGrid w:val="0"/>
        </w:rPr>
        <w:t>Erozijos prevencijos priemonės aktualios tiek statybos, tiek eksploatacijos etapuose. Statybos metu turi būti užtikrinama, kad gruntas, statybinės medžiagos, statybinės atliekos ar dumblas nepatektų į griovius, paviršinių nuotekų tinklus ar kitas vandens nuvedimo sistemas. Esami grioviai ir vandens nuvedimo trasos turi būti apsaugomi nuo užpylimo, uždumblėjimo ir mechaninio pažeidimo. Eksploatacijos metu lietaus nuotekų išleidimo į griovį vietose turi būti numatytos techninės priemonės srauto energijai sumažinti, pavyzdžiui, išleistuvo dugno ir šlaitų sutvirtinimas, akmenų metinys, latakai, šuliniai-srauto slopintuvai ar kitos techniniame projekte parinktos priemonės, kad intensyvių kritulių metu nebūtų ardomi griovių šlaitai ir nebūtų pernešamos sąnašos.</w:t>
      </w:r>
    </w:p>
    <w:p w14:paraId="3E771E1E" w14:textId="77777777" w:rsidR="00896022" w:rsidRPr="00502691" w:rsidRDefault="00896022" w:rsidP="001A69A7">
      <w:pPr>
        <w:pStyle w:val="Pagrindinistekstas"/>
        <w:rPr>
          <w:snapToGrid w:val="0"/>
        </w:rPr>
      </w:pPr>
      <w:r w:rsidRPr="00502691">
        <w:rPr>
          <w:snapToGrid w:val="0"/>
        </w:rPr>
        <w:t>Avarijų prevencijai turi būti numatyta aiški organizacinė ir techninė reagavimo sistema. Teritorijoje turi būti laikomos priemonės išsiliejimams lokalizuoti ir surinkti: sorbentai, sandarinimo priemonės, laikinos užtvaros, priemonės paviršinių nuotekų patekimui į griovius sustabdyti, taip pat talpos ar technika užterštam vandeniui arba teršalams surinkti. Darbuotojai turi būti instruktuoti dėl veiksmų gamybinių nuotekų talpyklų, buitinių nuotekų valymo įrenginių, mėšlo pakrovimo, transporto avarijų, dezinfekcinių medžiagų išsiliejimo ar paviršinių nuotekų sistemos sutrikimo atvejais. Avarinės situacijos turi būti registruojamos, o esant teršalų patekimo į aplinką rizikai, turi būti informuojamos atsakingos institucijos.</w:t>
      </w:r>
    </w:p>
    <w:p w14:paraId="7ACB378B" w14:textId="77777777" w:rsidR="00896022" w:rsidRPr="00502691" w:rsidRDefault="00896022" w:rsidP="001A69A7">
      <w:pPr>
        <w:pStyle w:val="Pagrindinistekstas"/>
        <w:rPr>
          <w:snapToGrid w:val="0"/>
        </w:rPr>
      </w:pPr>
      <w:r w:rsidRPr="00502691">
        <w:rPr>
          <w:snapToGrid w:val="0"/>
        </w:rPr>
        <w:t xml:space="preserve">Gamtosauginio debito užtikrinimo priemonės šiai planuojamai ūkinei veiklai tiesiogiai netaikytinos, kadangi neplanuojama imti vandens iš paviršinių vandens telkinių, reguliuoti </w:t>
      </w:r>
      <w:r w:rsidRPr="00502691">
        <w:rPr>
          <w:snapToGrid w:val="0"/>
        </w:rPr>
        <w:lastRenderedPageBreak/>
        <w:t>vandens lygio, įrengti hidrotechnikos statinių ar keisti paviršinių vandens tėkmių režimo. Vis dėlto planuojami lietaus nuotekų nuvedimo sprendiniai turi būti projektuojami taip, kad nebūtų užtvenkiami, užpilami ar panaikinami esami grioviai ir kad nebūtų dirbtinai bloginamas natūralus paviršinio vandens nutekėjimas gretimose teritorijose.</w:t>
      </w:r>
    </w:p>
    <w:p w14:paraId="611EB6BF" w14:textId="77777777" w:rsidR="00896022" w:rsidRDefault="00896022" w:rsidP="001A69A7">
      <w:pPr>
        <w:pStyle w:val="Pagrindinistekstas"/>
        <w:rPr>
          <w:snapToGrid w:val="0"/>
        </w:rPr>
      </w:pPr>
      <w:r w:rsidRPr="00502691">
        <w:rPr>
          <w:snapToGrid w:val="0"/>
        </w:rPr>
        <w:t>Kadangi, įgyvendinus numatytas poveikio išvengimo ir mažinimo priemones, reikšmingas neigiamas poveikis paviršiniam ir požeminiam vandeniui neprognozuojamas, atskiros kompensavimo priemonės vandens aplinkai nenumatomos. Kompensavimo priemonių poreikis galėtų atsirasti tik tuo atveju, jeigu vėlesniais projektavimo, leidimų išdavimo ar eksploatacijos etapais būtų nustatyta, kad faktinis poveikis vandens aplinkai viršija prognozuotą poveikį arba kad išleidžiamų nuotekų, paviršinių nuotekų ar požeminio vandens monitoringo duomenys rodo blogėjančias tendencijas. Tokiu atveju turėtų būti numatomos papildomos techninės priemonės, pavyzdžiui, efektyvesnis buitinių nuotekų valymas, paviršinių nuotekų valymas nuo galimai taršių zonų, papildomos sandarios talpos, srautų perorganizavimas ar papildoma vandens kokybės stebėsena.</w:t>
      </w:r>
    </w:p>
    <w:p w14:paraId="198A14BD" w14:textId="77777777" w:rsidR="005F670E" w:rsidRPr="00502691" w:rsidRDefault="005F670E" w:rsidP="001A69A7">
      <w:pPr>
        <w:pStyle w:val="Pagrindinistekstas"/>
        <w:rPr>
          <w:snapToGrid w:val="0"/>
        </w:rPr>
      </w:pPr>
    </w:p>
    <w:p w14:paraId="3F541989" w14:textId="02F3F518" w:rsidR="00896022" w:rsidRDefault="005F670E" w:rsidP="001A69A7">
      <w:pPr>
        <w:pStyle w:val="Pagrindinistekstas"/>
        <w:rPr>
          <w:snapToGrid w:val="0"/>
        </w:rPr>
      </w:pPr>
      <w:r w:rsidRPr="005F670E">
        <w:rPr>
          <w:b/>
          <w:bCs/>
          <w:snapToGrid w:val="0"/>
        </w:rPr>
        <w:t>15 lentelė.</w:t>
      </w:r>
      <w:r>
        <w:rPr>
          <w:snapToGrid w:val="0"/>
        </w:rPr>
        <w:t xml:space="preserve"> </w:t>
      </w:r>
      <w:r w:rsidRPr="005F670E">
        <w:rPr>
          <w:snapToGrid w:val="0"/>
        </w:rPr>
        <w:t>Numatomos poveikio vandens aplinkai prevencijos, mažinimo ir valdymo priemonės</w:t>
      </w:r>
    </w:p>
    <w:tbl>
      <w:tblPr>
        <w:tblStyle w:val="Lentelstinklelis"/>
        <w:tblW w:w="0" w:type="auto"/>
        <w:tblLook w:val="04A0" w:firstRow="1" w:lastRow="0" w:firstColumn="1" w:lastColumn="0" w:noHBand="0" w:noVBand="1"/>
      </w:tblPr>
      <w:tblGrid>
        <w:gridCol w:w="2265"/>
        <w:gridCol w:w="2265"/>
        <w:gridCol w:w="2265"/>
        <w:gridCol w:w="2265"/>
      </w:tblGrid>
      <w:tr w:rsidR="001227F7" w14:paraId="050F5B5B" w14:textId="77777777" w:rsidTr="009E3A2F">
        <w:trPr>
          <w:tblHeader/>
        </w:trPr>
        <w:tc>
          <w:tcPr>
            <w:tcW w:w="2265" w:type="dxa"/>
            <w:vAlign w:val="center"/>
          </w:tcPr>
          <w:p w14:paraId="19217776" w14:textId="074A1866"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b/>
                <w:bCs/>
                <w:color w:val="000000"/>
              </w:rPr>
              <w:t>Poveikio šaltinis arba rizika</w:t>
            </w:r>
          </w:p>
        </w:tc>
        <w:tc>
          <w:tcPr>
            <w:tcW w:w="2265" w:type="dxa"/>
            <w:vAlign w:val="center"/>
          </w:tcPr>
          <w:p w14:paraId="33F0B3E6" w14:textId="4096C444"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b/>
                <w:bCs/>
                <w:color w:val="000000"/>
              </w:rPr>
              <w:t>Numatoma priemonė</w:t>
            </w:r>
          </w:p>
        </w:tc>
        <w:tc>
          <w:tcPr>
            <w:tcW w:w="2265" w:type="dxa"/>
            <w:vAlign w:val="center"/>
          </w:tcPr>
          <w:p w14:paraId="343243B7" w14:textId="72F43BEB"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b/>
                <w:bCs/>
                <w:color w:val="000000"/>
              </w:rPr>
              <w:t>Įgyvendinimo etapas</w:t>
            </w:r>
          </w:p>
        </w:tc>
        <w:tc>
          <w:tcPr>
            <w:tcW w:w="2265" w:type="dxa"/>
            <w:vAlign w:val="center"/>
          </w:tcPr>
          <w:p w14:paraId="075C9010" w14:textId="1EAB90B2"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b/>
                <w:bCs/>
                <w:color w:val="000000"/>
              </w:rPr>
              <w:t>Tikėtinas poveikio mažinimo rezultatas</w:t>
            </w:r>
          </w:p>
        </w:tc>
      </w:tr>
      <w:tr w:rsidR="001227F7" w14:paraId="1DF229EB" w14:textId="77777777" w:rsidTr="001227F7">
        <w:tc>
          <w:tcPr>
            <w:tcW w:w="2265" w:type="dxa"/>
            <w:vAlign w:val="center"/>
          </w:tcPr>
          <w:p w14:paraId="3930659C" w14:textId="36DACCEA"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Buitinių nuotekų išleidimas į Rudelio ežerą</w:t>
            </w:r>
          </w:p>
        </w:tc>
        <w:tc>
          <w:tcPr>
            <w:tcW w:w="2265" w:type="dxa"/>
            <w:vAlign w:val="center"/>
          </w:tcPr>
          <w:p w14:paraId="10B6EA51" w14:textId="02F3F518"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Buitines nuotekas valyti buitinių nuotekų valymo įrenginiuose, užtikrinant leidime ir teisės aktuose nustatytų išleidžiamų nuotekų kokybės reikalavimų laikymąsi.</w:t>
            </w:r>
          </w:p>
        </w:tc>
        <w:tc>
          <w:tcPr>
            <w:tcW w:w="2265" w:type="dxa"/>
            <w:vAlign w:val="center"/>
          </w:tcPr>
          <w:p w14:paraId="5447D454" w14:textId="640E4327"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Eksploatacijos etapas</w:t>
            </w:r>
          </w:p>
        </w:tc>
        <w:tc>
          <w:tcPr>
            <w:tcW w:w="2265" w:type="dxa"/>
            <w:vAlign w:val="center"/>
          </w:tcPr>
          <w:p w14:paraId="62A98F7A" w14:textId="12331A2C"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Sumažinama organinės taršos, skendinčiųjų medžiagų, azoto ir fosforo apkrova Rudelio ežerui.</w:t>
            </w:r>
          </w:p>
        </w:tc>
      </w:tr>
      <w:tr w:rsidR="001227F7" w14:paraId="5C17C0C5" w14:textId="77777777" w:rsidTr="001227F7">
        <w:tc>
          <w:tcPr>
            <w:tcW w:w="2265" w:type="dxa"/>
            <w:vAlign w:val="center"/>
          </w:tcPr>
          <w:p w14:paraId="6E3ED3BE" w14:textId="4D7FBCC9"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Buitinių nuotekų valymo įrenginių darbo sutrikimas</w:t>
            </w:r>
          </w:p>
        </w:tc>
        <w:tc>
          <w:tcPr>
            <w:tcW w:w="2265" w:type="dxa"/>
            <w:vAlign w:val="center"/>
          </w:tcPr>
          <w:p w14:paraId="7B4E02C7" w14:textId="387A4AB4"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Esant valymo įrenginių sutrikimui, riboti arba stabdyti nuotekų išleidimą į Rudelio ežerą, organizuoti nuotekų kaupimą, išvežimą ar kitą teisėtą tvarkymą, kol įrenginių veikimas bus atkurtas.</w:t>
            </w:r>
          </w:p>
        </w:tc>
        <w:tc>
          <w:tcPr>
            <w:tcW w:w="2265" w:type="dxa"/>
            <w:vAlign w:val="center"/>
          </w:tcPr>
          <w:p w14:paraId="7ACD75B7" w14:textId="4690B382"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Eksploatacijos etapas</w:t>
            </w:r>
          </w:p>
        </w:tc>
        <w:tc>
          <w:tcPr>
            <w:tcW w:w="2265" w:type="dxa"/>
            <w:vAlign w:val="center"/>
          </w:tcPr>
          <w:p w14:paraId="3729DD33" w14:textId="38434D15"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Išvengiama nepakankamai išvalytų buitinių nuotekų patekimo į mažo ploto priimtuvą.</w:t>
            </w:r>
          </w:p>
        </w:tc>
      </w:tr>
      <w:tr w:rsidR="001227F7" w14:paraId="12858F44" w14:textId="77777777" w:rsidTr="001227F7">
        <w:tc>
          <w:tcPr>
            <w:tcW w:w="2265" w:type="dxa"/>
            <w:vAlign w:val="center"/>
          </w:tcPr>
          <w:p w14:paraId="164B3E34" w14:textId="08F0E3B7"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Gamybinių paukštidžių plovimo nuotekų susidarymas</w:t>
            </w:r>
          </w:p>
        </w:tc>
        <w:tc>
          <w:tcPr>
            <w:tcW w:w="2265" w:type="dxa"/>
            <w:vAlign w:val="center"/>
          </w:tcPr>
          <w:p w14:paraId="5F9E154C" w14:textId="1C5CA917"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Gamybines nuotekas surinkti atskiru tinklu ir kaupti sandariose požeminėse talpyklose; jų neišleisti į paviršinius vandens telkinius, griovius, melioracijos sistemas ar gruntą.</w:t>
            </w:r>
          </w:p>
        </w:tc>
        <w:tc>
          <w:tcPr>
            <w:tcW w:w="2265" w:type="dxa"/>
            <w:vAlign w:val="center"/>
          </w:tcPr>
          <w:p w14:paraId="4EA3FE98" w14:textId="29CFA761"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Projektavimo ir eksploatacijos etapai</w:t>
            </w:r>
          </w:p>
        </w:tc>
        <w:tc>
          <w:tcPr>
            <w:tcW w:w="2265" w:type="dxa"/>
            <w:vAlign w:val="center"/>
          </w:tcPr>
          <w:p w14:paraId="046ADBF9" w14:textId="1E550DC8"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Pašalinama tiesioginė organinių medžiagų, mėšlo likučių, biogeninių junginių ir dezinfekcinių medžiagų patekimo į vandenis rizika.</w:t>
            </w:r>
          </w:p>
        </w:tc>
      </w:tr>
      <w:tr w:rsidR="001227F7" w14:paraId="4CCBB1DA" w14:textId="77777777" w:rsidTr="001227F7">
        <w:tc>
          <w:tcPr>
            <w:tcW w:w="2265" w:type="dxa"/>
            <w:vAlign w:val="center"/>
          </w:tcPr>
          <w:p w14:paraId="28D5D2D6" w14:textId="3FFE6775"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Gamybinių nuotekų talpyklų arba tinklų sandarumo pažeidimas</w:t>
            </w:r>
          </w:p>
        </w:tc>
        <w:tc>
          <w:tcPr>
            <w:tcW w:w="2265" w:type="dxa"/>
            <w:vAlign w:val="center"/>
          </w:tcPr>
          <w:p w14:paraId="2E0618E3" w14:textId="1DD3B704"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 xml:space="preserve">Projektuoti ir eksploatuoti sandarias talpyklas, vykdyti jų techninę priežiūrą, užpildymo lygio </w:t>
            </w:r>
            <w:r w:rsidRPr="001227F7">
              <w:rPr>
                <w:rFonts w:ascii="Times New Roman" w:hAnsi="Times New Roman" w:cs="Times New Roman"/>
                <w:color w:val="000000"/>
              </w:rPr>
              <w:lastRenderedPageBreak/>
              <w:t>kontrolę, savalaikį išsiurbimą ir išvežimą.</w:t>
            </w:r>
          </w:p>
        </w:tc>
        <w:tc>
          <w:tcPr>
            <w:tcW w:w="2265" w:type="dxa"/>
            <w:vAlign w:val="center"/>
          </w:tcPr>
          <w:p w14:paraId="3AF57855" w14:textId="5E20E12E"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lastRenderedPageBreak/>
              <w:t>Projektavimo, statybos ir eksploatacijos etapai</w:t>
            </w:r>
          </w:p>
        </w:tc>
        <w:tc>
          <w:tcPr>
            <w:tcW w:w="2265" w:type="dxa"/>
            <w:vAlign w:val="center"/>
          </w:tcPr>
          <w:p w14:paraId="761633BC" w14:textId="2E6B7B8D"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Sumažinama gamybinių nuotekų infiltracijos į gruntą ir gruntinį vandenį rizika.</w:t>
            </w:r>
          </w:p>
        </w:tc>
      </w:tr>
      <w:tr w:rsidR="001227F7" w14:paraId="5C9D19CD" w14:textId="77777777" w:rsidTr="001227F7">
        <w:tc>
          <w:tcPr>
            <w:tcW w:w="2265" w:type="dxa"/>
            <w:vAlign w:val="center"/>
          </w:tcPr>
          <w:p w14:paraId="3D72CA18" w14:textId="6C6FA1E4"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Paviršinių nuotekų užteršimas technologiniais teršalais</w:t>
            </w:r>
          </w:p>
        </w:tc>
        <w:tc>
          <w:tcPr>
            <w:tcW w:w="2265" w:type="dxa"/>
            <w:vAlign w:val="center"/>
          </w:tcPr>
          <w:p w14:paraId="77BFC2A6" w14:textId="11A2A796"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Atskirti paviršines nuotekas nuo buitinių ir gamybinių nuotekų; užtikrinti, kad į lietaus nuotekų sistemą nepatektų mėšlas, pašarų likučiai, plovimo nuotekos ar dezinfekcinės medžiagos.</w:t>
            </w:r>
          </w:p>
        </w:tc>
        <w:tc>
          <w:tcPr>
            <w:tcW w:w="2265" w:type="dxa"/>
            <w:vAlign w:val="center"/>
          </w:tcPr>
          <w:p w14:paraId="129B4288" w14:textId="2803CD6E"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Projektavimo ir eksploatacijos etapai</w:t>
            </w:r>
          </w:p>
        </w:tc>
        <w:tc>
          <w:tcPr>
            <w:tcW w:w="2265" w:type="dxa"/>
            <w:vAlign w:val="center"/>
          </w:tcPr>
          <w:p w14:paraId="6954285B" w14:textId="34ECC7AF"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Mažinama organinės ir biogeninės taršos patekimo į griovius, gruntą ir paviršinius vandenis tikimybė.</w:t>
            </w:r>
          </w:p>
        </w:tc>
      </w:tr>
      <w:tr w:rsidR="001227F7" w14:paraId="0C1950D6" w14:textId="77777777" w:rsidTr="001227F7">
        <w:tc>
          <w:tcPr>
            <w:tcW w:w="2265" w:type="dxa"/>
            <w:vAlign w:val="center"/>
          </w:tcPr>
          <w:p w14:paraId="11F3B926" w14:textId="7AB54C6D"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Paviršinių nuotekų srauto sukelta erozija</w:t>
            </w:r>
          </w:p>
        </w:tc>
        <w:tc>
          <w:tcPr>
            <w:tcW w:w="2265" w:type="dxa"/>
            <w:vAlign w:val="center"/>
          </w:tcPr>
          <w:p w14:paraId="4E129AF4" w14:textId="1841F938"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Lietaus nuotekų išleidimo vietose numatyti srauto energijos slopinimo ir šlaitų stabilizavimo priemones; palaikyti griovių pralaidumą.</w:t>
            </w:r>
          </w:p>
        </w:tc>
        <w:tc>
          <w:tcPr>
            <w:tcW w:w="2265" w:type="dxa"/>
            <w:vAlign w:val="center"/>
          </w:tcPr>
          <w:p w14:paraId="3ACF6CAA" w14:textId="3602AA7E"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Projektavimo, statybos ir eksploatacijos etapai</w:t>
            </w:r>
          </w:p>
        </w:tc>
        <w:tc>
          <w:tcPr>
            <w:tcW w:w="2265" w:type="dxa"/>
            <w:vAlign w:val="center"/>
          </w:tcPr>
          <w:p w14:paraId="4288906C" w14:textId="1F5372C0"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Išvengiama griovių šlaitų ardymo, sąnašų pernašos ir vietinės erozijos.</w:t>
            </w:r>
          </w:p>
        </w:tc>
      </w:tr>
      <w:tr w:rsidR="001227F7" w14:paraId="703C5FA0" w14:textId="77777777" w:rsidTr="001227F7">
        <w:tc>
          <w:tcPr>
            <w:tcW w:w="2265" w:type="dxa"/>
            <w:vAlign w:val="center"/>
          </w:tcPr>
          <w:p w14:paraId="423ECDCD" w14:textId="5F65F475"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Mėšlo patekimas į gruntą ar paviršinių nuotekų sistemą</w:t>
            </w:r>
          </w:p>
        </w:tc>
        <w:tc>
          <w:tcPr>
            <w:tcW w:w="2265" w:type="dxa"/>
            <w:vAlign w:val="center"/>
          </w:tcPr>
          <w:p w14:paraId="7E6A03D1" w14:textId="65601BFF"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Mėšlą reguliariai šalinti iš paukštidžių, neįrengti ilgalaikio mėšlo sandėliavimo atvirose aikštelėse, pakrovimą vykdyti nuo kietų dangų, išbarstytą mėšlą nedelsiant pašalinti.</w:t>
            </w:r>
          </w:p>
        </w:tc>
        <w:tc>
          <w:tcPr>
            <w:tcW w:w="2265" w:type="dxa"/>
            <w:vAlign w:val="center"/>
          </w:tcPr>
          <w:p w14:paraId="44215AAB" w14:textId="331EEA44"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Eksploatacijos etapas</w:t>
            </w:r>
          </w:p>
        </w:tc>
        <w:tc>
          <w:tcPr>
            <w:tcW w:w="2265" w:type="dxa"/>
            <w:vAlign w:val="center"/>
          </w:tcPr>
          <w:p w14:paraId="4EA021C5" w14:textId="440E0A5F"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Sumažinama azoto, fosforo, organinės medžiagos ir mikrobiologinės taršos patekimo į vandens aplinką rizika.</w:t>
            </w:r>
          </w:p>
        </w:tc>
      </w:tr>
      <w:tr w:rsidR="001227F7" w14:paraId="7C436E76" w14:textId="77777777" w:rsidTr="001227F7">
        <w:tc>
          <w:tcPr>
            <w:tcW w:w="2265" w:type="dxa"/>
            <w:vAlign w:val="center"/>
          </w:tcPr>
          <w:p w14:paraId="572D6DE4" w14:textId="69B0A5EB"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Pasklidoji tarša dėl mėšlo naudojimo</w:t>
            </w:r>
          </w:p>
        </w:tc>
        <w:tc>
          <w:tcPr>
            <w:tcW w:w="2265" w:type="dxa"/>
            <w:vAlign w:val="center"/>
          </w:tcPr>
          <w:p w14:paraId="04DDABE8" w14:textId="38DA062F"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Mėšlo nenaudoti tręšimui PŪV teritorijoje; mėšlą perduoti pagal sutartis naudotojams, užtikrinant kiekių apskaitą ir atsekamumą.</w:t>
            </w:r>
          </w:p>
        </w:tc>
        <w:tc>
          <w:tcPr>
            <w:tcW w:w="2265" w:type="dxa"/>
            <w:vAlign w:val="center"/>
          </w:tcPr>
          <w:p w14:paraId="4718A239" w14:textId="1F2BFC70"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Eksploatacijos etapas</w:t>
            </w:r>
          </w:p>
        </w:tc>
        <w:tc>
          <w:tcPr>
            <w:tcW w:w="2265" w:type="dxa"/>
            <w:vAlign w:val="center"/>
          </w:tcPr>
          <w:p w14:paraId="17142E5D" w14:textId="75801379"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Mažinama pasklidosios taršos susidarymo PŪV sklypuose rizika.</w:t>
            </w:r>
          </w:p>
        </w:tc>
      </w:tr>
      <w:tr w:rsidR="001227F7" w14:paraId="182512C3" w14:textId="77777777" w:rsidTr="001227F7">
        <w:tc>
          <w:tcPr>
            <w:tcW w:w="2265" w:type="dxa"/>
            <w:vAlign w:val="center"/>
          </w:tcPr>
          <w:p w14:paraId="41F1AC6A" w14:textId="4D781167"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Vandens naudojimo poveikis požeminio vandens ištekliams</w:t>
            </w:r>
          </w:p>
        </w:tc>
        <w:tc>
          <w:tcPr>
            <w:tcW w:w="2265" w:type="dxa"/>
            <w:vAlign w:val="center"/>
          </w:tcPr>
          <w:p w14:paraId="6F70289C" w14:textId="12406D6B"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Vandens gavybą vykdyti iš esamų gręžinių, laikantis leidžiamų paimti kiekių, vykdyti mėnesinę vandens gavybos apskaitą ir vandens naudojimo kontrolę paukštidėse.</w:t>
            </w:r>
          </w:p>
        </w:tc>
        <w:tc>
          <w:tcPr>
            <w:tcW w:w="2265" w:type="dxa"/>
            <w:vAlign w:val="center"/>
          </w:tcPr>
          <w:p w14:paraId="3CD2DB2A" w14:textId="4CB262E9"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Eksploatacijos etapas</w:t>
            </w:r>
          </w:p>
        </w:tc>
        <w:tc>
          <w:tcPr>
            <w:tcW w:w="2265" w:type="dxa"/>
            <w:vAlign w:val="center"/>
          </w:tcPr>
          <w:p w14:paraId="002EA2B8" w14:textId="72895198"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Užtikrinamas racionalus požeminio vandens naudojimas ir galimų hidrogeologinių pokyčių kontrolė.</w:t>
            </w:r>
          </w:p>
        </w:tc>
      </w:tr>
      <w:tr w:rsidR="001227F7" w14:paraId="08E07849" w14:textId="77777777" w:rsidTr="001227F7">
        <w:tc>
          <w:tcPr>
            <w:tcW w:w="2265" w:type="dxa"/>
            <w:vAlign w:val="center"/>
          </w:tcPr>
          <w:p w14:paraId="614D72DE" w14:textId="190C22F7"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Gruntinio vandens kokybės pokyčiai</w:t>
            </w:r>
          </w:p>
        </w:tc>
        <w:tc>
          <w:tcPr>
            <w:tcW w:w="2265" w:type="dxa"/>
            <w:vAlign w:val="center"/>
          </w:tcPr>
          <w:p w14:paraId="733CA769" w14:textId="01A62331"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 xml:space="preserve">Tęsti poveikio požeminiam vandeniui monitoringą stebimuosiuose gręžiniuose, vertinant </w:t>
            </w:r>
            <w:r w:rsidRPr="001227F7">
              <w:rPr>
                <w:rFonts w:ascii="Times New Roman" w:hAnsi="Times New Roman" w:cs="Times New Roman"/>
                <w:color w:val="000000"/>
              </w:rPr>
              <w:lastRenderedPageBreak/>
              <w:t>vandens lygį, fizikinius-cheminius rodiklius ir biogeninius junginius.</w:t>
            </w:r>
          </w:p>
        </w:tc>
        <w:tc>
          <w:tcPr>
            <w:tcW w:w="2265" w:type="dxa"/>
            <w:vAlign w:val="center"/>
          </w:tcPr>
          <w:p w14:paraId="78EF67B8" w14:textId="5DA0D0E3"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lastRenderedPageBreak/>
              <w:t>Eksploatacijos etapas</w:t>
            </w:r>
          </w:p>
        </w:tc>
        <w:tc>
          <w:tcPr>
            <w:tcW w:w="2265" w:type="dxa"/>
            <w:vAlign w:val="center"/>
          </w:tcPr>
          <w:p w14:paraId="136AF25C" w14:textId="7D7A763E"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Sudaroma galimybė laiku nustatyti galimus neigiamus požeminio vandens kokybės pokyčius.</w:t>
            </w:r>
          </w:p>
        </w:tc>
      </w:tr>
      <w:tr w:rsidR="001227F7" w14:paraId="53ACC23A" w14:textId="77777777" w:rsidTr="001227F7">
        <w:tc>
          <w:tcPr>
            <w:tcW w:w="2265" w:type="dxa"/>
            <w:vAlign w:val="center"/>
          </w:tcPr>
          <w:p w14:paraId="2673393A" w14:textId="5E1735C3"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Statybos metu galimas grunto, statybinių atliekų ar naftos produktų patekimas į vandens nuvedimo sistemas</w:t>
            </w:r>
          </w:p>
        </w:tc>
        <w:tc>
          <w:tcPr>
            <w:tcW w:w="2265" w:type="dxa"/>
            <w:vAlign w:val="center"/>
          </w:tcPr>
          <w:p w14:paraId="2D671C18" w14:textId="3B7662D1"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Statybvietėje neleidžiama sandėliuoti atliekų ar grunto grioviuose; technika turi būti tvarkinga; degalų ir alyvų išsiliejimams turi būti parengtos lokalizavimo priemonės.</w:t>
            </w:r>
          </w:p>
        </w:tc>
        <w:tc>
          <w:tcPr>
            <w:tcW w:w="2265" w:type="dxa"/>
            <w:vAlign w:val="center"/>
          </w:tcPr>
          <w:p w14:paraId="67AD9D22" w14:textId="47B9B1C2"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Statybos etapas</w:t>
            </w:r>
          </w:p>
        </w:tc>
        <w:tc>
          <w:tcPr>
            <w:tcW w:w="2265" w:type="dxa"/>
            <w:vAlign w:val="center"/>
          </w:tcPr>
          <w:p w14:paraId="0A720815" w14:textId="39E54468"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Sumažinama laikinos statybos taršos patekimo į paviršinį ir požeminį vandenį rizika.</w:t>
            </w:r>
          </w:p>
        </w:tc>
      </w:tr>
      <w:tr w:rsidR="001227F7" w14:paraId="0B727A9A" w14:textId="77777777" w:rsidTr="001227F7">
        <w:tc>
          <w:tcPr>
            <w:tcW w:w="2265" w:type="dxa"/>
            <w:vAlign w:val="center"/>
          </w:tcPr>
          <w:p w14:paraId="25A4188B" w14:textId="2B7E16F5"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Avarinis teršalų patekimas į paviršines nuotekas arba gruntą</w:t>
            </w:r>
          </w:p>
        </w:tc>
        <w:tc>
          <w:tcPr>
            <w:tcW w:w="2265" w:type="dxa"/>
            <w:vAlign w:val="center"/>
          </w:tcPr>
          <w:p w14:paraId="234E4E6F" w14:textId="1F43924B"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Parengti ir taikyti avarinių situacijų valdymo tvarką, užtikrinti sorbentų, užtvarų, sandarinimo priemonių ir darbuotojų instruktažo prieinamumą.</w:t>
            </w:r>
          </w:p>
        </w:tc>
        <w:tc>
          <w:tcPr>
            <w:tcW w:w="2265" w:type="dxa"/>
            <w:vAlign w:val="center"/>
          </w:tcPr>
          <w:p w14:paraId="0E23CC2C" w14:textId="7E500030"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Pasirengimo ir eksploatacijos etapai</w:t>
            </w:r>
          </w:p>
        </w:tc>
        <w:tc>
          <w:tcPr>
            <w:tcW w:w="2265" w:type="dxa"/>
            <w:vAlign w:val="center"/>
          </w:tcPr>
          <w:p w14:paraId="0E5C7147" w14:textId="5E243370"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Užtikrinamas operatyvus avarinių išsiliejimų lokalizavimas ir poveikio vandens aplinkai sumažinimas.</w:t>
            </w:r>
          </w:p>
        </w:tc>
      </w:tr>
      <w:tr w:rsidR="001227F7" w14:paraId="6AD55700" w14:textId="77777777" w:rsidTr="001227F7">
        <w:tc>
          <w:tcPr>
            <w:tcW w:w="2265" w:type="dxa"/>
            <w:vAlign w:val="center"/>
          </w:tcPr>
          <w:p w14:paraId="41D61633" w14:textId="2DD62F39"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Gamtosauginio debito ar paviršinio vandens režimo pažeidimas</w:t>
            </w:r>
          </w:p>
        </w:tc>
        <w:tc>
          <w:tcPr>
            <w:tcW w:w="2265" w:type="dxa"/>
            <w:vAlign w:val="center"/>
          </w:tcPr>
          <w:p w14:paraId="4D1E7B77" w14:textId="0CDE67E4"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Paviršinis vanduo iš vandens telkinių neimamas, vandens telkinių lygis nereguliuojamas, hidrotechnikos statiniai neįrengiami; esami grioviai ir vandens nuvedimo trasos išlaikomi funkcionalūs.</w:t>
            </w:r>
          </w:p>
        </w:tc>
        <w:tc>
          <w:tcPr>
            <w:tcW w:w="2265" w:type="dxa"/>
            <w:vAlign w:val="center"/>
          </w:tcPr>
          <w:p w14:paraId="25737560" w14:textId="4B44428F"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Projektavimo ir eksploatacijos etapai</w:t>
            </w:r>
          </w:p>
        </w:tc>
        <w:tc>
          <w:tcPr>
            <w:tcW w:w="2265" w:type="dxa"/>
            <w:vAlign w:val="center"/>
          </w:tcPr>
          <w:p w14:paraId="596AA1FD" w14:textId="14BA52A6"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Nenumatomas paviršinių vandens telkinių hidrologinio režimo ar gamtosauginio debito pažeidimas.</w:t>
            </w:r>
          </w:p>
        </w:tc>
      </w:tr>
      <w:tr w:rsidR="001227F7" w14:paraId="24C5D62C" w14:textId="77777777" w:rsidTr="001227F7">
        <w:tc>
          <w:tcPr>
            <w:tcW w:w="2265" w:type="dxa"/>
            <w:vAlign w:val="center"/>
          </w:tcPr>
          <w:p w14:paraId="15779104" w14:textId="4B0176F5"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Galimas faktinio poveikio neatitikimas prognozei</w:t>
            </w:r>
          </w:p>
        </w:tc>
        <w:tc>
          <w:tcPr>
            <w:tcW w:w="2265" w:type="dxa"/>
            <w:vAlign w:val="center"/>
          </w:tcPr>
          <w:p w14:paraId="2702FD3A" w14:textId="123D67E1"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Esant monitoringo ar tyrimų duomenims, rodantiems blogėjančias vandens kokybės tendencijas, numatyti papildomas priemones: papildomą nuotekų valymą, paviršinių nuotekų valymą, srautų atskyrimo tobulinimą ar papildomą monitoringą.</w:t>
            </w:r>
          </w:p>
        </w:tc>
        <w:tc>
          <w:tcPr>
            <w:tcW w:w="2265" w:type="dxa"/>
            <w:vAlign w:val="center"/>
          </w:tcPr>
          <w:p w14:paraId="38B96B71" w14:textId="58C6D22B"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Eksploatacijos etapas</w:t>
            </w:r>
          </w:p>
        </w:tc>
        <w:tc>
          <w:tcPr>
            <w:tcW w:w="2265" w:type="dxa"/>
            <w:vAlign w:val="center"/>
          </w:tcPr>
          <w:p w14:paraId="3C5BB1EE" w14:textId="5E7994A2" w:rsidR="001227F7" w:rsidRPr="001227F7" w:rsidRDefault="001227F7" w:rsidP="001227F7">
            <w:pPr>
              <w:pStyle w:val="Pagrindinistekstas"/>
              <w:shd w:val="clear" w:color="auto" w:fill="auto"/>
              <w:ind w:firstLine="0"/>
              <w:jc w:val="center"/>
              <w:rPr>
                <w:rFonts w:ascii="Times New Roman" w:hAnsi="Times New Roman" w:cs="Times New Roman"/>
                <w:snapToGrid w:val="0"/>
              </w:rPr>
            </w:pPr>
            <w:r w:rsidRPr="001227F7">
              <w:rPr>
                <w:rFonts w:ascii="Times New Roman" w:hAnsi="Times New Roman" w:cs="Times New Roman"/>
                <w:color w:val="000000"/>
              </w:rPr>
              <w:t>Užtikrinamas adaptyvus poveikio valdymas ir galimybė reaguoti į faktinius aplinkos būklės pokyčius.</w:t>
            </w:r>
          </w:p>
        </w:tc>
      </w:tr>
    </w:tbl>
    <w:p w14:paraId="3DC94844" w14:textId="77777777" w:rsidR="001227F7" w:rsidRDefault="001227F7" w:rsidP="001A69A7">
      <w:pPr>
        <w:pStyle w:val="Pagrindinistekstas"/>
        <w:rPr>
          <w:snapToGrid w:val="0"/>
        </w:rPr>
      </w:pPr>
    </w:p>
    <w:p w14:paraId="7AE8D07A" w14:textId="42A0DA49" w:rsidR="005E3861" w:rsidRPr="00502691" w:rsidRDefault="00896022" w:rsidP="001A69A7">
      <w:pPr>
        <w:pStyle w:val="Pagrindinistekstas"/>
        <w:rPr>
          <w:snapToGrid w:val="0"/>
        </w:rPr>
      </w:pPr>
      <w:r w:rsidRPr="00502691">
        <w:rPr>
          <w:snapToGrid w:val="0"/>
        </w:rPr>
        <w:t xml:space="preserve">Apibendrinant, numatomos priemonės pirmiausia orientuotos į taršos prevenciją jos susidarymo vietoje: gamybinių nuotekų neišleidimą į aplinką, buitinių nuotekų valymą prieš išleidimą į Rudelio ežerą, paviršinių nuotekų apsaugą nuo technologinių teršalų, mėšlo </w:t>
      </w:r>
      <w:r w:rsidRPr="00502691">
        <w:rPr>
          <w:snapToGrid w:val="0"/>
        </w:rPr>
        <w:lastRenderedPageBreak/>
        <w:t>nesandėliavimą teritorijoje, kietųjų dangų ir griovių priežiūrą, avarinių situacijų valdymą ir požeminio vandens monitoringo tęstinumą. Įgyvendinus šias priemones, reikšmingo neigiamo poveikio paviršinio ir požeminio vandens aplinkai nenumatoma, todėl atskiros kompensavimo priemonės vandens aplinkai šiame PAV etape nėra reikalingos.</w:t>
      </w:r>
    </w:p>
    <w:p w14:paraId="06179CF0" w14:textId="77777777" w:rsidR="00C95DA1" w:rsidRPr="00502691" w:rsidRDefault="00C95DA1" w:rsidP="001A69A7">
      <w:pPr>
        <w:pStyle w:val="Pagrindinistekstas"/>
        <w:rPr>
          <w:snapToGrid w:val="0"/>
        </w:rPr>
      </w:pPr>
    </w:p>
    <w:p w14:paraId="50E21CA0" w14:textId="2A628E17" w:rsidR="00C95DA1" w:rsidRPr="00502691" w:rsidRDefault="00C95DA1" w:rsidP="001A69A7">
      <w:pPr>
        <w:rPr>
          <w:snapToGrid w:val="0"/>
        </w:rPr>
      </w:pPr>
      <w:r w:rsidRPr="00502691">
        <w:rPr>
          <w:snapToGrid w:val="0"/>
        </w:rPr>
        <w:br w:type="page"/>
      </w:r>
    </w:p>
    <w:p w14:paraId="79E85098" w14:textId="77777777" w:rsidR="00C95DA1" w:rsidRPr="00502691" w:rsidRDefault="00C95DA1" w:rsidP="001A69A7">
      <w:pPr>
        <w:pStyle w:val="ANT2"/>
        <w:rPr>
          <w:rFonts w:cs="Times New Roman"/>
          <w:snapToGrid w:val="0"/>
        </w:rPr>
      </w:pPr>
      <w:bookmarkStart w:id="50" w:name="_Toc229056491"/>
      <w:r w:rsidRPr="00502691">
        <w:rPr>
          <w:rFonts w:cs="Times New Roman"/>
          <w:snapToGrid w:val="0"/>
        </w:rPr>
        <w:lastRenderedPageBreak/>
        <w:t>ANTRASIS SKIRSNIS</w:t>
      </w:r>
      <w:bookmarkEnd w:id="50"/>
    </w:p>
    <w:p w14:paraId="21F1D77B" w14:textId="6068D95E" w:rsidR="00C95DA1" w:rsidRPr="00502691" w:rsidRDefault="00C95DA1" w:rsidP="001A69A7">
      <w:pPr>
        <w:pStyle w:val="ANT2"/>
        <w:rPr>
          <w:rFonts w:cs="Times New Roman"/>
          <w:snapToGrid w:val="0"/>
        </w:rPr>
      </w:pPr>
      <w:bookmarkStart w:id="51" w:name="_Toc229056492"/>
      <w:r w:rsidRPr="00502691">
        <w:rPr>
          <w:rFonts w:cs="Times New Roman"/>
          <w:snapToGrid w:val="0"/>
        </w:rPr>
        <w:t>APLINKOS ORAS</w:t>
      </w:r>
      <w:bookmarkEnd w:id="51"/>
    </w:p>
    <w:p w14:paraId="2E8574E0" w14:textId="77777777" w:rsidR="00C95DA1" w:rsidRPr="00502691" w:rsidRDefault="00C95DA1" w:rsidP="001A69A7">
      <w:pPr>
        <w:pStyle w:val="ANT2"/>
        <w:rPr>
          <w:rFonts w:cs="Times New Roman"/>
          <w:snapToGrid w:val="0"/>
        </w:rPr>
      </w:pPr>
    </w:p>
    <w:p w14:paraId="7565E380" w14:textId="4D638BA3" w:rsidR="00C95DA1" w:rsidRPr="00502691" w:rsidRDefault="009E3A2F" w:rsidP="001A69A7">
      <w:pPr>
        <w:pStyle w:val="ANT3"/>
        <w:rPr>
          <w:rFonts w:cs="Times New Roman"/>
          <w:snapToGrid w:val="0"/>
        </w:rPr>
      </w:pPr>
      <w:bookmarkStart w:id="52" w:name="_Toc229056493"/>
      <w:r>
        <w:rPr>
          <w:rFonts w:cs="Times New Roman"/>
          <w:snapToGrid w:val="0"/>
        </w:rPr>
        <w:t>36</w:t>
      </w:r>
      <w:r w:rsidR="00C95DA1" w:rsidRPr="00502691">
        <w:rPr>
          <w:rFonts w:cs="Times New Roman"/>
          <w:snapToGrid w:val="0"/>
        </w:rPr>
        <w:t>. Vietovės meteorologinės sąlygos, foninis aplinkos oro užterštumas</w:t>
      </w:r>
      <w:bookmarkEnd w:id="52"/>
    </w:p>
    <w:p w14:paraId="23591F63" w14:textId="373CF8F2" w:rsidR="00C95DA1" w:rsidRPr="00502691" w:rsidRDefault="00C95DA1" w:rsidP="001A69A7">
      <w:pPr>
        <w:pStyle w:val="Pagrindinistekstas"/>
        <w:rPr>
          <w:snapToGrid w:val="0"/>
        </w:rPr>
      </w:pPr>
      <w:r w:rsidRPr="00502691">
        <w:rPr>
          <w:snapToGrid w:val="0"/>
        </w:rPr>
        <w:t>Planuojamos ūkinės veiklos teritorija yra Plungės rajono savivaldybėje, Nausodžio seniūnijoje, Kaušėnų kaime, Vyturio g. 2, kaimiškoje agrarinėje aplinkoje, kurioje vyrauja žemės ūkio naudmenos, miško plotai, pavienės gyvenamosios sodybos ir esamas paukštininkystės kompleksas. Artimiausia tankiau urbanizuota teritorija yra Plungės miestas, esantis apie 1,4 km atstumu nuo paukštyno teritorijos. Atsižvelgiant į teritorijos naudojimo pobūdį, aplinkos oro foninio užterštumo lygį nagrinėjamoje vietovėje daugiausia lemia regioninė oro taršos pernaša, vietinis kelių transportas, žemės ūkio veikla, pavienių gyvenamųjų sodybų šildymas šaltuoju metų laiku ir esama paukštyno veikla.</w:t>
      </w:r>
    </w:p>
    <w:p w14:paraId="39B26CD1" w14:textId="39272891" w:rsidR="00C95DA1" w:rsidRPr="00502691" w:rsidRDefault="00C95DA1" w:rsidP="001A69A7">
      <w:pPr>
        <w:pStyle w:val="Pagrindinistekstas"/>
        <w:rPr>
          <w:snapToGrid w:val="0"/>
        </w:rPr>
      </w:pPr>
      <w:r w:rsidRPr="00502691">
        <w:rPr>
          <w:snapToGrid w:val="0"/>
        </w:rPr>
        <w:t>Aplinkos oro teršalų ir kvapų sklaidos vertinimui naudoti 2020–2024 m. Klaipėdos meteorologinės stoties meteorologiniai duomenys. Duomenys buvo užsakyti Lietuvos hidrometeorologijos tarnyboje. Meteorologiniai duomenys pateikti 3 valandų skiriamosios gebos, o sklaidos modeliavimo poreikiams tarpinės vienos valandos reikšmės buvo nustatytos interpoliavimo būdu. Vertinant aplinkos oro teršalų sklaidą naudoti vėjo krypties, vėjo greičio, oro temperatūros ir debesuotumo duomenys. Šie meteorologiniai parametrai yra reikšmingi, nes nuo jų priklauso teršalų ir kvapų pernašos kryptis, praskiedimo intensyvumas, atmosferos maišymosi sąlygos ir galimas teršalų kaupimasis pažemio sluoksnyje.</w:t>
      </w:r>
    </w:p>
    <w:p w14:paraId="22200AC0" w14:textId="2E4C158C" w:rsidR="00C95DA1" w:rsidRPr="00502691" w:rsidRDefault="00C95DA1" w:rsidP="001A69A7">
      <w:pPr>
        <w:pStyle w:val="Pagrindinistekstas"/>
        <w:rPr>
          <w:snapToGrid w:val="0"/>
        </w:rPr>
      </w:pPr>
      <w:r w:rsidRPr="00502691">
        <w:rPr>
          <w:snapToGrid w:val="0"/>
        </w:rPr>
        <w:t>Vietovės meteorologinės sąlygos yra svarbios vertinant paukštyno veiklos poveikį aplinkos orui, kadangi pagrindiniai planuojamos ūkinės veiklos oro taršos ir kvapų šaltiniai bus susiję su paukštidžių ventiliacijos sistemomis, mėšlo šalinimu, pašarų tiekimu, transporto judėjimu ir pagalbiniais technologiniais procesais. Esant mažam vėjo greičiui, stabiliam atmosferos sluoksniavimuisi ir nepalankioms sklaidos sąlygoms, teršalų bei kvapų koncentracijos pažemio sluoksnyje gali būti didesnės negu esant intensyviam atmosferos maišymuisi. Aukštesnė oro temperatūra gali didinti amoniako ir kvapą sukeliančių junginių išsiskyrimo intensyvumą, o krituliai ir oro drėgnumas gali turėti įtakos kietųjų dalelių nusėdimui, paviršių dulkėjimui bei kvapų sklaidos sąlygoms.</w:t>
      </w:r>
    </w:p>
    <w:p w14:paraId="60BDF983" w14:textId="42492857" w:rsidR="00C95DA1" w:rsidRPr="00502691" w:rsidRDefault="00C95DA1" w:rsidP="001A69A7">
      <w:pPr>
        <w:pStyle w:val="Pagrindinistekstas"/>
        <w:rPr>
          <w:snapToGrid w:val="0"/>
        </w:rPr>
      </w:pPr>
      <w:r w:rsidRPr="00502691">
        <w:rPr>
          <w:snapToGrid w:val="0"/>
        </w:rPr>
        <w:t>Foniniam aplinkos oro užterštumui įvertinti naudotos vidutinės metinės aplinkos oro teršalų kaimo foninių koncentracijų reikšmės, skelbiamos Aplinkos apsaugos agentūros informaciniuose šaltiniuose. Toks foninių duomenų pasirinkimas atitinka nagrinėjamos teritorijos pobūdį, nes planuojamos ūkinės veiklos vieta yra kaimiškoje, neintensyviai urbanizuotoje aplinkoje. Foninis aplinkos oro užterštumas vertinamas vadovaujantis Foninio aplinkos oro užterštumo naudojimo planuojamos ūkinės veiklos poveikiui aplinkos orui įvertinti rekomendacijomis, patvirtintomis Aplinkos apsaugos agentūros direktoriaus 2008 m. liepos 10 d. įsakymu Nr. AV-112, taip pat Lietuvos Respublikos aplinkos ministro 2007 m. lapkričio 30 d. įsakymo Nr. D1-653 reikalavimais dėl teršalų sklaidos skaičiavimo modelių, foninio aplinkos oro užterštumo duomenų ir meteorologinių duomenų naudojimo.</w:t>
      </w:r>
    </w:p>
    <w:p w14:paraId="0DB332A8" w14:textId="77777777" w:rsidR="0048501B" w:rsidRPr="00502691" w:rsidRDefault="0048501B" w:rsidP="001A69A7">
      <w:pPr>
        <w:pStyle w:val="Pagrindinistekstas"/>
        <w:rPr>
          <w:snapToGrid w:val="0"/>
        </w:rPr>
      </w:pPr>
    </w:p>
    <w:p w14:paraId="7D6C7BE2" w14:textId="0E5EB8DF" w:rsidR="0048501B" w:rsidRPr="00502691" w:rsidRDefault="009E3A2F" w:rsidP="001A69A7">
      <w:pPr>
        <w:pStyle w:val="ANT3"/>
        <w:rPr>
          <w:rFonts w:cs="Times New Roman"/>
          <w:snapToGrid w:val="0"/>
        </w:rPr>
      </w:pPr>
      <w:bookmarkStart w:id="53" w:name="_Toc229056494"/>
      <w:r>
        <w:rPr>
          <w:rFonts w:cs="Times New Roman"/>
          <w:snapToGrid w:val="0"/>
        </w:rPr>
        <w:t>37</w:t>
      </w:r>
      <w:r w:rsidR="0048501B" w:rsidRPr="00502691">
        <w:rPr>
          <w:rFonts w:cs="Times New Roman"/>
          <w:snapToGrid w:val="0"/>
        </w:rPr>
        <w:t>. Trumpa stacionarių (organizuotų ir neorganizuotų) ir mobilių taršos šaltinių charakteristika</w:t>
      </w:r>
      <w:bookmarkEnd w:id="53"/>
    </w:p>
    <w:p w14:paraId="7B0F6E30" w14:textId="77777777" w:rsidR="00134B6B" w:rsidRPr="00502691" w:rsidRDefault="00134B6B" w:rsidP="001A69A7">
      <w:pPr>
        <w:pStyle w:val="Pagrindinistekstas"/>
        <w:rPr>
          <w:snapToGrid w:val="0"/>
        </w:rPr>
      </w:pPr>
      <w:r w:rsidRPr="00502691">
        <w:rPr>
          <w:snapToGrid w:val="0"/>
        </w:rPr>
        <w:t xml:space="preserve">Planuojamos ūkinės veiklos metu į aplinkos orą išmetami teršalai bus susiję su vištų dedeklių laikymu, paukštidžių mikroklimato palaikymu, mėšlo šalinimu iš paukštidžių, kiaušinių surinkimu, rūšiavimu ir pakavimu, pašarų tiekimu, šilumos gamyba, rezerviniu elektros energijos tiekimu bei transporto judėjimu paukštyno teritorijoje. Pagrindiniai ilgalaikiai aplinkos oro taršos šaltiniai bus stacionarūs organizuoti taršos šaltiniai – paukštidžių vėdinimo sistemos, per kurias į aplinkos orą bus pašalinamas paukštidžių vidaus oras su </w:t>
      </w:r>
      <w:r w:rsidRPr="00502691">
        <w:rPr>
          <w:snapToGrid w:val="0"/>
        </w:rPr>
        <w:lastRenderedPageBreak/>
        <w:t>paukštininkystės veiklai būdingais teršalais ir kvapais.</w:t>
      </w:r>
    </w:p>
    <w:p w14:paraId="1A03301C" w14:textId="77777777" w:rsidR="00134B6B" w:rsidRPr="00502691" w:rsidRDefault="00134B6B" w:rsidP="001A69A7">
      <w:pPr>
        <w:pStyle w:val="Pagrindinistekstas"/>
        <w:rPr>
          <w:snapToGrid w:val="0"/>
        </w:rPr>
      </w:pPr>
      <w:r w:rsidRPr="00502691">
        <w:rPr>
          <w:snapToGrid w:val="0"/>
        </w:rPr>
        <w:t xml:space="preserve">Pagrindiniai stacionarūs organizuoti taršos šaltiniai bus paukštidžių Nr. 1–13 ventiliacijos išmetimo angos ir ventiliatoriai, kurie taršos šaltinių schemoje detalizuojami atskirais šaltiniais. Pateiktuose skaičiavimuose paukštidžių ventiliacijos šaltiniai nurodyti kaip šaltinių grupės Nr. 239–280, 281–322, 325–366, 367–408, 409–450, 451–492, 493–514, 515–536, 537–558, 559–580 ir 581–1003. Šių šaltinių fiziniai parametrai yra tipiniai paukštidžių ventiliacijos sistemoms: išmetimo aukštis pagal ventiliatorių išdėstymą sudaro apie 0,8–9,7 m, išėjimo angos skersmuo – apie 1,27 m, oro srauto greitis – apie 8,42 m/s, išmetamo oro temperatūra – apie 20 °C, tūrio debitas – apie 9,93 Nm³/s, o veikimo trukmė – iki 8760 val./m. </w:t>
      </w:r>
    </w:p>
    <w:p w14:paraId="075961A4" w14:textId="77777777" w:rsidR="00134B6B" w:rsidRPr="00502691" w:rsidRDefault="00134B6B" w:rsidP="001A69A7">
      <w:pPr>
        <w:pStyle w:val="Pagrindinistekstas"/>
        <w:rPr>
          <w:snapToGrid w:val="0"/>
        </w:rPr>
      </w:pPr>
      <w:r w:rsidRPr="00502691">
        <w:rPr>
          <w:snapToGrid w:val="0"/>
        </w:rPr>
        <w:t xml:space="preserve">Per paukštidžių ventiliacijos sistemas į aplinkos orą bus išmetami pagrindiniai paukštininkystės veiklai būdingi teršalai: amoniakas, kietosios dalelės, lakieji organiniai junginiai, taip pat anglies monoksidas ir azoto oksidai tais atvejais, kai paukštidžių šildymui naudojamų dujinių degiklių degimo produktai patenka į paukštidžių vidaus orą ir vėliau pašalinami per bendrą vėdinimo sistemą. Amoniako emisijos apskaičiuotos pagal EMEP/EEA „Manure management“ metodiką, įvertinant bendrojo amoniakinio azoto srautus mėšlo tvarkymo sistemoje. Neįvertinus emisijos mažinimo priemonių, bendras amoniako kiekis iš paukštidžių sudarytų 177,5424 t/m., tačiau planuojamoje veikloje taikoma mėšlo šalinimo juostomis technologija, kai mėšlas iš paukštidžių pašalinamas du kartus per savaitę. Įvertinus 40 proc. amoniako emisijos sumažinimą, bendras amoniako kiekis iš paukštidžių sudarys 106,5254 t/m., o bendras momentinis amoniako išsiskyrimas – 3,37788 g/s. </w:t>
      </w:r>
    </w:p>
    <w:p w14:paraId="0B037E4A" w14:textId="77777777" w:rsidR="00134B6B" w:rsidRPr="00502691" w:rsidRDefault="00134B6B" w:rsidP="001A69A7">
      <w:pPr>
        <w:pStyle w:val="Pagrindinistekstas"/>
        <w:rPr>
          <w:snapToGrid w:val="0"/>
        </w:rPr>
      </w:pPr>
      <w:r w:rsidRPr="00502691">
        <w:rPr>
          <w:snapToGrid w:val="0"/>
        </w:rPr>
        <w:t xml:space="preserve">Iš paukštidžių taip pat susidarys kietosios dalelės ir lakieji organiniai junginiai. Pagal pateiktus teršalų skaičiavimus bendras lakiųjų organinių junginių, išskyrus metaną, kiekis iš paukštidžių sudarys 7,7096 t/m., o bendras momentinis LOJ išsiskyrimas – 0,24447 g/s. Kietųjų dalelių emisija vertinta kaip PM2,5 ir PM10 suma: bendras PM2,5 kiekis sudarys 4,0689 t/m., PM10 – 54,2528 t/m., o bendras kietųjų dalelių kiekis – 58,3172 t/m. Bendras momentinis kietųjų dalelių išsiskyrimas iš paukštidžių sudarys 1,84935 g/s. </w:t>
      </w:r>
    </w:p>
    <w:p w14:paraId="201088B8" w14:textId="77777777" w:rsidR="00134B6B" w:rsidRPr="00502691" w:rsidRDefault="00134B6B" w:rsidP="001A69A7">
      <w:pPr>
        <w:pStyle w:val="Pagrindinistekstas"/>
        <w:rPr>
          <w:snapToGrid w:val="0"/>
        </w:rPr>
      </w:pPr>
      <w:r w:rsidRPr="00502691">
        <w:rPr>
          <w:snapToGrid w:val="0"/>
        </w:rPr>
        <w:t xml:space="preserve">Kvapų šaltiniai iš esmės sutaps su pagrindiniais paukštidžių vėdinimo šaltiniais, nes kvapą sukeliančios medžiagos į aplinką pateks kartu su iš paukštidžių šalinamu oru. Kvapų vertinimo duomenyse paukštidžių ventiliacijos šaltiniams nurodyti tie patys pagrindiniai fiziniai parametrai – 0,8–9,7 m išmetimo aukštis, 1,27 m išėjimo angos matmuo, 8,42 m/s srauto greitis, 20 °C temperatūra ir 9,93 Nm³/s tūrio debitas. Atskirų šaltinių kvapo emisijos rodikliai, priklausomai nuo paukštidės, nurodomi apie 12,91–13,31 OUE/s, o kvapų šaltinių veikimo trukmė vertinama iki 8760 val./m. </w:t>
      </w:r>
    </w:p>
    <w:p w14:paraId="3559B849" w14:textId="77777777" w:rsidR="00134B6B" w:rsidRPr="00502691" w:rsidRDefault="00134B6B" w:rsidP="001A69A7">
      <w:pPr>
        <w:pStyle w:val="Pagrindinistekstas"/>
        <w:rPr>
          <w:snapToGrid w:val="0"/>
        </w:rPr>
      </w:pPr>
      <w:r w:rsidRPr="00502691">
        <w:rPr>
          <w:snapToGrid w:val="0"/>
        </w:rPr>
        <w:t xml:space="preserve">Prie stacionarių organizuotų taršos šaltinių taip pat priskiriami šilumos gamybos ir rezervinio elektros energijos tiekimo įrenginiai. Kiaušinių surinkimo patalpoje eksploatuojamas 24 kW galios gamtinėmis dujomis kūrenamas dujinis katilas „BAXI“, kurio dūmtraukis žymimas taršos šaltiniu Nr. 001. Kiaušinių rūšiavimo ceche eksploatuojami du gamtinėmis dujomis kūrenami 45 kW galios dujiniai katilai „BAXI“, kurių dūmtraukiai žymimi taršos šaltiniais Nr. 109 ir Nr. 110. Deginant gamtines dujas iš šių šaltinių į aplinkos orą išmetami anglies monoksidas ir azoto oksidai. </w:t>
      </w:r>
    </w:p>
    <w:p w14:paraId="4DFFA043" w14:textId="77777777" w:rsidR="00134B6B" w:rsidRPr="00502691" w:rsidRDefault="00134B6B" w:rsidP="001A69A7">
      <w:pPr>
        <w:pStyle w:val="Pagrindinistekstas"/>
        <w:rPr>
          <w:snapToGrid w:val="0"/>
        </w:rPr>
      </w:pPr>
      <w:r w:rsidRPr="00502691">
        <w:rPr>
          <w:snapToGrid w:val="0"/>
        </w:rPr>
        <w:t xml:space="preserve">Objekte eksploatuojami du dyzeliniai generatoriai „P330E1“ ir „P500P1“, kurių galia atitinkamai 264 kW ir 400 kW. Šie generatoriai žymimi taršos šaltiniais Nr. 111 ir Nr. 112 ir naudojami rezerviniam elektros energijos tiekimui sutrikus elektros energijos tiekimui iš tinklų. Kiekvienas generatorius dirba apie 10 val./m.; per metus abiejuose generatoriuose sudeginama apie 1040,4 l dyzelinio kuro. Deginant dyzeliną į aplinkos orą išmetami anglies monoksidas, azoto oksidai, sieros dioksidas ir kietosios dalelės. </w:t>
      </w:r>
    </w:p>
    <w:p w14:paraId="62B3F8B7" w14:textId="77777777" w:rsidR="00134B6B" w:rsidRPr="00502691" w:rsidRDefault="00134B6B" w:rsidP="001A69A7">
      <w:pPr>
        <w:pStyle w:val="Pagrindinistekstas"/>
        <w:rPr>
          <w:snapToGrid w:val="0"/>
        </w:rPr>
      </w:pPr>
      <w:r w:rsidRPr="00502691">
        <w:rPr>
          <w:snapToGrid w:val="0"/>
        </w:rPr>
        <w:t xml:space="preserve">Dviejuose kiaušinių pakavimo cechuose planuojama eksploatuoti gamtinėmis dujomis kūrenamus vandens šildymo katilus, kurių kiekvieno šiluminė galia – 99,5 kW. Šie katilai </w:t>
      </w:r>
      <w:r w:rsidRPr="00502691">
        <w:rPr>
          <w:snapToGrid w:val="0"/>
        </w:rPr>
        <w:lastRenderedPageBreak/>
        <w:t xml:space="preserve">vertinami kaip stacionarūs organizuoti taršos šaltiniai Nr. 323 ir Nr. 324. Kiekviename katile per metus planuojama sudeginti iki 8000 Nm³ gamtinių dujų. Deginant gamtines dujas iš šių šaltinių į aplinkos orą bus išmetami anglies monoksidas ir azoto oksidai. </w:t>
      </w:r>
    </w:p>
    <w:p w14:paraId="2D595E2C" w14:textId="77777777" w:rsidR="00134B6B" w:rsidRPr="00502691" w:rsidRDefault="00134B6B" w:rsidP="001A69A7">
      <w:pPr>
        <w:pStyle w:val="Pagrindinistekstas"/>
        <w:rPr>
          <w:snapToGrid w:val="0"/>
        </w:rPr>
      </w:pPr>
      <w:r w:rsidRPr="00502691">
        <w:rPr>
          <w:snapToGrid w:val="0"/>
        </w:rPr>
        <w:t xml:space="preserve">Paukštidžių šildymui išskirtiniais atvejais, kai šaltuoju metų laiku atvežama nauja paukščių partija, planuojama naudoti dujinius degiklius. Pagal pateiktus teršalų skaičiavimus vertinami 36 dujiniai degikliai, kurių vieno šiluminė galia – 95 kW; vienoje paukštidėje bendra degiklių galia sudaro 1,71 MW. Dujiniai degikliai veiks ne nuolat, o tik išskirtiniais atvejais – iki 96 val./m. Per metus šiems šildytuvams numatyta sudeginti iki 35 396,8 Nm³ gamtinių dujų. Degimo produktai – anglies monoksidas ir azoto oksidai – pateks į paukštidžių vidaus orą ir kartu su kitais teršalais bus pašalinami per paukštidžių ventiliacijos sistemas, todėl atskirais dūmtraukiais šie degikliai nevertinami. </w:t>
      </w:r>
    </w:p>
    <w:p w14:paraId="587E81B8" w14:textId="77777777" w:rsidR="00134B6B" w:rsidRPr="00502691" w:rsidRDefault="00134B6B" w:rsidP="001A69A7">
      <w:pPr>
        <w:pStyle w:val="Pagrindinistekstas"/>
        <w:rPr>
          <w:snapToGrid w:val="0"/>
        </w:rPr>
      </w:pPr>
      <w:r w:rsidRPr="00502691">
        <w:rPr>
          <w:snapToGrid w:val="0"/>
        </w:rPr>
        <w:t>Neorganizuoti arba sąlyginai neorganizuoti taršos šaltiniai bus susiję su atviromis paukštyno teritorijos zonomis, kuriose tarša gali patekti į aplinkos orą ne per vieną konkretų išmetimo tašką. Tokiems šaltiniams priskiriamas transporto judėjimas vidaus keliais ir manevravimo aikštelėmis, pašarų pristatymo ir iškrovimo vietos, mėšlo pakrovimo vietos, krovos darbai, atliekų laikino laikymo vietos ir kitos pagalbinės aptarnavimo zonos. Nuolatinio atviro mėšlo sandėliavimo šaltinio PŪV teritorijoje nenumatoma, nes mėšlas bus šalinamas iš paukštidžių transporteriais, pakraunamas į dengtą autotransporto priemonę ir perduodamas tolesniam panaudojimui. Dėl to neorganizuota tarša, susijusi su mėšlu, bus trumpalaikė ir daugiausia pasireikš mėšlo pakrovimo bei išvežimo metu.</w:t>
      </w:r>
    </w:p>
    <w:p w14:paraId="0843517B" w14:textId="77777777" w:rsidR="00134B6B" w:rsidRPr="00502691" w:rsidRDefault="00134B6B" w:rsidP="001A69A7">
      <w:pPr>
        <w:pStyle w:val="Pagrindinistekstas"/>
        <w:rPr>
          <w:snapToGrid w:val="0"/>
        </w:rPr>
      </w:pPr>
      <w:r w:rsidRPr="00502691">
        <w:rPr>
          <w:snapToGrid w:val="0"/>
        </w:rPr>
        <w:t>Mobilūs aplinkos oro taršos šaltiniai bus lengvosios ir sunkiasvorės transporto priemonės, atvykstančios į paukštyno teritoriją, joje manevruojančios ir išvykstančios iš teritorijos. Pagal patikslintus transporto srautus planuojama iki 30 lengvųjų transporto priemonių per parą ir iki 14 sunkiasvorių transporto priemonių per dieną. Lengvųjų transporto priemonių srautas per parą pasiskirstys taip: dienos laikotarpiu – 26 automobiliai, vakaro laikotarpiu – 3 automobiliai, nakties laikotarpiu – 1 automobilis. Sunkiasvorės transporto priemonės judės tik dienos laikotarpiu. Mobilieji šaltiniai bus susiję su pašarų, pakuočių, technologinių medžiagų ir paukščių atvežimu, kiaušinių, mėšlo, atliekų ir šalutinių gyvūninių produktų išvežimu, darbuotojų atvykimu bei ūkio aptarnavimo transportu.</w:t>
      </w:r>
    </w:p>
    <w:p w14:paraId="199982CD" w14:textId="77777777" w:rsidR="00134B6B" w:rsidRPr="00502691" w:rsidRDefault="00134B6B" w:rsidP="001A69A7">
      <w:pPr>
        <w:pStyle w:val="Pagrindinistekstas"/>
        <w:rPr>
          <w:snapToGrid w:val="0"/>
        </w:rPr>
      </w:pPr>
      <w:r w:rsidRPr="00502691">
        <w:rPr>
          <w:snapToGrid w:val="0"/>
        </w:rPr>
        <w:t>Mobilių taršos šaltinių tarša apskaičiuota pagal kelių transporto emisijų metodiką, vertinant transporto priemonių manevravimą PŪV teritorijoje. Skaičiavimuose priimta, kad viena sunkiasvorė transporto priemonė teritorijoje vidutiniškai nuvažiuos 1,836 km, o viena lengvoji transporto priemonė – 0,177 km. Pagal patikslintą transporto srautą per metus transporto priemonių manevravimui PŪV teritorijoje bus sunaudojama apie 2,370 t kuro. Iš mobilių taršos šaltinių į aplinkos orą per metus bus išmetama apie 0,02145 t anglies monoksido, 0,07649 t azoto oksidų, 0,00490 t lakiųjų organinių junginių ir 0,00219 t kietųjų dalelių. Didžiausią mobilių šaltinių emisijų dalį sudarys sunkiasvorių dyzelinių transporto priemonių tarša, tačiau bendra mobilių šaltinių tarša, palyginti su paukštidžių ventiliacijos sistemų emisijomis, bus nedidelė.</w:t>
      </w:r>
    </w:p>
    <w:p w14:paraId="313B9EE8" w14:textId="77777777" w:rsidR="00134B6B" w:rsidRPr="00502691" w:rsidRDefault="00134B6B" w:rsidP="001A69A7">
      <w:pPr>
        <w:pStyle w:val="Pagrindinistekstas"/>
        <w:rPr>
          <w:snapToGrid w:val="0"/>
        </w:rPr>
      </w:pPr>
      <w:r w:rsidRPr="00502691">
        <w:rPr>
          <w:snapToGrid w:val="0"/>
        </w:rPr>
        <w:t>Statybos ir rekonstrukcijos etape aplinkos oro taršos šaltiniai bus laikini. Šiuo laikotarpiu teršalai susidarys dėl esamų paukštidžių griovimo, statybinės technikos darbo, sunkiasvorio transporto judėjimo, žemės kasimo, grunto ir statybinių medžiagų transportavimo, statybinių atliekų tvarkymo bei kietųjų dangų įrengimo. Pagrindiniai statybos etapo teršalai bus kietosios dalelės, azoto oksidai, anglies monoksidas ir lakieji organiniai junginiai. Šių šaltinių poveikis bus laikinas, lokalus ir pasibaigus statybos darbams nutrūks.</w:t>
      </w:r>
    </w:p>
    <w:p w14:paraId="317072BB" w14:textId="77777777" w:rsidR="005D734B" w:rsidRDefault="005D734B" w:rsidP="001A69A7">
      <w:pPr>
        <w:pStyle w:val="Pagrindinistekstas"/>
        <w:rPr>
          <w:snapToGrid w:val="0"/>
        </w:rPr>
      </w:pPr>
    </w:p>
    <w:p w14:paraId="574BF91B" w14:textId="00A0BC9D" w:rsidR="00134B6B" w:rsidRPr="00502691" w:rsidRDefault="00134B6B" w:rsidP="001A69A7">
      <w:pPr>
        <w:pStyle w:val="Pagrindinistekstas"/>
        <w:rPr>
          <w:snapToGrid w:val="0"/>
        </w:rPr>
      </w:pPr>
      <w:r w:rsidRPr="00502691">
        <w:rPr>
          <w:snapToGrid w:val="0"/>
        </w:rPr>
        <w:t xml:space="preserve">Apibendrinant, planuojamos ūkinės veiklos aplinkos oro taršos šaltinių struktūroje vyraus stacionarūs organizuoti paukštidžių ventiliacijos šaltiniai, per kuriuos į aplinkos orą bus </w:t>
      </w:r>
      <w:r w:rsidRPr="00502691">
        <w:rPr>
          <w:snapToGrid w:val="0"/>
        </w:rPr>
        <w:lastRenderedPageBreak/>
        <w:t>išmetamas amoniakas, kietosios dalelės, lakieji organiniai junginiai ir kvapą sukeliančios medžiagos. Papildomi organizuoti šaltiniai bus susiję su kiaušinių surinkimo, rūšiavimo ir pakavimo patalpų šildymu, rezerviniais dyzeliniais generatoriais ir epizodiniu paukštidžių šildymu dujiniais degikliais. Neorganizuoti šaltiniai bus susiję su krovos darbais, mėšlo pakrovimu, pašarų tiekimu ir transporto judėjimo zonomis, o mobilūs šaltiniai – su lengvųjų ir sunkiasvorių transporto priemonių judėjimu paukštyno teritorijoje. Detalūs taršos šaltinių fiziniai parametrai, teršalų kiekiai ir sklaidos vertinimo rezultatai pateikiami tolesnėse šio skirsnio lentelėse.</w:t>
      </w:r>
    </w:p>
    <w:p w14:paraId="454811E6" w14:textId="77777777" w:rsidR="00134B6B" w:rsidRPr="00502691" w:rsidRDefault="00134B6B" w:rsidP="001A69A7">
      <w:pPr>
        <w:pStyle w:val="Pagrindinistekstas"/>
        <w:rPr>
          <w:snapToGrid w:val="0"/>
        </w:rPr>
      </w:pPr>
    </w:p>
    <w:p w14:paraId="691E4DB9" w14:textId="7AEAE972" w:rsidR="00134B6B" w:rsidRPr="00502691" w:rsidRDefault="009E3A2F" w:rsidP="001A69A7">
      <w:pPr>
        <w:pStyle w:val="ANT3"/>
        <w:rPr>
          <w:rFonts w:cs="Times New Roman"/>
          <w:snapToGrid w:val="0"/>
        </w:rPr>
      </w:pPr>
      <w:bookmarkStart w:id="54" w:name="_Toc229056495"/>
      <w:r>
        <w:rPr>
          <w:rFonts w:cs="Times New Roman"/>
          <w:snapToGrid w:val="0"/>
        </w:rPr>
        <w:t>38</w:t>
      </w:r>
      <w:r w:rsidR="00134B6B" w:rsidRPr="00502691">
        <w:rPr>
          <w:rFonts w:cs="Times New Roman"/>
          <w:snapToGrid w:val="0"/>
        </w:rPr>
        <w:t>. Veiklos, kurių metu susidarys ir į aplinkos orą bus išmetama teršalų, planuojama technologija, produkcija, energijos, kuro, degalų, žaliavų ir cheminių medžiagų naudojimas</w:t>
      </w:r>
      <w:bookmarkEnd w:id="54"/>
    </w:p>
    <w:p w14:paraId="4A98B2C9" w14:textId="0F216859" w:rsidR="00134B6B" w:rsidRPr="00502691" w:rsidRDefault="00134B6B" w:rsidP="001A69A7">
      <w:pPr>
        <w:pStyle w:val="Pagrindinistekstas"/>
        <w:rPr>
          <w:snapToGrid w:val="0"/>
        </w:rPr>
      </w:pPr>
      <w:r w:rsidRPr="00502691">
        <w:rPr>
          <w:snapToGrid w:val="0"/>
        </w:rPr>
        <w:t xml:space="preserve">Planuojama ūkinė veikla yra esamo LIT EGG, UAB paukštyno plėtra, kurios metu bus modernizuojama vištų dedeklių laikymo ir kiaušinių gamybos technologinė infrastruktūra, didinant bendrą paukštyno projektinį pajėgumą nuo esamų 861 840 vištų dedeklių iki 1 356 320 vištų dedeklių vienu metu. Planuojama veikla bus vykdoma esamoje paukštyno teritorijoje, Vyturio g. 2, Kaušėnų k., Nausodžio sen., Plungės r. sav. Plėtros metu numatoma vietoje esamų paukštidžių Nr. 1, Nr. 2, Nr. 3, Nr. 9, Nr. 10 ir Nr. 11 statyti keturis naujus paukštidžių pastatus su pagalbinėmis patalpomis ir dviem kiaušinių rūšiavimo cechais, o vienoje naujoje paukštidėje numatoma laikyti iki 170 000 vištų dedeklių. </w:t>
      </w:r>
    </w:p>
    <w:p w14:paraId="5F0F972B" w14:textId="77777777" w:rsidR="00134B6B" w:rsidRPr="00502691" w:rsidRDefault="00134B6B" w:rsidP="001A69A7">
      <w:pPr>
        <w:pStyle w:val="Pagrindinistekstas"/>
        <w:rPr>
          <w:snapToGrid w:val="0"/>
        </w:rPr>
      </w:pPr>
      <w:r w:rsidRPr="00502691">
        <w:rPr>
          <w:snapToGrid w:val="0"/>
        </w:rPr>
        <w:t>Pagrindinė planuojamos ūkinės veiklos produkcija bus vištų dedeklių kiaušiniai. Atsižvelgiant į planuojamą laikomų vištų dedeklių skaičių, gamybos technologiją ir paukščių produktyvumą, preliminariai numatoma pagaminti apie 400–450 mln. kiaušinių per metus. Elektros energija nebus gaminama kaip parduodama produkcija; ji bus naudojama tik paukštyno technologinėms ir pagalbinėms reikmėms, o rezerviniai dyzeliniai generatoriai bus eksploatuojami tik elektros tiekimo sutrikimų atvejais. Šilumos energija taip pat bus gaminama tik savo reikmėms – paukštidžių, kiaušinių surinkimo, rūšiavimo ir pakavimo patalpų bei personalo patalpų šildymui.</w:t>
      </w:r>
    </w:p>
    <w:p w14:paraId="742737C4" w14:textId="77777777" w:rsidR="00134B6B" w:rsidRPr="00502691" w:rsidRDefault="00134B6B" w:rsidP="001A69A7">
      <w:pPr>
        <w:pStyle w:val="Pagrindinistekstas"/>
        <w:rPr>
          <w:snapToGrid w:val="0"/>
        </w:rPr>
      </w:pPr>
      <w:r w:rsidRPr="00502691">
        <w:rPr>
          <w:snapToGrid w:val="0"/>
        </w:rPr>
        <w:t>Pagrindinė veikla, kurios metu susidarys ir į aplinkos orą bus išmetama teršalų, yra vištų dedeklių laikymas uždarose paukštidėse. Paukštidėse bus naudojamos automatizuotos lesinimo, girdymo, kiaušinių surinkimo, mėšlo šalinimo ir mikroklimato valdymo sistemos. Oro tarša šiame technologiniame procese susidarys dėl paukščių laikymo metu vykstančių biologinių procesų, mėšlo susidarymo, pašarų dulkių, plunksnų, pūkų ir kitų biologinės kilmės dalelių patekimo į patalpų orą. Paukštidžių oras bus šalinamas per organizuotus ventiliacijos šaltinius, todėl pagrindiniai į aplinkos orą išmetami teršalai bus amoniakas, kietosios dalelės ir lakieji organiniai junginiai, o paukštidžių šildymo dujiniais degikliais metu – taip pat anglies monoksidas ir azoto oksidai.</w:t>
      </w:r>
    </w:p>
    <w:p w14:paraId="1F9350AB" w14:textId="77777777" w:rsidR="00134B6B" w:rsidRPr="00502691" w:rsidRDefault="00134B6B" w:rsidP="001A69A7">
      <w:pPr>
        <w:pStyle w:val="Pagrindinistekstas"/>
        <w:rPr>
          <w:snapToGrid w:val="0"/>
        </w:rPr>
      </w:pPr>
      <w:r w:rsidRPr="00502691">
        <w:rPr>
          <w:snapToGrid w:val="0"/>
        </w:rPr>
        <w:t xml:space="preserve">Amoniako emisijų susidarymas vertintas pagal bendrojo amoniakinio azoto srautus mėšlo tvarkymo sistemoje. Skaičiavimuose priimta, kad vienai vištai dedeklei tenkantis azoto kiekis sudaro 0,77 kg/metus, bendrojo amoniakinio azoto dalis – 70 proc., paukščių laikymo paukštidėse laikotarpis – 365 paros per metus, srutų saugojimo dalis – 0, o mėšlo dalis – 1. Neįvertinus emisijų mažinimo priemonių, iš paukštidžių galintis išsiskirti amoniako kiekis sudarytų 177,5424 t/metus. Tačiau planuojamoje veikloje bus taikoma mėšlo šalinimo juostomis technologija: po kiekvienu narvelių aukštu bus įrengti mėšlo surinkimo transporteriai, mėšlas ant jų išbus apie 4 paras, bus šalinamas du kartus per savaitę, skersiniu transporteriu perduodamas į pakrovimo transporterį, pakraunamas į dengtą autotransporto priemonę ir perduodamas tolesniam panaudojimui. Įvertinus 40 proc. amoniako emisijų sumažinimą, bendras amoniako kiekis iš paukštidžių sudarys 106,5254 t/metus, o bendras </w:t>
      </w:r>
      <w:r w:rsidRPr="00502691">
        <w:rPr>
          <w:snapToGrid w:val="0"/>
        </w:rPr>
        <w:lastRenderedPageBreak/>
        <w:t xml:space="preserve">momentinis amoniako išsiskyrimas – 3,37788 g/s. </w:t>
      </w:r>
    </w:p>
    <w:p w14:paraId="718A6A56" w14:textId="77777777" w:rsidR="00134B6B" w:rsidRPr="00502691" w:rsidRDefault="00134B6B" w:rsidP="001A69A7">
      <w:pPr>
        <w:pStyle w:val="Pagrindinistekstas"/>
        <w:rPr>
          <w:snapToGrid w:val="0"/>
        </w:rPr>
      </w:pPr>
      <w:r w:rsidRPr="00502691">
        <w:rPr>
          <w:snapToGrid w:val="0"/>
        </w:rPr>
        <w:t xml:space="preserve">Kietosios dalelės iš paukštidžių susidarys dėl pašarų, plunksnų, pūkų, biologinių dulkių ir paukštidžių vidaus technologinių procesų. Pagal atliktus skaičiavimus bendras metinis PM2,5 kiekis iš paukštidžių sudarys 4,0689 t/metus, bendras metinis PM10 kiekis – 54,2528 t/metus, o bendras kietųjų dalelių kiekis – 58,3172 t/metus. Bendras momentinis kietųjų dalelių išsiskyrimas iš paukštidžių sudarys 1,84935 g/s. Lakieji organiniai junginiai, išskyrus metaną, nediferencijuoti pagal sudėtį, susidarys dėl paukštidėse vykstančių biologinių procesų; bendras jų kiekis sudarys 7,7096 t/metus, o bendras momentinis išsiskyrimas – 0,24447 g/s. </w:t>
      </w:r>
    </w:p>
    <w:p w14:paraId="661E6A9D" w14:textId="77777777" w:rsidR="00134B6B" w:rsidRPr="00502691" w:rsidRDefault="00134B6B" w:rsidP="001A69A7">
      <w:pPr>
        <w:pStyle w:val="Pagrindinistekstas"/>
        <w:rPr>
          <w:snapToGrid w:val="0"/>
        </w:rPr>
      </w:pPr>
      <w:r w:rsidRPr="00502691">
        <w:rPr>
          <w:snapToGrid w:val="0"/>
        </w:rPr>
        <w:t xml:space="preserve">Paukštidžių šildymui išskirtiniais atvejais, kai šaltuoju metų laiku bus atvežama nauja paukščių partija, planuojama naudoti dujinius degiklius. Pagal teršalų skaičiavimuose priimtą scenarijų vertinami 36 dujiniai degikliai, kurių vieno šiluminė galia – 95,0 kW. Vienoje paukštidėje naudojamų degiklių bendra galia sudarys 1,71 MW. Dujiniai degikliai nebus nuolatinio veikimo šaltiniai; jie veiks tik epizodiškai, iki 96 val./metus. Per metus paukštidžių šildytuvuose numatoma sudeginti iki 35 396,8 Nm³ gamtinių dujų ir pagaminti apie 287,46 MWh, arba 1034,856 GJ, šiluminės energijos. Degimo produktai pateks į paukštidžių vidaus orą ir kartu su paukštidžių oru bus pašalinami per ventiliacijos sistemas. Apskaičiuota, kad iš šių degiklių į aplinkos orą pateks apie 0,0248 t/metus anglies monoksido ir apie 0,0755 t/metus azoto oksidų. </w:t>
      </w:r>
    </w:p>
    <w:p w14:paraId="37ECEF2A" w14:textId="77777777" w:rsidR="00134B6B" w:rsidRPr="00502691" w:rsidRDefault="00134B6B" w:rsidP="001A69A7">
      <w:pPr>
        <w:pStyle w:val="Pagrindinistekstas"/>
        <w:rPr>
          <w:snapToGrid w:val="0"/>
        </w:rPr>
      </w:pPr>
      <w:r w:rsidRPr="00502691">
        <w:rPr>
          <w:snapToGrid w:val="0"/>
        </w:rPr>
        <w:t>Kiaušinių surinkimo, rūšiavimo ir pakavimo veikla bus susijusi su kiaušinių transportavimu iš paukštidžių, jų rūšiavimu, pakavimu, laikinu sandėliavimu ir paruošimu išvežti. Pats kiaušinių rūšiavimo ir pakavimo technologinis procesas nėra intensyvus aplinkos oro taršos šaltinis, nes jo metu nenaudojami organiniai tirpikliai, nevykdomas dažymas, lakavimas, paviršių dengimas ar kiti LOJ intensyviai išskiriantys procesai. Šios veiklos oro tarša daugiausia bus susijusi su patalpų šildymo įrenginiais ir transporto aptarnavimo procesais.</w:t>
      </w:r>
    </w:p>
    <w:p w14:paraId="179FE7D7" w14:textId="77777777" w:rsidR="00134B6B" w:rsidRPr="00502691" w:rsidRDefault="00134B6B" w:rsidP="001A69A7">
      <w:pPr>
        <w:pStyle w:val="Pagrindinistekstas"/>
        <w:rPr>
          <w:snapToGrid w:val="0"/>
        </w:rPr>
      </w:pPr>
      <w:r w:rsidRPr="00502691">
        <w:rPr>
          <w:snapToGrid w:val="0"/>
        </w:rPr>
        <w:t xml:space="preserve">Kiaušinių surinkimo patalpoje eksploatuojamas 24 kW galios gamtinėmis dujomis kūrenamas dujinis katilas „BAXI“, kurio dūmtraukis žymimas taršos šaltiniu Nr. 001. Per metus šiame katile sudeginama apie 6625,0 m³ gamtinių dujų, o deginant gamtines dujas į aplinkos orą išmetamas anglies monoksidas ir azoto oksidai. Kiaušinių rūšiavimo ceche eksploatuojami du gamtinėmis dujomis kūrenami dujiniai katilai „BAXI“, kurių kiekvieno galia yra 45 kW, o jų dūmtraukiai žymimi taršos šaltiniais Nr. 109 ir Nr. 110. Per metus abiejuose šiuose katiluose sudeginama apie 11 000,0 m³ gamtinių dujų, t. y. po 5500,0 m³ kiekviename katile. </w:t>
      </w:r>
    </w:p>
    <w:p w14:paraId="6C8DE4D1" w14:textId="77777777" w:rsidR="00134B6B" w:rsidRPr="00502691" w:rsidRDefault="00134B6B" w:rsidP="001A69A7">
      <w:pPr>
        <w:pStyle w:val="Pagrindinistekstas"/>
        <w:rPr>
          <w:snapToGrid w:val="0"/>
        </w:rPr>
      </w:pPr>
      <w:r w:rsidRPr="00502691">
        <w:rPr>
          <w:snapToGrid w:val="0"/>
        </w:rPr>
        <w:t xml:space="preserve">Dviejuose kiaušinių pakavimo cechuose planuojama eksploatuoti gamtinėmis dujomis kūrenamus vandens šildymo katilus, kurių kiekvieno šiluminė galia – 99,5 kW. Šie katilai vertinami kaip stacionarūs organizuoti taršos šaltiniai Nr. 323 ir Nr. 324. Kiekviename katile per metus planuojama sudeginti iki 8000,0 Nm³ gamtinių dujų ir pagaminti apie 82,6 MWh šiluminės energijos. Vieno kiaušinių pakavimo cecho katilo metinė anglies monoksido emisija sudarys apie 0,0055 t/metus, o azoto oksidų emisija – apie 0,0166 t/metus. </w:t>
      </w:r>
    </w:p>
    <w:p w14:paraId="1A900B3B" w14:textId="77777777" w:rsidR="00134B6B" w:rsidRPr="00502691" w:rsidRDefault="00134B6B" w:rsidP="001A69A7">
      <w:pPr>
        <w:pStyle w:val="Pagrindinistekstas"/>
        <w:rPr>
          <w:snapToGrid w:val="0"/>
        </w:rPr>
      </w:pPr>
      <w:r w:rsidRPr="00502691">
        <w:rPr>
          <w:snapToGrid w:val="0"/>
        </w:rPr>
        <w:t xml:space="preserve">Objekte bus eksploatuojami du dyzeliniai generatoriai „P330E1“ ir „P500P1“, kurių galia atitinkamai 264 kW ir 400 kW. Šie generatoriai bus naudojami rezerviniam elektros energijos tiekimui tik tuo atveju, jeigu nutrūktų elektros energijos tiekimas iš skirstomųjų tinklų. Kiekvienas generatorius dirbs apie 10 val./metus, o per metus abiejuose generatoriuose bus sudeginama apie 1040,4 l dyzelinio kuro. Vienam generatoriui tenkantis dyzelinio kuro kiekis sudaro apie 520,21 l, arba apie 433,07 kg. Deginant dyzeliną į aplinkos orą bus išmetamas anglies monoksidas, azoto oksidai, sieros dioksidas ir kietosios dalelės. </w:t>
      </w:r>
    </w:p>
    <w:p w14:paraId="230BA017" w14:textId="77777777" w:rsidR="00134B6B" w:rsidRPr="00502691" w:rsidRDefault="00134B6B" w:rsidP="001A69A7">
      <w:pPr>
        <w:pStyle w:val="Pagrindinistekstas"/>
        <w:rPr>
          <w:snapToGrid w:val="0"/>
        </w:rPr>
      </w:pPr>
      <w:r w:rsidRPr="00502691">
        <w:rPr>
          <w:snapToGrid w:val="0"/>
        </w:rPr>
        <w:t xml:space="preserve">Mobilūs aplinkos oro taršos šaltiniai bus lengvosios ir sunkiasvorės transporto priemonės, atvykstančios į paukštyno teritoriją, joje manevruojančios ir išvykstančios iš teritorijos. Transportas bus susijęs su pašarų, pakuočių, technologinių medžiagų, paukščių ir kitų reikalingų medžiagų atvežimu, kiaušinių, mėšlo, atliekų ir šalutinių gyvūninių produktų </w:t>
      </w:r>
      <w:r w:rsidRPr="00502691">
        <w:rPr>
          <w:snapToGrid w:val="0"/>
        </w:rPr>
        <w:lastRenderedPageBreak/>
        <w:t>išvežimu, darbuotojų atvykimu ir ūkio aptarnavimu. Pagal patikslintus transporto srautus planuojama iki 30 lengvųjų transporto priemonių per parą ir iki 14 sunkiasvorių transporto priemonių per dieną. Skaičiavimuose priimta, kad viena sunkiasvorė transporto priemonė paukštyno teritorijoje vidutiniškai nuvažiuos 1,836 km, o viena lengvoji transporto priemonė – 0,177 km. Pagal atliktą perskaičiavimą, transporto priemonių manevravimui PŪV teritorijoje per metus bus sunaudojama apie 2,370 t kuro, o į aplinkos orą bus išmetama apie 0,02145 t/metus anglies monoksido, 0,07649 t/metus azoto oksidų, 0,00490 t/metus lakiųjų organinių junginių ir 0,00219 t/metus kietųjų dalelių.</w:t>
      </w:r>
    </w:p>
    <w:p w14:paraId="10095B0A" w14:textId="77777777" w:rsidR="00134B6B" w:rsidRPr="00502691" w:rsidRDefault="00134B6B" w:rsidP="001A69A7">
      <w:pPr>
        <w:pStyle w:val="Pagrindinistekstas"/>
        <w:rPr>
          <w:snapToGrid w:val="0"/>
        </w:rPr>
      </w:pPr>
      <w:r w:rsidRPr="00502691">
        <w:rPr>
          <w:snapToGrid w:val="0"/>
        </w:rPr>
        <w:t xml:space="preserve">Pagrindinė planuojamoje ūkinėje veikloje naudojama žaliava bus kombinuotieji pašarai. Pašarai bus naudojami vištų dedeklių lesinimui ir į paukštides bus tiekiami per automatizuotas pašarų padavimo sistemas. Esamoje veikloje per metus sunaudojama apie 26 950,0 t pašarų, o po paukštyno plėtros planuojamas pašarų poreikis sudarys apie 42 311,5 t/metus. Paukštidžių, įrangos, higienos zonų ir technologinių paviršių sanitarinei priežiūrai bus naudojamos dezinfekcinės medžiagos; jų kiekis padidės nuo esamų 1,12 t/metus iki planuojamų 1,76 t/metus. Veterinarinėms reikmėms bus naudojami medikamentai; jų kiekis padidės nuo esamų 0,23 t/metus iki planuojamų 0,36 t/metus. Kiaušinių pakavimui bus naudojamos popierinės ir plastikinės pakuotės; popierinių pakuočių kiekis padidės nuo 400,0 t/metus iki 628,0 t/metus, o plastikinių pakuočių kiekis – nuo 70,0 t/metus iki 110,0 t/metus. </w:t>
      </w:r>
    </w:p>
    <w:p w14:paraId="2BBB5C8F" w14:textId="77777777" w:rsidR="00F41F70" w:rsidRDefault="00F41F70" w:rsidP="001A69A7">
      <w:pPr>
        <w:pStyle w:val="Pagrindinistekstas"/>
        <w:rPr>
          <w:snapToGrid w:val="0"/>
        </w:rPr>
      </w:pPr>
    </w:p>
    <w:p w14:paraId="39185049" w14:textId="5BE166CF" w:rsidR="005F670E" w:rsidRPr="005F670E" w:rsidRDefault="005F670E" w:rsidP="001A69A7">
      <w:pPr>
        <w:pStyle w:val="Pagrindinistekstas"/>
        <w:rPr>
          <w:snapToGrid w:val="0"/>
        </w:rPr>
      </w:pPr>
      <w:r w:rsidRPr="005F670E">
        <w:rPr>
          <w:b/>
          <w:bCs/>
          <w:snapToGrid w:val="0"/>
        </w:rPr>
        <w:t xml:space="preserve">16 lentelė. </w:t>
      </w:r>
      <w:r w:rsidRPr="005F670E">
        <w:rPr>
          <w:snapToGrid w:val="0"/>
        </w:rPr>
        <w:t>PŪV gamybos pajėgumas, produkcija ir naudojami ištekliai</w:t>
      </w:r>
    </w:p>
    <w:tbl>
      <w:tblPr>
        <w:tblStyle w:val="Lentelstinklelis"/>
        <w:tblW w:w="0" w:type="auto"/>
        <w:tblLook w:val="04A0" w:firstRow="1" w:lastRow="0" w:firstColumn="1" w:lastColumn="0" w:noHBand="0" w:noVBand="1"/>
      </w:tblPr>
      <w:tblGrid>
        <w:gridCol w:w="2265"/>
        <w:gridCol w:w="2265"/>
        <w:gridCol w:w="2265"/>
        <w:gridCol w:w="2265"/>
      </w:tblGrid>
      <w:tr w:rsidR="00F41F70" w:rsidRPr="00502691" w14:paraId="093BFE25" w14:textId="77777777" w:rsidTr="005D734B">
        <w:tc>
          <w:tcPr>
            <w:tcW w:w="2265" w:type="dxa"/>
            <w:vAlign w:val="center"/>
          </w:tcPr>
          <w:p w14:paraId="661F477D" w14:textId="636B7376"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Žaliava, medžiaga, energijos ar kuro rūšis</w:t>
            </w:r>
          </w:p>
        </w:tc>
        <w:tc>
          <w:tcPr>
            <w:tcW w:w="2265" w:type="dxa"/>
            <w:vAlign w:val="center"/>
          </w:tcPr>
          <w:p w14:paraId="59067860" w14:textId="2C3962E4"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Esamas kiekis per metus</w:t>
            </w:r>
          </w:p>
        </w:tc>
        <w:tc>
          <w:tcPr>
            <w:tcW w:w="2265" w:type="dxa"/>
            <w:vAlign w:val="center"/>
          </w:tcPr>
          <w:p w14:paraId="6844DF47" w14:textId="30938352"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Planuojamas kiekis po plėtros per metus</w:t>
            </w:r>
          </w:p>
        </w:tc>
        <w:tc>
          <w:tcPr>
            <w:tcW w:w="2265" w:type="dxa"/>
            <w:vAlign w:val="center"/>
          </w:tcPr>
          <w:p w14:paraId="35368FEB" w14:textId="2621A700"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Naudojimo paskirtis</w:t>
            </w:r>
          </w:p>
        </w:tc>
      </w:tr>
      <w:tr w:rsidR="00F41F70" w:rsidRPr="00502691" w14:paraId="275C5794" w14:textId="77777777" w:rsidTr="005D734B">
        <w:tc>
          <w:tcPr>
            <w:tcW w:w="2265" w:type="dxa"/>
            <w:vAlign w:val="center"/>
          </w:tcPr>
          <w:p w14:paraId="5D9187C3" w14:textId="7410660A"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Vištų dedeklių laikymo pajėgumas</w:t>
            </w:r>
          </w:p>
        </w:tc>
        <w:tc>
          <w:tcPr>
            <w:tcW w:w="2265" w:type="dxa"/>
            <w:vAlign w:val="center"/>
          </w:tcPr>
          <w:p w14:paraId="33123821" w14:textId="342792EE"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861 840 vnt.</w:t>
            </w:r>
          </w:p>
        </w:tc>
        <w:tc>
          <w:tcPr>
            <w:tcW w:w="2265" w:type="dxa"/>
            <w:vAlign w:val="center"/>
          </w:tcPr>
          <w:p w14:paraId="5D00203B" w14:textId="6D3C93B1"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1 356 320 vnt.</w:t>
            </w:r>
          </w:p>
        </w:tc>
        <w:tc>
          <w:tcPr>
            <w:tcW w:w="2265" w:type="dxa"/>
            <w:vAlign w:val="center"/>
          </w:tcPr>
          <w:p w14:paraId="68E153E5" w14:textId="47FAE855"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Kiaušinių gamyba</w:t>
            </w:r>
          </w:p>
        </w:tc>
      </w:tr>
      <w:tr w:rsidR="00F41F70" w:rsidRPr="00502691" w14:paraId="51111D7D" w14:textId="77777777" w:rsidTr="005D734B">
        <w:tc>
          <w:tcPr>
            <w:tcW w:w="2265" w:type="dxa"/>
            <w:vAlign w:val="center"/>
          </w:tcPr>
          <w:p w14:paraId="1C988503" w14:textId="7FAFE89B"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Kiaušiniai</w:t>
            </w:r>
          </w:p>
        </w:tc>
        <w:tc>
          <w:tcPr>
            <w:tcW w:w="2265" w:type="dxa"/>
            <w:vAlign w:val="center"/>
          </w:tcPr>
          <w:p w14:paraId="22337911" w14:textId="1A7B7972"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2265" w:type="dxa"/>
            <w:vAlign w:val="center"/>
          </w:tcPr>
          <w:p w14:paraId="2BB844C3" w14:textId="0DEEDD10"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400–450 mln. vnt./m.</w:t>
            </w:r>
          </w:p>
        </w:tc>
        <w:tc>
          <w:tcPr>
            <w:tcW w:w="2265" w:type="dxa"/>
            <w:vAlign w:val="center"/>
          </w:tcPr>
          <w:p w14:paraId="5732C089" w14:textId="1FA36FB4"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Pagrindinė produkcija</w:t>
            </w:r>
          </w:p>
        </w:tc>
      </w:tr>
      <w:tr w:rsidR="00F41F70" w:rsidRPr="00502691" w14:paraId="64F64292" w14:textId="77777777" w:rsidTr="005D734B">
        <w:tc>
          <w:tcPr>
            <w:tcW w:w="2265" w:type="dxa"/>
            <w:vAlign w:val="center"/>
          </w:tcPr>
          <w:p w14:paraId="18A51676" w14:textId="5C010B6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Pašarai</w:t>
            </w:r>
          </w:p>
        </w:tc>
        <w:tc>
          <w:tcPr>
            <w:tcW w:w="2265" w:type="dxa"/>
            <w:vAlign w:val="center"/>
          </w:tcPr>
          <w:p w14:paraId="105B5C60" w14:textId="2F1F6568"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26 950,0 t/m.</w:t>
            </w:r>
          </w:p>
        </w:tc>
        <w:tc>
          <w:tcPr>
            <w:tcW w:w="2265" w:type="dxa"/>
            <w:vAlign w:val="center"/>
          </w:tcPr>
          <w:p w14:paraId="1BF3887F" w14:textId="62820B5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42 311,5 t/m.</w:t>
            </w:r>
          </w:p>
        </w:tc>
        <w:tc>
          <w:tcPr>
            <w:tcW w:w="2265" w:type="dxa"/>
            <w:vAlign w:val="center"/>
          </w:tcPr>
          <w:p w14:paraId="68C83DC3" w14:textId="31F9EA2A"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Vištų dedeklių lesinimas</w:t>
            </w:r>
          </w:p>
        </w:tc>
      </w:tr>
      <w:tr w:rsidR="00F41F70" w:rsidRPr="00502691" w14:paraId="6C29087B" w14:textId="77777777" w:rsidTr="005D734B">
        <w:tc>
          <w:tcPr>
            <w:tcW w:w="2265" w:type="dxa"/>
            <w:vAlign w:val="center"/>
          </w:tcPr>
          <w:p w14:paraId="5664C7FC" w14:textId="5B9913C4"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Dezinfekcinės medžiagos</w:t>
            </w:r>
          </w:p>
        </w:tc>
        <w:tc>
          <w:tcPr>
            <w:tcW w:w="2265" w:type="dxa"/>
            <w:vAlign w:val="center"/>
          </w:tcPr>
          <w:p w14:paraId="7358EC6E" w14:textId="1A981D1F"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1,12 t/m.</w:t>
            </w:r>
          </w:p>
        </w:tc>
        <w:tc>
          <w:tcPr>
            <w:tcW w:w="2265" w:type="dxa"/>
            <w:vAlign w:val="center"/>
          </w:tcPr>
          <w:p w14:paraId="357328A7" w14:textId="58A1FCB6"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1,76 t/m.</w:t>
            </w:r>
          </w:p>
        </w:tc>
        <w:tc>
          <w:tcPr>
            <w:tcW w:w="2265" w:type="dxa"/>
            <w:vAlign w:val="center"/>
          </w:tcPr>
          <w:p w14:paraId="1DEB6FB4" w14:textId="5968B2C6"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Paukštidžių, įrangos, higienos zonų dezinfekcija</w:t>
            </w:r>
          </w:p>
        </w:tc>
      </w:tr>
      <w:tr w:rsidR="00F41F70" w:rsidRPr="00502691" w14:paraId="599EA5DC" w14:textId="77777777" w:rsidTr="005D734B">
        <w:tc>
          <w:tcPr>
            <w:tcW w:w="2265" w:type="dxa"/>
            <w:vAlign w:val="center"/>
          </w:tcPr>
          <w:p w14:paraId="7D374A72" w14:textId="209F3BE9"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Medikamentai</w:t>
            </w:r>
          </w:p>
        </w:tc>
        <w:tc>
          <w:tcPr>
            <w:tcW w:w="2265" w:type="dxa"/>
            <w:vAlign w:val="center"/>
          </w:tcPr>
          <w:p w14:paraId="4D2FE9AE" w14:textId="17CA154A"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0,23 t/m.</w:t>
            </w:r>
          </w:p>
        </w:tc>
        <w:tc>
          <w:tcPr>
            <w:tcW w:w="2265" w:type="dxa"/>
            <w:vAlign w:val="center"/>
          </w:tcPr>
          <w:p w14:paraId="42249233" w14:textId="3E9F81D6"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0,36 t/m.</w:t>
            </w:r>
          </w:p>
        </w:tc>
        <w:tc>
          <w:tcPr>
            <w:tcW w:w="2265" w:type="dxa"/>
            <w:vAlign w:val="center"/>
          </w:tcPr>
          <w:p w14:paraId="10098E24" w14:textId="0844D34D"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Veterinarinės reikmės</w:t>
            </w:r>
          </w:p>
        </w:tc>
      </w:tr>
      <w:tr w:rsidR="00F41F70" w:rsidRPr="00502691" w14:paraId="41A18552" w14:textId="77777777" w:rsidTr="005D734B">
        <w:tc>
          <w:tcPr>
            <w:tcW w:w="2265" w:type="dxa"/>
            <w:vAlign w:val="center"/>
          </w:tcPr>
          <w:p w14:paraId="364DDE43" w14:textId="536ADB4E"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Popierinės pakuotės</w:t>
            </w:r>
          </w:p>
        </w:tc>
        <w:tc>
          <w:tcPr>
            <w:tcW w:w="2265" w:type="dxa"/>
            <w:vAlign w:val="center"/>
          </w:tcPr>
          <w:p w14:paraId="6454750C" w14:textId="456C313A"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400,0 t/m.</w:t>
            </w:r>
          </w:p>
        </w:tc>
        <w:tc>
          <w:tcPr>
            <w:tcW w:w="2265" w:type="dxa"/>
            <w:vAlign w:val="center"/>
          </w:tcPr>
          <w:p w14:paraId="171B3CDB" w14:textId="62A95B81"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628,0 t/m.</w:t>
            </w:r>
          </w:p>
        </w:tc>
        <w:tc>
          <w:tcPr>
            <w:tcW w:w="2265" w:type="dxa"/>
            <w:vAlign w:val="center"/>
          </w:tcPr>
          <w:p w14:paraId="0AFA5BD4" w14:textId="1628511D"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Kiaušinių pakavimas</w:t>
            </w:r>
          </w:p>
        </w:tc>
      </w:tr>
      <w:tr w:rsidR="00F41F70" w:rsidRPr="00502691" w14:paraId="2175585E" w14:textId="77777777" w:rsidTr="005D734B">
        <w:tc>
          <w:tcPr>
            <w:tcW w:w="2265" w:type="dxa"/>
            <w:vAlign w:val="center"/>
          </w:tcPr>
          <w:p w14:paraId="6C846231" w14:textId="23BC7292"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Plastikinės pakuotės</w:t>
            </w:r>
          </w:p>
        </w:tc>
        <w:tc>
          <w:tcPr>
            <w:tcW w:w="2265" w:type="dxa"/>
            <w:vAlign w:val="center"/>
          </w:tcPr>
          <w:p w14:paraId="2DB7F5FA" w14:textId="0F8404E3"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70,0 t/m.</w:t>
            </w:r>
          </w:p>
        </w:tc>
        <w:tc>
          <w:tcPr>
            <w:tcW w:w="2265" w:type="dxa"/>
            <w:vAlign w:val="center"/>
          </w:tcPr>
          <w:p w14:paraId="05643B2F" w14:textId="56BC34A2"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110,0 t/m.</w:t>
            </w:r>
          </w:p>
        </w:tc>
        <w:tc>
          <w:tcPr>
            <w:tcW w:w="2265" w:type="dxa"/>
            <w:vAlign w:val="center"/>
          </w:tcPr>
          <w:p w14:paraId="713F38DD" w14:textId="0D3BFF39"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Kiaušinių pakavimas</w:t>
            </w:r>
          </w:p>
        </w:tc>
      </w:tr>
      <w:tr w:rsidR="00F41F70" w:rsidRPr="00502691" w14:paraId="36204536" w14:textId="77777777" w:rsidTr="005D734B">
        <w:tc>
          <w:tcPr>
            <w:tcW w:w="2265" w:type="dxa"/>
            <w:vAlign w:val="center"/>
          </w:tcPr>
          <w:p w14:paraId="2DCBDF26" w14:textId="51BAF56A"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Elektros energija</w:t>
            </w:r>
          </w:p>
        </w:tc>
        <w:tc>
          <w:tcPr>
            <w:tcW w:w="2265" w:type="dxa"/>
            <w:vAlign w:val="center"/>
          </w:tcPr>
          <w:p w14:paraId="013C75D9" w14:textId="0C65B6D5"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8 GWh/m.</w:t>
            </w:r>
          </w:p>
        </w:tc>
        <w:tc>
          <w:tcPr>
            <w:tcW w:w="2265" w:type="dxa"/>
            <w:vAlign w:val="center"/>
          </w:tcPr>
          <w:p w14:paraId="0781AC6D" w14:textId="3523BC42"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iki 12 GWh/m.</w:t>
            </w:r>
          </w:p>
        </w:tc>
        <w:tc>
          <w:tcPr>
            <w:tcW w:w="2265" w:type="dxa"/>
            <w:vAlign w:val="center"/>
          </w:tcPr>
          <w:p w14:paraId="14C0739F" w14:textId="36F9F044"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Ventiliacija, apšvietimas, automatizuotos technologinės sistemos, kiaušinių rūšiavimo ir pakavimo įranga</w:t>
            </w:r>
          </w:p>
        </w:tc>
      </w:tr>
      <w:tr w:rsidR="00F41F70" w:rsidRPr="00502691" w14:paraId="07668927" w14:textId="77777777" w:rsidTr="005D734B">
        <w:tc>
          <w:tcPr>
            <w:tcW w:w="2265" w:type="dxa"/>
            <w:vAlign w:val="center"/>
          </w:tcPr>
          <w:p w14:paraId="0F0BEB6B" w14:textId="2D8334B3"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Gamtinės dujos kiaušinių surinkimo patalpos katilui</w:t>
            </w:r>
          </w:p>
        </w:tc>
        <w:tc>
          <w:tcPr>
            <w:tcW w:w="2265" w:type="dxa"/>
            <w:vAlign w:val="center"/>
          </w:tcPr>
          <w:p w14:paraId="57532BE8" w14:textId="1D898242"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6625,0 m³/m.</w:t>
            </w:r>
          </w:p>
        </w:tc>
        <w:tc>
          <w:tcPr>
            <w:tcW w:w="2265" w:type="dxa"/>
            <w:vAlign w:val="center"/>
          </w:tcPr>
          <w:p w14:paraId="2CC83A6D" w14:textId="3F56DF8A"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6625,0 m³/m.</w:t>
            </w:r>
          </w:p>
        </w:tc>
        <w:tc>
          <w:tcPr>
            <w:tcW w:w="2265" w:type="dxa"/>
            <w:vAlign w:val="center"/>
          </w:tcPr>
          <w:p w14:paraId="18762498" w14:textId="02CA8881"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Patalpų šildymas</w:t>
            </w:r>
          </w:p>
        </w:tc>
      </w:tr>
      <w:tr w:rsidR="00F41F70" w:rsidRPr="00502691" w14:paraId="498B3075" w14:textId="77777777" w:rsidTr="005D734B">
        <w:tc>
          <w:tcPr>
            <w:tcW w:w="2265" w:type="dxa"/>
            <w:vAlign w:val="center"/>
          </w:tcPr>
          <w:p w14:paraId="03A85DE9" w14:textId="2EE36866"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Gamtinės dujos kiaušinių rūšiavimo cecho katilams</w:t>
            </w:r>
          </w:p>
        </w:tc>
        <w:tc>
          <w:tcPr>
            <w:tcW w:w="2265" w:type="dxa"/>
            <w:vAlign w:val="center"/>
          </w:tcPr>
          <w:p w14:paraId="6D2764B8" w14:textId="6528D8FC"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11 000,0 m³/m.</w:t>
            </w:r>
          </w:p>
        </w:tc>
        <w:tc>
          <w:tcPr>
            <w:tcW w:w="2265" w:type="dxa"/>
            <w:vAlign w:val="center"/>
          </w:tcPr>
          <w:p w14:paraId="1B4FE613" w14:textId="6B193AC6"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11 000,0 m³/m.</w:t>
            </w:r>
          </w:p>
        </w:tc>
        <w:tc>
          <w:tcPr>
            <w:tcW w:w="2265" w:type="dxa"/>
            <w:vAlign w:val="center"/>
          </w:tcPr>
          <w:p w14:paraId="633A2ADC" w14:textId="41F0A81A"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Patalpų šildymas</w:t>
            </w:r>
          </w:p>
        </w:tc>
      </w:tr>
      <w:tr w:rsidR="00F41F70" w:rsidRPr="00502691" w14:paraId="58288DB3" w14:textId="77777777" w:rsidTr="005D734B">
        <w:tc>
          <w:tcPr>
            <w:tcW w:w="2265" w:type="dxa"/>
            <w:vAlign w:val="center"/>
          </w:tcPr>
          <w:p w14:paraId="7BCEDFFA" w14:textId="486DD61F"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 xml:space="preserve">Gamtinės dujos paukštidžių dujiniams </w:t>
            </w:r>
            <w:r w:rsidRPr="00502691">
              <w:rPr>
                <w:rFonts w:ascii="Times New Roman" w:hAnsi="Times New Roman" w:cs="Times New Roman"/>
              </w:rPr>
              <w:lastRenderedPageBreak/>
              <w:t>degikliams</w:t>
            </w:r>
          </w:p>
        </w:tc>
        <w:tc>
          <w:tcPr>
            <w:tcW w:w="2265" w:type="dxa"/>
            <w:vAlign w:val="center"/>
          </w:tcPr>
          <w:p w14:paraId="4A73741A" w14:textId="38BC3396"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lastRenderedPageBreak/>
              <w:t>–</w:t>
            </w:r>
          </w:p>
        </w:tc>
        <w:tc>
          <w:tcPr>
            <w:tcW w:w="2265" w:type="dxa"/>
            <w:vAlign w:val="center"/>
          </w:tcPr>
          <w:p w14:paraId="4A39F411" w14:textId="2713D08B"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iki 35 396,8 Nm³/m.</w:t>
            </w:r>
          </w:p>
        </w:tc>
        <w:tc>
          <w:tcPr>
            <w:tcW w:w="2265" w:type="dxa"/>
            <w:vAlign w:val="center"/>
          </w:tcPr>
          <w:p w14:paraId="2C551C39" w14:textId="3E34302D"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 xml:space="preserve">Epizodinis paukštidžių šildymas atvežus naują </w:t>
            </w:r>
            <w:r w:rsidRPr="00502691">
              <w:rPr>
                <w:rFonts w:ascii="Times New Roman" w:hAnsi="Times New Roman" w:cs="Times New Roman"/>
              </w:rPr>
              <w:lastRenderedPageBreak/>
              <w:t>paukščių partiją šaltuoju laikotarpiu</w:t>
            </w:r>
          </w:p>
        </w:tc>
      </w:tr>
      <w:tr w:rsidR="00F41F70" w:rsidRPr="00502691" w14:paraId="510AA83E" w14:textId="77777777" w:rsidTr="005D734B">
        <w:tc>
          <w:tcPr>
            <w:tcW w:w="2265" w:type="dxa"/>
            <w:vAlign w:val="center"/>
          </w:tcPr>
          <w:p w14:paraId="26D0E173" w14:textId="7328F35B"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Gamtinės dujos kiaušinių pakavimo cechų katilams</w:t>
            </w:r>
          </w:p>
        </w:tc>
        <w:tc>
          <w:tcPr>
            <w:tcW w:w="2265" w:type="dxa"/>
            <w:vAlign w:val="center"/>
          </w:tcPr>
          <w:p w14:paraId="3665AEF4" w14:textId="050CCF11"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2265" w:type="dxa"/>
            <w:vAlign w:val="center"/>
          </w:tcPr>
          <w:p w14:paraId="75F586A0" w14:textId="57706CF5"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iki 16 000,0 Nm³/m.</w:t>
            </w:r>
          </w:p>
        </w:tc>
        <w:tc>
          <w:tcPr>
            <w:tcW w:w="2265" w:type="dxa"/>
            <w:vAlign w:val="center"/>
          </w:tcPr>
          <w:p w14:paraId="673AACF9" w14:textId="0F10CC2C"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Patalpų šildymas</w:t>
            </w:r>
          </w:p>
        </w:tc>
      </w:tr>
      <w:tr w:rsidR="00F41F70" w:rsidRPr="00502691" w14:paraId="646284EE" w14:textId="77777777" w:rsidTr="005D734B">
        <w:tc>
          <w:tcPr>
            <w:tcW w:w="2265" w:type="dxa"/>
            <w:vAlign w:val="center"/>
          </w:tcPr>
          <w:p w14:paraId="20E53FEC" w14:textId="12756D4F"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Dyzelinis kuras rezerviniams generatoriams</w:t>
            </w:r>
          </w:p>
        </w:tc>
        <w:tc>
          <w:tcPr>
            <w:tcW w:w="2265" w:type="dxa"/>
            <w:vAlign w:val="center"/>
          </w:tcPr>
          <w:p w14:paraId="15D1FBB5" w14:textId="3DEF2174"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1040,4 l/m.</w:t>
            </w:r>
          </w:p>
        </w:tc>
        <w:tc>
          <w:tcPr>
            <w:tcW w:w="2265" w:type="dxa"/>
            <w:vAlign w:val="center"/>
          </w:tcPr>
          <w:p w14:paraId="33B2005C" w14:textId="19E329FF"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1040,4 l/m.</w:t>
            </w:r>
          </w:p>
        </w:tc>
        <w:tc>
          <w:tcPr>
            <w:tcW w:w="2265" w:type="dxa"/>
            <w:vAlign w:val="center"/>
          </w:tcPr>
          <w:p w14:paraId="4EC48657" w14:textId="3ACEE0B9"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Rezervinis elektros energijos tiekimas</w:t>
            </w:r>
          </w:p>
        </w:tc>
      </w:tr>
      <w:tr w:rsidR="00F41F70" w:rsidRPr="00502691" w14:paraId="4232AE2B" w14:textId="77777777" w:rsidTr="005D734B">
        <w:tc>
          <w:tcPr>
            <w:tcW w:w="2265" w:type="dxa"/>
            <w:vAlign w:val="center"/>
          </w:tcPr>
          <w:p w14:paraId="329289AF" w14:textId="2D8FDED1"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Kuras mobiliems taršos šaltiniams teritorijoje</w:t>
            </w:r>
          </w:p>
        </w:tc>
        <w:tc>
          <w:tcPr>
            <w:tcW w:w="2265" w:type="dxa"/>
            <w:vAlign w:val="center"/>
          </w:tcPr>
          <w:p w14:paraId="3AB8D5A4" w14:textId="0363C7F4"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tikslinama</w:t>
            </w:r>
          </w:p>
        </w:tc>
        <w:tc>
          <w:tcPr>
            <w:tcW w:w="2265" w:type="dxa"/>
            <w:vAlign w:val="center"/>
          </w:tcPr>
          <w:p w14:paraId="5FE8D0F7" w14:textId="25FA8ED2"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2,370 t/m.</w:t>
            </w:r>
          </w:p>
        </w:tc>
        <w:tc>
          <w:tcPr>
            <w:tcW w:w="2265" w:type="dxa"/>
            <w:vAlign w:val="center"/>
          </w:tcPr>
          <w:p w14:paraId="01A56C26" w14:textId="1845C41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Lengvojo ir sunkiasvorio transporto manevravimas PŪV teritorijoje</w:t>
            </w:r>
          </w:p>
        </w:tc>
      </w:tr>
    </w:tbl>
    <w:p w14:paraId="56842858" w14:textId="77777777" w:rsidR="00F41F70" w:rsidRPr="00502691" w:rsidRDefault="00F41F70" w:rsidP="001A69A7">
      <w:pPr>
        <w:pStyle w:val="Pagrindinistekstas"/>
        <w:rPr>
          <w:snapToGrid w:val="0"/>
        </w:rPr>
      </w:pPr>
    </w:p>
    <w:p w14:paraId="4BC7EB1A" w14:textId="58A8EF60" w:rsidR="00134B6B" w:rsidRDefault="00134B6B" w:rsidP="001A69A7">
      <w:pPr>
        <w:pStyle w:val="Pagrindinistekstas"/>
        <w:rPr>
          <w:snapToGrid w:val="0"/>
        </w:rPr>
      </w:pPr>
      <w:r w:rsidRPr="00502691">
        <w:rPr>
          <w:snapToGrid w:val="0"/>
        </w:rPr>
        <w:t>Planuojamos veiklos metu elektros energija bus naudojama paukštidžių ventiliacijai, apšvietimui, automatizuotoms lesinimo, girdymo, kiaušinių surinkimo ir mėšlo šalinimo sistemoms, kiaušinių rūšiavimo ir pakavimo įrangai, siurbliams, valdymo automatikai, pagalbinėms technologinėms sistemoms ir buitinėms reikmėms. Preliminarus planuojamas elektros energijos poreikis po plėtros sudarys iki 12 GWh/metus. Elektros energija bus tiekiama iš elektros skirstomųjų tinklų. Rezerviniai generatoriai nėra vertinami kaip elektros gamybos objektai produkcijai gaminti, nes jie bus naudojami tik avariniam technologinių sistemų darbo užtikrinimui.</w:t>
      </w:r>
    </w:p>
    <w:p w14:paraId="25BB0F26" w14:textId="77777777" w:rsidR="005F670E" w:rsidRDefault="005F670E" w:rsidP="001A69A7">
      <w:pPr>
        <w:pStyle w:val="Pagrindinistekstas"/>
        <w:rPr>
          <w:snapToGrid w:val="0"/>
        </w:rPr>
      </w:pPr>
    </w:p>
    <w:p w14:paraId="192E7761" w14:textId="31E99738" w:rsidR="005F670E" w:rsidRPr="00502691" w:rsidRDefault="005F670E" w:rsidP="001A69A7">
      <w:pPr>
        <w:pStyle w:val="Pagrindinistekstas"/>
        <w:rPr>
          <w:snapToGrid w:val="0"/>
        </w:rPr>
      </w:pPr>
      <w:r w:rsidRPr="005F670E">
        <w:rPr>
          <w:b/>
          <w:bCs/>
          <w:snapToGrid w:val="0"/>
        </w:rPr>
        <w:t>17 lentelė.</w:t>
      </w:r>
      <w:r>
        <w:rPr>
          <w:snapToGrid w:val="0"/>
        </w:rPr>
        <w:t xml:space="preserve"> </w:t>
      </w:r>
      <w:r w:rsidRPr="005F670E">
        <w:rPr>
          <w:snapToGrid w:val="0"/>
        </w:rPr>
        <w:t>Kuro deginimo įrenginiai ir jų išmetami teršalai</w:t>
      </w:r>
    </w:p>
    <w:tbl>
      <w:tblPr>
        <w:tblStyle w:val="Lentelstinklelis"/>
        <w:tblW w:w="0" w:type="auto"/>
        <w:tblLook w:val="04A0" w:firstRow="1" w:lastRow="0" w:firstColumn="1" w:lastColumn="0" w:noHBand="0" w:noVBand="1"/>
      </w:tblPr>
      <w:tblGrid>
        <w:gridCol w:w="1812"/>
        <w:gridCol w:w="1812"/>
        <w:gridCol w:w="1812"/>
        <w:gridCol w:w="1812"/>
        <w:gridCol w:w="1812"/>
      </w:tblGrid>
      <w:tr w:rsidR="00F41F70" w:rsidRPr="00502691" w14:paraId="6D02061D" w14:textId="77777777" w:rsidTr="005D734B">
        <w:tc>
          <w:tcPr>
            <w:tcW w:w="1812" w:type="dxa"/>
            <w:vAlign w:val="center"/>
          </w:tcPr>
          <w:p w14:paraId="222AA210" w14:textId="14EEB970"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Šilumos gamybos šaltinis</w:t>
            </w:r>
          </w:p>
        </w:tc>
        <w:tc>
          <w:tcPr>
            <w:tcW w:w="1812" w:type="dxa"/>
            <w:vAlign w:val="center"/>
          </w:tcPr>
          <w:p w14:paraId="5898014C" w14:textId="254CC6AB"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Kuras</w:t>
            </w:r>
          </w:p>
        </w:tc>
        <w:tc>
          <w:tcPr>
            <w:tcW w:w="1812" w:type="dxa"/>
            <w:vAlign w:val="center"/>
          </w:tcPr>
          <w:p w14:paraId="5A76B75F" w14:textId="0D6E64D1"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Planuojamas kuro kiekis</w:t>
            </w:r>
          </w:p>
        </w:tc>
        <w:tc>
          <w:tcPr>
            <w:tcW w:w="1812" w:type="dxa"/>
            <w:vAlign w:val="center"/>
          </w:tcPr>
          <w:p w14:paraId="17658D88" w14:textId="5F1E5F78"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Planuojamas pagaminti šilumos kiekis</w:t>
            </w:r>
          </w:p>
        </w:tc>
        <w:tc>
          <w:tcPr>
            <w:tcW w:w="1812" w:type="dxa"/>
            <w:vAlign w:val="center"/>
          </w:tcPr>
          <w:p w14:paraId="2DF361F7" w14:textId="2B416B9E"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Pagrindiniai į aplinkos orą išmetami teršalai</w:t>
            </w:r>
          </w:p>
        </w:tc>
      </w:tr>
      <w:tr w:rsidR="00F41F70" w:rsidRPr="00502691" w14:paraId="30692A24" w14:textId="77777777" w:rsidTr="005D734B">
        <w:tc>
          <w:tcPr>
            <w:tcW w:w="1812" w:type="dxa"/>
            <w:vAlign w:val="center"/>
          </w:tcPr>
          <w:p w14:paraId="01B16805" w14:textId="07CA4AE4"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Kiaušinių surinkimo patalpos katilas „BAXI“, 24 kW</w:t>
            </w:r>
          </w:p>
        </w:tc>
        <w:tc>
          <w:tcPr>
            <w:tcW w:w="1812" w:type="dxa"/>
            <w:vAlign w:val="center"/>
          </w:tcPr>
          <w:p w14:paraId="0DF0476F" w14:textId="76A7D308"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Gamtinės dujos</w:t>
            </w:r>
          </w:p>
        </w:tc>
        <w:tc>
          <w:tcPr>
            <w:tcW w:w="1812" w:type="dxa"/>
            <w:vAlign w:val="center"/>
          </w:tcPr>
          <w:p w14:paraId="55F128F8" w14:textId="1F57E1AE"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6625,0 m³/m.</w:t>
            </w:r>
          </w:p>
        </w:tc>
        <w:tc>
          <w:tcPr>
            <w:tcW w:w="1812" w:type="dxa"/>
            <w:vAlign w:val="center"/>
          </w:tcPr>
          <w:p w14:paraId="1FBD930E" w14:textId="097988C9"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61,6 MWh/m.</w:t>
            </w:r>
          </w:p>
        </w:tc>
        <w:tc>
          <w:tcPr>
            <w:tcW w:w="1812" w:type="dxa"/>
            <w:vAlign w:val="center"/>
          </w:tcPr>
          <w:p w14:paraId="46BF3536" w14:textId="16813FD1"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CO, NOx</w:t>
            </w:r>
          </w:p>
        </w:tc>
      </w:tr>
      <w:tr w:rsidR="00F41F70" w:rsidRPr="00502691" w14:paraId="73E1B486" w14:textId="77777777" w:rsidTr="005D734B">
        <w:tc>
          <w:tcPr>
            <w:tcW w:w="1812" w:type="dxa"/>
            <w:vAlign w:val="center"/>
          </w:tcPr>
          <w:p w14:paraId="4D827288" w14:textId="777A02A0"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Kiaušinių rūšiavimo cecho katilai „BAXI“, 2 × 45 kW</w:t>
            </w:r>
          </w:p>
        </w:tc>
        <w:tc>
          <w:tcPr>
            <w:tcW w:w="1812" w:type="dxa"/>
            <w:vAlign w:val="center"/>
          </w:tcPr>
          <w:p w14:paraId="2070A1E0" w14:textId="1EC39BD4"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Gamtinės dujos</w:t>
            </w:r>
          </w:p>
        </w:tc>
        <w:tc>
          <w:tcPr>
            <w:tcW w:w="1812" w:type="dxa"/>
            <w:vAlign w:val="center"/>
          </w:tcPr>
          <w:p w14:paraId="1BFED961" w14:textId="513DD67A"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11 000,0 m³/m.</w:t>
            </w:r>
          </w:p>
        </w:tc>
        <w:tc>
          <w:tcPr>
            <w:tcW w:w="1812" w:type="dxa"/>
            <w:vAlign w:val="center"/>
          </w:tcPr>
          <w:p w14:paraId="1AE63143" w14:textId="4C59E494"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102,2 MWh/m.</w:t>
            </w:r>
          </w:p>
        </w:tc>
        <w:tc>
          <w:tcPr>
            <w:tcW w:w="1812" w:type="dxa"/>
            <w:vAlign w:val="center"/>
          </w:tcPr>
          <w:p w14:paraId="0BFC94B6" w14:textId="2FA2EEF0"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CO, NOx</w:t>
            </w:r>
          </w:p>
        </w:tc>
      </w:tr>
      <w:tr w:rsidR="00F41F70" w:rsidRPr="00502691" w14:paraId="60B410C4" w14:textId="77777777" w:rsidTr="005D734B">
        <w:tc>
          <w:tcPr>
            <w:tcW w:w="1812" w:type="dxa"/>
            <w:vAlign w:val="center"/>
          </w:tcPr>
          <w:p w14:paraId="34D7718A" w14:textId="18B5399E"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Paukštidžių dujiniai degikliai</w:t>
            </w:r>
          </w:p>
        </w:tc>
        <w:tc>
          <w:tcPr>
            <w:tcW w:w="1812" w:type="dxa"/>
            <w:vAlign w:val="center"/>
          </w:tcPr>
          <w:p w14:paraId="482B9486" w14:textId="7B70205C"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Gamtinės dujos</w:t>
            </w:r>
          </w:p>
        </w:tc>
        <w:tc>
          <w:tcPr>
            <w:tcW w:w="1812" w:type="dxa"/>
            <w:vAlign w:val="center"/>
          </w:tcPr>
          <w:p w14:paraId="4AEDA6E8" w14:textId="179671F2"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35 396,8 Nm³/m.</w:t>
            </w:r>
          </w:p>
        </w:tc>
        <w:tc>
          <w:tcPr>
            <w:tcW w:w="1812" w:type="dxa"/>
            <w:vAlign w:val="center"/>
          </w:tcPr>
          <w:p w14:paraId="1A28DE09" w14:textId="019E0298"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287,46 MWh/m.</w:t>
            </w:r>
          </w:p>
        </w:tc>
        <w:tc>
          <w:tcPr>
            <w:tcW w:w="1812" w:type="dxa"/>
            <w:vAlign w:val="center"/>
          </w:tcPr>
          <w:p w14:paraId="2CDACB40" w14:textId="25D6451B"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CO, NOx</w:t>
            </w:r>
          </w:p>
        </w:tc>
      </w:tr>
      <w:tr w:rsidR="00F41F70" w:rsidRPr="00502691" w14:paraId="5FDBFA34" w14:textId="77777777" w:rsidTr="005D734B">
        <w:tc>
          <w:tcPr>
            <w:tcW w:w="1812" w:type="dxa"/>
            <w:vAlign w:val="center"/>
          </w:tcPr>
          <w:p w14:paraId="76F42A15" w14:textId="2825E604"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Kiaušinių pakavimo cechų katilai, 2 × 99,5 kW</w:t>
            </w:r>
          </w:p>
        </w:tc>
        <w:tc>
          <w:tcPr>
            <w:tcW w:w="1812" w:type="dxa"/>
            <w:vAlign w:val="center"/>
          </w:tcPr>
          <w:p w14:paraId="0FFF63A3" w14:textId="50F5F830"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Gamtinės dujos</w:t>
            </w:r>
          </w:p>
        </w:tc>
        <w:tc>
          <w:tcPr>
            <w:tcW w:w="1812" w:type="dxa"/>
            <w:vAlign w:val="center"/>
          </w:tcPr>
          <w:p w14:paraId="539E2F5E" w14:textId="073F2BA3"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16 000,0 Nm³/m.</w:t>
            </w:r>
          </w:p>
        </w:tc>
        <w:tc>
          <w:tcPr>
            <w:tcW w:w="1812" w:type="dxa"/>
            <w:vAlign w:val="center"/>
          </w:tcPr>
          <w:p w14:paraId="768C0A1A" w14:textId="1D79AE16"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165,2 MWh/m.</w:t>
            </w:r>
          </w:p>
        </w:tc>
        <w:tc>
          <w:tcPr>
            <w:tcW w:w="1812" w:type="dxa"/>
            <w:vAlign w:val="center"/>
          </w:tcPr>
          <w:p w14:paraId="756C894B" w14:textId="6018395D"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CO, NOx</w:t>
            </w:r>
          </w:p>
        </w:tc>
      </w:tr>
      <w:tr w:rsidR="00F41F70" w:rsidRPr="00502691" w14:paraId="19876765" w14:textId="77777777" w:rsidTr="005D734B">
        <w:tc>
          <w:tcPr>
            <w:tcW w:w="1812" w:type="dxa"/>
            <w:vAlign w:val="center"/>
          </w:tcPr>
          <w:p w14:paraId="151A95C1" w14:textId="1C5D878B"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Rezerviniai dyzeliniai generatoriai</w:t>
            </w:r>
          </w:p>
        </w:tc>
        <w:tc>
          <w:tcPr>
            <w:tcW w:w="1812" w:type="dxa"/>
            <w:vAlign w:val="center"/>
          </w:tcPr>
          <w:p w14:paraId="37EFC011" w14:textId="4B25A268"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Dyzelinas</w:t>
            </w:r>
          </w:p>
        </w:tc>
        <w:tc>
          <w:tcPr>
            <w:tcW w:w="1812" w:type="dxa"/>
            <w:vAlign w:val="center"/>
          </w:tcPr>
          <w:p w14:paraId="03A81370" w14:textId="7DD4517C"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1040,4 l/m.</w:t>
            </w:r>
          </w:p>
        </w:tc>
        <w:tc>
          <w:tcPr>
            <w:tcW w:w="1812" w:type="dxa"/>
            <w:vAlign w:val="center"/>
          </w:tcPr>
          <w:p w14:paraId="61FE5932" w14:textId="5546FCDA"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Elektros energija tik rezerviniam poreikiui</w:t>
            </w:r>
          </w:p>
        </w:tc>
        <w:tc>
          <w:tcPr>
            <w:tcW w:w="1812" w:type="dxa"/>
            <w:vAlign w:val="center"/>
          </w:tcPr>
          <w:p w14:paraId="75B0C521" w14:textId="1F5F2C50"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CO, NOx, SO₂, KD</w:t>
            </w:r>
          </w:p>
        </w:tc>
      </w:tr>
    </w:tbl>
    <w:p w14:paraId="7587CED3" w14:textId="77777777" w:rsidR="0048501B" w:rsidRPr="00502691" w:rsidRDefault="0048501B" w:rsidP="001A69A7">
      <w:pPr>
        <w:pStyle w:val="Pagrindinistekstas"/>
        <w:rPr>
          <w:snapToGrid w:val="0"/>
        </w:rPr>
      </w:pPr>
    </w:p>
    <w:p w14:paraId="629DAC16" w14:textId="0BAF23DF" w:rsidR="0048501B" w:rsidRPr="00502691" w:rsidRDefault="00F41F70" w:rsidP="001A69A7">
      <w:pPr>
        <w:pStyle w:val="Pagrindinistekstas"/>
        <w:rPr>
          <w:snapToGrid w:val="0"/>
        </w:rPr>
      </w:pPr>
      <w:r w:rsidRPr="00502691">
        <w:rPr>
          <w:snapToGrid w:val="0"/>
        </w:rPr>
        <w:t xml:space="preserve">Pagal pateiktus oro taršos skaičiavimus, didžiausią metinės taršos dalį sudarys paukštidžių ventiliacijos sistemų emisijos. Iš paukštidžių per metus į aplinkos orą bus išmetama apie 106,5254 t amoniako, apie 58,3172 t kietųjų dalelių ir apie 7,7096 t lakiųjų organinių junginių. Dėl epizodinio paukštidžių šildymo dujiniais degikliais papildomai susidarys apie 0,0248 t/metus anglies monoksido ir apie 0,0755 t/metus azoto oksidų. Iš pagalbinių katilų, kiaušinių </w:t>
      </w:r>
      <w:r w:rsidRPr="00502691">
        <w:rPr>
          <w:snapToGrid w:val="0"/>
        </w:rPr>
        <w:lastRenderedPageBreak/>
        <w:t>pakavimo cechų šildymo įrenginių, rezervinių generatorių ir mobilių taršos šaltinių taip pat susidarys degimo produktai, tačiau jų metinis kiekis, palyginti su paukštidžių biologinės kilmės emisijomis, bus gerokai mažesnis.</w:t>
      </w:r>
    </w:p>
    <w:p w14:paraId="68FC117D" w14:textId="77777777" w:rsidR="00F41F70" w:rsidRDefault="00F41F70" w:rsidP="001A69A7">
      <w:pPr>
        <w:pStyle w:val="Pagrindinistekstas"/>
        <w:rPr>
          <w:snapToGrid w:val="0"/>
        </w:rPr>
      </w:pPr>
    </w:p>
    <w:p w14:paraId="6FBF1CF4" w14:textId="162BD12F" w:rsidR="005F670E" w:rsidRPr="00502691" w:rsidRDefault="005F670E" w:rsidP="001A69A7">
      <w:pPr>
        <w:pStyle w:val="Pagrindinistekstas"/>
        <w:rPr>
          <w:snapToGrid w:val="0"/>
        </w:rPr>
      </w:pPr>
      <w:r w:rsidRPr="005F670E">
        <w:rPr>
          <w:b/>
          <w:bCs/>
          <w:snapToGrid w:val="0"/>
        </w:rPr>
        <w:t>18 lentelė.</w:t>
      </w:r>
      <w:r>
        <w:rPr>
          <w:snapToGrid w:val="0"/>
        </w:rPr>
        <w:t xml:space="preserve"> </w:t>
      </w:r>
      <w:r w:rsidRPr="005F670E">
        <w:rPr>
          <w:snapToGrid w:val="0"/>
        </w:rPr>
        <w:t>Į aplinkos orą numatomų išmesti teršalų metiniai kiekiai</w:t>
      </w:r>
    </w:p>
    <w:tbl>
      <w:tblPr>
        <w:tblStyle w:val="Lentelstinklelis"/>
        <w:tblW w:w="0" w:type="auto"/>
        <w:tblLook w:val="04A0" w:firstRow="1" w:lastRow="0" w:firstColumn="1" w:lastColumn="0" w:noHBand="0" w:noVBand="1"/>
      </w:tblPr>
      <w:tblGrid>
        <w:gridCol w:w="3020"/>
        <w:gridCol w:w="3020"/>
        <w:gridCol w:w="3020"/>
      </w:tblGrid>
      <w:tr w:rsidR="00F41F70" w:rsidRPr="00502691" w14:paraId="1236154A" w14:textId="77777777" w:rsidTr="005D734B">
        <w:tc>
          <w:tcPr>
            <w:tcW w:w="3020" w:type="dxa"/>
            <w:vAlign w:val="center"/>
          </w:tcPr>
          <w:p w14:paraId="3C2798DE" w14:textId="15EB4FA3"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Teršalų susidarymo šaltinis</w:t>
            </w:r>
          </w:p>
        </w:tc>
        <w:tc>
          <w:tcPr>
            <w:tcW w:w="3020" w:type="dxa"/>
            <w:vAlign w:val="center"/>
          </w:tcPr>
          <w:p w14:paraId="5620585C" w14:textId="7F5AF0AF"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Teršalai</w:t>
            </w:r>
          </w:p>
        </w:tc>
        <w:tc>
          <w:tcPr>
            <w:tcW w:w="3020" w:type="dxa"/>
            <w:vAlign w:val="center"/>
          </w:tcPr>
          <w:p w14:paraId="31EAA7DA" w14:textId="5ED06CEC"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Planuojamas metinis kiekis</w:t>
            </w:r>
          </w:p>
        </w:tc>
      </w:tr>
      <w:tr w:rsidR="00F41F70" w:rsidRPr="00502691" w14:paraId="6B38CE50" w14:textId="77777777" w:rsidTr="005D734B">
        <w:tc>
          <w:tcPr>
            <w:tcW w:w="3020" w:type="dxa"/>
            <w:vMerge w:val="restart"/>
            <w:vAlign w:val="center"/>
          </w:tcPr>
          <w:p w14:paraId="6218B028"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Paukštidžių ventiliacija</w:t>
            </w:r>
          </w:p>
          <w:p w14:paraId="3FDB691C" w14:textId="5D2B5AEE"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5F5C3DF9" w14:textId="0B98C46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Amoniakas</w:t>
            </w:r>
          </w:p>
        </w:tc>
        <w:tc>
          <w:tcPr>
            <w:tcW w:w="3020" w:type="dxa"/>
            <w:vAlign w:val="center"/>
          </w:tcPr>
          <w:p w14:paraId="70C25B63" w14:textId="7EB356E4"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106,5254 t/m.</w:t>
            </w:r>
          </w:p>
        </w:tc>
      </w:tr>
      <w:tr w:rsidR="00F41F70" w:rsidRPr="00502691" w14:paraId="601D0680" w14:textId="77777777" w:rsidTr="005D734B">
        <w:tc>
          <w:tcPr>
            <w:tcW w:w="3020" w:type="dxa"/>
            <w:vMerge/>
            <w:vAlign w:val="center"/>
          </w:tcPr>
          <w:p w14:paraId="7D4FBBE2" w14:textId="7E42C1FB"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76E7D1CC" w14:textId="05A5D7D4"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Lakieji organiniai junginiai</w:t>
            </w:r>
          </w:p>
        </w:tc>
        <w:tc>
          <w:tcPr>
            <w:tcW w:w="3020" w:type="dxa"/>
            <w:vAlign w:val="center"/>
          </w:tcPr>
          <w:p w14:paraId="36687353" w14:textId="465595D0"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7,7096 t/m.</w:t>
            </w:r>
          </w:p>
        </w:tc>
      </w:tr>
      <w:tr w:rsidR="00F41F70" w:rsidRPr="00502691" w14:paraId="18AF9869" w14:textId="77777777" w:rsidTr="005D734B">
        <w:tc>
          <w:tcPr>
            <w:tcW w:w="3020" w:type="dxa"/>
            <w:vMerge/>
            <w:vAlign w:val="center"/>
          </w:tcPr>
          <w:p w14:paraId="548F440D" w14:textId="2B09E755"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1732819D" w14:textId="1872336B"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PM2,5</w:t>
            </w:r>
          </w:p>
        </w:tc>
        <w:tc>
          <w:tcPr>
            <w:tcW w:w="3020" w:type="dxa"/>
            <w:vAlign w:val="center"/>
          </w:tcPr>
          <w:p w14:paraId="07A3242D" w14:textId="702B4358"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4,0689 t/m.</w:t>
            </w:r>
          </w:p>
        </w:tc>
      </w:tr>
      <w:tr w:rsidR="00F41F70" w:rsidRPr="00502691" w14:paraId="3E291879" w14:textId="77777777" w:rsidTr="005D734B">
        <w:tc>
          <w:tcPr>
            <w:tcW w:w="3020" w:type="dxa"/>
            <w:vMerge/>
            <w:vAlign w:val="center"/>
          </w:tcPr>
          <w:p w14:paraId="2376A141" w14:textId="38A441BB"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1914FB6E" w14:textId="54EC22E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PM10</w:t>
            </w:r>
          </w:p>
        </w:tc>
        <w:tc>
          <w:tcPr>
            <w:tcW w:w="3020" w:type="dxa"/>
            <w:vAlign w:val="center"/>
          </w:tcPr>
          <w:p w14:paraId="54FE6302" w14:textId="0203D415"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54,2528 t/m.</w:t>
            </w:r>
          </w:p>
        </w:tc>
      </w:tr>
      <w:tr w:rsidR="00F41F70" w:rsidRPr="00502691" w14:paraId="3AB193FC" w14:textId="77777777" w:rsidTr="005D734B">
        <w:tc>
          <w:tcPr>
            <w:tcW w:w="3020" w:type="dxa"/>
            <w:vMerge/>
            <w:vAlign w:val="center"/>
          </w:tcPr>
          <w:p w14:paraId="499C9E24" w14:textId="0421DEDE"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186BB029" w14:textId="60F54ACE"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Bendras KD kiekis</w:t>
            </w:r>
          </w:p>
        </w:tc>
        <w:tc>
          <w:tcPr>
            <w:tcW w:w="3020" w:type="dxa"/>
            <w:vAlign w:val="center"/>
          </w:tcPr>
          <w:p w14:paraId="7651C9A4" w14:textId="3D43B1AE"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58,3172 t/m.</w:t>
            </w:r>
          </w:p>
        </w:tc>
      </w:tr>
      <w:tr w:rsidR="00F41F70" w:rsidRPr="00502691" w14:paraId="17E0FA92" w14:textId="77777777" w:rsidTr="005D734B">
        <w:tc>
          <w:tcPr>
            <w:tcW w:w="3020" w:type="dxa"/>
            <w:vMerge w:val="restart"/>
            <w:vAlign w:val="center"/>
          </w:tcPr>
          <w:p w14:paraId="49870AAE" w14:textId="353BFA40"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Paukštidžių dujiniai degikliai</w:t>
            </w:r>
          </w:p>
        </w:tc>
        <w:tc>
          <w:tcPr>
            <w:tcW w:w="3020" w:type="dxa"/>
            <w:vAlign w:val="center"/>
          </w:tcPr>
          <w:p w14:paraId="5CB190C6" w14:textId="5F9EB423"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Anglies monoksidas</w:t>
            </w:r>
          </w:p>
        </w:tc>
        <w:tc>
          <w:tcPr>
            <w:tcW w:w="3020" w:type="dxa"/>
            <w:vAlign w:val="center"/>
          </w:tcPr>
          <w:p w14:paraId="230BD46C" w14:textId="6671973A"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0,0248 t/m.</w:t>
            </w:r>
          </w:p>
        </w:tc>
      </w:tr>
      <w:tr w:rsidR="00F41F70" w:rsidRPr="00502691" w14:paraId="3A02D425" w14:textId="77777777" w:rsidTr="005D734B">
        <w:tc>
          <w:tcPr>
            <w:tcW w:w="3020" w:type="dxa"/>
            <w:vMerge/>
            <w:vAlign w:val="center"/>
          </w:tcPr>
          <w:p w14:paraId="2CF96385" w14:textId="275D3D5B"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766BACCC" w14:textId="1BC16F72"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Azoto oksidai</w:t>
            </w:r>
          </w:p>
        </w:tc>
        <w:tc>
          <w:tcPr>
            <w:tcW w:w="3020" w:type="dxa"/>
            <w:vAlign w:val="center"/>
          </w:tcPr>
          <w:p w14:paraId="1BD0F2E4" w14:textId="66DD228E"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0,0755 t/m.</w:t>
            </w:r>
          </w:p>
        </w:tc>
      </w:tr>
      <w:tr w:rsidR="00F41F70" w:rsidRPr="00502691" w14:paraId="333624D4" w14:textId="77777777" w:rsidTr="005D734B">
        <w:tc>
          <w:tcPr>
            <w:tcW w:w="3020" w:type="dxa"/>
            <w:vMerge w:val="restart"/>
            <w:vAlign w:val="center"/>
          </w:tcPr>
          <w:p w14:paraId="19915594" w14:textId="5EFD2E2A"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Mobilūs taršos šaltiniai teritorijoje</w:t>
            </w:r>
          </w:p>
        </w:tc>
        <w:tc>
          <w:tcPr>
            <w:tcW w:w="3020" w:type="dxa"/>
            <w:vAlign w:val="center"/>
          </w:tcPr>
          <w:p w14:paraId="778CC2D6" w14:textId="709D9728"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Anglies monoksidas</w:t>
            </w:r>
          </w:p>
        </w:tc>
        <w:tc>
          <w:tcPr>
            <w:tcW w:w="3020" w:type="dxa"/>
            <w:vAlign w:val="center"/>
          </w:tcPr>
          <w:p w14:paraId="6E1B9528" w14:textId="68BCC919"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0,02145 t/m.</w:t>
            </w:r>
          </w:p>
        </w:tc>
      </w:tr>
      <w:tr w:rsidR="00F41F70" w:rsidRPr="00502691" w14:paraId="71CE6079" w14:textId="77777777" w:rsidTr="005D734B">
        <w:tc>
          <w:tcPr>
            <w:tcW w:w="3020" w:type="dxa"/>
            <w:vMerge/>
            <w:vAlign w:val="center"/>
          </w:tcPr>
          <w:p w14:paraId="3F2FB840" w14:textId="562E7A1A"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24BC43EC" w14:textId="7D1259A0"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Azoto oksidai</w:t>
            </w:r>
          </w:p>
        </w:tc>
        <w:tc>
          <w:tcPr>
            <w:tcW w:w="3020" w:type="dxa"/>
            <w:vAlign w:val="center"/>
          </w:tcPr>
          <w:p w14:paraId="658671F3" w14:textId="44053926"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0,07649 t/m.</w:t>
            </w:r>
          </w:p>
        </w:tc>
      </w:tr>
      <w:tr w:rsidR="00F41F70" w:rsidRPr="00502691" w14:paraId="4C3A7AE0" w14:textId="77777777" w:rsidTr="005D734B">
        <w:tc>
          <w:tcPr>
            <w:tcW w:w="3020" w:type="dxa"/>
            <w:vMerge/>
            <w:vAlign w:val="center"/>
          </w:tcPr>
          <w:p w14:paraId="15580310" w14:textId="7A0A2E4F"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6C7A2F16" w14:textId="7BD54A0F"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Lakieji organiniai junginiai</w:t>
            </w:r>
          </w:p>
        </w:tc>
        <w:tc>
          <w:tcPr>
            <w:tcW w:w="3020" w:type="dxa"/>
            <w:vAlign w:val="center"/>
          </w:tcPr>
          <w:p w14:paraId="266D5AA0" w14:textId="4087161D"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0,00490 t/m.</w:t>
            </w:r>
          </w:p>
        </w:tc>
      </w:tr>
      <w:tr w:rsidR="00F41F70" w:rsidRPr="00502691" w14:paraId="75686B9B" w14:textId="77777777" w:rsidTr="005D734B">
        <w:tc>
          <w:tcPr>
            <w:tcW w:w="3020" w:type="dxa"/>
            <w:vMerge/>
            <w:vAlign w:val="center"/>
          </w:tcPr>
          <w:p w14:paraId="7A88B98A" w14:textId="23678A72"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6A42DEFD" w14:textId="4C0670B4"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Kietosios dalelės</w:t>
            </w:r>
          </w:p>
        </w:tc>
        <w:tc>
          <w:tcPr>
            <w:tcW w:w="3020" w:type="dxa"/>
            <w:vAlign w:val="center"/>
          </w:tcPr>
          <w:p w14:paraId="2271737E" w14:textId="2E1E868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0,00219 t/m.</w:t>
            </w:r>
          </w:p>
        </w:tc>
      </w:tr>
    </w:tbl>
    <w:p w14:paraId="5DFB2233" w14:textId="77777777" w:rsidR="00F41F70" w:rsidRPr="00502691" w:rsidRDefault="00F41F70" w:rsidP="001A69A7">
      <w:pPr>
        <w:pStyle w:val="Pagrindinistekstas"/>
        <w:rPr>
          <w:snapToGrid w:val="0"/>
        </w:rPr>
      </w:pPr>
    </w:p>
    <w:p w14:paraId="3A685709" w14:textId="6DCDBAE2" w:rsidR="00F41F70" w:rsidRPr="00502691" w:rsidRDefault="00F41F70" w:rsidP="001A69A7">
      <w:pPr>
        <w:pStyle w:val="Pagrindinistekstas"/>
        <w:rPr>
          <w:snapToGrid w:val="0"/>
        </w:rPr>
      </w:pPr>
      <w:r w:rsidRPr="00502691">
        <w:rPr>
          <w:snapToGrid w:val="0"/>
        </w:rPr>
        <w:t>Produkcijos vienetui tenkančios sąnaudos apskaičiuotos pagal planuojamą 400–450 mln. kiaušinių metinę gamybą. Šie rodikliai yra orientaciniai, nes galutinė jų reikšmė priklausys nuo faktinio metinio kiaušinių kiekio, paukščių produktyvumo, technologinių įrenginių darbo režimo, energijos poreikio ir kuro sąnaudų. Pagal planuojamą gamybos intervalą pašarų sąnaudos sudarys apie 94,0–105,8 kg/1000 kiaušinių, elektros energijos sąnaudos – apie 26,7–30,0 kWh/1000 kiaušinių, o bendra stacionarių oro taršos šaltinių emisija, skaičiuojant pagal apie 173,029 t/metus bendrą stacionarių šaltinių taršą, sudarys apie 0,38–0,43 kg/1000 kiaušinių.</w:t>
      </w:r>
    </w:p>
    <w:p w14:paraId="7F539F03" w14:textId="77777777" w:rsidR="00F41F70" w:rsidRDefault="00F41F70" w:rsidP="001A69A7">
      <w:pPr>
        <w:pStyle w:val="Pagrindinistekstas"/>
        <w:rPr>
          <w:snapToGrid w:val="0"/>
        </w:rPr>
      </w:pPr>
    </w:p>
    <w:p w14:paraId="225475C6" w14:textId="5AAE9FA6" w:rsidR="005F670E" w:rsidRPr="00502691" w:rsidRDefault="005F670E" w:rsidP="001A69A7">
      <w:pPr>
        <w:pStyle w:val="Pagrindinistekstas"/>
        <w:rPr>
          <w:snapToGrid w:val="0"/>
        </w:rPr>
      </w:pPr>
      <w:r w:rsidRPr="00A47B7E">
        <w:rPr>
          <w:b/>
          <w:bCs/>
          <w:snapToGrid w:val="0"/>
        </w:rPr>
        <w:t>19 lentelė.</w:t>
      </w:r>
      <w:r w:rsidR="00A47B7E">
        <w:rPr>
          <w:snapToGrid w:val="0"/>
        </w:rPr>
        <w:t xml:space="preserve"> </w:t>
      </w:r>
      <w:r w:rsidR="00A47B7E" w:rsidRPr="00A47B7E">
        <w:rPr>
          <w:snapToGrid w:val="0"/>
        </w:rPr>
        <w:t>Planuojamos produkcijos vienetui tenkančios žaliavų, energijos ir taršos sąnaudos</w:t>
      </w:r>
    </w:p>
    <w:tbl>
      <w:tblPr>
        <w:tblStyle w:val="Lentelstinklelis"/>
        <w:tblW w:w="0" w:type="auto"/>
        <w:tblLook w:val="04A0" w:firstRow="1" w:lastRow="0" w:firstColumn="1" w:lastColumn="0" w:noHBand="0" w:noVBand="1"/>
      </w:tblPr>
      <w:tblGrid>
        <w:gridCol w:w="3020"/>
        <w:gridCol w:w="3020"/>
        <w:gridCol w:w="3020"/>
      </w:tblGrid>
      <w:tr w:rsidR="00F41F70" w:rsidRPr="00502691" w14:paraId="226A17C3" w14:textId="77777777" w:rsidTr="005D734B">
        <w:tc>
          <w:tcPr>
            <w:tcW w:w="3020" w:type="dxa"/>
            <w:vAlign w:val="center"/>
          </w:tcPr>
          <w:p w14:paraId="252CF234" w14:textId="75B76671"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Rodiklis</w:t>
            </w:r>
          </w:p>
        </w:tc>
        <w:tc>
          <w:tcPr>
            <w:tcW w:w="3020" w:type="dxa"/>
            <w:vAlign w:val="center"/>
          </w:tcPr>
          <w:p w14:paraId="48548CA2" w14:textId="17E1FB02"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Kai gamyba 400 mln. kiaušinių/m.</w:t>
            </w:r>
          </w:p>
        </w:tc>
        <w:tc>
          <w:tcPr>
            <w:tcW w:w="3020" w:type="dxa"/>
            <w:vAlign w:val="center"/>
          </w:tcPr>
          <w:p w14:paraId="6EA3F139" w14:textId="53673C3D"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Kai gamyba 450 mln. kiaušinių/m.</w:t>
            </w:r>
          </w:p>
        </w:tc>
      </w:tr>
      <w:tr w:rsidR="00F41F70" w:rsidRPr="00502691" w14:paraId="283B3463" w14:textId="77777777" w:rsidTr="005D734B">
        <w:tc>
          <w:tcPr>
            <w:tcW w:w="3020" w:type="dxa"/>
            <w:vAlign w:val="center"/>
          </w:tcPr>
          <w:p w14:paraId="5B1E57A6" w14:textId="3A7ED90F"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Pašarai</w:t>
            </w:r>
          </w:p>
        </w:tc>
        <w:tc>
          <w:tcPr>
            <w:tcW w:w="3020" w:type="dxa"/>
            <w:vAlign w:val="center"/>
          </w:tcPr>
          <w:p w14:paraId="361563E8" w14:textId="2F59F9AE"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105,8 kg / 1000 kiaušinių</w:t>
            </w:r>
          </w:p>
        </w:tc>
        <w:tc>
          <w:tcPr>
            <w:tcW w:w="3020" w:type="dxa"/>
            <w:vAlign w:val="center"/>
          </w:tcPr>
          <w:p w14:paraId="6DA684A2" w14:textId="29CC4AE6"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94,0 kg / 1000 kiaušinių</w:t>
            </w:r>
          </w:p>
        </w:tc>
      </w:tr>
      <w:tr w:rsidR="00F41F70" w:rsidRPr="00502691" w14:paraId="3EDFFEB2" w14:textId="77777777" w:rsidTr="005D734B">
        <w:tc>
          <w:tcPr>
            <w:tcW w:w="3020" w:type="dxa"/>
            <w:vAlign w:val="center"/>
          </w:tcPr>
          <w:p w14:paraId="0255856C" w14:textId="1D62265C"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Dezinfekcinės medžiagos</w:t>
            </w:r>
          </w:p>
        </w:tc>
        <w:tc>
          <w:tcPr>
            <w:tcW w:w="3020" w:type="dxa"/>
            <w:vAlign w:val="center"/>
          </w:tcPr>
          <w:p w14:paraId="25EC3057" w14:textId="596651DD"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0,0044 kg / 1000 kiaušinių</w:t>
            </w:r>
          </w:p>
        </w:tc>
        <w:tc>
          <w:tcPr>
            <w:tcW w:w="3020" w:type="dxa"/>
            <w:vAlign w:val="center"/>
          </w:tcPr>
          <w:p w14:paraId="7107449C" w14:textId="455F7F33"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0,0039 kg / 1000 kiaušinių</w:t>
            </w:r>
          </w:p>
        </w:tc>
      </w:tr>
      <w:tr w:rsidR="00F41F70" w:rsidRPr="00502691" w14:paraId="02FEC48F" w14:textId="77777777" w:rsidTr="005D734B">
        <w:tc>
          <w:tcPr>
            <w:tcW w:w="3020" w:type="dxa"/>
            <w:vAlign w:val="center"/>
          </w:tcPr>
          <w:p w14:paraId="323ACD67" w14:textId="7B9FA14A"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Medikamentai</w:t>
            </w:r>
          </w:p>
        </w:tc>
        <w:tc>
          <w:tcPr>
            <w:tcW w:w="3020" w:type="dxa"/>
            <w:vAlign w:val="center"/>
          </w:tcPr>
          <w:p w14:paraId="14E6C0FC" w14:textId="35FB84F3"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0,0009 kg / 1000 kiaušinių</w:t>
            </w:r>
          </w:p>
        </w:tc>
        <w:tc>
          <w:tcPr>
            <w:tcW w:w="3020" w:type="dxa"/>
            <w:vAlign w:val="center"/>
          </w:tcPr>
          <w:p w14:paraId="738651D8" w14:textId="0D283BDE"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0,0008 kg / 1000 kiaušinių</w:t>
            </w:r>
          </w:p>
        </w:tc>
      </w:tr>
      <w:tr w:rsidR="00F41F70" w:rsidRPr="00502691" w14:paraId="0F8D285C" w14:textId="77777777" w:rsidTr="005D734B">
        <w:tc>
          <w:tcPr>
            <w:tcW w:w="3020" w:type="dxa"/>
            <w:vAlign w:val="center"/>
          </w:tcPr>
          <w:p w14:paraId="02C74372" w14:textId="5B8D621A"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Popierinės pakuotės</w:t>
            </w:r>
          </w:p>
        </w:tc>
        <w:tc>
          <w:tcPr>
            <w:tcW w:w="3020" w:type="dxa"/>
            <w:vAlign w:val="center"/>
          </w:tcPr>
          <w:p w14:paraId="31732750" w14:textId="59F970F6"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1,57 kg / 1000 kiaušinių</w:t>
            </w:r>
          </w:p>
        </w:tc>
        <w:tc>
          <w:tcPr>
            <w:tcW w:w="3020" w:type="dxa"/>
            <w:vAlign w:val="center"/>
          </w:tcPr>
          <w:p w14:paraId="29B7E9B2" w14:textId="516F6E53"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1,40 kg / 1000 kiaušinių</w:t>
            </w:r>
          </w:p>
        </w:tc>
      </w:tr>
      <w:tr w:rsidR="00F41F70" w:rsidRPr="00502691" w14:paraId="51526484" w14:textId="77777777" w:rsidTr="005D734B">
        <w:tc>
          <w:tcPr>
            <w:tcW w:w="3020" w:type="dxa"/>
            <w:vAlign w:val="center"/>
          </w:tcPr>
          <w:p w14:paraId="35520AF8" w14:textId="3AE841A4"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Plastikinės pakuotės</w:t>
            </w:r>
          </w:p>
        </w:tc>
        <w:tc>
          <w:tcPr>
            <w:tcW w:w="3020" w:type="dxa"/>
            <w:vAlign w:val="center"/>
          </w:tcPr>
          <w:p w14:paraId="277B92C1" w14:textId="7B2B0219"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0,28 kg / 1000 kiaušinių</w:t>
            </w:r>
          </w:p>
        </w:tc>
        <w:tc>
          <w:tcPr>
            <w:tcW w:w="3020" w:type="dxa"/>
            <w:vAlign w:val="center"/>
          </w:tcPr>
          <w:p w14:paraId="4AB9B49A" w14:textId="3BFC6AE6"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0,24 kg / 1000 kiaušinių</w:t>
            </w:r>
          </w:p>
        </w:tc>
      </w:tr>
      <w:tr w:rsidR="00F41F70" w:rsidRPr="00502691" w14:paraId="1223450C" w14:textId="77777777" w:rsidTr="005D734B">
        <w:tc>
          <w:tcPr>
            <w:tcW w:w="3020" w:type="dxa"/>
            <w:vAlign w:val="center"/>
          </w:tcPr>
          <w:p w14:paraId="60E6FD5C" w14:textId="5D9DD018"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Elektros energija</w:t>
            </w:r>
          </w:p>
        </w:tc>
        <w:tc>
          <w:tcPr>
            <w:tcW w:w="3020" w:type="dxa"/>
            <w:vAlign w:val="center"/>
          </w:tcPr>
          <w:p w14:paraId="1892915C" w14:textId="0A45210F"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30,0 kWh / 1000 kiaušinių</w:t>
            </w:r>
          </w:p>
        </w:tc>
        <w:tc>
          <w:tcPr>
            <w:tcW w:w="3020" w:type="dxa"/>
            <w:vAlign w:val="center"/>
          </w:tcPr>
          <w:p w14:paraId="49DF2F38" w14:textId="1911E4FD"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26,7 kWh / 1000 kiaušinių</w:t>
            </w:r>
          </w:p>
        </w:tc>
      </w:tr>
      <w:tr w:rsidR="00F41F70" w:rsidRPr="00502691" w14:paraId="186E152A" w14:textId="77777777" w:rsidTr="005D734B">
        <w:tc>
          <w:tcPr>
            <w:tcW w:w="3020" w:type="dxa"/>
            <w:vAlign w:val="center"/>
          </w:tcPr>
          <w:p w14:paraId="6E1C9EB2" w14:textId="5E8A7BA6"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Gamtinės dujos, pagal planuojamus šildymo šaltinius</w:t>
            </w:r>
          </w:p>
        </w:tc>
        <w:tc>
          <w:tcPr>
            <w:tcW w:w="3020" w:type="dxa"/>
            <w:vAlign w:val="center"/>
          </w:tcPr>
          <w:p w14:paraId="5B00FB7D" w14:textId="01B682EC"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0,173 Nm³ / 1000 kiaušinių</w:t>
            </w:r>
          </w:p>
        </w:tc>
        <w:tc>
          <w:tcPr>
            <w:tcW w:w="3020" w:type="dxa"/>
            <w:vAlign w:val="center"/>
          </w:tcPr>
          <w:p w14:paraId="4FBCC8BF" w14:textId="51C955A0"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0,153 Nm³ / 1000 kiaušinių</w:t>
            </w:r>
          </w:p>
        </w:tc>
      </w:tr>
      <w:tr w:rsidR="00F41F70" w:rsidRPr="00502691" w14:paraId="6AB452A4" w14:textId="77777777" w:rsidTr="005D734B">
        <w:tc>
          <w:tcPr>
            <w:tcW w:w="3020" w:type="dxa"/>
            <w:vAlign w:val="center"/>
          </w:tcPr>
          <w:p w14:paraId="522EB490" w14:textId="33E6B651"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Bendra stacionarių šaltinių oro tarša</w:t>
            </w:r>
          </w:p>
        </w:tc>
        <w:tc>
          <w:tcPr>
            <w:tcW w:w="3020" w:type="dxa"/>
            <w:vAlign w:val="center"/>
          </w:tcPr>
          <w:p w14:paraId="64D1DD04" w14:textId="34ED0E14"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0,43 kg / 1000 kiaušinių</w:t>
            </w:r>
          </w:p>
        </w:tc>
        <w:tc>
          <w:tcPr>
            <w:tcW w:w="3020" w:type="dxa"/>
            <w:vAlign w:val="center"/>
          </w:tcPr>
          <w:p w14:paraId="6218C116" w14:textId="0541E824"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apie 0,38 kg / 1000 kiaušinių</w:t>
            </w:r>
          </w:p>
        </w:tc>
      </w:tr>
    </w:tbl>
    <w:p w14:paraId="45DDD88F" w14:textId="77777777" w:rsidR="00F41F70" w:rsidRPr="00502691" w:rsidRDefault="00F41F70" w:rsidP="001A69A7">
      <w:pPr>
        <w:pStyle w:val="Pagrindinistekstas"/>
        <w:rPr>
          <w:snapToGrid w:val="0"/>
        </w:rPr>
      </w:pPr>
    </w:p>
    <w:p w14:paraId="07D827A5" w14:textId="77777777" w:rsidR="00F41F70" w:rsidRPr="00502691" w:rsidRDefault="00F41F70" w:rsidP="001A69A7">
      <w:pPr>
        <w:pStyle w:val="Pagrindinistekstas"/>
        <w:rPr>
          <w:snapToGrid w:val="0"/>
        </w:rPr>
      </w:pPr>
      <w:r w:rsidRPr="00502691">
        <w:rPr>
          <w:snapToGrid w:val="0"/>
        </w:rPr>
        <w:t xml:space="preserve">Planuojamos ūkinės veiklos metu tirpiklių pagrindu pagaminti dažai, lakai ar kiti paviršių dengimo produktai, kurių sudėtyje yra lakiųjų organinių junginių ir kurie būtų naudojami kaip nuolatinė technologinio proceso dalis, nenumatomi. Paukštyno technologinė veikla nėra susijusi su dažymo, lakavimo, paviršių dengimo, organinių tirpiklių naudojimo ar kitais LOJ intensyviai išskiriančiais procesais. Į aplinkos orą išmetami LOJ, vertinami oro taršos skaičiavimuose, yra paukštininkystės veiklai būdingi nediferencijuoti lakieji organiniai junginiai, susidarantys biologinių procesų metu paukštidėse, o ne tirpiklių turinčių produktų </w:t>
      </w:r>
      <w:r w:rsidRPr="00502691">
        <w:rPr>
          <w:snapToGrid w:val="0"/>
        </w:rPr>
        <w:lastRenderedPageBreak/>
        <w:t>naudojimo rezultatas.</w:t>
      </w:r>
    </w:p>
    <w:p w14:paraId="0A758E01" w14:textId="77777777" w:rsidR="00F41F70" w:rsidRPr="00502691" w:rsidRDefault="00F41F70" w:rsidP="001A69A7">
      <w:pPr>
        <w:pStyle w:val="Pagrindinistekstas"/>
        <w:rPr>
          <w:snapToGrid w:val="0"/>
        </w:rPr>
      </w:pPr>
      <w:r w:rsidRPr="00502691">
        <w:rPr>
          <w:snapToGrid w:val="0"/>
        </w:rPr>
        <w:t>Pagal šiuo metu pateiktą informaciją planuojamoje technologinėje veikloje nenumatoma naudoti produktų ar mišinių, kurių sudėtyje būtų LOJ, pažymėti pavojingumo frazėmis H341 ir H351, priskiriami halogenintiems LOJ, arba H340, H350, H350i, H360D ir H360F, priskiriami kancerogeniniams, mutageniniams arba toksiškai veikiantiems reprodukciją junginiams. Ši išvada turi būti patvirtinta pagal konkrečių planuojamų naudoti dezinfekcinių medžiagų, veterinarinių preparatų ir kitų cheminių mišinių saugos duomenų lapus. Jeigu techninio projektavimo ar eksploatacijos metu būtų pasirinktos cheminės medžiagos, kurių sudėtyje yra pirmiau nurodytų pavojingumo klasių LOJ, PAV ataskaitos cheminių medžiagų ir oro taršos dalys turėtų būti patikslintos.</w:t>
      </w:r>
    </w:p>
    <w:p w14:paraId="5AD58485" w14:textId="77777777" w:rsidR="00F41F70" w:rsidRPr="00502691" w:rsidRDefault="00F41F70" w:rsidP="001A69A7">
      <w:pPr>
        <w:pStyle w:val="Pagrindinistekstas"/>
        <w:rPr>
          <w:snapToGrid w:val="0"/>
        </w:rPr>
      </w:pPr>
      <w:r w:rsidRPr="00502691">
        <w:rPr>
          <w:snapToGrid w:val="0"/>
        </w:rPr>
        <w:t>Statybos ir rekonstrukcijos etape į aplinkos orą teršalai susidarys dėl esamų paukštidžių griovimo, statybinės technikos darbo, sunkiojo transporto judėjimo, žemės kasimo, statybinių medžiagų transportavimo, statybinių atliekų tvarkymo ir kietųjų dangų įrengimo. Šio etapo tarša bus laikina ir lokali, o pasibaigus statybos darbams nutrūks. Statybos metu gali susidaryti kietosios dalelės, azoto oksidai, anglies monoksidas ir lakieji organiniai junginiai iš statybinės technikos vidaus degimo variklių. Statybos etapo žaliavų, medžiagų, kuro ir technikos poreikis turi būti tikslinamas techninio projektavimo ir statybos organizavimo dokumentuose.</w:t>
      </w:r>
    </w:p>
    <w:p w14:paraId="450C36D7" w14:textId="77777777" w:rsidR="005D734B" w:rsidRDefault="005D734B" w:rsidP="001A69A7">
      <w:pPr>
        <w:pStyle w:val="Pagrindinistekstas"/>
        <w:rPr>
          <w:snapToGrid w:val="0"/>
        </w:rPr>
      </w:pPr>
    </w:p>
    <w:p w14:paraId="4C49B915" w14:textId="1138A485" w:rsidR="00F41F70" w:rsidRPr="00502691" w:rsidRDefault="00F41F70" w:rsidP="001A69A7">
      <w:pPr>
        <w:pStyle w:val="Pagrindinistekstas"/>
        <w:rPr>
          <w:snapToGrid w:val="0"/>
        </w:rPr>
      </w:pPr>
      <w:r w:rsidRPr="00502691">
        <w:rPr>
          <w:snapToGrid w:val="0"/>
        </w:rPr>
        <w:t>Apibendrinant, pagrindinė oro tarša planuojamos ūkinės veiklos metu susidarys vištų dedeklių laikymo ir kiaušinių gamybos procese, kai per paukštidžių ventiliacijos sistemas į aplinkos orą bus išmetami amoniakas, kietosios dalelės, lakieji organiniai junginiai ir kvapą sukeliančios medžiagos. Papildoma, gerokai mažesnė tarša susidarys iš gamtinėmis dujomis kūrenamų šildymo įrenginių, epizodiškai naudojamų paukštidžių dujinių degiklių, rezervinių dyzelinių generatorių ir mobilių taršos šaltinių. Planuojama veikla nėra susijusi su elektros energijos gamyba kaip produkcija, o šilumos energija bus gaminama tik savo reikmėms. Galutiniam cheminių medžiagų dalies užbaigimui būtina pateikti konkrečių dezinfekcinių medžiagų, veterinarinių preparatų ir kitų cheminių mišinių pavadinimus bei saugos duomenų lapus.</w:t>
      </w:r>
    </w:p>
    <w:p w14:paraId="7BEBDE91" w14:textId="77777777" w:rsidR="00F41F70" w:rsidRPr="00502691" w:rsidRDefault="00F41F70" w:rsidP="001A69A7">
      <w:pPr>
        <w:pStyle w:val="Pagrindinistekstas"/>
        <w:rPr>
          <w:snapToGrid w:val="0"/>
        </w:rPr>
      </w:pPr>
    </w:p>
    <w:p w14:paraId="39359EDD" w14:textId="2CC63ED0" w:rsidR="00F41F70" w:rsidRPr="00502691" w:rsidRDefault="009E3A2F" w:rsidP="001A69A7">
      <w:pPr>
        <w:pStyle w:val="ANT3"/>
        <w:rPr>
          <w:rFonts w:cs="Times New Roman"/>
          <w:snapToGrid w:val="0"/>
        </w:rPr>
      </w:pPr>
      <w:bookmarkStart w:id="55" w:name="_Toc229056496"/>
      <w:r>
        <w:rPr>
          <w:rFonts w:cs="Times New Roman"/>
          <w:snapToGrid w:val="0"/>
        </w:rPr>
        <w:t>39</w:t>
      </w:r>
      <w:r w:rsidR="00F41F70" w:rsidRPr="00502691">
        <w:rPr>
          <w:rFonts w:cs="Times New Roman"/>
          <w:snapToGrid w:val="0"/>
        </w:rPr>
        <w:t>. Į aplinkos orą numatomų išmesti teršalų kiekių skaičiavimai, jų rezultatai, naudotos metodikos, teisės aktai ir koeficientai</w:t>
      </w:r>
      <w:bookmarkEnd w:id="55"/>
    </w:p>
    <w:p w14:paraId="591C4446" w14:textId="77777777" w:rsidR="00F41F70" w:rsidRPr="00502691" w:rsidRDefault="00F41F70" w:rsidP="001A69A7">
      <w:pPr>
        <w:pStyle w:val="Pagrindinistekstas"/>
        <w:rPr>
          <w:snapToGrid w:val="0"/>
        </w:rPr>
      </w:pPr>
      <w:r w:rsidRPr="00502691">
        <w:rPr>
          <w:snapToGrid w:val="0"/>
        </w:rPr>
        <w:t>Į aplinkos orą numatomų išmesti teršalų kiekiai apskaičiuoti pagal planuojamos ūkinės veiklos technologinius sprendinius, projektinį vištų dedeklių laikymo pajėgumą, stacionarių ir mobilių taršos šaltinių fizinius parametrus, jų veikimo trukmę, numatomus kuro ir energijos naudojimo kiekius, taip pat pagal atitinkamoms teršalų grupėms taikomus emisijų faktorius. Skaičiavimai atlikti vadovaujantis Lietuvos Respublikos aplinkos ministro 1999 m. gruodžio 13 d. įsakymu Nr. 395 „Dėl Į atmosferą išmetamo teršalų kiekio apskaičiavimo metodikų sąrašo patvirtinimo ir apmokestinamų teršalų kiekio nustatymo asmenims, kurie netvarko privalomosios teršalų išmetimo į aplinką apskaitos“, pasirenkant šiame metodikų sąraše įtrauktas Europos aplinkos agentūros į atmosferą išmetamų teršalų apskaitos metodikas.</w:t>
      </w:r>
    </w:p>
    <w:p w14:paraId="2C740FEA" w14:textId="77777777" w:rsidR="00F41F70" w:rsidRPr="00502691" w:rsidRDefault="00F41F70" w:rsidP="001A69A7">
      <w:pPr>
        <w:pStyle w:val="Pagrindinistekstas"/>
        <w:rPr>
          <w:snapToGrid w:val="0"/>
        </w:rPr>
      </w:pPr>
      <w:r w:rsidRPr="00502691">
        <w:rPr>
          <w:snapToGrid w:val="0"/>
        </w:rPr>
        <w:t xml:space="preserve">Pagrindinių paukštidžių taršos šaltinių – vištų dedeklių laikymo patalpų ventiliacijos sistemų – teršalų kiekiai apskaičiuoti pagal Europos aplinkos agentūros metodiką „EMEP/EEA Air pollutant emission inventory guidebook 2023“. Amoniako kiekiai skaičiuoti pagal „3.B Manure management“ dalies Tier 2 metodą, vertinant bendrojo amoniakinio azoto srautus mėšlo tvarkymo sistemoje. Skaičiavimuose priimta, kad vienai vištai dedeklei tenkantis azoto kiekis sudaro 0,77 kg/metus, bendrojo amoniakinio azoto dalis – 70 proc., paukščių laikymo paukštidėse trukmė – 365 paros per metus, srutų saugojimo dalis – 0, o mėšlo dalis – 1. </w:t>
      </w:r>
    </w:p>
    <w:p w14:paraId="7B935FB7" w14:textId="77777777" w:rsidR="00F41F70" w:rsidRPr="00502691" w:rsidRDefault="00F41F70" w:rsidP="001A69A7">
      <w:pPr>
        <w:pStyle w:val="Pagrindinistekstas"/>
        <w:rPr>
          <w:snapToGrid w:val="0"/>
        </w:rPr>
      </w:pPr>
      <w:r w:rsidRPr="00502691">
        <w:rPr>
          <w:snapToGrid w:val="0"/>
        </w:rPr>
        <w:t xml:space="preserve">Amoniako emisijų skaičiavimuose įvertinta planuojama taikyti emisijų mažinimo priemonė </w:t>
      </w:r>
      <w:r w:rsidRPr="00502691">
        <w:rPr>
          <w:snapToGrid w:val="0"/>
        </w:rPr>
        <w:lastRenderedPageBreak/>
        <w:t xml:space="preserve">– mėšlo šalinimas juostiniais transporteriais, kai mėšlas iš paukštidžių pašalinamas du kartus per savaitę. Vadovaujantis taikytos metodikos ir amoniako emisijų mažinimo rekomendacijų nuostatomis, tokia technologija leidžia sumažinti amoniako emisijas 30–40 proc.; skaičiavimuose taikytas 40 proc. amoniako emisijos sumažinimas. Neįvertinus emisijų mažinimo priemonių, iš paukštidžių galintis išsiskirti amoniako kiekis sudarytų 177,5424 t/metus, o įvertinus mėšlo šalinimo juostomis technologiją, numatomas amoniako kiekis sumažėja iki 106,5254 t/metus. </w:t>
      </w:r>
    </w:p>
    <w:p w14:paraId="5FCBFC45" w14:textId="77777777" w:rsidR="00F41F70" w:rsidRPr="00502691" w:rsidRDefault="00F41F70" w:rsidP="001A69A7">
      <w:pPr>
        <w:pStyle w:val="Pagrindinistekstas"/>
        <w:rPr>
          <w:snapToGrid w:val="0"/>
        </w:rPr>
      </w:pPr>
      <w:r w:rsidRPr="00502691">
        <w:rPr>
          <w:snapToGrid w:val="0"/>
        </w:rPr>
        <w:t xml:space="preserve">Lakieji organiniai junginiai, išskyrus metaną, nediferencijuoti pagal sudėtį, iš paukštidžių apskaičiuoti pagal EMEP/EEA „Manure management“ dalies Tier 2 metodologiją, taikant atitinkamą paukščių laikymo emisijos faktorių. Kietųjų dalelių kiekiai apskaičiuoti pagal EMEP/EEA metodikos Tier 1 skaičiavimo principą, vertinant PM2,5 ir PM10 frakcijų emisijas. Pagal atliktus skaičiavimus iš paukštidžių numatoma išmesti 7,7096 t/metus lakiųjų organinių junginių, 4,0689 t/metus PM2,5, 54,2528 t/metus PM10, o bendras kietųjų dalelių kiekis sudarys 58,3172 t/metus. </w:t>
      </w:r>
    </w:p>
    <w:p w14:paraId="2F99C898" w14:textId="77777777" w:rsidR="00F41F70" w:rsidRPr="00502691" w:rsidRDefault="00F41F70" w:rsidP="001A69A7">
      <w:pPr>
        <w:pStyle w:val="Pagrindinistekstas"/>
        <w:rPr>
          <w:snapToGrid w:val="0"/>
        </w:rPr>
      </w:pPr>
      <w:r w:rsidRPr="00502691">
        <w:rPr>
          <w:snapToGrid w:val="0"/>
        </w:rPr>
        <w:t xml:space="preserve">Paukštidžių šildymo dujiniais degikliais metu susidarančių degimo produktų kiekiai apskaičiuoti pagal EMEP/EEA „1.A.4 Small combustion“ metodiką, taikant gamtinėms dujoms nustatytus emisijos faktorius. Skaičiavimuose įvertinta, kad paukštidžių šildymas bus vykdomas tik išskirtiniais atvejais, kai šaltuoju metų laiku atvežama nauja paukščių partija, o dujiniai degikliai veiks iki 96 val./metus. Vertinant 35 396,8 Nm³/metus gamtinių dujų sunaudojimą, šilumos energijos kiekis sudarys apie 287,46 MWh, arba 1034,856 GJ, o į aplinkos orą numatoma išmesti apie 0,0248 t/metus anglies monoksido ir apie 0,0755 t/metus azoto oksidų. </w:t>
      </w:r>
    </w:p>
    <w:p w14:paraId="39B14DC7" w14:textId="77777777" w:rsidR="00F41F70" w:rsidRPr="00502691" w:rsidRDefault="00F41F70" w:rsidP="001A69A7">
      <w:pPr>
        <w:pStyle w:val="Pagrindinistekstas"/>
        <w:rPr>
          <w:snapToGrid w:val="0"/>
        </w:rPr>
      </w:pPr>
      <w:r w:rsidRPr="00502691">
        <w:rPr>
          <w:snapToGrid w:val="0"/>
        </w:rPr>
        <w:t xml:space="preserve">Kiaušinių surinkimo patalpos, kiaušinių rūšiavimo cecho ir kiaušinių pakavimo cechų šildymo įrenginių tarša taip pat apskaičiuota pagal EMEP/EEA „1.A.4 Small combustion“ metodiką. Deginant gamtines dujas šiuose įrenginiuose į aplinkos orą išmetami anglies monoksidas ir azoto oksidai. Kiaušinių surinkimo patalpoje eksploatuojamas 24 kW galios dujinis katilas, per metus sunaudojantis 6625 m³ gamtinių dujų; kiaušinių rūšiavimo ceche eksploatuojami du 45 kW galios katilai, bendrai sunaudojantys 11 000 m³ gamtinių dujų per metus; dviejuose kiaušinių pakavimo cechuose planuojami du 99,5 kW galios vandens šildymo katilai, kurių kiekvienas per metus sunaudos iki 8000 Nm³ gamtinių dujų. </w:t>
      </w:r>
    </w:p>
    <w:p w14:paraId="6201ADF9" w14:textId="77777777" w:rsidR="00F41F70" w:rsidRPr="00502691" w:rsidRDefault="00F41F70" w:rsidP="001A69A7">
      <w:pPr>
        <w:pStyle w:val="Pagrindinistekstas"/>
        <w:rPr>
          <w:snapToGrid w:val="0"/>
        </w:rPr>
      </w:pPr>
      <w:r w:rsidRPr="00502691">
        <w:rPr>
          <w:snapToGrid w:val="0"/>
        </w:rPr>
        <w:t xml:space="preserve">Rezervinių dyzelinių generatorių tarša apskaičiuota pagal EMEP/EEA „1.A.4 Small combustion“ metodiką, taikant dyzelinio kuro deginimui nustatytus emisijos faktorius. Objekte eksploatuojami du dyzeliniai generatoriai „P330E1“ ir „P500P1“, kurių galia atitinkamai 264 kW ir 400 kW. Generatoriai bus naudojami tik nutrūkus elektros energijos tiekimui, kiekvienas apie 10 val./metus. Per metus abiejuose generatoriuose numatoma sudeginti apie 1040,4 l dyzelinio kuro. Deginant dyzeliną į aplinkos orą bus išmetami anglies monoksidas, azoto oksidai, sieros dioksidas ir kietosios dalelės. </w:t>
      </w:r>
    </w:p>
    <w:p w14:paraId="757C0BC3" w14:textId="77777777" w:rsidR="00F41F70" w:rsidRPr="00502691" w:rsidRDefault="00F41F70" w:rsidP="001A69A7">
      <w:pPr>
        <w:pStyle w:val="Pagrindinistekstas"/>
        <w:rPr>
          <w:snapToGrid w:val="0"/>
        </w:rPr>
      </w:pPr>
      <w:r w:rsidRPr="00502691">
        <w:rPr>
          <w:snapToGrid w:val="0"/>
        </w:rPr>
        <w:t>Mobilių taršos šaltinių, t. y. lengvųjų ir sunkiasvorių transporto priemonių judėjimo paukštyno teritorijoje, tarša apskaičiuota pagal kelių transporto emisijų skaičiavimo metodiką, vertinant transporto priemonių skaičių, teritorijoje nuvažiuojamą atstumą, kuro rūšį, vidutines kuro sąnaudas ir emisijos faktorius. Skaičiavimuose priimta, kad per parą teritorijoje judės iki 30 lengvųjų transporto priemonių ir iki 14 sunkiasvorių transporto priemonių, viena sunkiasvorė transporto priemonė teritorijoje vidutiniškai nuvažiuos 1,836 km, o viena lengvoji transporto priemonė – 0,177 km. Pagal atliktą perskaičiavimą, mobilių taršos šaltinių metinė tarša sudarys apie 0,02145 t anglies monoksido, 0,07649 t azoto oksidų, 0,00490 t lakiųjų organinių junginių ir 0,00219 t kietųjų dalelių.</w:t>
      </w:r>
    </w:p>
    <w:p w14:paraId="32DC1DAB" w14:textId="77777777" w:rsidR="00F41F70" w:rsidRDefault="00F41F70" w:rsidP="001A69A7">
      <w:pPr>
        <w:pStyle w:val="Pagrindinistekstas"/>
        <w:rPr>
          <w:snapToGrid w:val="0"/>
        </w:rPr>
      </w:pPr>
      <w:r w:rsidRPr="00502691">
        <w:rPr>
          <w:snapToGrid w:val="0"/>
        </w:rPr>
        <w:t xml:space="preserve">Bendra planuojamos ūkinės veiklos oro taršos struktūra rodo, kad didžiausią į aplinkos orą numatomų išmesti teršalų dalį sudarys paukštidžių ventiliacijos sistemų emisijos, susijusios su </w:t>
      </w:r>
      <w:r w:rsidRPr="00502691">
        <w:rPr>
          <w:snapToGrid w:val="0"/>
        </w:rPr>
        <w:lastRenderedPageBreak/>
        <w:t>amoniaku, kietosiomis dalelėmis ir lakiaisiais organiniais junginiais. Pagalbiniai šilumos gamybos įrenginiai, rezerviniai dyzeliniai generatoriai ir mobilūs taršos šaltiniai sudarys gerokai mažesnę bendros taršos dalį. Pagrindiniai numatomų išmesti teršalų kiekiai apibendrinti toliau pateikiamoje lentelėje.</w:t>
      </w:r>
    </w:p>
    <w:p w14:paraId="45997939" w14:textId="77777777" w:rsidR="005D734B" w:rsidRDefault="005D734B" w:rsidP="001A69A7">
      <w:pPr>
        <w:pStyle w:val="Pagrindinistekstas"/>
        <w:rPr>
          <w:snapToGrid w:val="0"/>
        </w:rPr>
      </w:pPr>
    </w:p>
    <w:p w14:paraId="21354AE5" w14:textId="47D711BD" w:rsidR="005F670E" w:rsidRPr="00502691" w:rsidRDefault="005F670E" w:rsidP="001A69A7">
      <w:pPr>
        <w:pStyle w:val="Pagrindinistekstas"/>
        <w:rPr>
          <w:snapToGrid w:val="0"/>
        </w:rPr>
      </w:pPr>
      <w:r w:rsidRPr="00A47B7E">
        <w:rPr>
          <w:b/>
          <w:bCs/>
          <w:snapToGrid w:val="0"/>
        </w:rPr>
        <w:t>20 lentelė.</w:t>
      </w:r>
      <w:r>
        <w:rPr>
          <w:snapToGrid w:val="0"/>
        </w:rPr>
        <w:t xml:space="preserve"> </w:t>
      </w:r>
      <w:r w:rsidR="00A47B7E" w:rsidRPr="005F670E">
        <w:rPr>
          <w:snapToGrid w:val="0"/>
        </w:rPr>
        <w:t>Į aplinkos orą numatomų išmesti teršalų metiniai kiekiai</w:t>
      </w:r>
    </w:p>
    <w:tbl>
      <w:tblPr>
        <w:tblStyle w:val="Lentelstinklelis"/>
        <w:tblW w:w="0" w:type="auto"/>
        <w:tblLook w:val="04A0" w:firstRow="1" w:lastRow="0" w:firstColumn="1" w:lastColumn="0" w:noHBand="0" w:noVBand="1"/>
      </w:tblPr>
      <w:tblGrid>
        <w:gridCol w:w="3020"/>
        <w:gridCol w:w="3020"/>
        <w:gridCol w:w="3020"/>
      </w:tblGrid>
      <w:tr w:rsidR="00F41F70" w:rsidRPr="00502691" w14:paraId="7C0000A9" w14:textId="77777777" w:rsidTr="005D734B">
        <w:tc>
          <w:tcPr>
            <w:tcW w:w="3020" w:type="dxa"/>
            <w:vAlign w:val="center"/>
          </w:tcPr>
          <w:p w14:paraId="3A7D9807" w14:textId="77777777"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Teršalų susidarymo šaltinis</w:t>
            </w:r>
          </w:p>
        </w:tc>
        <w:tc>
          <w:tcPr>
            <w:tcW w:w="3020" w:type="dxa"/>
            <w:vAlign w:val="center"/>
          </w:tcPr>
          <w:p w14:paraId="7F3E1C6E" w14:textId="77777777"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Teršalai</w:t>
            </w:r>
          </w:p>
        </w:tc>
        <w:tc>
          <w:tcPr>
            <w:tcW w:w="3020" w:type="dxa"/>
            <w:vAlign w:val="center"/>
          </w:tcPr>
          <w:p w14:paraId="0CD5AAA4" w14:textId="77777777" w:rsidR="00F41F70" w:rsidRPr="005D734B" w:rsidRDefault="00F41F70" w:rsidP="005D734B">
            <w:pPr>
              <w:pStyle w:val="Pagrindinistekstas"/>
              <w:ind w:firstLine="0"/>
              <w:jc w:val="center"/>
              <w:rPr>
                <w:rFonts w:ascii="Times New Roman" w:hAnsi="Times New Roman" w:cs="Times New Roman"/>
                <w:b/>
                <w:bCs/>
                <w:snapToGrid w:val="0"/>
              </w:rPr>
            </w:pPr>
            <w:r w:rsidRPr="005D734B">
              <w:rPr>
                <w:rFonts w:ascii="Times New Roman" w:hAnsi="Times New Roman" w:cs="Times New Roman"/>
                <w:b/>
                <w:bCs/>
              </w:rPr>
              <w:t>Planuojamas metinis kiekis</w:t>
            </w:r>
          </w:p>
        </w:tc>
      </w:tr>
      <w:tr w:rsidR="00F41F70" w:rsidRPr="00502691" w14:paraId="3F6A0577" w14:textId="77777777" w:rsidTr="005D734B">
        <w:tc>
          <w:tcPr>
            <w:tcW w:w="3020" w:type="dxa"/>
            <w:vMerge w:val="restart"/>
            <w:vAlign w:val="center"/>
          </w:tcPr>
          <w:p w14:paraId="27263E3E"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Paukštidžių ventiliacija</w:t>
            </w:r>
          </w:p>
          <w:p w14:paraId="012EAB44" w14:textId="77777777"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766D01E7"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Amoniakas</w:t>
            </w:r>
          </w:p>
        </w:tc>
        <w:tc>
          <w:tcPr>
            <w:tcW w:w="3020" w:type="dxa"/>
            <w:vAlign w:val="center"/>
          </w:tcPr>
          <w:p w14:paraId="4EEEEF95"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106,5254 t/m.</w:t>
            </w:r>
          </w:p>
        </w:tc>
      </w:tr>
      <w:tr w:rsidR="00F41F70" w:rsidRPr="00502691" w14:paraId="74F55B4E" w14:textId="77777777" w:rsidTr="005D734B">
        <w:tc>
          <w:tcPr>
            <w:tcW w:w="3020" w:type="dxa"/>
            <w:vMerge/>
            <w:vAlign w:val="center"/>
          </w:tcPr>
          <w:p w14:paraId="61607401" w14:textId="77777777"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4C4F3908"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Lakieji organiniai junginiai</w:t>
            </w:r>
          </w:p>
        </w:tc>
        <w:tc>
          <w:tcPr>
            <w:tcW w:w="3020" w:type="dxa"/>
            <w:vAlign w:val="center"/>
          </w:tcPr>
          <w:p w14:paraId="164BCC9D"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7,7096 t/m.</w:t>
            </w:r>
          </w:p>
        </w:tc>
      </w:tr>
      <w:tr w:rsidR="00F41F70" w:rsidRPr="00502691" w14:paraId="31115032" w14:textId="77777777" w:rsidTr="005D734B">
        <w:tc>
          <w:tcPr>
            <w:tcW w:w="3020" w:type="dxa"/>
            <w:vMerge/>
            <w:vAlign w:val="center"/>
          </w:tcPr>
          <w:p w14:paraId="03BCA8FD" w14:textId="77777777"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77ABA9E1"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PM2,5</w:t>
            </w:r>
          </w:p>
        </w:tc>
        <w:tc>
          <w:tcPr>
            <w:tcW w:w="3020" w:type="dxa"/>
            <w:vAlign w:val="center"/>
          </w:tcPr>
          <w:p w14:paraId="0FA110E1"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4,0689 t/m.</w:t>
            </w:r>
          </w:p>
        </w:tc>
      </w:tr>
      <w:tr w:rsidR="00F41F70" w:rsidRPr="00502691" w14:paraId="0884654F" w14:textId="77777777" w:rsidTr="005D734B">
        <w:tc>
          <w:tcPr>
            <w:tcW w:w="3020" w:type="dxa"/>
            <w:vMerge/>
            <w:vAlign w:val="center"/>
          </w:tcPr>
          <w:p w14:paraId="003E5A72" w14:textId="77777777"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73207771"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PM10</w:t>
            </w:r>
          </w:p>
        </w:tc>
        <w:tc>
          <w:tcPr>
            <w:tcW w:w="3020" w:type="dxa"/>
            <w:vAlign w:val="center"/>
          </w:tcPr>
          <w:p w14:paraId="3F931473"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54,2528 t/m.</w:t>
            </w:r>
          </w:p>
        </w:tc>
      </w:tr>
      <w:tr w:rsidR="00F41F70" w:rsidRPr="00502691" w14:paraId="31334841" w14:textId="77777777" w:rsidTr="005D734B">
        <w:tc>
          <w:tcPr>
            <w:tcW w:w="3020" w:type="dxa"/>
            <w:vMerge/>
            <w:vAlign w:val="center"/>
          </w:tcPr>
          <w:p w14:paraId="5A2F3FE5" w14:textId="77777777"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61B316DF"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Bendras KD kiekis</w:t>
            </w:r>
          </w:p>
        </w:tc>
        <w:tc>
          <w:tcPr>
            <w:tcW w:w="3020" w:type="dxa"/>
            <w:vAlign w:val="center"/>
          </w:tcPr>
          <w:p w14:paraId="2E814B52"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58,3172 t/m.</w:t>
            </w:r>
          </w:p>
        </w:tc>
      </w:tr>
      <w:tr w:rsidR="00F41F70" w:rsidRPr="00502691" w14:paraId="176E7942" w14:textId="77777777" w:rsidTr="005D734B">
        <w:tc>
          <w:tcPr>
            <w:tcW w:w="3020" w:type="dxa"/>
            <w:vMerge w:val="restart"/>
            <w:vAlign w:val="center"/>
          </w:tcPr>
          <w:p w14:paraId="1767B9B0"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Paukštidžių dujiniai degikliai</w:t>
            </w:r>
          </w:p>
        </w:tc>
        <w:tc>
          <w:tcPr>
            <w:tcW w:w="3020" w:type="dxa"/>
            <w:vAlign w:val="center"/>
          </w:tcPr>
          <w:p w14:paraId="014B40C6"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Anglies monoksidas</w:t>
            </w:r>
          </w:p>
        </w:tc>
        <w:tc>
          <w:tcPr>
            <w:tcW w:w="3020" w:type="dxa"/>
            <w:vAlign w:val="center"/>
          </w:tcPr>
          <w:p w14:paraId="3F00A95F"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0,0248 t/m.</w:t>
            </w:r>
          </w:p>
        </w:tc>
      </w:tr>
      <w:tr w:rsidR="00F41F70" w:rsidRPr="00502691" w14:paraId="7C6C99DD" w14:textId="77777777" w:rsidTr="005D734B">
        <w:tc>
          <w:tcPr>
            <w:tcW w:w="3020" w:type="dxa"/>
            <w:vMerge/>
            <w:vAlign w:val="center"/>
          </w:tcPr>
          <w:p w14:paraId="042E8C75" w14:textId="77777777"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08CF0FD1"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Azoto oksidai</w:t>
            </w:r>
          </w:p>
        </w:tc>
        <w:tc>
          <w:tcPr>
            <w:tcW w:w="3020" w:type="dxa"/>
            <w:vAlign w:val="center"/>
          </w:tcPr>
          <w:p w14:paraId="0A9E77F5"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0,0755 t/m.</w:t>
            </w:r>
          </w:p>
        </w:tc>
      </w:tr>
      <w:tr w:rsidR="00F41F70" w:rsidRPr="00502691" w14:paraId="4B62C8AF" w14:textId="77777777" w:rsidTr="005D734B">
        <w:tc>
          <w:tcPr>
            <w:tcW w:w="3020" w:type="dxa"/>
            <w:vMerge w:val="restart"/>
            <w:vAlign w:val="center"/>
          </w:tcPr>
          <w:p w14:paraId="6D57A566"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Mobilūs taršos šaltiniai teritorijoje</w:t>
            </w:r>
          </w:p>
        </w:tc>
        <w:tc>
          <w:tcPr>
            <w:tcW w:w="3020" w:type="dxa"/>
            <w:vAlign w:val="center"/>
          </w:tcPr>
          <w:p w14:paraId="56712C78"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Anglies monoksidas</w:t>
            </w:r>
          </w:p>
        </w:tc>
        <w:tc>
          <w:tcPr>
            <w:tcW w:w="3020" w:type="dxa"/>
            <w:vAlign w:val="center"/>
          </w:tcPr>
          <w:p w14:paraId="4EC3DF85"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0,02145 t/m.</w:t>
            </w:r>
          </w:p>
        </w:tc>
      </w:tr>
      <w:tr w:rsidR="00F41F70" w:rsidRPr="00502691" w14:paraId="49FD7F2D" w14:textId="77777777" w:rsidTr="005D734B">
        <w:tc>
          <w:tcPr>
            <w:tcW w:w="3020" w:type="dxa"/>
            <w:vMerge/>
            <w:vAlign w:val="center"/>
          </w:tcPr>
          <w:p w14:paraId="27B9B379" w14:textId="77777777"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1A26F0E4"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Azoto oksidai</w:t>
            </w:r>
          </w:p>
        </w:tc>
        <w:tc>
          <w:tcPr>
            <w:tcW w:w="3020" w:type="dxa"/>
            <w:vAlign w:val="center"/>
          </w:tcPr>
          <w:p w14:paraId="62F41CB0"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0,07649 t/m.</w:t>
            </w:r>
          </w:p>
        </w:tc>
      </w:tr>
      <w:tr w:rsidR="00F41F70" w:rsidRPr="00502691" w14:paraId="0784A942" w14:textId="77777777" w:rsidTr="005D734B">
        <w:tc>
          <w:tcPr>
            <w:tcW w:w="3020" w:type="dxa"/>
            <w:vMerge/>
            <w:vAlign w:val="center"/>
          </w:tcPr>
          <w:p w14:paraId="1D04C920" w14:textId="77777777"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5BA49A0E"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Lakieji organiniai junginiai</w:t>
            </w:r>
          </w:p>
        </w:tc>
        <w:tc>
          <w:tcPr>
            <w:tcW w:w="3020" w:type="dxa"/>
            <w:vAlign w:val="center"/>
          </w:tcPr>
          <w:p w14:paraId="54B6E539"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0,00490 t/m.</w:t>
            </w:r>
          </w:p>
        </w:tc>
      </w:tr>
      <w:tr w:rsidR="00F41F70" w:rsidRPr="00502691" w14:paraId="027AFC0B" w14:textId="77777777" w:rsidTr="005D734B">
        <w:tc>
          <w:tcPr>
            <w:tcW w:w="3020" w:type="dxa"/>
            <w:vMerge/>
            <w:vAlign w:val="center"/>
          </w:tcPr>
          <w:p w14:paraId="075DEB86" w14:textId="77777777" w:rsidR="00F41F70" w:rsidRPr="00502691" w:rsidRDefault="00F41F70" w:rsidP="005D734B">
            <w:pPr>
              <w:pStyle w:val="Pagrindinistekstas"/>
              <w:ind w:firstLine="0"/>
              <w:jc w:val="center"/>
              <w:rPr>
                <w:rFonts w:ascii="Times New Roman" w:hAnsi="Times New Roman" w:cs="Times New Roman"/>
                <w:snapToGrid w:val="0"/>
              </w:rPr>
            </w:pPr>
          </w:p>
        </w:tc>
        <w:tc>
          <w:tcPr>
            <w:tcW w:w="3020" w:type="dxa"/>
            <w:vAlign w:val="center"/>
          </w:tcPr>
          <w:p w14:paraId="39211D0A"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Kietosios dalelės</w:t>
            </w:r>
          </w:p>
        </w:tc>
        <w:tc>
          <w:tcPr>
            <w:tcW w:w="3020" w:type="dxa"/>
            <w:vAlign w:val="center"/>
          </w:tcPr>
          <w:p w14:paraId="4663ECA9" w14:textId="77777777" w:rsidR="00F41F70" w:rsidRPr="00502691" w:rsidRDefault="00F41F70" w:rsidP="005D734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0,00219 t/m.</w:t>
            </w:r>
          </w:p>
        </w:tc>
      </w:tr>
    </w:tbl>
    <w:p w14:paraId="3AF057AC" w14:textId="77777777" w:rsidR="00F41F70" w:rsidRPr="00502691" w:rsidRDefault="00F41F70" w:rsidP="001A69A7">
      <w:pPr>
        <w:pStyle w:val="Pagrindinistekstas"/>
        <w:rPr>
          <w:snapToGrid w:val="0"/>
        </w:rPr>
      </w:pPr>
    </w:p>
    <w:p w14:paraId="5554CB8B" w14:textId="5AA55863" w:rsidR="00F41F70" w:rsidRPr="00502691" w:rsidRDefault="00F41F70" w:rsidP="001A69A7">
      <w:pPr>
        <w:pStyle w:val="Pagrindinistekstas"/>
        <w:rPr>
          <w:snapToGrid w:val="0"/>
        </w:rPr>
      </w:pPr>
      <w:r w:rsidRPr="00502691">
        <w:rPr>
          <w:snapToGrid w:val="0"/>
        </w:rPr>
        <w:t>Detalūs teršalų kiekio skaičiavimai, naudoti emisijų faktoriai, skaičiavimo formulės, taršos šaltinių fiziniai parametrai, kuro sąnaudų perskaičiavimai, paukštidžių, katilų, generatorių ir mobilių taršos šaltinių skaičiavimo lentelės pateikiami šios PAV ataskaitos priede „Teršalų, išmetamų į aplinkos orą, skaičiavimai“. Šiame PAV ataskaitos skyriuje pateikiama skaičiavimų santrauka ir pagrindiniai rezultatai, o išsamūs skaičiavimai bei tarpinės reikšmės pateikiami prieduose, kad būtų užtikrintas skaičiavimų atsekamumas ir galimybė patikrinti taikytas prielaidas.</w:t>
      </w:r>
    </w:p>
    <w:p w14:paraId="3BFA9AA6" w14:textId="77777777" w:rsidR="00F41F70" w:rsidRPr="00502691" w:rsidRDefault="00F41F70" w:rsidP="001A69A7">
      <w:pPr>
        <w:pStyle w:val="Pagrindinistekstas"/>
        <w:rPr>
          <w:snapToGrid w:val="0"/>
        </w:rPr>
      </w:pPr>
    </w:p>
    <w:p w14:paraId="279DA3B6" w14:textId="43B5B499" w:rsidR="00DC79B8" w:rsidRPr="00502691" w:rsidRDefault="00DC79B8" w:rsidP="001A69A7">
      <w:pPr>
        <w:pStyle w:val="ANT3"/>
        <w:rPr>
          <w:rFonts w:cs="Times New Roman"/>
          <w:snapToGrid w:val="0"/>
        </w:rPr>
      </w:pPr>
      <w:bookmarkStart w:id="56" w:name="_Toc229056497"/>
      <w:r w:rsidRPr="00502691">
        <w:rPr>
          <w:rFonts w:cs="Times New Roman"/>
          <w:snapToGrid w:val="0"/>
        </w:rPr>
        <w:t>4</w:t>
      </w:r>
      <w:r w:rsidR="009E3A2F">
        <w:rPr>
          <w:rFonts w:cs="Times New Roman"/>
          <w:snapToGrid w:val="0"/>
        </w:rPr>
        <w:t>0</w:t>
      </w:r>
      <w:r w:rsidRPr="00502691">
        <w:rPr>
          <w:rFonts w:cs="Times New Roman"/>
          <w:snapToGrid w:val="0"/>
        </w:rPr>
        <w:t>. Stacionarių ir mobilių taršos šaltinių fiziniai duomenys ir išmetamų teršalų kiekiai</w:t>
      </w:r>
      <w:bookmarkEnd w:id="56"/>
    </w:p>
    <w:p w14:paraId="659E31F1" w14:textId="7F760A20" w:rsidR="00DC79B8" w:rsidRPr="00502691" w:rsidRDefault="00DC79B8" w:rsidP="001A69A7">
      <w:pPr>
        <w:pStyle w:val="Pagrindinistekstas"/>
        <w:rPr>
          <w:snapToGrid w:val="0"/>
        </w:rPr>
      </w:pPr>
      <w:r w:rsidRPr="00502691">
        <w:rPr>
          <w:snapToGrid w:val="0"/>
        </w:rPr>
        <w:t xml:space="preserve">Apskaičiuoti planuojamos ūkinės veiklos stacionarių aplinkos oro taršos šaltinių fiziniai duomenys ir iš šių šaltinių numatomi išmesti teršalų kiekiai pateikiami šios PAV ataskaitos </w:t>
      </w:r>
      <w:r w:rsidR="005F670E">
        <w:rPr>
          <w:snapToGrid w:val="0"/>
        </w:rPr>
        <w:t>21</w:t>
      </w:r>
      <w:r w:rsidRPr="00502691">
        <w:rPr>
          <w:snapToGrid w:val="0"/>
        </w:rPr>
        <w:t xml:space="preserve"> ir </w:t>
      </w:r>
      <w:r w:rsidR="005F670E">
        <w:rPr>
          <w:snapToGrid w:val="0"/>
        </w:rPr>
        <w:t>22</w:t>
      </w:r>
      <w:r w:rsidRPr="00502691">
        <w:rPr>
          <w:snapToGrid w:val="0"/>
        </w:rPr>
        <w:t xml:space="preserve"> lentelėse. Lentelėse apibendrinami pagrindiniai paukštyno oro taršos šaltiniai: paukštidžių ventiliacijos sistemos, kiaušinių surinkimo, rūšiavimo ir pakavimo patalpų šildymo įrenginiai, rezerviniai dyzeliniai generatoriai bei kiti organizuoti taršos šaltiniai, susiję su planuojamos ūkinės veiklos vykdymu.</w:t>
      </w:r>
    </w:p>
    <w:p w14:paraId="00EEC691" w14:textId="21609A34" w:rsidR="00DC79B8" w:rsidRPr="00502691" w:rsidRDefault="005F670E" w:rsidP="001A69A7">
      <w:pPr>
        <w:pStyle w:val="Pagrindinistekstas"/>
        <w:rPr>
          <w:snapToGrid w:val="0"/>
        </w:rPr>
      </w:pPr>
      <w:r>
        <w:rPr>
          <w:snapToGrid w:val="0"/>
        </w:rPr>
        <w:t>21</w:t>
      </w:r>
      <w:r w:rsidR="00DC79B8" w:rsidRPr="00502691">
        <w:rPr>
          <w:snapToGrid w:val="0"/>
        </w:rPr>
        <w:t xml:space="preserve"> lentelėje pateikiami stacionarių taršos šaltinių fiziniai parametrai: taršos šaltinio numeris, pavadinimas, koordinatės, išmetimo aukštis, išėjimo angos matmenys, dujų arba oro srauto greitis, temperatūra, tūrio debitas ir veikimo trukmė. Šie duomenys naudojami teršalų sklaidos aplinkos ore skaičiavimams ir leidžia įvertinti, kokiomis sąlygomis teršalai išmetami į pažemio atmosferos sluoksnį.</w:t>
      </w:r>
    </w:p>
    <w:p w14:paraId="3F636597" w14:textId="77777777" w:rsidR="009E3A2F" w:rsidRDefault="009E3A2F" w:rsidP="001A69A7">
      <w:pPr>
        <w:rPr>
          <w:snapToGrid w:val="0"/>
        </w:rPr>
        <w:sectPr w:rsidR="009E3A2F" w:rsidSect="005229E5">
          <w:footnotePr>
            <w:pos w:val="beneathText"/>
          </w:footnotePr>
          <w:type w:val="continuous"/>
          <w:pgSz w:w="11905" w:h="16837" w:code="9"/>
          <w:pgMar w:top="567" w:right="1134" w:bottom="1701" w:left="1701" w:header="567" w:footer="567" w:gutter="0"/>
          <w:cols w:space="1296"/>
          <w:titlePg/>
          <w:docGrid w:linePitch="360"/>
        </w:sectPr>
      </w:pPr>
    </w:p>
    <w:p w14:paraId="2ECED342" w14:textId="2A59501E" w:rsidR="00DC79B8" w:rsidRPr="00502691" w:rsidRDefault="00DC79B8" w:rsidP="001A69A7">
      <w:pPr>
        <w:rPr>
          <w:snapToGrid w:val="0"/>
        </w:rPr>
      </w:pPr>
    </w:p>
    <w:p w14:paraId="76DFCEAB" w14:textId="276EC59F" w:rsidR="00DC79B8" w:rsidRPr="00502691" w:rsidRDefault="005F670E" w:rsidP="001A69A7">
      <w:pPr>
        <w:suppressAutoHyphens/>
        <w:ind w:firstLine="567"/>
        <w:jc w:val="both"/>
        <w:rPr>
          <w:szCs w:val="24"/>
          <w:vertAlign w:val="superscript"/>
          <w:lang w:eastAsia="lt-LT"/>
        </w:rPr>
      </w:pPr>
      <w:r>
        <w:rPr>
          <w:b/>
          <w:bCs/>
          <w:szCs w:val="24"/>
          <w:lang w:eastAsia="lt-LT"/>
        </w:rPr>
        <w:t>21</w:t>
      </w:r>
      <w:r w:rsidR="00DC79B8" w:rsidRPr="00502691">
        <w:rPr>
          <w:b/>
          <w:bCs/>
          <w:szCs w:val="24"/>
          <w:lang w:eastAsia="lt-LT"/>
        </w:rPr>
        <w:t xml:space="preserve"> lentelė.</w:t>
      </w:r>
      <w:r w:rsidR="00DC79B8" w:rsidRPr="00502691">
        <w:rPr>
          <w:szCs w:val="24"/>
          <w:lang w:eastAsia="lt-LT"/>
        </w:rPr>
        <w:t xml:space="preserve"> Stacionarių aplinkos oro taršos šaltinių fiziniai duomenys</w:t>
      </w:r>
    </w:p>
    <w:p w14:paraId="030879B3" w14:textId="4B475433" w:rsidR="00DC79B8" w:rsidRPr="00502691" w:rsidRDefault="00DC79B8" w:rsidP="001A69A7">
      <w:pPr>
        <w:widowControl w:val="0"/>
        <w:suppressAutoHyphens/>
        <w:rPr>
          <w:szCs w:val="24"/>
          <w:u w:val="single"/>
          <w:lang w:eastAsia="lt-LT"/>
        </w:rPr>
      </w:pPr>
      <w:r w:rsidRPr="00502691">
        <w:rPr>
          <w:szCs w:val="24"/>
          <w:lang w:eastAsia="lt-LT"/>
        </w:rPr>
        <w:t xml:space="preserve">Įrenginio pavadinimas </w:t>
      </w:r>
      <w:r w:rsidRPr="00502691">
        <w:rPr>
          <w:szCs w:val="24"/>
          <w:u w:val="single"/>
          <w:lang w:eastAsia="lt-LT"/>
        </w:rPr>
        <w:t>LIT EGG, UAB paukštynas</w:t>
      </w:r>
    </w:p>
    <w:p w14:paraId="6828DF00" w14:textId="77777777" w:rsidR="00DC79B8" w:rsidRPr="00502691" w:rsidRDefault="00DC79B8" w:rsidP="001A69A7">
      <w:pPr>
        <w:widowControl w:val="0"/>
        <w:suppressAutoHyphens/>
        <w:rPr>
          <w:szCs w:val="24"/>
          <w:lang w:eastAsia="lt-LT"/>
        </w:rPr>
      </w:pPr>
    </w:p>
    <w:tbl>
      <w:tblPr>
        <w:tblW w:w="13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131"/>
        <w:gridCol w:w="1083"/>
        <w:gridCol w:w="1967"/>
        <w:gridCol w:w="1732"/>
        <w:gridCol w:w="1515"/>
        <w:gridCol w:w="1596"/>
        <w:gridCol w:w="1855"/>
      </w:tblGrid>
      <w:tr w:rsidR="00DC79B8" w:rsidRPr="00502691" w14:paraId="1AB1FD5B" w14:textId="77777777" w:rsidTr="00704520">
        <w:trPr>
          <w:cantSplit/>
          <w:trHeight w:val="714"/>
          <w:tblHeader/>
          <w:jc w:val="center"/>
        </w:trPr>
        <w:tc>
          <w:tcPr>
            <w:tcW w:w="6995" w:type="dxa"/>
            <w:gridSpan w:val="4"/>
            <w:tcBorders>
              <w:top w:val="single" w:sz="4" w:space="0" w:color="auto"/>
              <w:left w:val="single" w:sz="4" w:space="0" w:color="auto"/>
              <w:bottom w:val="single" w:sz="4" w:space="0" w:color="auto"/>
              <w:right w:val="single" w:sz="4" w:space="0" w:color="auto"/>
            </w:tcBorders>
            <w:vAlign w:val="center"/>
          </w:tcPr>
          <w:p w14:paraId="27AFC5C9" w14:textId="77777777" w:rsidR="00DC79B8" w:rsidRPr="00502691" w:rsidRDefault="00DC79B8" w:rsidP="001A69A7">
            <w:pPr>
              <w:shd w:val="clear" w:color="000000" w:fill="auto"/>
              <w:jc w:val="center"/>
              <w:rPr>
                <w:szCs w:val="24"/>
                <w:lang w:eastAsia="lt-LT"/>
              </w:rPr>
            </w:pPr>
            <w:r w:rsidRPr="00502691">
              <w:rPr>
                <w:szCs w:val="24"/>
                <w:lang w:eastAsia="lt-LT"/>
              </w:rPr>
              <w:t>Taršos šaltiniai</w:t>
            </w:r>
          </w:p>
        </w:tc>
        <w:tc>
          <w:tcPr>
            <w:tcW w:w="4843" w:type="dxa"/>
            <w:gridSpan w:val="3"/>
            <w:tcBorders>
              <w:top w:val="single" w:sz="4" w:space="0" w:color="auto"/>
              <w:left w:val="single" w:sz="4" w:space="0" w:color="auto"/>
              <w:bottom w:val="single" w:sz="4" w:space="0" w:color="auto"/>
              <w:right w:val="single" w:sz="4" w:space="0" w:color="auto"/>
            </w:tcBorders>
            <w:vAlign w:val="center"/>
          </w:tcPr>
          <w:p w14:paraId="1D43818B" w14:textId="77777777" w:rsidR="00DC79B8" w:rsidRPr="00502691" w:rsidRDefault="00DC79B8" w:rsidP="001A69A7">
            <w:pPr>
              <w:shd w:val="clear" w:color="000000" w:fill="auto"/>
              <w:jc w:val="center"/>
              <w:rPr>
                <w:szCs w:val="24"/>
                <w:lang w:eastAsia="lt-LT"/>
              </w:rPr>
            </w:pPr>
            <w:r w:rsidRPr="00502691">
              <w:rPr>
                <w:szCs w:val="24"/>
                <w:lang w:eastAsia="lt-LT"/>
              </w:rPr>
              <w:t>Išmetamųjų dujų rodikliai</w:t>
            </w:r>
          </w:p>
          <w:p w14:paraId="41CD7CF3" w14:textId="77777777" w:rsidR="00DC79B8" w:rsidRPr="00502691" w:rsidRDefault="00DC79B8" w:rsidP="001A69A7">
            <w:pPr>
              <w:shd w:val="clear" w:color="000000" w:fill="auto"/>
              <w:jc w:val="center"/>
              <w:rPr>
                <w:szCs w:val="24"/>
                <w:lang w:eastAsia="lt-LT"/>
              </w:rPr>
            </w:pPr>
            <w:r w:rsidRPr="00502691">
              <w:rPr>
                <w:szCs w:val="24"/>
                <w:lang w:eastAsia="lt-LT"/>
              </w:rPr>
              <w:t>pavyzdžio paėmimo (matavimo) vietoje</w:t>
            </w:r>
          </w:p>
        </w:tc>
        <w:tc>
          <w:tcPr>
            <w:tcW w:w="1855" w:type="dxa"/>
            <w:vMerge w:val="restart"/>
            <w:tcBorders>
              <w:top w:val="single" w:sz="4" w:space="0" w:color="auto"/>
              <w:left w:val="single" w:sz="4" w:space="0" w:color="auto"/>
              <w:bottom w:val="single" w:sz="4" w:space="0" w:color="auto"/>
              <w:right w:val="single" w:sz="4" w:space="0" w:color="auto"/>
            </w:tcBorders>
            <w:vAlign w:val="center"/>
          </w:tcPr>
          <w:p w14:paraId="033F4CC0" w14:textId="77777777" w:rsidR="00DC79B8" w:rsidRPr="00502691" w:rsidRDefault="00DC79B8" w:rsidP="001A69A7">
            <w:pPr>
              <w:shd w:val="clear" w:color="000000" w:fill="auto"/>
              <w:jc w:val="center"/>
              <w:rPr>
                <w:szCs w:val="24"/>
                <w:lang w:eastAsia="lt-LT"/>
              </w:rPr>
            </w:pPr>
            <w:r w:rsidRPr="00502691">
              <w:rPr>
                <w:szCs w:val="24"/>
                <w:lang w:eastAsia="lt-LT"/>
              </w:rPr>
              <w:t>Teršalų išmetimo (stacionariųjų taršos šaltinių veikimo) trukmė,</w:t>
            </w:r>
          </w:p>
          <w:p w14:paraId="2E700664" w14:textId="77777777" w:rsidR="00DC79B8" w:rsidRPr="00502691" w:rsidRDefault="00DC79B8" w:rsidP="001A69A7">
            <w:pPr>
              <w:shd w:val="clear" w:color="000000" w:fill="auto"/>
              <w:jc w:val="center"/>
              <w:rPr>
                <w:szCs w:val="24"/>
                <w:lang w:eastAsia="lt-LT"/>
              </w:rPr>
            </w:pPr>
            <w:r w:rsidRPr="00502691">
              <w:rPr>
                <w:szCs w:val="24"/>
                <w:lang w:eastAsia="lt-LT"/>
              </w:rPr>
              <w:t>val./m.</w:t>
            </w:r>
          </w:p>
        </w:tc>
      </w:tr>
      <w:tr w:rsidR="00DC79B8" w:rsidRPr="00502691" w14:paraId="1C8D01EE" w14:textId="77777777" w:rsidTr="00704520">
        <w:trPr>
          <w:cantSplit/>
          <w:tblHeader/>
          <w:jc w:val="center"/>
        </w:trPr>
        <w:tc>
          <w:tcPr>
            <w:tcW w:w="1814" w:type="dxa"/>
            <w:tcBorders>
              <w:top w:val="single" w:sz="4" w:space="0" w:color="auto"/>
              <w:left w:val="single" w:sz="4" w:space="0" w:color="auto"/>
              <w:bottom w:val="single" w:sz="4" w:space="0" w:color="auto"/>
              <w:right w:val="single" w:sz="4" w:space="0" w:color="auto"/>
            </w:tcBorders>
            <w:vAlign w:val="center"/>
          </w:tcPr>
          <w:p w14:paraId="39513A11" w14:textId="77777777" w:rsidR="00DC79B8" w:rsidRPr="00502691" w:rsidRDefault="00DC79B8" w:rsidP="001A69A7">
            <w:pPr>
              <w:shd w:val="clear" w:color="000000" w:fill="auto"/>
              <w:jc w:val="center"/>
              <w:rPr>
                <w:szCs w:val="24"/>
                <w:u w:val="single"/>
                <w:vertAlign w:val="superscript"/>
                <w:lang w:eastAsia="lt-LT"/>
              </w:rPr>
            </w:pPr>
            <w:r w:rsidRPr="00502691">
              <w:rPr>
                <w:szCs w:val="24"/>
                <w:lang w:eastAsia="lt-LT"/>
              </w:rPr>
              <w:t>Nr.</w:t>
            </w:r>
          </w:p>
        </w:tc>
        <w:tc>
          <w:tcPr>
            <w:tcW w:w="2131" w:type="dxa"/>
            <w:tcBorders>
              <w:top w:val="single" w:sz="4" w:space="0" w:color="auto"/>
              <w:left w:val="single" w:sz="4" w:space="0" w:color="auto"/>
              <w:bottom w:val="single" w:sz="4" w:space="0" w:color="auto"/>
              <w:right w:val="single" w:sz="4" w:space="0" w:color="auto"/>
            </w:tcBorders>
            <w:vAlign w:val="center"/>
          </w:tcPr>
          <w:p w14:paraId="7C2D65E1" w14:textId="77777777" w:rsidR="00DC79B8" w:rsidRPr="00502691" w:rsidRDefault="00DC79B8" w:rsidP="001A69A7">
            <w:pPr>
              <w:shd w:val="clear" w:color="000000" w:fill="auto"/>
              <w:jc w:val="center"/>
              <w:rPr>
                <w:szCs w:val="24"/>
                <w:vertAlign w:val="superscript"/>
                <w:lang w:eastAsia="lt-LT"/>
              </w:rPr>
            </w:pPr>
            <w:r w:rsidRPr="00502691">
              <w:rPr>
                <w:szCs w:val="24"/>
                <w:lang w:eastAsia="lt-LT"/>
              </w:rPr>
              <w:t>koordinatės</w:t>
            </w:r>
          </w:p>
        </w:tc>
        <w:tc>
          <w:tcPr>
            <w:tcW w:w="1083" w:type="dxa"/>
            <w:tcBorders>
              <w:top w:val="single" w:sz="4" w:space="0" w:color="auto"/>
              <w:left w:val="single" w:sz="4" w:space="0" w:color="auto"/>
              <w:bottom w:val="single" w:sz="4" w:space="0" w:color="auto"/>
              <w:right w:val="single" w:sz="4" w:space="0" w:color="auto"/>
            </w:tcBorders>
            <w:vAlign w:val="center"/>
          </w:tcPr>
          <w:p w14:paraId="74AA626B" w14:textId="77777777" w:rsidR="00DC79B8" w:rsidRPr="00502691" w:rsidRDefault="00DC79B8" w:rsidP="001A69A7">
            <w:pPr>
              <w:shd w:val="clear" w:color="000000" w:fill="auto"/>
              <w:jc w:val="center"/>
              <w:rPr>
                <w:szCs w:val="24"/>
                <w:lang w:eastAsia="lt-LT"/>
              </w:rPr>
            </w:pPr>
            <w:r w:rsidRPr="00502691">
              <w:rPr>
                <w:szCs w:val="24"/>
                <w:lang w:eastAsia="lt-LT"/>
              </w:rPr>
              <w:t>aukštis,</w:t>
            </w:r>
          </w:p>
          <w:p w14:paraId="478EA279" w14:textId="77777777" w:rsidR="00DC79B8" w:rsidRPr="00502691" w:rsidRDefault="00DC79B8" w:rsidP="001A69A7">
            <w:pPr>
              <w:shd w:val="clear" w:color="000000" w:fill="auto"/>
              <w:jc w:val="center"/>
              <w:rPr>
                <w:szCs w:val="24"/>
                <w:lang w:eastAsia="lt-LT"/>
              </w:rPr>
            </w:pPr>
            <w:r w:rsidRPr="00502691">
              <w:rPr>
                <w:szCs w:val="24"/>
                <w:lang w:eastAsia="lt-LT"/>
              </w:rPr>
              <w:t>m</w:t>
            </w:r>
          </w:p>
        </w:tc>
        <w:tc>
          <w:tcPr>
            <w:tcW w:w="1967" w:type="dxa"/>
            <w:tcBorders>
              <w:top w:val="single" w:sz="4" w:space="0" w:color="auto"/>
              <w:left w:val="single" w:sz="4" w:space="0" w:color="auto"/>
              <w:bottom w:val="single" w:sz="4" w:space="0" w:color="auto"/>
              <w:right w:val="single" w:sz="4" w:space="0" w:color="auto"/>
            </w:tcBorders>
            <w:vAlign w:val="center"/>
          </w:tcPr>
          <w:p w14:paraId="45FBE2AF" w14:textId="77777777" w:rsidR="00DC79B8" w:rsidRPr="00502691" w:rsidRDefault="00DC79B8" w:rsidP="001A69A7">
            <w:pPr>
              <w:shd w:val="clear" w:color="000000" w:fill="auto"/>
              <w:jc w:val="center"/>
              <w:rPr>
                <w:szCs w:val="24"/>
                <w:lang w:eastAsia="lt-LT"/>
              </w:rPr>
            </w:pPr>
            <w:r w:rsidRPr="00502691">
              <w:rPr>
                <w:szCs w:val="24"/>
                <w:lang w:eastAsia="lt-LT"/>
              </w:rPr>
              <w:t>išėjimo angos matmenys, m</w:t>
            </w:r>
          </w:p>
        </w:tc>
        <w:tc>
          <w:tcPr>
            <w:tcW w:w="1732" w:type="dxa"/>
            <w:tcBorders>
              <w:top w:val="single" w:sz="4" w:space="0" w:color="auto"/>
              <w:left w:val="single" w:sz="4" w:space="0" w:color="auto"/>
              <w:bottom w:val="single" w:sz="4" w:space="0" w:color="auto"/>
              <w:right w:val="single" w:sz="4" w:space="0" w:color="auto"/>
            </w:tcBorders>
            <w:vAlign w:val="center"/>
          </w:tcPr>
          <w:p w14:paraId="6B342E89" w14:textId="77777777" w:rsidR="00DC79B8" w:rsidRPr="00502691" w:rsidRDefault="00DC79B8" w:rsidP="001A69A7">
            <w:pPr>
              <w:shd w:val="clear" w:color="000000" w:fill="auto"/>
              <w:jc w:val="center"/>
              <w:rPr>
                <w:szCs w:val="24"/>
                <w:lang w:eastAsia="lt-LT"/>
              </w:rPr>
            </w:pPr>
            <w:r w:rsidRPr="00502691">
              <w:rPr>
                <w:szCs w:val="24"/>
                <w:lang w:eastAsia="lt-LT"/>
              </w:rPr>
              <w:t>srauto greitis,</w:t>
            </w:r>
          </w:p>
          <w:p w14:paraId="4BEA2B3D" w14:textId="77777777" w:rsidR="00DC79B8" w:rsidRPr="00502691" w:rsidRDefault="00DC79B8" w:rsidP="001A69A7">
            <w:pPr>
              <w:shd w:val="clear" w:color="000000" w:fill="auto"/>
              <w:jc w:val="center"/>
              <w:rPr>
                <w:szCs w:val="24"/>
                <w:lang w:eastAsia="lt-LT"/>
              </w:rPr>
            </w:pPr>
            <w:r w:rsidRPr="00502691">
              <w:rPr>
                <w:szCs w:val="24"/>
                <w:lang w:eastAsia="lt-LT"/>
              </w:rPr>
              <w:t>m/s</w:t>
            </w:r>
          </w:p>
        </w:tc>
        <w:tc>
          <w:tcPr>
            <w:tcW w:w="1515" w:type="dxa"/>
            <w:tcBorders>
              <w:top w:val="single" w:sz="4" w:space="0" w:color="auto"/>
              <w:left w:val="single" w:sz="4" w:space="0" w:color="auto"/>
              <w:bottom w:val="single" w:sz="4" w:space="0" w:color="auto"/>
              <w:right w:val="single" w:sz="4" w:space="0" w:color="auto"/>
            </w:tcBorders>
            <w:vAlign w:val="center"/>
          </w:tcPr>
          <w:p w14:paraId="7189AB88" w14:textId="77777777" w:rsidR="00DC79B8" w:rsidRPr="00502691" w:rsidRDefault="00DC79B8" w:rsidP="001A69A7">
            <w:pPr>
              <w:shd w:val="clear" w:color="000000" w:fill="auto"/>
              <w:jc w:val="center"/>
              <w:rPr>
                <w:szCs w:val="24"/>
                <w:lang w:eastAsia="lt-LT"/>
              </w:rPr>
            </w:pPr>
            <w:r w:rsidRPr="00502691">
              <w:rPr>
                <w:szCs w:val="24"/>
                <w:lang w:eastAsia="lt-LT"/>
              </w:rPr>
              <w:t>temperatūra,</w:t>
            </w:r>
          </w:p>
          <w:p w14:paraId="49868195" w14:textId="77777777" w:rsidR="00DC79B8" w:rsidRPr="00502691" w:rsidRDefault="00DC79B8" w:rsidP="001A69A7">
            <w:pPr>
              <w:shd w:val="clear" w:color="000000" w:fill="auto"/>
              <w:jc w:val="center"/>
              <w:rPr>
                <w:szCs w:val="24"/>
                <w:lang w:eastAsia="lt-LT"/>
              </w:rPr>
            </w:pPr>
            <w:r w:rsidRPr="00502691">
              <w:rPr>
                <w:szCs w:val="24"/>
                <w:lang w:eastAsia="lt-LT"/>
              </w:rPr>
              <w:t>° C</w:t>
            </w:r>
          </w:p>
        </w:tc>
        <w:tc>
          <w:tcPr>
            <w:tcW w:w="1596" w:type="dxa"/>
            <w:tcBorders>
              <w:top w:val="single" w:sz="4" w:space="0" w:color="auto"/>
              <w:left w:val="single" w:sz="4" w:space="0" w:color="auto"/>
              <w:bottom w:val="single" w:sz="4" w:space="0" w:color="auto"/>
              <w:right w:val="single" w:sz="4" w:space="0" w:color="auto"/>
            </w:tcBorders>
            <w:vAlign w:val="center"/>
          </w:tcPr>
          <w:p w14:paraId="482610AA" w14:textId="77777777" w:rsidR="00DC79B8" w:rsidRPr="00502691" w:rsidRDefault="00DC79B8" w:rsidP="001A69A7">
            <w:pPr>
              <w:shd w:val="clear" w:color="000000" w:fill="auto"/>
              <w:jc w:val="center"/>
              <w:rPr>
                <w:szCs w:val="24"/>
                <w:lang w:eastAsia="lt-LT"/>
              </w:rPr>
            </w:pPr>
            <w:r w:rsidRPr="00502691">
              <w:rPr>
                <w:szCs w:val="24"/>
                <w:lang w:eastAsia="lt-LT"/>
              </w:rPr>
              <w:t>tūrio debitas,</w:t>
            </w:r>
          </w:p>
          <w:p w14:paraId="775A13EF" w14:textId="77777777" w:rsidR="00DC79B8" w:rsidRPr="00502691" w:rsidRDefault="00DC79B8" w:rsidP="001A69A7">
            <w:pPr>
              <w:shd w:val="clear" w:color="000000" w:fill="auto"/>
              <w:jc w:val="center"/>
              <w:rPr>
                <w:szCs w:val="24"/>
                <w:lang w:eastAsia="lt-LT"/>
              </w:rPr>
            </w:pPr>
            <w:r w:rsidRPr="00502691">
              <w:rPr>
                <w:szCs w:val="24"/>
                <w:lang w:eastAsia="lt-LT"/>
              </w:rPr>
              <w:t>Nm</w:t>
            </w:r>
            <w:r w:rsidRPr="00502691">
              <w:rPr>
                <w:szCs w:val="24"/>
                <w:vertAlign w:val="superscript"/>
                <w:lang w:eastAsia="lt-LT"/>
              </w:rPr>
              <w:t>3</w:t>
            </w:r>
            <w:r w:rsidRPr="00502691">
              <w:rPr>
                <w:szCs w:val="24"/>
                <w:lang w:eastAsia="lt-LT"/>
              </w:rPr>
              <w:t>/s</w:t>
            </w:r>
          </w:p>
        </w:tc>
        <w:tc>
          <w:tcPr>
            <w:tcW w:w="1855" w:type="dxa"/>
            <w:vMerge/>
            <w:tcBorders>
              <w:top w:val="single" w:sz="4" w:space="0" w:color="auto"/>
              <w:left w:val="single" w:sz="4" w:space="0" w:color="auto"/>
              <w:bottom w:val="single" w:sz="4" w:space="0" w:color="auto"/>
              <w:right w:val="single" w:sz="4" w:space="0" w:color="auto"/>
            </w:tcBorders>
            <w:vAlign w:val="center"/>
          </w:tcPr>
          <w:p w14:paraId="55BBB148" w14:textId="77777777" w:rsidR="00DC79B8" w:rsidRPr="00502691" w:rsidRDefault="00DC79B8" w:rsidP="001A69A7">
            <w:pPr>
              <w:shd w:val="clear" w:color="000000" w:fill="auto"/>
              <w:jc w:val="center"/>
              <w:rPr>
                <w:szCs w:val="24"/>
                <w:lang w:eastAsia="lt-LT"/>
              </w:rPr>
            </w:pPr>
          </w:p>
        </w:tc>
      </w:tr>
      <w:tr w:rsidR="00DC79B8" w:rsidRPr="00502691" w14:paraId="5C96C5A5" w14:textId="77777777" w:rsidTr="00704520">
        <w:trPr>
          <w:cantSplit/>
          <w:tblHeader/>
          <w:jc w:val="center"/>
        </w:trPr>
        <w:tc>
          <w:tcPr>
            <w:tcW w:w="1814" w:type="dxa"/>
            <w:tcBorders>
              <w:top w:val="single" w:sz="4" w:space="0" w:color="auto"/>
              <w:left w:val="single" w:sz="4" w:space="0" w:color="auto"/>
              <w:bottom w:val="single" w:sz="4" w:space="0" w:color="auto"/>
              <w:right w:val="single" w:sz="4" w:space="0" w:color="auto"/>
            </w:tcBorders>
            <w:vAlign w:val="center"/>
          </w:tcPr>
          <w:p w14:paraId="688FDB14" w14:textId="77777777" w:rsidR="00DC79B8" w:rsidRPr="00502691" w:rsidRDefault="00DC79B8" w:rsidP="001A69A7">
            <w:pPr>
              <w:shd w:val="clear" w:color="000000" w:fill="auto"/>
              <w:jc w:val="center"/>
              <w:rPr>
                <w:szCs w:val="24"/>
                <w:lang w:eastAsia="lt-LT"/>
              </w:rPr>
            </w:pPr>
            <w:r w:rsidRPr="00502691">
              <w:rPr>
                <w:szCs w:val="24"/>
                <w:lang w:eastAsia="lt-LT"/>
              </w:rPr>
              <w:t>1</w:t>
            </w:r>
          </w:p>
        </w:tc>
        <w:tc>
          <w:tcPr>
            <w:tcW w:w="2131" w:type="dxa"/>
            <w:tcBorders>
              <w:top w:val="single" w:sz="4" w:space="0" w:color="auto"/>
              <w:left w:val="single" w:sz="4" w:space="0" w:color="auto"/>
              <w:bottom w:val="single" w:sz="4" w:space="0" w:color="auto"/>
              <w:right w:val="single" w:sz="4" w:space="0" w:color="auto"/>
            </w:tcBorders>
            <w:vAlign w:val="center"/>
          </w:tcPr>
          <w:p w14:paraId="71D48360" w14:textId="77777777" w:rsidR="00DC79B8" w:rsidRPr="00502691" w:rsidRDefault="00DC79B8" w:rsidP="001A69A7">
            <w:pPr>
              <w:shd w:val="clear" w:color="000000" w:fill="auto"/>
              <w:jc w:val="center"/>
              <w:rPr>
                <w:szCs w:val="24"/>
                <w:lang w:eastAsia="lt-LT"/>
              </w:rPr>
            </w:pPr>
            <w:r w:rsidRPr="00502691">
              <w:rPr>
                <w:szCs w:val="24"/>
                <w:lang w:eastAsia="lt-LT"/>
              </w:rPr>
              <w:t>2</w:t>
            </w:r>
          </w:p>
        </w:tc>
        <w:tc>
          <w:tcPr>
            <w:tcW w:w="1083" w:type="dxa"/>
            <w:tcBorders>
              <w:top w:val="single" w:sz="4" w:space="0" w:color="auto"/>
              <w:left w:val="single" w:sz="4" w:space="0" w:color="auto"/>
              <w:bottom w:val="single" w:sz="4" w:space="0" w:color="auto"/>
              <w:right w:val="single" w:sz="4" w:space="0" w:color="auto"/>
            </w:tcBorders>
            <w:vAlign w:val="center"/>
          </w:tcPr>
          <w:p w14:paraId="00C0F669" w14:textId="77777777" w:rsidR="00DC79B8" w:rsidRPr="00502691" w:rsidRDefault="00DC79B8" w:rsidP="001A69A7">
            <w:pPr>
              <w:shd w:val="clear" w:color="000000" w:fill="auto"/>
              <w:jc w:val="center"/>
              <w:rPr>
                <w:szCs w:val="24"/>
                <w:lang w:eastAsia="lt-LT"/>
              </w:rPr>
            </w:pPr>
            <w:r w:rsidRPr="00502691">
              <w:rPr>
                <w:szCs w:val="24"/>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14:paraId="05B9C96E" w14:textId="77777777" w:rsidR="00DC79B8" w:rsidRPr="00502691" w:rsidRDefault="00DC79B8" w:rsidP="001A69A7">
            <w:pPr>
              <w:shd w:val="clear" w:color="000000" w:fill="auto"/>
              <w:jc w:val="center"/>
              <w:rPr>
                <w:szCs w:val="24"/>
                <w:lang w:eastAsia="lt-LT"/>
              </w:rPr>
            </w:pPr>
            <w:r w:rsidRPr="00502691">
              <w:rPr>
                <w:szCs w:val="24"/>
                <w:lang w:eastAsia="lt-LT"/>
              </w:rPr>
              <w:t>4</w:t>
            </w:r>
          </w:p>
        </w:tc>
        <w:tc>
          <w:tcPr>
            <w:tcW w:w="1732" w:type="dxa"/>
            <w:tcBorders>
              <w:top w:val="single" w:sz="4" w:space="0" w:color="auto"/>
              <w:left w:val="single" w:sz="4" w:space="0" w:color="auto"/>
              <w:bottom w:val="single" w:sz="4" w:space="0" w:color="auto"/>
              <w:right w:val="single" w:sz="4" w:space="0" w:color="auto"/>
            </w:tcBorders>
            <w:vAlign w:val="center"/>
          </w:tcPr>
          <w:p w14:paraId="437125AD" w14:textId="77777777" w:rsidR="00DC79B8" w:rsidRPr="00502691" w:rsidRDefault="00DC79B8" w:rsidP="001A69A7">
            <w:pPr>
              <w:shd w:val="clear" w:color="000000" w:fill="auto"/>
              <w:jc w:val="center"/>
              <w:rPr>
                <w:szCs w:val="24"/>
                <w:lang w:eastAsia="lt-LT"/>
              </w:rPr>
            </w:pPr>
            <w:r w:rsidRPr="00502691">
              <w:rPr>
                <w:szCs w:val="24"/>
                <w:lang w:eastAsia="lt-LT"/>
              </w:rPr>
              <w:t>5</w:t>
            </w:r>
          </w:p>
        </w:tc>
        <w:tc>
          <w:tcPr>
            <w:tcW w:w="1515" w:type="dxa"/>
            <w:tcBorders>
              <w:top w:val="single" w:sz="4" w:space="0" w:color="auto"/>
              <w:left w:val="single" w:sz="4" w:space="0" w:color="auto"/>
              <w:bottom w:val="single" w:sz="4" w:space="0" w:color="auto"/>
              <w:right w:val="single" w:sz="4" w:space="0" w:color="auto"/>
            </w:tcBorders>
            <w:vAlign w:val="center"/>
          </w:tcPr>
          <w:p w14:paraId="66BF4355" w14:textId="77777777" w:rsidR="00DC79B8" w:rsidRPr="00502691" w:rsidRDefault="00DC79B8" w:rsidP="001A69A7">
            <w:pPr>
              <w:shd w:val="clear" w:color="000000" w:fill="auto"/>
              <w:jc w:val="center"/>
              <w:rPr>
                <w:szCs w:val="24"/>
                <w:lang w:eastAsia="lt-LT"/>
              </w:rPr>
            </w:pPr>
            <w:r w:rsidRPr="00502691">
              <w:rPr>
                <w:szCs w:val="24"/>
                <w:lang w:eastAsia="lt-LT"/>
              </w:rPr>
              <w:t>6</w:t>
            </w:r>
          </w:p>
        </w:tc>
        <w:tc>
          <w:tcPr>
            <w:tcW w:w="1596" w:type="dxa"/>
            <w:tcBorders>
              <w:top w:val="single" w:sz="4" w:space="0" w:color="auto"/>
              <w:left w:val="single" w:sz="4" w:space="0" w:color="auto"/>
              <w:bottom w:val="single" w:sz="4" w:space="0" w:color="auto"/>
              <w:right w:val="single" w:sz="4" w:space="0" w:color="auto"/>
            </w:tcBorders>
            <w:vAlign w:val="center"/>
          </w:tcPr>
          <w:p w14:paraId="5286FA88" w14:textId="77777777" w:rsidR="00DC79B8" w:rsidRPr="00502691" w:rsidRDefault="00DC79B8" w:rsidP="001A69A7">
            <w:pPr>
              <w:shd w:val="clear" w:color="000000" w:fill="auto"/>
              <w:jc w:val="center"/>
              <w:rPr>
                <w:szCs w:val="24"/>
                <w:lang w:eastAsia="lt-LT"/>
              </w:rPr>
            </w:pPr>
            <w:r w:rsidRPr="00502691">
              <w:rPr>
                <w:szCs w:val="24"/>
                <w:lang w:eastAsia="lt-LT"/>
              </w:rPr>
              <w:t>7</w:t>
            </w:r>
          </w:p>
        </w:tc>
        <w:tc>
          <w:tcPr>
            <w:tcW w:w="1855" w:type="dxa"/>
            <w:tcBorders>
              <w:top w:val="single" w:sz="4" w:space="0" w:color="auto"/>
              <w:left w:val="single" w:sz="4" w:space="0" w:color="auto"/>
              <w:bottom w:val="single" w:sz="4" w:space="0" w:color="auto"/>
              <w:right w:val="single" w:sz="4" w:space="0" w:color="auto"/>
            </w:tcBorders>
            <w:vAlign w:val="center"/>
          </w:tcPr>
          <w:p w14:paraId="1F460767" w14:textId="77777777" w:rsidR="00DC79B8" w:rsidRPr="00502691" w:rsidRDefault="00DC79B8" w:rsidP="001A69A7">
            <w:pPr>
              <w:shd w:val="clear" w:color="000000" w:fill="auto"/>
              <w:jc w:val="center"/>
              <w:rPr>
                <w:szCs w:val="24"/>
                <w:lang w:eastAsia="lt-LT"/>
              </w:rPr>
            </w:pPr>
            <w:r w:rsidRPr="00502691">
              <w:rPr>
                <w:szCs w:val="24"/>
                <w:lang w:eastAsia="lt-LT"/>
              </w:rPr>
              <w:t>8</w:t>
            </w:r>
          </w:p>
        </w:tc>
      </w:tr>
      <w:tr w:rsidR="00DC79B8" w:rsidRPr="00502691" w14:paraId="0A914605" w14:textId="77777777" w:rsidTr="00704520">
        <w:trPr>
          <w:cantSplit/>
          <w:jc w:val="center"/>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1F2932DF" w14:textId="77777777" w:rsidR="00DC79B8" w:rsidRPr="00502691" w:rsidRDefault="00DC79B8" w:rsidP="001A69A7">
            <w:pPr>
              <w:shd w:val="clear" w:color="000000" w:fill="auto"/>
              <w:jc w:val="center"/>
              <w:rPr>
                <w:szCs w:val="24"/>
                <w:lang w:eastAsia="lt-LT"/>
              </w:rPr>
            </w:pPr>
            <w:r w:rsidRPr="00502691">
              <w:rPr>
                <w:b/>
                <w:bCs/>
                <w:szCs w:val="24"/>
                <w:lang w:eastAsia="lt-LT"/>
              </w:rPr>
              <w:t>Paukštidė Nr. 4</w:t>
            </w:r>
          </w:p>
        </w:tc>
      </w:tr>
      <w:tr w:rsidR="00DC79B8" w:rsidRPr="00502691" w14:paraId="1D84D24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237D95B" w14:textId="77777777" w:rsidR="00DC79B8" w:rsidRPr="00502691" w:rsidRDefault="00DC79B8" w:rsidP="001A69A7">
            <w:pPr>
              <w:shd w:val="clear" w:color="000000" w:fill="auto"/>
              <w:jc w:val="center"/>
              <w:rPr>
                <w:szCs w:val="24"/>
                <w:lang w:eastAsia="lt-LT"/>
              </w:rPr>
            </w:pPr>
            <w:r w:rsidRPr="00502691">
              <w:rPr>
                <w:szCs w:val="24"/>
              </w:rPr>
              <w:t>239</w:t>
            </w:r>
          </w:p>
        </w:tc>
        <w:tc>
          <w:tcPr>
            <w:tcW w:w="2131" w:type="dxa"/>
            <w:tcBorders>
              <w:top w:val="single" w:sz="4" w:space="0" w:color="auto"/>
              <w:left w:val="single" w:sz="4" w:space="0" w:color="auto"/>
              <w:bottom w:val="single" w:sz="4" w:space="0" w:color="auto"/>
              <w:right w:val="single" w:sz="4" w:space="0" w:color="auto"/>
            </w:tcBorders>
            <w:vAlign w:val="center"/>
          </w:tcPr>
          <w:p w14:paraId="339A19A1" w14:textId="77777777" w:rsidR="00DC79B8" w:rsidRPr="00502691" w:rsidRDefault="00DC79B8" w:rsidP="001A69A7">
            <w:pPr>
              <w:jc w:val="center"/>
              <w:rPr>
                <w:szCs w:val="24"/>
              </w:rPr>
            </w:pPr>
            <w:r w:rsidRPr="00502691">
              <w:rPr>
                <w:szCs w:val="24"/>
              </w:rPr>
              <w:t>X-361327,5;</w:t>
            </w:r>
            <w:r w:rsidRPr="00502691">
              <w:rPr>
                <w:szCs w:val="24"/>
              </w:rPr>
              <w:br/>
              <w:t>Y-6201134,572</w:t>
            </w:r>
          </w:p>
        </w:tc>
        <w:tc>
          <w:tcPr>
            <w:tcW w:w="1083" w:type="dxa"/>
            <w:tcBorders>
              <w:top w:val="single" w:sz="4" w:space="0" w:color="auto"/>
              <w:left w:val="single" w:sz="4" w:space="0" w:color="auto"/>
              <w:bottom w:val="single" w:sz="4" w:space="0" w:color="auto"/>
              <w:right w:val="single" w:sz="4" w:space="0" w:color="auto"/>
            </w:tcBorders>
            <w:vAlign w:val="center"/>
          </w:tcPr>
          <w:p w14:paraId="39D5F75A"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607F1B9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751B51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49DE3C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838967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DF079FE" w14:textId="77777777" w:rsidR="00DC79B8" w:rsidRPr="00502691" w:rsidRDefault="00DC79B8" w:rsidP="001A69A7">
            <w:pPr>
              <w:shd w:val="clear" w:color="000000" w:fill="auto"/>
              <w:jc w:val="center"/>
              <w:rPr>
                <w:szCs w:val="24"/>
                <w:lang w:eastAsia="lt-LT"/>
              </w:rPr>
            </w:pPr>
            <w:r w:rsidRPr="00502691">
              <w:rPr>
                <w:szCs w:val="24"/>
              </w:rPr>
              <w:t>8760</w:t>
            </w:r>
          </w:p>
        </w:tc>
      </w:tr>
      <w:tr w:rsidR="00DC79B8" w:rsidRPr="00502691" w14:paraId="2052955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B84A353" w14:textId="77777777" w:rsidR="00DC79B8" w:rsidRPr="00502691" w:rsidRDefault="00DC79B8" w:rsidP="001A69A7">
            <w:pPr>
              <w:shd w:val="clear" w:color="000000" w:fill="auto"/>
              <w:jc w:val="center"/>
              <w:rPr>
                <w:szCs w:val="24"/>
                <w:lang w:eastAsia="lt-LT"/>
              </w:rPr>
            </w:pPr>
            <w:r w:rsidRPr="00502691">
              <w:rPr>
                <w:szCs w:val="24"/>
              </w:rPr>
              <w:t>240</w:t>
            </w:r>
          </w:p>
        </w:tc>
        <w:tc>
          <w:tcPr>
            <w:tcW w:w="2131" w:type="dxa"/>
            <w:tcBorders>
              <w:top w:val="single" w:sz="4" w:space="0" w:color="auto"/>
              <w:left w:val="single" w:sz="4" w:space="0" w:color="auto"/>
              <w:bottom w:val="single" w:sz="4" w:space="0" w:color="auto"/>
              <w:right w:val="single" w:sz="4" w:space="0" w:color="auto"/>
            </w:tcBorders>
            <w:vAlign w:val="center"/>
          </w:tcPr>
          <w:p w14:paraId="7A7A6856" w14:textId="77777777" w:rsidR="00DC79B8" w:rsidRPr="00502691" w:rsidRDefault="00DC79B8" w:rsidP="001A69A7">
            <w:pPr>
              <w:jc w:val="center"/>
              <w:rPr>
                <w:szCs w:val="24"/>
              </w:rPr>
            </w:pPr>
            <w:r w:rsidRPr="00502691">
              <w:rPr>
                <w:szCs w:val="24"/>
              </w:rPr>
              <w:t>X-361327,5;</w:t>
            </w:r>
            <w:r w:rsidRPr="00502691">
              <w:rPr>
                <w:szCs w:val="24"/>
              </w:rPr>
              <w:br/>
              <w:t>Y-6201134,572</w:t>
            </w:r>
          </w:p>
        </w:tc>
        <w:tc>
          <w:tcPr>
            <w:tcW w:w="1083" w:type="dxa"/>
            <w:tcBorders>
              <w:top w:val="single" w:sz="4" w:space="0" w:color="auto"/>
              <w:left w:val="single" w:sz="4" w:space="0" w:color="auto"/>
              <w:bottom w:val="single" w:sz="4" w:space="0" w:color="auto"/>
              <w:right w:val="single" w:sz="4" w:space="0" w:color="auto"/>
            </w:tcBorders>
            <w:vAlign w:val="center"/>
          </w:tcPr>
          <w:p w14:paraId="4501AC7E"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6C43445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BA1FDB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08F718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A043C3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F86C579" w14:textId="77777777" w:rsidR="00DC79B8" w:rsidRPr="00502691" w:rsidRDefault="00DC79B8" w:rsidP="001A69A7">
            <w:pPr>
              <w:shd w:val="clear" w:color="000000" w:fill="auto"/>
              <w:jc w:val="center"/>
              <w:rPr>
                <w:szCs w:val="24"/>
                <w:lang w:eastAsia="lt-LT"/>
              </w:rPr>
            </w:pPr>
            <w:r w:rsidRPr="00502691">
              <w:rPr>
                <w:szCs w:val="24"/>
              </w:rPr>
              <w:t>8760</w:t>
            </w:r>
          </w:p>
        </w:tc>
      </w:tr>
      <w:tr w:rsidR="00DC79B8" w:rsidRPr="00502691" w14:paraId="2949D70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B37F11E" w14:textId="77777777" w:rsidR="00DC79B8" w:rsidRPr="00502691" w:rsidRDefault="00DC79B8" w:rsidP="001A69A7">
            <w:pPr>
              <w:shd w:val="clear" w:color="000000" w:fill="auto"/>
              <w:jc w:val="center"/>
              <w:rPr>
                <w:szCs w:val="24"/>
                <w:lang w:eastAsia="lt-LT"/>
              </w:rPr>
            </w:pPr>
            <w:r w:rsidRPr="00502691">
              <w:rPr>
                <w:szCs w:val="24"/>
              </w:rPr>
              <w:t>241</w:t>
            </w:r>
          </w:p>
        </w:tc>
        <w:tc>
          <w:tcPr>
            <w:tcW w:w="2131" w:type="dxa"/>
            <w:tcBorders>
              <w:top w:val="single" w:sz="4" w:space="0" w:color="auto"/>
              <w:left w:val="single" w:sz="4" w:space="0" w:color="auto"/>
              <w:bottom w:val="single" w:sz="4" w:space="0" w:color="auto"/>
              <w:right w:val="single" w:sz="4" w:space="0" w:color="auto"/>
            </w:tcBorders>
            <w:vAlign w:val="center"/>
          </w:tcPr>
          <w:p w14:paraId="4C29BC74" w14:textId="77777777" w:rsidR="00DC79B8" w:rsidRPr="00502691" w:rsidRDefault="00DC79B8" w:rsidP="001A69A7">
            <w:pPr>
              <w:jc w:val="center"/>
              <w:rPr>
                <w:szCs w:val="24"/>
              </w:rPr>
            </w:pPr>
            <w:r w:rsidRPr="00502691">
              <w:rPr>
                <w:szCs w:val="24"/>
              </w:rPr>
              <w:t>X-361327,5;</w:t>
            </w:r>
            <w:r w:rsidRPr="00502691">
              <w:rPr>
                <w:szCs w:val="24"/>
              </w:rPr>
              <w:br/>
              <w:t>Y-6201134,572</w:t>
            </w:r>
          </w:p>
        </w:tc>
        <w:tc>
          <w:tcPr>
            <w:tcW w:w="1083" w:type="dxa"/>
            <w:tcBorders>
              <w:top w:val="single" w:sz="4" w:space="0" w:color="auto"/>
              <w:left w:val="single" w:sz="4" w:space="0" w:color="auto"/>
              <w:bottom w:val="single" w:sz="4" w:space="0" w:color="auto"/>
              <w:right w:val="single" w:sz="4" w:space="0" w:color="auto"/>
            </w:tcBorders>
            <w:vAlign w:val="center"/>
          </w:tcPr>
          <w:p w14:paraId="782F7C96"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50CB8D8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C00C0B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3EE1C6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0C5434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AB41301" w14:textId="77777777" w:rsidR="00DC79B8" w:rsidRPr="00502691" w:rsidRDefault="00DC79B8" w:rsidP="001A69A7">
            <w:pPr>
              <w:shd w:val="clear" w:color="000000" w:fill="auto"/>
              <w:jc w:val="center"/>
              <w:rPr>
                <w:szCs w:val="24"/>
                <w:lang w:eastAsia="lt-LT"/>
              </w:rPr>
            </w:pPr>
            <w:r w:rsidRPr="00502691">
              <w:rPr>
                <w:szCs w:val="24"/>
              </w:rPr>
              <w:t>8760</w:t>
            </w:r>
          </w:p>
        </w:tc>
      </w:tr>
      <w:tr w:rsidR="00DC79B8" w:rsidRPr="00502691" w14:paraId="6142926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0CAA380" w14:textId="77777777" w:rsidR="00DC79B8" w:rsidRPr="00502691" w:rsidRDefault="00DC79B8" w:rsidP="001A69A7">
            <w:pPr>
              <w:shd w:val="clear" w:color="000000" w:fill="auto"/>
              <w:jc w:val="center"/>
              <w:rPr>
                <w:szCs w:val="24"/>
                <w:lang w:eastAsia="lt-LT"/>
              </w:rPr>
            </w:pPr>
            <w:r w:rsidRPr="00502691">
              <w:rPr>
                <w:szCs w:val="24"/>
              </w:rPr>
              <w:t>242</w:t>
            </w:r>
          </w:p>
        </w:tc>
        <w:tc>
          <w:tcPr>
            <w:tcW w:w="2131" w:type="dxa"/>
            <w:tcBorders>
              <w:top w:val="single" w:sz="4" w:space="0" w:color="auto"/>
              <w:left w:val="single" w:sz="4" w:space="0" w:color="auto"/>
              <w:bottom w:val="single" w:sz="4" w:space="0" w:color="auto"/>
              <w:right w:val="single" w:sz="4" w:space="0" w:color="auto"/>
            </w:tcBorders>
            <w:vAlign w:val="center"/>
          </w:tcPr>
          <w:p w14:paraId="48EF2052" w14:textId="77777777" w:rsidR="00DC79B8" w:rsidRPr="00502691" w:rsidRDefault="00DC79B8" w:rsidP="001A69A7">
            <w:pPr>
              <w:jc w:val="center"/>
              <w:rPr>
                <w:szCs w:val="24"/>
              </w:rPr>
            </w:pPr>
            <w:r w:rsidRPr="00502691">
              <w:rPr>
                <w:szCs w:val="24"/>
              </w:rPr>
              <w:t>X-361327,5;</w:t>
            </w:r>
            <w:r w:rsidRPr="00502691">
              <w:rPr>
                <w:szCs w:val="24"/>
              </w:rPr>
              <w:br/>
              <w:t>Y-6201134,572</w:t>
            </w:r>
          </w:p>
        </w:tc>
        <w:tc>
          <w:tcPr>
            <w:tcW w:w="1083" w:type="dxa"/>
            <w:tcBorders>
              <w:top w:val="single" w:sz="4" w:space="0" w:color="auto"/>
              <w:left w:val="single" w:sz="4" w:space="0" w:color="auto"/>
              <w:bottom w:val="single" w:sz="4" w:space="0" w:color="auto"/>
              <w:right w:val="single" w:sz="4" w:space="0" w:color="auto"/>
            </w:tcBorders>
            <w:vAlign w:val="center"/>
          </w:tcPr>
          <w:p w14:paraId="18B7B3D2"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5A7A447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FA0BC5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466BAF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41F494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F4B27CB" w14:textId="77777777" w:rsidR="00DC79B8" w:rsidRPr="00502691" w:rsidRDefault="00DC79B8" w:rsidP="001A69A7">
            <w:pPr>
              <w:shd w:val="clear" w:color="000000" w:fill="auto"/>
              <w:jc w:val="center"/>
              <w:rPr>
                <w:szCs w:val="24"/>
                <w:lang w:eastAsia="lt-LT"/>
              </w:rPr>
            </w:pPr>
            <w:r w:rsidRPr="00502691">
              <w:rPr>
                <w:szCs w:val="24"/>
              </w:rPr>
              <w:t>8760</w:t>
            </w:r>
          </w:p>
        </w:tc>
      </w:tr>
      <w:tr w:rsidR="00DC79B8" w:rsidRPr="00502691" w14:paraId="3FF9DB3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1F661D6" w14:textId="77777777" w:rsidR="00DC79B8" w:rsidRPr="00502691" w:rsidRDefault="00DC79B8" w:rsidP="001A69A7">
            <w:pPr>
              <w:shd w:val="clear" w:color="000000" w:fill="auto"/>
              <w:jc w:val="center"/>
              <w:rPr>
                <w:szCs w:val="24"/>
                <w:lang w:eastAsia="lt-LT"/>
              </w:rPr>
            </w:pPr>
            <w:r w:rsidRPr="00502691">
              <w:rPr>
                <w:szCs w:val="24"/>
              </w:rPr>
              <w:t>243</w:t>
            </w:r>
          </w:p>
        </w:tc>
        <w:tc>
          <w:tcPr>
            <w:tcW w:w="2131" w:type="dxa"/>
            <w:tcBorders>
              <w:top w:val="single" w:sz="4" w:space="0" w:color="auto"/>
              <w:left w:val="single" w:sz="4" w:space="0" w:color="auto"/>
              <w:bottom w:val="single" w:sz="4" w:space="0" w:color="auto"/>
              <w:right w:val="single" w:sz="4" w:space="0" w:color="auto"/>
            </w:tcBorders>
            <w:vAlign w:val="center"/>
          </w:tcPr>
          <w:p w14:paraId="74143D55" w14:textId="77777777" w:rsidR="00DC79B8" w:rsidRPr="00502691" w:rsidRDefault="00DC79B8" w:rsidP="001A69A7">
            <w:pPr>
              <w:jc w:val="center"/>
              <w:rPr>
                <w:szCs w:val="24"/>
              </w:rPr>
            </w:pPr>
            <w:r w:rsidRPr="00502691">
              <w:rPr>
                <w:szCs w:val="24"/>
              </w:rPr>
              <w:t>X-361327,5;</w:t>
            </w:r>
            <w:r w:rsidRPr="00502691">
              <w:rPr>
                <w:szCs w:val="24"/>
              </w:rPr>
              <w:br/>
              <w:t>Y-6201134,572</w:t>
            </w:r>
          </w:p>
        </w:tc>
        <w:tc>
          <w:tcPr>
            <w:tcW w:w="1083" w:type="dxa"/>
            <w:tcBorders>
              <w:top w:val="single" w:sz="4" w:space="0" w:color="auto"/>
              <w:left w:val="single" w:sz="4" w:space="0" w:color="auto"/>
              <w:bottom w:val="single" w:sz="4" w:space="0" w:color="auto"/>
              <w:right w:val="single" w:sz="4" w:space="0" w:color="auto"/>
            </w:tcBorders>
            <w:vAlign w:val="center"/>
          </w:tcPr>
          <w:p w14:paraId="4781E9FA"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5DF9FEA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AAB168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08CD67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60BA83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841D0F3" w14:textId="77777777" w:rsidR="00DC79B8" w:rsidRPr="00502691" w:rsidRDefault="00DC79B8" w:rsidP="001A69A7">
            <w:pPr>
              <w:shd w:val="clear" w:color="000000" w:fill="auto"/>
              <w:jc w:val="center"/>
              <w:rPr>
                <w:szCs w:val="24"/>
                <w:lang w:eastAsia="lt-LT"/>
              </w:rPr>
            </w:pPr>
            <w:r w:rsidRPr="00502691">
              <w:rPr>
                <w:szCs w:val="24"/>
              </w:rPr>
              <w:t>8760</w:t>
            </w:r>
          </w:p>
        </w:tc>
      </w:tr>
      <w:tr w:rsidR="00DC79B8" w:rsidRPr="00502691" w14:paraId="7167987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F5C6848" w14:textId="77777777" w:rsidR="00DC79B8" w:rsidRPr="00502691" w:rsidRDefault="00DC79B8" w:rsidP="001A69A7">
            <w:pPr>
              <w:shd w:val="clear" w:color="000000" w:fill="auto"/>
              <w:jc w:val="center"/>
              <w:rPr>
                <w:szCs w:val="24"/>
                <w:lang w:eastAsia="lt-LT"/>
              </w:rPr>
            </w:pPr>
            <w:r w:rsidRPr="00502691">
              <w:rPr>
                <w:szCs w:val="24"/>
              </w:rPr>
              <w:t>244</w:t>
            </w:r>
          </w:p>
        </w:tc>
        <w:tc>
          <w:tcPr>
            <w:tcW w:w="2131" w:type="dxa"/>
            <w:tcBorders>
              <w:top w:val="single" w:sz="4" w:space="0" w:color="auto"/>
              <w:left w:val="single" w:sz="4" w:space="0" w:color="auto"/>
              <w:bottom w:val="single" w:sz="4" w:space="0" w:color="auto"/>
              <w:right w:val="single" w:sz="4" w:space="0" w:color="auto"/>
            </w:tcBorders>
            <w:vAlign w:val="center"/>
          </w:tcPr>
          <w:p w14:paraId="47198A0B" w14:textId="77777777" w:rsidR="00DC79B8" w:rsidRPr="00502691" w:rsidRDefault="00DC79B8" w:rsidP="001A69A7">
            <w:pPr>
              <w:jc w:val="center"/>
              <w:rPr>
                <w:szCs w:val="24"/>
              </w:rPr>
            </w:pPr>
            <w:r w:rsidRPr="00502691">
              <w:rPr>
                <w:szCs w:val="24"/>
              </w:rPr>
              <w:t>X-361327,5;</w:t>
            </w:r>
            <w:r w:rsidRPr="00502691">
              <w:rPr>
                <w:szCs w:val="24"/>
              </w:rPr>
              <w:br/>
              <w:t>Y-6201134,572</w:t>
            </w:r>
          </w:p>
        </w:tc>
        <w:tc>
          <w:tcPr>
            <w:tcW w:w="1083" w:type="dxa"/>
            <w:tcBorders>
              <w:top w:val="single" w:sz="4" w:space="0" w:color="auto"/>
              <w:left w:val="single" w:sz="4" w:space="0" w:color="auto"/>
              <w:bottom w:val="single" w:sz="4" w:space="0" w:color="auto"/>
              <w:right w:val="single" w:sz="4" w:space="0" w:color="auto"/>
            </w:tcBorders>
            <w:vAlign w:val="center"/>
          </w:tcPr>
          <w:p w14:paraId="39D19373"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3812793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7C230E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FDA6DD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9B5018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009C215" w14:textId="77777777" w:rsidR="00DC79B8" w:rsidRPr="00502691" w:rsidRDefault="00DC79B8" w:rsidP="001A69A7">
            <w:pPr>
              <w:shd w:val="clear" w:color="000000" w:fill="auto"/>
              <w:jc w:val="center"/>
              <w:rPr>
                <w:szCs w:val="24"/>
                <w:lang w:eastAsia="lt-LT"/>
              </w:rPr>
            </w:pPr>
            <w:r w:rsidRPr="00502691">
              <w:rPr>
                <w:szCs w:val="24"/>
              </w:rPr>
              <w:t>8760</w:t>
            </w:r>
          </w:p>
        </w:tc>
      </w:tr>
      <w:tr w:rsidR="00DC79B8" w:rsidRPr="00502691" w14:paraId="0C016876"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E51CCBA" w14:textId="77777777" w:rsidR="00DC79B8" w:rsidRPr="00502691" w:rsidRDefault="00DC79B8" w:rsidP="001A69A7">
            <w:pPr>
              <w:shd w:val="clear" w:color="000000" w:fill="auto"/>
              <w:jc w:val="center"/>
              <w:rPr>
                <w:szCs w:val="24"/>
                <w:lang w:eastAsia="lt-LT"/>
              </w:rPr>
            </w:pPr>
            <w:r w:rsidRPr="00502691">
              <w:rPr>
                <w:szCs w:val="24"/>
              </w:rPr>
              <w:t>245</w:t>
            </w:r>
          </w:p>
        </w:tc>
        <w:tc>
          <w:tcPr>
            <w:tcW w:w="2131" w:type="dxa"/>
            <w:tcBorders>
              <w:top w:val="single" w:sz="4" w:space="0" w:color="auto"/>
              <w:left w:val="single" w:sz="4" w:space="0" w:color="auto"/>
              <w:bottom w:val="single" w:sz="4" w:space="0" w:color="auto"/>
              <w:right w:val="single" w:sz="4" w:space="0" w:color="auto"/>
            </w:tcBorders>
            <w:vAlign w:val="center"/>
          </w:tcPr>
          <w:p w14:paraId="1327C2D5" w14:textId="77777777" w:rsidR="00DC79B8" w:rsidRPr="00502691" w:rsidRDefault="00DC79B8" w:rsidP="001A69A7">
            <w:pPr>
              <w:jc w:val="center"/>
              <w:rPr>
                <w:szCs w:val="24"/>
              </w:rPr>
            </w:pPr>
            <w:r w:rsidRPr="00502691">
              <w:rPr>
                <w:szCs w:val="24"/>
              </w:rPr>
              <w:t>X-361330,852;</w:t>
            </w:r>
            <w:r w:rsidRPr="00502691">
              <w:rPr>
                <w:szCs w:val="24"/>
              </w:rPr>
              <w:br/>
              <w:t>Y-6201138,403</w:t>
            </w:r>
          </w:p>
        </w:tc>
        <w:tc>
          <w:tcPr>
            <w:tcW w:w="1083" w:type="dxa"/>
            <w:tcBorders>
              <w:top w:val="single" w:sz="4" w:space="0" w:color="auto"/>
              <w:left w:val="single" w:sz="4" w:space="0" w:color="auto"/>
              <w:bottom w:val="single" w:sz="4" w:space="0" w:color="auto"/>
              <w:right w:val="single" w:sz="4" w:space="0" w:color="auto"/>
            </w:tcBorders>
            <w:vAlign w:val="center"/>
          </w:tcPr>
          <w:p w14:paraId="776A0EE3"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3ACA0C6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44BBC70"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88904C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B893C4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ADB5966" w14:textId="77777777" w:rsidR="00DC79B8" w:rsidRPr="00502691" w:rsidRDefault="00DC79B8" w:rsidP="001A69A7">
            <w:pPr>
              <w:shd w:val="clear" w:color="000000" w:fill="auto"/>
              <w:jc w:val="center"/>
              <w:rPr>
                <w:szCs w:val="24"/>
                <w:lang w:eastAsia="lt-LT"/>
              </w:rPr>
            </w:pPr>
            <w:r w:rsidRPr="00502691">
              <w:rPr>
                <w:szCs w:val="24"/>
              </w:rPr>
              <w:t>8760</w:t>
            </w:r>
          </w:p>
        </w:tc>
      </w:tr>
      <w:tr w:rsidR="00DC79B8" w:rsidRPr="00502691" w14:paraId="0D04B774"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D113881" w14:textId="77777777" w:rsidR="00DC79B8" w:rsidRPr="00502691" w:rsidRDefault="00DC79B8" w:rsidP="001A69A7">
            <w:pPr>
              <w:shd w:val="clear" w:color="000000" w:fill="auto"/>
              <w:jc w:val="center"/>
              <w:rPr>
                <w:szCs w:val="24"/>
                <w:lang w:eastAsia="lt-LT"/>
              </w:rPr>
            </w:pPr>
            <w:r w:rsidRPr="00502691">
              <w:rPr>
                <w:szCs w:val="24"/>
              </w:rPr>
              <w:t>246</w:t>
            </w:r>
          </w:p>
        </w:tc>
        <w:tc>
          <w:tcPr>
            <w:tcW w:w="2131" w:type="dxa"/>
            <w:tcBorders>
              <w:top w:val="single" w:sz="4" w:space="0" w:color="auto"/>
              <w:left w:val="single" w:sz="4" w:space="0" w:color="auto"/>
              <w:bottom w:val="single" w:sz="4" w:space="0" w:color="auto"/>
              <w:right w:val="single" w:sz="4" w:space="0" w:color="auto"/>
            </w:tcBorders>
            <w:vAlign w:val="center"/>
          </w:tcPr>
          <w:p w14:paraId="08B18B34" w14:textId="77777777" w:rsidR="00DC79B8" w:rsidRPr="00502691" w:rsidRDefault="00DC79B8" w:rsidP="001A69A7">
            <w:pPr>
              <w:jc w:val="center"/>
              <w:rPr>
                <w:szCs w:val="24"/>
              </w:rPr>
            </w:pPr>
            <w:r w:rsidRPr="00502691">
              <w:rPr>
                <w:szCs w:val="24"/>
              </w:rPr>
              <w:t>X-361330,852;</w:t>
            </w:r>
            <w:r w:rsidRPr="00502691">
              <w:rPr>
                <w:szCs w:val="24"/>
              </w:rPr>
              <w:br/>
              <w:t>Y-6201138,403</w:t>
            </w:r>
          </w:p>
        </w:tc>
        <w:tc>
          <w:tcPr>
            <w:tcW w:w="1083" w:type="dxa"/>
            <w:tcBorders>
              <w:top w:val="single" w:sz="4" w:space="0" w:color="auto"/>
              <w:left w:val="single" w:sz="4" w:space="0" w:color="auto"/>
              <w:bottom w:val="single" w:sz="4" w:space="0" w:color="auto"/>
              <w:right w:val="single" w:sz="4" w:space="0" w:color="auto"/>
            </w:tcBorders>
            <w:vAlign w:val="center"/>
          </w:tcPr>
          <w:p w14:paraId="1E35F14E"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167705A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F20494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4A82DC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2F1881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6FF58F7" w14:textId="77777777" w:rsidR="00DC79B8" w:rsidRPr="00502691" w:rsidRDefault="00DC79B8" w:rsidP="001A69A7">
            <w:pPr>
              <w:shd w:val="clear" w:color="000000" w:fill="auto"/>
              <w:jc w:val="center"/>
              <w:rPr>
                <w:szCs w:val="24"/>
                <w:lang w:eastAsia="lt-LT"/>
              </w:rPr>
            </w:pPr>
            <w:r w:rsidRPr="00502691">
              <w:rPr>
                <w:szCs w:val="24"/>
              </w:rPr>
              <w:t>8760</w:t>
            </w:r>
          </w:p>
        </w:tc>
      </w:tr>
      <w:tr w:rsidR="00DC79B8" w:rsidRPr="00502691" w14:paraId="300089B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8FE9EB2" w14:textId="77777777" w:rsidR="00DC79B8" w:rsidRPr="00502691" w:rsidRDefault="00DC79B8" w:rsidP="001A69A7">
            <w:pPr>
              <w:shd w:val="clear" w:color="000000" w:fill="auto"/>
              <w:jc w:val="center"/>
              <w:rPr>
                <w:szCs w:val="24"/>
                <w:lang w:eastAsia="lt-LT"/>
              </w:rPr>
            </w:pPr>
            <w:r w:rsidRPr="00502691">
              <w:rPr>
                <w:szCs w:val="24"/>
              </w:rPr>
              <w:lastRenderedPageBreak/>
              <w:t>247</w:t>
            </w:r>
          </w:p>
        </w:tc>
        <w:tc>
          <w:tcPr>
            <w:tcW w:w="2131" w:type="dxa"/>
            <w:tcBorders>
              <w:top w:val="single" w:sz="4" w:space="0" w:color="auto"/>
              <w:left w:val="single" w:sz="4" w:space="0" w:color="auto"/>
              <w:bottom w:val="single" w:sz="4" w:space="0" w:color="auto"/>
              <w:right w:val="single" w:sz="4" w:space="0" w:color="auto"/>
            </w:tcBorders>
            <w:vAlign w:val="center"/>
          </w:tcPr>
          <w:p w14:paraId="2B1ADAC6" w14:textId="77777777" w:rsidR="00DC79B8" w:rsidRPr="00502691" w:rsidRDefault="00DC79B8" w:rsidP="001A69A7">
            <w:pPr>
              <w:jc w:val="center"/>
              <w:rPr>
                <w:szCs w:val="24"/>
              </w:rPr>
            </w:pPr>
            <w:r w:rsidRPr="00502691">
              <w:rPr>
                <w:szCs w:val="24"/>
              </w:rPr>
              <w:t>X-361330,852;</w:t>
            </w:r>
            <w:r w:rsidRPr="00502691">
              <w:rPr>
                <w:szCs w:val="24"/>
              </w:rPr>
              <w:br/>
              <w:t>Y-6201138,403</w:t>
            </w:r>
          </w:p>
        </w:tc>
        <w:tc>
          <w:tcPr>
            <w:tcW w:w="1083" w:type="dxa"/>
            <w:tcBorders>
              <w:top w:val="single" w:sz="4" w:space="0" w:color="auto"/>
              <w:left w:val="single" w:sz="4" w:space="0" w:color="auto"/>
              <w:bottom w:val="single" w:sz="4" w:space="0" w:color="auto"/>
              <w:right w:val="single" w:sz="4" w:space="0" w:color="auto"/>
            </w:tcBorders>
            <w:vAlign w:val="center"/>
          </w:tcPr>
          <w:p w14:paraId="4047B523"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19FCDAC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4625C1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C7396A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96661C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7C1C71E" w14:textId="77777777" w:rsidR="00DC79B8" w:rsidRPr="00502691" w:rsidRDefault="00DC79B8" w:rsidP="001A69A7">
            <w:pPr>
              <w:shd w:val="clear" w:color="000000" w:fill="auto"/>
              <w:jc w:val="center"/>
              <w:rPr>
                <w:szCs w:val="24"/>
                <w:lang w:eastAsia="lt-LT"/>
              </w:rPr>
            </w:pPr>
            <w:r w:rsidRPr="00502691">
              <w:rPr>
                <w:szCs w:val="24"/>
              </w:rPr>
              <w:t>8760</w:t>
            </w:r>
          </w:p>
        </w:tc>
      </w:tr>
      <w:tr w:rsidR="00DC79B8" w:rsidRPr="00502691" w14:paraId="2D242AC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FB0E836" w14:textId="77777777" w:rsidR="00DC79B8" w:rsidRPr="00502691" w:rsidRDefault="00DC79B8" w:rsidP="001A69A7">
            <w:pPr>
              <w:shd w:val="clear" w:color="000000" w:fill="auto"/>
              <w:jc w:val="center"/>
              <w:rPr>
                <w:szCs w:val="24"/>
                <w:lang w:eastAsia="lt-LT"/>
              </w:rPr>
            </w:pPr>
            <w:r w:rsidRPr="00502691">
              <w:rPr>
                <w:szCs w:val="24"/>
              </w:rPr>
              <w:t>248</w:t>
            </w:r>
          </w:p>
        </w:tc>
        <w:tc>
          <w:tcPr>
            <w:tcW w:w="2131" w:type="dxa"/>
            <w:tcBorders>
              <w:top w:val="single" w:sz="4" w:space="0" w:color="auto"/>
              <w:left w:val="single" w:sz="4" w:space="0" w:color="auto"/>
              <w:bottom w:val="single" w:sz="4" w:space="0" w:color="auto"/>
              <w:right w:val="single" w:sz="4" w:space="0" w:color="auto"/>
            </w:tcBorders>
            <w:vAlign w:val="center"/>
          </w:tcPr>
          <w:p w14:paraId="60C91D35" w14:textId="77777777" w:rsidR="00DC79B8" w:rsidRPr="00502691" w:rsidRDefault="00DC79B8" w:rsidP="001A69A7">
            <w:pPr>
              <w:jc w:val="center"/>
              <w:rPr>
                <w:szCs w:val="24"/>
              </w:rPr>
            </w:pPr>
            <w:r w:rsidRPr="00502691">
              <w:rPr>
                <w:szCs w:val="24"/>
              </w:rPr>
              <w:t>X-361331,616;</w:t>
            </w:r>
            <w:r w:rsidRPr="00502691">
              <w:rPr>
                <w:szCs w:val="24"/>
              </w:rPr>
              <w:br/>
              <w:t>Y-6201139,576</w:t>
            </w:r>
          </w:p>
        </w:tc>
        <w:tc>
          <w:tcPr>
            <w:tcW w:w="1083" w:type="dxa"/>
            <w:tcBorders>
              <w:top w:val="single" w:sz="4" w:space="0" w:color="auto"/>
              <w:left w:val="single" w:sz="4" w:space="0" w:color="auto"/>
              <w:bottom w:val="single" w:sz="4" w:space="0" w:color="auto"/>
              <w:right w:val="single" w:sz="4" w:space="0" w:color="auto"/>
            </w:tcBorders>
            <w:vAlign w:val="center"/>
          </w:tcPr>
          <w:p w14:paraId="1E725FEF"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24D719F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B0BA67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8FD201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1C58AB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2687A2E" w14:textId="77777777" w:rsidR="00DC79B8" w:rsidRPr="00502691" w:rsidRDefault="00DC79B8" w:rsidP="001A69A7">
            <w:pPr>
              <w:shd w:val="clear" w:color="000000" w:fill="auto"/>
              <w:jc w:val="center"/>
              <w:rPr>
                <w:szCs w:val="24"/>
                <w:lang w:eastAsia="lt-LT"/>
              </w:rPr>
            </w:pPr>
            <w:r w:rsidRPr="00502691">
              <w:rPr>
                <w:szCs w:val="24"/>
              </w:rPr>
              <w:t>8760</w:t>
            </w:r>
          </w:p>
        </w:tc>
      </w:tr>
      <w:tr w:rsidR="00DC79B8" w:rsidRPr="00502691" w14:paraId="463B95B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F89D5B4" w14:textId="77777777" w:rsidR="00DC79B8" w:rsidRPr="00502691" w:rsidRDefault="00DC79B8" w:rsidP="001A69A7">
            <w:pPr>
              <w:shd w:val="clear" w:color="000000" w:fill="auto"/>
              <w:jc w:val="center"/>
              <w:rPr>
                <w:szCs w:val="24"/>
                <w:lang w:eastAsia="lt-LT"/>
              </w:rPr>
            </w:pPr>
            <w:r w:rsidRPr="00502691">
              <w:rPr>
                <w:szCs w:val="24"/>
              </w:rPr>
              <w:t>249</w:t>
            </w:r>
          </w:p>
        </w:tc>
        <w:tc>
          <w:tcPr>
            <w:tcW w:w="2131" w:type="dxa"/>
            <w:tcBorders>
              <w:top w:val="single" w:sz="4" w:space="0" w:color="auto"/>
              <w:left w:val="single" w:sz="4" w:space="0" w:color="auto"/>
              <w:bottom w:val="single" w:sz="4" w:space="0" w:color="auto"/>
              <w:right w:val="single" w:sz="4" w:space="0" w:color="auto"/>
            </w:tcBorders>
            <w:vAlign w:val="center"/>
          </w:tcPr>
          <w:p w14:paraId="45D84A2F" w14:textId="77777777" w:rsidR="00DC79B8" w:rsidRPr="00502691" w:rsidRDefault="00DC79B8" w:rsidP="001A69A7">
            <w:pPr>
              <w:jc w:val="center"/>
              <w:rPr>
                <w:szCs w:val="24"/>
              </w:rPr>
            </w:pPr>
            <w:r w:rsidRPr="00502691">
              <w:rPr>
                <w:szCs w:val="24"/>
              </w:rPr>
              <w:t>X-361331,616;</w:t>
            </w:r>
            <w:r w:rsidRPr="00502691">
              <w:rPr>
                <w:szCs w:val="24"/>
              </w:rPr>
              <w:br/>
              <w:t>Y-6201139,576</w:t>
            </w:r>
          </w:p>
        </w:tc>
        <w:tc>
          <w:tcPr>
            <w:tcW w:w="1083" w:type="dxa"/>
            <w:tcBorders>
              <w:top w:val="single" w:sz="4" w:space="0" w:color="auto"/>
              <w:left w:val="single" w:sz="4" w:space="0" w:color="auto"/>
              <w:bottom w:val="single" w:sz="4" w:space="0" w:color="auto"/>
              <w:right w:val="single" w:sz="4" w:space="0" w:color="auto"/>
            </w:tcBorders>
            <w:vAlign w:val="center"/>
          </w:tcPr>
          <w:p w14:paraId="15A2C737"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20C1502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32D242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5D12EF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504373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DC6FF44" w14:textId="77777777" w:rsidR="00DC79B8" w:rsidRPr="00502691" w:rsidRDefault="00DC79B8" w:rsidP="001A69A7">
            <w:pPr>
              <w:shd w:val="clear" w:color="000000" w:fill="auto"/>
              <w:jc w:val="center"/>
              <w:rPr>
                <w:szCs w:val="24"/>
                <w:lang w:eastAsia="lt-LT"/>
              </w:rPr>
            </w:pPr>
            <w:r w:rsidRPr="00502691">
              <w:rPr>
                <w:szCs w:val="24"/>
              </w:rPr>
              <w:t>8760</w:t>
            </w:r>
          </w:p>
        </w:tc>
      </w:tr>
      <w:tr w:rsidR="00DC79B8" w:rsidRPr="00502691" w14:paraId="68925A8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6EB684A" w14:textId="77777777" w:rsidR="00DC79B8" w:rsidRPr="00502691" w:rsidRDefault="00DC79B8" w:rsidP="001A69A7">
            <w:pPr>
              <w:shd w:val="clear" w:color="000000" w:fill="auto"/>
              <w:jc w:val="center"/>
              <w:rPr>
                <w:szCs w:val="24"/>
                <w:lang w:eastAsia="lt-LT"/>
              </w:rPr>
            </w:pPr>
            <w:r w:rsidRPr="00502691">
              <w:rPr>
                <w:szCs w:val="24"/>
              </w:rPr>
              <w:t>250</w:t>
            </w:r>
          </w:p>
        </w:tc>
        <w:tc>
          <w:tcPr>
            <w:tcW w:w="2131" w:type="dxa"/>
            <w:tcBorders>
              <w:top w:val="single" w:sz="4" w:space="0" w:color="auto"/>
              <w:left w:val="single" w:sz="4" w:space="0" w:color="auto"/>
              <w:bottom w:val="single" w:sz="4" w:space="0" w:color="auto"/>
              <w:right w:val="single" w:sz="4" w:space="0" w:color="auto"/>
            </w:tcBorders>
            <w:vAlign w:val="center"/>
          </w:tcPr>
          <w:p w14:paraId="400CE4C8" w14:textId="77777777" w:rsidR="00DC79B8" w:rsidRPr="00502691" w:rsidRDefault="00DC79B8" w:rsidP="001A69A7">
            <w:pPr>
              <w:jc w:val="center"/>
              <w:rPr>
                <w:szCs w:val="24"/>
              </w:rPr>
            </w:pPr>
            <w:r w:rsidRPr="00502691">
              <w:rPr>
                <w:szCs w:val="24"/>
              </w:rPr>
              <w:t>X-361331,616;</w:t>
            </w:r>
            <w:r w:rsidRPr="00502691">
              <w:rPr>
                <w:szCs w:val="24"/>
              </w:rPr>
              <w:br/>
              <w:t>Y-6201139,576</w:t>
            </w:r>
          </w:p>
        </w:tc>
        <w:tc>
          <w:tcPr>
            <w:tcW w:w="1083" w:type="dxa"/>
            <w:tcBorders>
              <w:top w:val="single" w:sz="4" w:space="0" w:color="auto"/>
              <w:left w:val="single" w:sz="4" w:space="0" w:color="auto"/>
              <w:bottom w:val="single" w:sz="4" w:space="0" w:color="auto"/>
              <w:right w:val="single" w:sz="4" w:space="0" w:color="auto"/>
            </w:tcBorders>
            <w:vAlign w:val="center"/>
          </w:tcPr>
          <w:p w14:paraId="49B196E9"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3CF742B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4C7005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16489E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90B58A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354000B" w14:textId="77777777" w:rsidR="00DC79B8" w:rsidRPr="00502691" w:rsidRDefault="00DC79B8" w:rsidP="001A69A7">
            <w:pPr>
              <w:shd w:val="clear" w:color="000000" w:fill="auto"/>
              <w:jc w:val="center"/>
              <w:rPr>
                <w:szCs w:val="24"/>
                <w:lang w:eastAsia="lt-LT"/>
              </w:rPr>
            </w:pPr>
            <w:r w:rsidRPr="00502691">
              <w:rPr>
                <w:szCs w:val="24"/>
              </w:rPr>
              <w:t>8760</w:t>
            </w:r>
          </w:p>
        </w:tc>
      </w:tr>
      <w:tr w:rsidR="00DC79B8" w:rsidRPr="00502691" w14:paraId="3B1FE7B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1A786D1" w14:textId="77777777" w:rsidR="00DC79B8" w:rsidRPr="00502691" w:rsidRDefault="00DC79B8" w:rsidP="001A69A7">
            <w:pPr>
              <w:shd w:val="clear" w:color="000000" w:fill="auto"/>
              <w:jc w:val="center"/>
              <w:rPr>
                <w:szCs w:val="24"/>
                <w:lang w:eastAsia="lt-LT"/>
              </w:rPr>
            </w:pPr>
            <w:r w:rsidRPr="00502691">
              <w:rPr>
                <w:szCs w:val="24"/>
              </w:rPr>
              <w:t>251</w:t>
            </w:r>
          </w:p>
        </w:tc>
        <w:tc>
          <w:tcPr>
            <w:tcW w:w="2131" w:type="dxa"/>
            <w:tcBorders>
              <w:top w:val="single" w:sz="4" w:space="0" w:color="auto"/>
              <w:left w:val="single" w:sz="4" w:space="0" w:color="auto"/>
              <w:bottom w:val="single" w:sz="4" w:space="0" w:color="auto"/>
              <w:right w:val="single" w:sz="4" w:space="0" w:color="auto"/>
            </w:tcBorders>
            <w:vAlign w:val="center"/>
          </w:tcPr>
          <w:p w14:paraId="22EBEC59" w14:textId="77777777" w:rsidR="00DC79B8" w:rsidRPr="00502691" w:rsidRDefault="00DC79B8" w:rsidP="001A69A7">
            <w:pPr>
              <w:jc w:val="center"/>
              <w:rPr>
                <w:szCs w:val="24"/>
              </w:rPr>
            </w:pPr>
            <w:r w:rsidRPr="00502691">
              <w:rPr>
                <w:szCs w:val="24"/>
              </w:rPr>
              <w:t>X-361331,616;</w:t>
            </w:r>
            <w:r w:rsidRPr="00502691">
              <w:rPr>
                <w:szCs w:val="24"/>
              </w:rPr>
              <w:br/>
              <w:t>Y-6201139,576</w:t>
            </w:r>
          </w:p>
        </w:tc>
        <w:tc>
          <w:tcPr>
            <w:tcW w:w="1083" w:type="dxa"/>
            <w:tcBorders>
              <w:top w:val="single" w:sz="4" w:space="0" w:color="auto"/>
              <w:left w:val="single" w:sz="4" w:space="0" w:color="auto"/>
              <w:bottom w:val="single" w:sz="4" w:space="0" w:color="auto"/>
              <w:right w:val="single" w:sz="4" w:space="0" w:color="auto"/>
            </w:tcBorders>
            <w:vAlign w:val="center"/>
          </w:tcPr>
          <w:p w14:paraId="4FD6E5CD"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023AD0A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5634EB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DCF973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FE9674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82B2B10" w14:textId="77777777" w:rsidR="00DC79B8" w:rsidRPr="00502691" w:rsidRDefault="00DC79B8" w:rsidP="001A69A7">
            <w:pPr>
              <w:shd w:val="clear" w:color="000000" w:fill="auto"/>
              <w:jc w:val="center"/>
              <w:rPr>
                <w:szCs w:val="24"/>
                <w:lang w:eastAsia="lt-LT"/>
              </w:rPr>
            </w:pPr>
            <w:r w:rsidRPr="00502691">
              <w:rPr>
                <w:szCs w:val="24"/>
              </w:rPr>
              <w:t>8760</w:t>
            </w:r>
          </w:p>
        </w:tc>
      </w:tr>
      <w:tr w:rsidR="00DC79B8" w:rsidRPr="00502691" w14:paraId="05BEAD8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2094EB1" w14:textId="77777777" w:rsidR="00DC79B8" w:rsidRPr="00502691" w:rsidRDefault="00DC79B8" w:rsidP="001A69A7">
            <w:pPr>
              <w:shd w:val="clear" w:color="000000" w:fill="auto"/>
              <w:jc w:val="center"/>
              <w:rPr>
                <w:szCs w:val="24"/>
                <w:lang w:eastAsia="lt-LT"/>
              </w:rPr>
            </w:pPr>
            <w:r w:rsidRPr="00502691">
              <w:rPr>
                <w:szCs w:val="24"/>
              </w:rPr>
              <w:t>252</w:t>
            </w:r>
          </w:p>
        </w:tc>
        <w:tc>
          <w:tcPr>
            <w:tcW w:w="2131" w:type="dxa"/>
            <w:tcBorders>
              <w:top w:val="single" w:sz="4" w:space="0" w:color="auto"/>
              <w:left w:val="single" w:sz="4" w:space="0" w:color="auto"/>
              <w:bottom w:val="single" w:sz="4" w:space="0" w:color="auto"/>
              <w:right w:val="single" w:sz="4" w:space="0" w:color="auto"/>
            </w:tcBorders>
            <w:vAlign w:val="center"/>
          </w:tcPr>
          <w:p w14:paraId="4A1CB5C4" w14:textId="77777777" w:rsidR="00DC79B8" w:rsidRPr="00502691" w:rsidRDefault="00DC79B8" w:rsidP="001A69A7">
            <w:pPr>
              <w:jc w:val="center"/>
              <w:rPr>
                <w:szCs w:val="24"/>
              </w:rPr>
            </w:pPr>
            <w:r w:rsidRPr="00502691">
              <w:rPr>
                <w:szCs w:val="24"/>
              </w:rPr>
              <w:t>X-361331,616;</w:t>
            </w:r>
            <w:r w:rsidRPr="00502691">
              <w:rPr>
                <w:szCs w:val="24"/>
              </w:rPr>
              <w:br/>
              <w:t>Y-6201139,576</w:t>
            </w:r>
          </w:p>
        </w:tc>
        <w:tc>
          <w:tcPr>
            <w:tcW w:w="1083" w:type="dxa"/>
            <w:tcBorders>
              <w:top w:val="single" w:sz="4" w:space="0" w:color="auto"/>
              <w:left w:val="single" w:sz="4" w:space="0" w:color="auto"/>
              <w:bottom w:val="single" w:sz="4" w:space="0" w:color="auto"/>
              <w:right w:val="single" w:sz="4" w:space="0" w:color="auto"/>
            </w:tcBorders>
            <w:vAlign w:val="center"/>
          </w:tcPr>
          <w:p w14:paraId="4A75F565"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2A5411B0"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637594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469493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62BB5F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5F010BB" w14:textId="77777777" w:rsidR="00DC79B8" w:rsidRPr="00502691" w:rsidRDefault="00DC79B8" w:rsidP="001A69A7">
            <w:pPr>
              <w:shd w:val="clear" w:color="000000" w:fill="auto"/>
              <w:jc w:val="center"/>
              <w:rPr>
                <w:szCs w:val="24"/>
                <w:lang w:eastAsia="lt-LT"/>
              </w:rPr>
            </w:pPr>
            <w:r w:rsidRPr="00502691">
              <w:rPr>
                <w:szCs w:val="24"/>
              </w:rPr>
              <w:t>8760</w:t>
            </w:r>
          </w:p>
        </w:tc>
      </w:tr>
      <w:tr w:rsidR="00DC79B8" w:rsidRPr="00502691" w14:paraId="73EC826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F13D47A" w14:textId="77777777" w:rsidR="00DC79B8" w:rsidRPr="00502691" w:rsidRDefault="00DC79B8" w:rsidP="001A69A7">
            <w:pPr>
              <w:shd w:val="clear" w:color="000000" w:fill="auto"/>
              <w:jc w:val="center"/>
              <w:rPr>
                <w:szCs w:val="24"/>
                <w:lang w:eastAsia="lt-LT"/>
              </w:rPr>
            </w:pPr>
            <w:r w:rsidRPr="00502691">
              <w:rPr>
                <w:szCs w:val="24"/>
              </w:rPr>
              <w:t>253</w:t>
            </w:r>
          </w:p>
        </w:tc>
        <w:tc>
          <w:tcPr>
            <w:tcW w:w="2131" w:type="dxa"/>
            <w:tcBorders>
              <w:top w:val="single" w:sz="4" w:space="0" w:color="auto"/>
              <w:left w:val="single" w:sz="4" w:space="0" w:color="auto"/>
              <w:bottom w:val="single" w:sz="4" w:space="0" w:color="auto"/>
              <w:right w:val="single" w:sz="4" w:space="0" w:color="auto"/>
            </w:tcBorders>
            <w:vAlign w:val="center"/>
          </w:tcPr>
          <w:p w14:paraId="36CB549E" w14:textId="77777777" w:rsidR="00DC79B8" w:rsidRPr="00502691" w:rsidRDefault="00DC79B8" w:rsidP="001A69A7">
            <w:pPr>
              <w:jc w:val="center"/>
              <w:rPr>
                <w:szCs w:val="24"/>
              </w:rPr>
            </w:pPr>
            <w:r w:rsidRPr="00502691">
              <w:rPr>
                <w:szCs w:val="24"/>
              </w:rPr>
              <w:t>X-361331,616;</w:t>
            </w:r>
            <w:r w:rsidRPr="00502691">
              <w:rPr>
                <w:szCs w:val="24"/>
              </w:rPr>
              <w:br/>
              <w:t>Y-6201139,576</w:t>
            </w:r>
          </w:p>
        </w:tc>
        <w:tc>
          <w:tcPr>
            <w:tcW w:w="1083" w:type="dxa"/>
            <w:tcBorders>
              <w:top w:val="single" w:sz="4" w:space="0" w:color="auto"/>
              <w:left w:val="single" w:sz="4" w:space="0" w:color="auto"/>
              <w:bottom w:val="single" w:sz="4" w:space="0" w:color="auto"/>
              <w:right w:val="single" w:sz="4" w:space="0" w:color="auto"/>
            </w:tcBorders>
            <w:vAlign w:val="center"/>
          </w:tcPr>
          <w:p w14:paraId="3179F476"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2EA41C2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8D8AA0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AFEDE2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E9D465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29FB4E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08C864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353539A" w14:textId="77777777" w:rsidR="00DC79B8" w:rsidRPr="00502691" w:rsidRDefault="00DC79B8" w:rsidP="001A69A7">
            <w:pPr>
              <w:shd w:val="clear" w:color="000000" w:fill="auto"/>
              <w:jc w:val="center"/>
              <w:rPr>
                <w:szCs w:val="24"/>
                <w:lang w:eastAsia="lt-LT"/>
              </w:rPr>
            </w:pPr>
            <w:r w:rsidRPr="00502691">
              <w:rPr>
                <w:szCs w:val="24"/>
              </w:rPr>
              <w:t>254</w:t>
            </w:r>
          </w:p>
        </w:tc>
        <w:tc>
          <w:tcPr>
            <w:tcW w:w="2131" w:type="dxa"/>
            <w:tcBorders>
              <w:top w:val="single" w:sz="4" w:space="0" w:color="auto"/>
              <w:left w:val="single" w:sz="4" w:space="0" w:color="auto"/>
              <w:bottom w:val="single" w:sz="4" w:space="0" w:color="auto"/>
              <w:right w:val="single" w:sz="4" w:space="0" w:color="auto"/>
            </w:tcBorders>
            <w:vAlign w:val="center"/>
          </w:tcPr>
          <w:p w14:paraId="3EBB1EFA" w14:textId="77777777" w:rsidR="00DC79B8" w:rsidRPr="00502691" w:rsidRDefault="00DC79B8" w:rsidP="001A69A7">
            <w:pPr>
              <w:jc w:val="center"/>
              <w:rPr>
                <w:szCs w:val="24"/>
              </w:rPr>
            </w:pPr>
            <w:r w:rsidRPr="00502691">
              <w:rPr>
                <w:szCs w:val="24"/>
              </w:rPr>
              <w:t>X-361332,51;</w:t>
            </w:r>
            <w:r w:rsidRPr="00502691">
              <w:rPr>
                <w:szCs w:val="24"/>
              </w:rPr>
              <w:br/>
              <w:t>Y-6201140,649</w:t>
            </w:r>
          </w:p>
        </w:tc>
        <w:tc>
          <w:tcPr>
            <w:tcW w:w="1083" w:type="dxa"/>
            <w:tcBorders>
              <w:top w:val="single" w:sz="4" w:space="0" w:color="auto"/>
              <w:left w:val="single" w:sz="4" w:space="0" w:color="auto"/>
              <w:bottom w:val="single" w:sz="4" w:space="0" w:color="auto"/>
              <w:right w:val="single" w:sz="4" w:space="0" w:color="auto"/>
            </w:tcBorders>
            <w:vAlign w:val="center"/>
          </w:tcPr>
          <w:p w14:paraId="2BA0231B"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396F84D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647471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77F8FF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3C35A5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86E750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2821366"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A0736FE" w14:textId="77777777" w:rsidR="00DC79B8" w:rsidRPr="00502691" w:rsidRDefault="00DC79B8" w:rsidP="001A69A7">
            <w:pPr>
              <w:shd w:val="clear" w:color="000000" w:fill="auto"/>
              <w:jc w:val="center"/>
              <w:rPr>
                <w:szCs w:val="24"/>
                <w:lang w:eastAsia="lt-LT"/>
              </w:rPr>
            </w:pPr>
            <w:r w:rsidRPr="00502691">
              <w:rPr>
                <w:szCs w:val="24"/>
              </w:rPr>
              <w:t>255</w:t>
            </w:r>
          </w:p>
        </w:tc>
        <w:tc>
          <w:tcPr>
            <w:tcW w:w="2131" w:type="dxa"/>
            <w:tcBorders>
              <w:top w:val="single" w:sz="4" w:space="0" w:color="auto"/>
              <w:left w:val="single" w:sz="4" w:space="0" w:color="auto"/>
              <w:bottom w:val="single" w:sz="4" w:space="0" w:color="auto"/>
              <w:right w:val="single" w:sz="4" w:space="0" w:color="auto"/>
            </w:tcBorders>
            <w:vAlign w:val="center"/>
          </w:tcPr>
          <w:p w14:paraId="21D57DC6" w14:textId="77777777" w:rsidR="00DC79B8" w:rsidRPr="00502691" w:rsidRDefault="00DC79B8" w:rsidP="001A69A7">
            <w:pPr>
              <w:jc w:val="center"/>
              <w:rPr>
                <w:szCs w:val="24"/>
              </w:rPr>
            </w:pPr>
            <w:r w:rsidRPr="00502691">
              <w:rPr>
                <w:szCs w:val="24"/>
              </w:rPr>
              <w:t>X-361332,51;</w:t>
            </w:r>
            <w:r w:rsidRPr="00502691">
              <w:rPr>
                <w:szCs w:val="24"/>
              </w:rPr>
              <w:br/>
              <w:t>Y-6201140,649</w:t>
            </w:r>
          </w:p>
        </w:tc>
        <w:tc>
          <w:tcPr>
            <w:tcW w:w="1083" w:type="dxa"/>
            <w:tcBorders>
              <w:top w:val="single" w:sz="4" w:space="0" w:color="auto"/>
              <w:left w:val="single" w:sz="4" w:space="0" w:color="auto"/>
              <w:bottom w:val="single" w:sz="4" w:space="0" w:color="auto"/>
              <w:right w:val="single" w:sz="4" w:space="0" w:color="auto"/>
            </w:tcBorders>
            <w:vAlign w:val="center"/>
          </w:tcPr>
          <w:p w14:paraId="1646E40F"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38A7BFBC"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6735030"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0D8007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99632C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2264DC3"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DB0693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32EF6B7" w14:textId="77777777" w:rsidR="00DC79B8" w:rsidRPr="00502691" w:rsidRDefault="00DC79B8" w:rsidP="001A69A7">
            <w:pPr>
              <w:shd w:val="clear" w:color="000000" w:fill="auto"/>
              <w:jc w:val="center"/>
              <w:rPr>
                <w:szCs w:val="24"/>
                <w:lang w:eastAsia="lt-LT"/>
              </w:rPr>
            </w:pPr>
            <w:r w:rsidRPr="00502691">
              <w:rPr>
                <w:szCs w:val="24"/>
              </w:rPr>
              <w:t>256</w:t>
            </w:r>
          </w:p>
        </w:tc>
        <w:tc>
          <w:tcPr>
            <w:tcW w:w="2131" w:type="dxa"/>
            <w:tcBorders>
              <w:top w:val="single" w:sz="4" w:space="0" w:color="auto"/>
              <w:left w:val="single" w:sz="4" w:space="0" w:color="auto"/>
              <w:bottom w:val="single" w:sz="4" w:space="0" w:color="auto"/>
              <w:right w:val="single" w:sz="4" w:space="0" w:color="auto"/>
            </w:tcBorders>
            <w:vAlign w:val="center"/>
          </w:tcPr>
          <w:p w14:paraId="0BBB88F9" w14:textId="77777777" w:rsidR="00DC79B8" w:rsidRPr="00502691" w:rsidRDefault="00DC79B8" w:rsidP="001A69A7">
            <w:pPr>
              <w:jc w:val="center"/>
              <w:rPr>
                <w:szCs w:val="24"/>
              </w:rPr>
            </w:pPr>
            <w:r w:rsidRPr="00502691">
              <w:rPr>
                <w:szCs w:val="24"/>
              </w:rPr>
              <w:t>X-361332,51;</w:t>
            </w:r>
            <w:r w:rsidRPr="00502691">
              <w:rPr>
                <w:szCs w:val="24"/>
              </w:rPr>
              <w:br/>
              <w:t>Y-6201140,649</w:t>
            </w:r>
          </w:p>
        </w:tc>
        <w:tc>
          <w:tcPr>
            <w:tcW w:w="1083" w:type="dxa"/>
            <w:tcBorders>
              <w:top w:val="single" w:sz="4" w:space="0" w:color="auto"/>
              <w:left w:val="single" w:sz="4" w:space="0" w:color="auto"/>
              <w:bottom w:val="single" w:sz="4" w:space="0" w:color="auto"/>
              <w:right w:val="single" w:sz="4" w:space="0" w:color="auto"/>
            </w:tcBorders>
            <w:vAlign w:val="center"/>
          </w:tcPr>
          <w:p w14:paraId="34827EAA"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0D42212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CFF273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38F61F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EADE81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0ACBBE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1A28EE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3C0A7C9" w14:textId="77777777" w:rsidR="00DC79B8" w:rsidRPr="00502691" w:rsidRDefault="00DC79B8" w:rsidP="001A69A7">
            <w:pPr>
              <w:shd w:val="clear" w:color="000000" w:fill="auto"/>
              <w:jc w:val="center"/>
              <w:rPr>
                <w:szCs w:val="24"/>
                <w:lang w:eastAsia="lt-LT"/>
              </w:rPr>
            </w:pPr>
            <w:r w:rsidRPr="00502691">
              <w:rPr>
                <w:szCs w:val="24"/>
              </w:rPr>
              <w:t>257</w:t>
            </w:r>
          </w:p>
        </w:tc>
        <w:tc>
          <w:tcPr>
            <w:tcW w:w="2131" w:type="dxa"/>
            <w:tcBorders>
              <w:top w:val="single" w:sz="4" w:space="0" w:color="auto"/>
              <w:left w:val="single" w:sz="4" w:space="0" w:color="auto"/>
              <w:bottom w:val="single" w:sz="4" w:space="0" w:color="auto"/>
              <w:right w:val="single" w:sz="4" w:space="0" w:color="auto"/>
            </w:tcBorders>
            <w:vAlign w:val="center"/>
          </w:tcPr>
          <w:p w14:paraId="40F1C2BB" w14:textId="77777777" w:rsidR="00DC79B8" w:rsidRPr="00502691" w:rsidRDefault="00DC79B8" w:rsidP="001A69A7">
            <w:pPr>
              <w:jc w:val="center"/>
              <w:rPr>
                <w:szCs w:val="24"/>
              </w:rPr>
            </w:pPr>
            <w:r w:rsidRPr="00502691">
              <w:rPr>
                <w:szCs w:val="24"/>
              </w:rPr>
              <w:t>X-361333,36;</w:t>
            </w:r>
            <w:r w:rsidRPr="00502691">
              <w:rPr>
                <w:szCs w:val="24"/>
              </w:rPr>
              <w:br/>
              <w:t>Y-6201141,916</w:t>
            </w:r>
          </w:p>
        </w:tc>
        <w:tc>
          <w:tcPr>
            <w:tcW w:w="1083" w:type="dxa"/>
            <w:tcBorders>
              <w:top w:val="single" w:sz="4" w:space="0" w:color="auto"/>
              <w:left w:val="single" w:sz="4" w:space="0" w:color="auto"/>
              <w:bottom w:val="single" w:sz="4" w:space="0" w:color="auto"/>
              <w:right w:val="single" w:sz="4" w:space="0" w:color="auto"/>
            </w:tcBorders>
            <w:vAlign w:val="center"/>
          </w:tcPr>
          <w:p w14:paraId="15C84B64"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4000EB6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E54CC5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62F858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822BC8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7A64B4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F4D65C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451F36A" w14:textId="77777777" w:rsidR="00DC79B8" w:rsidRPr="00502691" w:rsidRDefault="00DC79B8" w:rsidP="001A69A7">
            <w:pPr>
              <w:shd w:val="clear" w:color="000000" w:fill="auto"/>
              <w:jc w:val="center"/>
              <w:rPr>
                <w:szCs w:val="24"/>
                <w:lang w:eastAsia="lt-LT"/>
              </w:rPr>
            </w:pPr>
            <w:r w:rsidRPr="00502691">
              <w:rPr>
                <w:szCs w:val="24"/>
              </w:rPr>
              <w:lastRenderedPageBreak/>
              <w:t>258</w:t>
            </w:r>
          </w:p>
        </w:tc>
        <w:tc>
          <w:tcPr>
            <w:tcW w:w="2131" w:type="dxa"/>
            <w:tcBorders>
              <w:top w:val="single" w:sz="4" w:space="0" w:color="auto"/>
              <w:left w:val="single" w:sz="4" w:space="0" w:color="auto"/>
              <w:bottom w:val="single" w:sz="4" w:space="0" w:color="auto"/>
              <w:right w:val="single" w:sz="4" w:space="0" w:color="auto"/>
            </w:tcBorders>
            <w:vAlign w:val="center"/>
          </w:tcPr>
          <w:p w14:paraId="16F3F0C4" w14:textId="77777777" w:rsidR="00DC79B8" w:rsidRPr="00502691" w:rsidRDefault="00DC79B8" w:rsidP="001A69A7">
            <w:pPr>
              <w:jc w:val="center"/>
              <w:rPr>
                <w:szCs w:val="24"/>
              </w:rPr>
            </w:pPr>
            <w:r w:rsidRPr="00502691">
              <w:rPr>
                <w:szCs w:val="24"/>
              </w:rPr>
              <w:t>X-361333,36;</w:t>
            </w:r>
            <w:r w:rsidRPr="00502691">
              <w:rPr>
                <w:szCs w:val="24"/>
              </w:rPr>
              <w:br/>
              <w:t>Y-6201141,916</w:t>
            </w:r>
          </w:p>
        </w:tc>
        <w:tc>
          <w:tcPr>
            <w:tcW w:w="1083" w:type="dxa"/>
            <w:tcBorders>
              <w:top w:val="single" w:sz="4" w:space="0" w:color="auto"/>
              <w:left w:val="single" w:sz="4" w:space="0" w:color="auto"/>
              <w:bottom w:val="single" w:sz="4" w:space="0" w:color="auto"/>
              <w:right w:val="single" w:sz="4" w:space="0" w:color="auto"/>
            </w:tcBorders>
            <w:vAlign w:val="center"/>
          </w:tcPr>
          <w:p w14:paraId="27685F14"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6A144DD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7FC220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EB335D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C25999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98285A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859AE3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746598A" w14:textId="77777777" w:rsidR="00DC79B8" w:rsidRPr="00502691" w:rsidRDefault="00DC79B8" w:rsidP="001A69A7">
            <w:pPr>
              <w:shd w:val="clear" w:color="000000" w:fill="auto"/>
              <w:jc w:val="center"/>
              <w:rPr>
                <w:szCs w:val="24"/>
                <w:lang w:eastAsia="lt-LT"/>
              </w:rPr>
            </w:pPr>
            <w:r w:rsidRPr="00502691">
              <w:rPr>
                <w:szCs w:val="24"/>
              </w:rPr>
              <w:t>259</w:t>
            </w:r>
          </w:p>
        </w:tc>
        <w:tc>
          <w:tcPr>
            <w:tcW w:w="2131" w:type="dxa"/>
            <w:tcBorders>
              <w:top w:val="single" w:sz="4" w:space="0" w:color="auto"/>
              <w:left w:val="single" w:sz="4" w:space="0" w:color="auto"/>
              <w:bottom w:val="single" w:sz="4" w:space="0" w:color="auto"/>
              <w:right w:val="single" w:sz="4" w:space="0" w:color="auto"/>
            </w:tcBorders>
            <w:vAlign w:val="center"/>
          </w:tcPr>
          <w:p w14:paraId="00E5B93C" w14:textId="77777777" w:rsidR="00DC79B8" w:rsidRPr="00502691" w:rsidRDefault="00DC79B8" w:rsidP="001A69A7">
            <w:pPr>
              <w:jc w:val="center"/>
              <w:rPr>
                <w:szCs w:val="24"/>
              </w:rPr>
            </w:pPr>
            <w:r w:rsidRPr="00502691">
              <w:rPr>
                <w:szCs w:val="24"/>
              </w:rPr>
              <w:t>X-361333,36;</w:t>
            </w:r>
            <w:r w:rsidRPr="00502691">
              <w:rPr>
                <w:szCs w:val="24"/>
              </w:rPr>
              <w:br/>
              <w:t>Y-6201141,916</w:t>
            </w:r>
          </w:p>
        </w:tc>
        <w:tc>
          <w:tcPr>
            <w:tcW w:w="1083" w:type="dxa"/>
            <w:tcBorders>
              <w:top w:val="single" w:sz="4" w:space="0" w:color="auto"/>
              <w:left w:val="single" w:sz="4" w:space="0" w:color="auto"/>
              <w:bottom w:val="single" w:sz="4" w:space="0" w:color="auto"/>
              <w:right w:val="single" w:sz="4" w:space="0" w:color="auto"/>
            </w:tcBorders>
            <w:vAlign w:val="center"/>
          </w:tcPr>
          <w:p w14:paraId="07FFEBD2"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0006938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756AF40"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38DD61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35C450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5D0DA7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EEE93A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37C7907" w14:textId="77777777" w:rsidR="00DC79B8" w:rsidRPr="00502691" w:rsidRDefault="00DC79B8" w:rsidP="001A69A7">
            <w:pPr>
              <w:shd w:val="clear" w:color="000000" w:fill="auto"/>
              <w:jc w:val="center"/>
              <w:rPr>
                <w:szCs w:val="24"/>
                <w:lang w:eastAsia="lt-LT"/>
              </w:rPr>
            </w:pPr>
            <w:r w:rsidRPr="00502691">
              <w:rPr>
                <w:szCs w:val="24"/>
              </w:rPr>
              <w:t>260</w:t>
            </w:r>
          </w:p>
        </w:tc>
        <w:tc>
          <w:tcPr>
            <w:tcW w:w="2131" w:type="dxa"/>
            <w:tcBorders>
              <w:top w:val="single" w:sz="4" w:space="0" w:color="auto"/>
              <w:left w:val="single" w:sz="4" w:space="0" w:color="auto"/>
              <w:bottom w:val="single" w:sz="4" w:space="0" w:color="auto"/>
              <w:right w:val="single" w:sz="4" w:space="0" w:color="auto"/>
            </w:tcBorders>
            <w:vAlign w:val="center"/>
          </w:tcPr>
          <w:p w14:paraId="593BB23F" w14:textId="77777777" w:rsidR="00DC79B8" w:rsidRPr="00502691" w:rsidRDefault="00DC79B8" w:rsidP="001A69A7">
            <w:pPr>
              <w:jc w:val="center"/>
              <w:rPr>
                <w:szCs w:val="24"/>
              </w:rPr>
            </w:pPr>
            <w:r w:rsidRPr="00502691">
              <w:rPr>
                <w:szCs w:val="24"/>
              </w:rPr>
              <w:t>X-361334,275;</w:t>
            </w:r>
            <w:r w:rsidRPr="00502691">
              <w:rPr>
                <w:szCs w:val="24"/>
              </w:rPr>
              <w:br/>
              <w:t>Y-6201143,162</w:t>
            </w:r>
          </w:p>
        </w:tc>
        <w:tc>
          <w:tcPr>
            <w:tcW w:w="1083" w:type="dxa"/>
            <w:tcBorders>
              <w:top w:val="single" w:sz="4" w:space="0" w:color="auto"/>
              <w:left w:val="single" w:sz="4" w:space="0" w:color="auto"/>
              <w:bottom w:val="single" w:sz="4" w:space="0" w:color="auto"/>
              <w:right w:val="single" w:sz="4" w:space="0" w:color="auto"/>
            </w:tcBorders>
            <w:vAlign w:val="center"/>
          </w:tcPr>
          <w:p w14:paraId="6231F746"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31E810D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EDB153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5C8FA2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A308B1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355000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A77F5D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1A39E0C" w14:textId="77777777" w:rsidR="00DC79B8" w:rsidRPr="00502691" w:rsidRDefault="00DC79B8" w:rsidP="001A69A7">
            <w:pPr>
              <w:shd w:val="clear" w:color="000000" w:fill="auto"/>
              <w:jc w:val="center"/>
              <w:rPr>
                <w:szCs w:val="24"/>
                <w:lang w:eastAsia="lt-LT"/>
              </w:rPr>
            </w:pPr>
            <w:r w:rsidRPr="00502691">
              <w:rPr>
                <w:szCs w:val="24"/>
              </w:rPr>
              <w:t>261</w:t>
            </w:r>
          </w:p>
        </w:tc>
        <w:tc>
          <w:tcPr>
            <w:tcW w:w="2131" w:type="dxa"/>
            <w:tcBorders>
              <w:top w:val="single" w:sz="4" w:space="0" w:color="auto"/>
              <w:left w:val="single" w:sz="4" w:space="0" w:color="auto"/>
              <w:bottom w:val="single" w:sz="4" w:space="0" w:color="auto"/>
              <w:right w:val="single" w:sz="4" w:space="0" w:color="auto"/>
            </w:tcBorders>
            <w:vAlign w:val="center"/>
          </w:tcPr>
          <w:p w14:paraId="2CF32287" w14:textId="77777777" w:rsidR="00DC79B8" w:rsidRPr="00502691" w:rsidRDefault="00DC79B8" w:rsidP="001A69A7">
            <w:pPr>
              <w:jc w:val="center"/>
              <w:rPr>
                <w:szCs w:val="24"/>
              </w:rPr>
            </w:pPr>
            <w:r w:rsidRPr="00502691">
              <w:rPr>
                <w:szCs w:val="24"/>
              </w:rPr>
              <w:t>X-361334,275;</w:t>
            </w:r>
            <w:r w:rsidRPr="00502691">
              <w:rPr>
                <w:szCs w:val="24"/>
              </w:rPr>
              <w:br/>
              <w:t>Y-6201143,162</w:t>
            </w:r>
          </w:p>
        </w:tc>
        <w:tc>
          <w:tcPr>
            <w:tcW w:w="1083" w:type="dxa"/>
            <w:tcBorders>
              <w:top w:val="single" w:sz="4" w:space="0" w:color="auto"/>
              <w:left w:val="single" w:sz="4" w:space="0" w:color="auto"/>
              <w:bottom w:val="single" w:sz="4" w:space="0" w:color="auto"/>
              <w:right w:val="single" w:sz="4" w:space="0" w:color="auto"/>
            </w:tcBorders>
            <w:vAlign w:val="center"/>
          </w:tcPr>
          <w:p w14:paraId="06806BBD"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07B1EB3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F9916E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F10CD8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2A86DB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2859A2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07C64B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71EBC2D" w14:textId="77777777" w:rsidR="00DC79B8" w:rsidRPr="00502691" w:rsidRDefault="00DC79B8" w:rsidP="001A69A7">
            <w:pPr>
              <w:shd w:val="clear" w:color="000000" w:fill="auto"/>
              <w:jc w:val="center"/>
              <w:rPr>
                <w:szCs w:val="24"/>
                <w:lang w:eastAsia="lt-LT"/>
              </w:rPr>
            </w:pPr>
            <w:r w:rsidRPr="00502691">
              <w:rPr>
                <w:szCs w:val="24"/>
              </w:rPr>
              <w:t>262</w:t>
            </w:r>
          </w:p>
        </w:tc>
        <w:tc>
          <w:tcPr>
            <w:tcW w:w="2131" w:type="dxa"/>
            <w:tcBorders>
              <w:top w:val="single" w:sz="4" w:space="0" w:color="auto"/>
              <w:left w:val="single" w:sz="4" w:space="0" w:color="auto"/>
              <w:bottom w:val="single" w:sz="4" w:space="0" w:color="auto"/>
              <w:right w:val="single" w:sz="4" w:space="0" w:color="auto"/>
            </w:tcBorders>
            <w:vAlign w:val="center"/>
          </w:tcPr>
          <w:p w14:paraId="5125F558" w14:textId="77777777" w:rsidR="00DC79B8" w:rsidRPr="00502691" w:rsidRDefault="00DC79B8" w:rsidP="001A69A7">
            <w:pPr>
              <w:jc w:val="center"/>
              <w:rPr>
                <w:szCs w:val="24"/>
              </w:rPr>
            </w:pPr>
            <w:r w:rsidRPr="00502691">
              <w:rPr>
                <w:szCs w:val="24"/>
              </w:rPr>
              <w:t>X-361334,275;</w:t>
            </w:r>
            <w:r w:rsidRPr="00502691">
              <w:rPr>
                <w:szCs w:val="24"/>
              </w:rPr>
              <w:br/>
              <w:t>Y-6201143,162</w:t>
            </w:r>
          </w:p>
        </w:tc>
        <w:tc>
          <w:tcPr>
            <w:tcW w:w="1083" w:type="dxa"/>
            <w:tcBorders>
              <w:top w:val="single" w:sz="4" w:space="0" w:color="auto"/>
              <w:left w:val="single" w:sz="4" w:space="0" w:color="auto"/>
              <w:bottom w:val="single" w:sz="4" w:space="0" w:color="auto"/>
              <w:right w:val="single" w:sz="4" w:space="0" w:color="auto"/>
            </w:tcBorders>
            <w:vAlign w:val="center"/>
          </w:tcPr>
          <w:p w14:paraId="3842197F"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5AD8DF8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D03EEF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AF3916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D1D4F0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86D344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83D2EA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F315650" w14:textId="77777777" w:rsidR="00DC79B8" w:rsidRPr="00502691" w:rsidRDefault="00DC79B8" w:rsidP="001A69A7">
            <w:pPr>
              <w:shd w:val="clear" w:color="000000" w:fill="auto"/>
              <w:jc w:val="center"/>
              <w:rPr>
                <w:szCs w:val="24"/>
                <w:lang w:eastAsia="lt-LT"/>
              </w:rPr>
            </w:pPr>
            <w:r w:rsidRPr="00502691">
              <w:rPr>
                <w:szCs w:val="24"/>
              </w:rPr>
              <w:t>263</w:t>
            </w:r>
          </w:p>
        </w:tc>
        <w:tc>
          <w:tcPr>
            <w:tcW w:w="2131" w:type="dxa"/>
            <w:tcBorders>
              <w:top w:val="single" w:sz="4" w:space="0" w:color="auto"/>
              <w:left w:val="single" w:sz="4" w:space="0" w:color="auto"/>
              <w:bottom w:val="single" w:sz="4" w:space="0" w:color="auto"/>
              <w:right w:val="single" w:sz="4" w:space="0" w:color="auto"/>
            </w:tcBorders>
            <w:vAlign w:val="center"/>
          </w:tcPr>
          <w:p w14:paraId="02C928FD" w14:textId="77777777" w:rsidR="00DC79B8" w:rsidRPr="00502691" w:rsidRDefault="00DC79B8" w:rsidP="001A69A7">
            <w:pPr>
              <w:jc w:val="center"/>
              <w:rPr>
                <w:szCs w:val="24"/>
              </w:rPr>
            </w:pPr>
            <w:r w:rsidRPr="00502691">
              <w:rPr>
                <w:szCs w:val="24"/>
              </w:rPr>
              <w:t>X-361334,275;</w:t>
            </w:r>
            <w:r w:rsidRPr="00502691">
              <w:rPr>
                <w:szCs w:val="24"/>
              </w:rPr>
              <w:br/>
              <w:t>Y-6201143,162</w:t>
            </w:r>
          </w:p>
        </w:tc>
        <w:tc>
          <w:tcPr>
            <w:tcW w:w="1083" w:type="dxa"/>
            <w:tcBorders>
              <w:top w:val="single" w:sz="4" w:space="0" w:color="auto"/>
              <w:left w:val="single" w:sz="4" w:space="0" w:color="auto"/>
              <w:bottom w:val="single" w:sz="4" w:space="0" w:color="auto"/>
              <w:right w:val="single" w:sz="4" w:space="0" w:color="auto"/>
            </w:tcBorders>
            <w:vAlign w:val="center"/>
          </w:tcPr>
          <w:p w14:paraId="7A3610ED"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07345BF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EB8297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A1B3F7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25EFA6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0B7DA4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2C13C8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E34C118" w14:textId="77777777" w:rsidR="00DC79B8" w:rsidRPr="00502691" w:rsidRDefault="00DC79B8" w:rsidP="001A69A7">
            <w:pPr>
              <w:shd w:val="clear" w:color="000000" w:fill="auto"/>
              <w:jc w:val="center"/>
              <w:rPr>
                <w:szCs w:val="24"/>
                <w:lang w:eastAsia="lt-LT"/>
              </w:rPr>
            </w:pPr>
            <w:r w:rsidRPr="00502691">
              <w:rPr>
                <w:szCs w:val="24"/>
              </w:rPr>
              <w:t>264</w:t>
            </w:r>
          </w:p>
        </w:tc>
        <w:tc>
          <w:tcPr>
            <w:tcW w:w="2131" w:type="dxa"/>
            <w:tcBorders>
              <w:top w:val="single" w:sz="4" w:space="0" w:color="auto"/>
              <w:left w:val="single" w:sz="4" w:space="0" w:color="auto"/>
              <w:bottom w:val="single" w:sz="4" w:space="0" w:color="auto"/>
              <w:right w:val="single" w:sz="4" w:space="0" w:color="auto"/>
            </w:tcBorders>
            <w:vAlign w:val="center"/>
          </w:tcPr>
          <w:p w14:paraId="28E0A789" w14:textId="77777777" w:rsidR="00DC79B8" w:rsidRPr="00502691" w:rsidRDefault="00DC79B8" w:rsidP="001A69A7">
            <w:pPr>
              <w:jc w:val="center"/>
              <w:rPr>
                <w:szCs w:val="24"/>
              </w:rPr>
            </w:pPr>
            <w:r w:rsidRPr="00502691">
              <w:rPr>
                <w:szCs w:val="24"/>
              </w:rPr>
              <w:t>X-361334,275;</w:t>
            </w:r>
            <w:r w:rsidRPr="00502691">
              <w:rPr>
                <w:szCs w:val="24"/>
              </w:rPr>
              <w:br/>
              <w:t>Y-6201143,162</w:t>
            </w:r>
          </w:p>
        </w:tc>
        <w:tc>
          <w:tcPr>
            <w:tcW w:w="1083" w:type="dxa"/>
            <w:tcBorders>
              <w:top w:val="single" w:sz="4" w:space="0" w:color="auto"/>
              <w:left w:val="single" w:sz="4" w:space="0" w:color="auto"/>
              <w:bottom w:val="single" w:sz="4" w:space="0" w:color="auto"/>
              <w:right w:val="single" w:sz="4" w:space="0" w:color="auto"/>
            </w:tcBorders>
            <w:vAlign w:val="center"/>
          </w:tcPr>
          <w:p w14:paraId="4D88093C"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76D7342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8F9024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3D9418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0B3827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1A06EA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0B688A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A3C0029" w14:textId="77777777" w:rsidR="00DC79B8" w:rsidRPr="00502691" w:rsidRDefault="00DC79B8" w:rsidP="001A69A7">
            <w:pPr>
              <w:shd w:val="clear" w:color="000000" w:fill="auto"/>
              <w:jc w:val="center"/>
              <w:rPr>
                <w:szCs w:val="24"/>
                <w:lang w:eastAsia="lt-LT"/>
              </w:rPr>
            </w:pPr>
            <w:r w:rsidRPr="00502691">
              <w:rPr>
                <w:szCs w:val="24"/>
              </w:rPr>
              <w:t>265</w:t>
            </w:r>
          </w:p>
        </w:tc>
        <w:tc>
          <w:tcPr>
            <w:tcW w:w="2131" w:type="dxa"/>
            <w:tcBorders>
              <w:top w:val="single" w:sz="4" w:space="0" w:color="auto"/>
              <w:left w:val="single" w:sz="4" w:space="0" w:color="auto"/>
              <w:bottom w:val="single" w:sz="4" w:space="0" w:color="auto"/>
              <w:right w:val="single" w:sz="4" w:space="0" w:color="auto"/>
            </w:tcBorders>
            <w:vAlign w:val="center"/>
          </w:tcPr>
          <w:p w14:paraId="7ADF12C8" w14:textId="77777777" w:rsidR="00DC79B8" w:rsidRPr="00502691" w:rsidRDefault="00DC79B8" w:rsidP="001A69A7">
            <w:pPr>
              <w:jc w:val="center"/>
              <w:rPr>
                <w:szCs w:val="24"/>
              </w:rPr>
            </w:pPr>
            <w:r w:rsidRPr="00502691">
              <w:rPr>
                <w:szCs w:val="24"/>
              </w:rPr>
              <w:t>X-361334,275;</w:t>
            </w:r>
            <w:r w:rsidRPr="00502691">
              <w:rPr>
                <w:szCs w:val="24"/>
              </w:rPr>
              <w:br/>
              <w:t>Y-6201143,162</w:t>
            </w:r>
          </w:p>
        </w:tc>
        <w:tc>
          <w:tcPr>
            <w:tcW w:w="1083" w:type="dxa"/>
            <w:tcBorders>
              <w:top w:val="single" w:sz="4" w:space="0" w:color="auto"/>
              <w:left w:val="single" w:sz="4" w:space="0" w:color="auto"/>
              <w:bottom w:val="single" w:sz="4" w:space="0" w:color="auto"/>
              <w:right w:val="single" w:sz="4" w:space="0" w:color="auto"/>
            </w:tcBorders>
            <w:vAlign w:val="center"/>
          </w:tcPr>
          <w:p w14:paraId="5AE08D59"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739B718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D60802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A21F05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30D7FE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7F0ECB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7D7472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5A5CD94" w14:textId="77777777" w:rsidR="00DC79B8" w:rsidRPr="00502691" w:rsidRDefault="00DC79B8" w:rsidP="001A69A7">
            <w:pPr>
              <w:shd w:val="clear" w:color="000000" w:fill="auto"/>
              <w:jc w:val="center"/>
              <w:rPr>
                <w:szCs w:val="24"/>
                <w:lang w:eastAsia="lt-LT"/>
              </w:rPr>
            </w:pPr>
            <w:r w:rsidRPr="00502691">
              <w:rPr>
                <w:szCs w:val="24"/>
              </w:rPr>
              <w:t>266</w:t>
            </w:r>
          </w:p>
        </w:tc>
        <w:tc>
          <w:tcPr>
            <w:tcW w:w="2131" w:type="dxa"/>
            <w:tcBorders>
              <w:top w:val="single" w:sz="4" w:space="0" w:color="auto"/>
              <w:left w:val="single" w:sz="4" w:space="0" w:color="auto"/>
              <w:bottom w:val="single" w:sz="4" w:space="0" w:color="auto"/>
              <w:right w:val="single" w:sz="4" w:space="0" w:color="auto"/>
            </w:tcBorders>
            <w:vAlign w:val="center"/>
          </w:tcPr>
          <w:p w14:paraId="54CC8F37" w14:textId="77777777" w:rsidR="00DC79B8" w:rsidRPr="00502691" w:rsidRDefault="00DC79B8" w:rsidP="001A69A7">
            <w:pPr>
              <w:jc w:val="center"/>
              <w:rPr>
                <w:szCs w:val="24"/>
              </w:rPr>
            </w:pPr>
            <w:r w:rsidRPr="00502691">
              <w:rPr>
                <w:szCs w:val="24"/>
              </w:rPr>
              <w:t>X-361335,169;</w:t>
            </w:r>
            <w:r w:rsidRPr="00502691">
              <w:rPr>
                <w:szCs w:val="24"/>
              </w:rPr>
              <w:br/>
              <w:t>Y-6201144,235</w:t>
            </w:r>
          </w:p>
        </w:tc>
        <w:tc>
          <w:tcPr>
            <w:tcW w:w="1083" w:type="dxa"/>
            <w:tcBorders>
              <w:top w:val="single" w:sz="4" w:space="0" w:color="auto"/>
              <w:left w:val="single" w:sz="4" w:space="0" w:color="auto"/>
              <w:bottom w:val="single" w:sz="4" w:space="0" w:color="auto"/>
              <w:right w:val="single" w:sz="4" w:space="0" w:color="auto"/>
            </w:tcBorders>
            <w:vAlign w:val="center"/>
          </w:tcPr>
          <w:p w14:paraId="469F12C3"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5F9F9E40"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986EE2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86BB73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75FCF4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19EE58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938F3A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8D0787B" w14:textId="77777777" w:rsidR="00DC79B8" w:rsidRPr="00502691" w:rsidRDefault="00DC79B8" w:rsidP="001A69A7">
            <w:pPr>
              <w:shd w:val="clear" w:color="000000" w:fill="auto"/>
              <w:jc w:val="center"/>
              <w:rPr>
                <w:szCs w:val="24"/>
                <w:lang w:eastAsia="lt-LT"/>
              </w:rPr>
            </w:pPr>
            <w:r w:rsidRPr="00502691">
              <w:rPr>
                <w:szCs w:val="24"/>
              </w:rPr>
              <w:t>267</w:t>
            </w:r>
          </w:p>
        </w:tc>
        <w:tc>
          <w:tcPr>
            <w:tcW w:w="2131" w:type="dxa"/>
            <w:tcBorders>
              <w:top w:val="single" w:sz="4" w:space="0" w:color="auto"/>
              <w:left w:val="single" w:sz="4" w:space="0" w:color="auto"/>
              <w:bottom w:val="single" w:sz="4" w:space="0" w:color="auto"/>
              <w:right w:val="single" w:sz="4" w:space="0" w:color="auto"/>
            </w:tcBorders>
            <w:vAlign w:val="center"/>
          </w:tcPr>
          <w:p w14:paraId="50AAE910" w14:textId="77777777" w:rsidR="00DC79B8" w:rsidRPr="00502691" w:rsidRDefault="00DC79B8" w:rsidP="001A69A7">
            <w:pPr>
              <w:jc w:val="center"/>
              <w:rPr>
                <w:szCs w:val="24"/>
              </w:rPr>
            </w:pPr>
            <w:r w:rsidRPr="00502691">
              <w:rPr>
                <w:szCs w:val="24"/>
              </w:rPr>
              <w:t>X-361335,169;</w:t>
            </w:r>
            <w:r w:rsidRPr="00502691">
              <w:rPr>
                <w:szCs w:val="24"/>
              </w:rPr>
              <w:br/>
              <w:t>Y-6201144,235</w:t>
            </w:r>
          </w:p>
        </w:tc>
        <w:tc>
          <w:tcPr>
            <w:tcW w:w="1083" w:type="dxa"/>
            <w:tcBorders>
              <w:top w:val="single" w:sz="4" w:space="0" w:color="auto"/>
              <w:left w:val="single" w:sz="4" w:space="0" w:color="auto"/>
              <w:bottom w:val="single" w:sz="4" w:space="0" w:color="auto"/>
              <w:right w:val="single" w:sz="4" w:space="0" w:color="auto"/>
            </w:tcBorders>
            <w:vAlign w:val="center"/>
          </w:tcPr>
          <w:p w14:paraId="47BBF79C"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1116EBA0"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75A055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38B6E2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70E046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FCB66F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1F909F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8E75DA6" w14:textId="77777777" w:rsidR="00DC79B8" w:rsidRPr="00502691" w:rsidRDefault="00DC79B8" w:rsidP="001A69A7">
            <w:pPr>
              <w:shd w:val="clear" w:color="000000" w:fill="auto"/>
              <w:jc w:val="center"/>
              <w:rPr>
                <w:szCs w:val="24"/>
                <w:lang w:eastAsia="lt-LT"/>
              </w:rPr>
            </w:pPr>
            <w:r w:rsidRPr="00502691">
              <w:rPr>
                <w:szCs w:val="24"/>
              </w:rPr>
              <w:t>268</w:t>
            </w:r>
          </w:p>
        </w:tc>
        <w:tc>
          <w:tcPr>
            <w:tcW w:w="2131" w:type="dxa"/>
            <w:tcBorders>
              <w:top w:val="single" w:sz="4" w:space="0" w:color="auto"/>
              <w:left w:val="single" w:sz="4" w:space="0" w:color="auto"/>
              <w:bottom w:val="single" w:sz="4" w:space="0" w:color="auto"/>
              <w:right w:val="single" w:sz="4" w:space="0" w:color="auto"/>
            </w:tcBorders>
            <w:vAlign w:val="center"/>
          </w:tcPr>
          <w:p w14:paraId="5F00944D" w14:textId="77777777" w:rsidR="00DC79B8" w:rsidRPr="00502691" w:rsidRDefault="00DC79B8" w:rsidP="001A69A7">
            <w:pPr>
              <w:jc w:val="center"/>
              <w:rPr>
                <w:szCs w:val="24"/>
              </w:rPr>
            </w:pPr>
            <w:r w:rsidRPr="00502691">
              <w:rPr>
                <w:szCs w:val="24"/>
              </w:rPr>
              <w:t>X-361335,169;</w:t>
            </w:r>
            <w:r w:rsidRPr="00502691">
              <w:rPr>
                <w:szCs w:val="24"/>
              </w:rPr>
              <w:br/>
              <w:t>Y-6201144,235</w:t>
            </w:r>
          </w:p>
        </w:tc>
        <w:tc>
          <w:tcPr>
            <w:tcW w:w="1083" w:type="dxa"/>
            <w:tcBorders>
              <w:top w:val="single" w:sz="4" w:space="0" w:color="auto"/>
              <w:left w:val="single" w:sz="4" w:space="0" w:color="auto"/>
              <w:bottom w:val="single" w:sz="4" w:space="0" w:color="auto"/>
              <w:right w:val="single" w:sz="4" w:space="0" w:color="auto"/>
            </w:tcBorders>
            <w:vAlign w:val="center"/>
          </w:tcPr>
          <w:p w14:paraId="34463680"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04A58EE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E6771C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183EA6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CC463D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536CA3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96D5CE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A00C622" w14:textId="77777777" w:rsidR="00DC79B8" w:rsidRPr="00502691" w:rsidRDefault="00DC79B8" w:rsidP="001A69A7">
            <w:pPr>
              <w:shd w:val="clear" w:color="000000" w:fill="auto"/>
              <w:jc w:val="center"/>
              <w:rPr>
                <w:szCs w:val="24"/>
                <w:lang w:eastAsia="lt-LT"/>
              </w:rPr>
            </w:pPr>
            <w:r w:rsidRPr="00502691">
              <w:rPr>
                <w:szCs w:val="24"/>
              </w:rPr>
              <w:lastRenderedPageBreak/>
              <w:t>269</w:t>
            </w:r>
          </w:p>
        </w:tc>
        <w:tc>
          <w:tcPr>
            <w:tcW w:w="2131" w:type="dxa"/>
            <w:tcBorders>
              <w:top w:val="single" w:sz="4" w:space="0" w:color="auto"/>
              <w:left w:val="single" w:sz="4" w:space="0" w:color="auto"/>
              <w:bottom w:val="single" w:sz="4" w:space="0" w:color="auto"/>
              <w:right w:val="single" w:sz="4" w:space="0" w:color="auto"/>
            </w:tcBorders>
            <w:vAlign w:val="center"/>
          </w:tcPr>
          <w:p w14:paraId="0ABE128C" w14:textId="77777777" w:rsidR="00DC79B8" w:rsidRPr="00502691" w:rsidRDefault="00DC79B8" w:rsidP="001A69A7">
            <w:pPr>
              <w:jc w:val="center"/>
              <w:rPr>
                <w:szCs w:val="24"/>
              </w:rPr>
            </w:pPr>
            <w:r w:rsidRPr="00502691">
              <w:rPr>
                <w:szCs w:val="24"/>
              </w:rPr>
              <w:t>X-361335,86;</w:t>
            </w:r>
            <w:r w:rsidRPr="00502691">
              <w:rPr>
                <w:szCs w:val="24"/>
              </w:rPr>
              <w:br/>
              <w:t>Y-6201145,152</w:t>
            </w:r>
          </w:p>
        </w:tc>
        <w:tc>
          <w:tcPr>
            <w:tcW w:w="1083" w:type="dxa"/>
            <w:tcBorders>
              <w:top w:val="single" w:sz="4" w:space="0" w:color="auto"/>
              <w:left w:val="single" w:sz="4" w:space="0" w:color="auto"/>
              <w:bottom w:val="single" w:sz="4" w:space="0" w:color="auto"/>
              <w:right w:val="single" w:sz="4" w:space="0" w:color="auto"/>
            </w:tcBorders>
            <w:vAlign w:val="center"/>
          </w:tcPr>
          <w:p w14:paraId="38DA32A4"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25D596B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E04D6B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AADB5D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526F6D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2D967B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3AAB26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392004F" w14:textId="77777777" w:rsidR="00DC79B8" w:rsidRPr="00502691" w:rsidRDefault="00DC79B8" w:rsidP="001A69A7">
            <w:pPr>
              <w:shd w:val="clear" w:color="000000" w:fill="auto"/>
              <w:jc w:val="center"/>
              <w:rPr>
                <w:szCs w:val="24"/>
                <w:lang w:eastAsia="lt-LT"/>
              </w:rPr>
            </w:pPr>
            <w:r w:rsidRPr="00502691">
              <w:rPr>
                <w:szCs w:val="24"/>
              </w:rPr>
              <w:t>270</w:t>
            </w:r>
          </w:p>
        </w:tc>
        <w:tc>
          <w:tcPr>
            <w:tcW w:w="2131" w:type="dxa"/>
            <w:tcBorders>
              <w:top w:val="single" w:sz="4" w:space="0" w:color="auto"/>
              <w:left w:val="single" w:sz="4" w:space="0" w:color="auto"/>
              <w:bottom w:val="single" w:sz="4" w:space="0" w:color="auto"/>
              <w:right w:val="single" w:sz="4" w:space="0" w:color="auto"/>
            </w:tcBorders>
            <w:vAlign w:val="center"/>
          </w:tcPr>
          <w:p w14:paraId="132289E1" w14:textId="77777777" w:rsidR="00DC79B8" w:rsidRPr="00502691" w:rsidRDefault="00DC79B8" w:rsidP="001A69A7">
            <w:pPr>
              <w:jc w:val="center"/>
              <w:rPr>
                <w:szCs w:val="24"/>
              </w:rPr>
            </w:pPr>
            <w:r w:rsidRPr="00502691">
              <w:rPr>
                <w:szCs w:val="24"/>
              </w:rPr>
              <w:t>X-361335,86;</w:t>
            </w:r>
            <w:r w:rsidRPr="00502691">
              <w:rPr>
                <w:szCs w:val="24"/>
              </w:rPr>
              <w:br/>
              <w:t>Y-6201145,152</w:t>
            </w:r>
          </w:p>
        </w:tc>
        <w:tc>
          <w:tcPr>
            <w:tcW w:w="1083" w:type="dxa"/>
            <w:tcBorders>
              <w:top w:val="single" w:sz="4" w:space="0" w:color="auto"/>
              <w:left w:val="single" w:sz="4" w:space="0" w:color="auto"/>
              <w:bottom w:val="single" w:sz="4" w:space="0" w:color="auto"/>
              <w:right w:val="single" w:sz="4" w:space="0" w:color="auto"/>
            </w:tcBorders>
            <w:vAlign w:val="center"/>
          </w:tcPr>
          <w:p w14:paraId="2F10328A"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1B6F9BA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3B2D5A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EBBDAF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7CBE10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385160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E32476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68B0B89" w14:textId="77777777" w:rsidR="00DC79B8" w:rsidRPr="00502691" w:rsidRDefault="00DC79B8" w:rsidP="001A69A7">
            <w:pPr>
              <w:shd w:val="clear" w:color="000000" w:fill="auto"/>
              <w:jc w:val="center"/>
              <w:rPr>
                <w:szCs w:val="24"/>
                <w:lang w:eastAsia="lt-LT"/>
              </w:rPr>
            </w:pPr>
            <w:r w:rsidRPr="00502691">
              <w:rPr>
                <w:szCs w:val="24"/>
              </w:rPr>
              <w:t>271</w:t>
            </w:r>
          </w:p>
        </w:tc>
        <w:tc>
          <w:tcPr>
            <w:tcW w:w="2131" w:type="dxa"/>
            <w:tcBorders>
              <w:top w:val="single" w:sz="4" w:space="0" w:color="auto"/>
              <w:left w:val="single" w:sz="4" w:space="0" w:color="auto"/>
              <w:bottom w:val="single" w:sz="4" w:space="0" w:color="auto"/>
              <w:right w:val="single" w:sz="4" w:space="0" w:color="auto"/>
            </w:tcBorders>
            <w:vAlign w:val="center"/>
          </w:tcPr>
          <w:p w14:paraId="0F4652C0" w14:textId="77777777" w:rsidR="00DC79B8" w:rsidRPr="00502691" w:rsidRDefault="00DC79B8" w:rsidP="001A69A7">
            <w:pPr>
              <w:jc w:val="center"/>
              <w:rPr>
                <w:szCs w:val="24"/>
              </w:rPr>
            </w:pPr>
            <w:r w:rsidRPr="00502691">
              <w:rPr>
                <w:szCs w:val="24"/>
              </w:rPr>
              <w:t>X-361335,86;</w:t>
            </w:r>
            <w:r w:rsidRPr="00502691">
              <w:rPr>
                <w:szCs w:val="24"/>
              </w:rPr>
              <w:br/>
              <w:t>Y-6201145,152</w:t>
            </w:r>
          </w:p>
        </w:tc>
        <w:tc>
          <w:tcPr>
            <w:tcW w:w="1083" w:type="dxa"/>
            <w:tcBorders>
              <w:top w:val="single" w:sz="4" w:space="0" w:color="auto"/>
              <w:left w:val="single" w:sz="4" w:space="0" w:color="auto"/>
              <w:bottom w:val="single" w:sz="4" w:space="0" w:color="auto"/>
              <w:right w:val="single" w:sz="4" w:space="0" w:color="auto"/>
            </w:tcBorders>
            <w:vAlign w:val="center"/>
          </w:tcPr>
          <w:p w14:paraId="17E14A46"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38EB0D9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C75092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0EC4EC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4979BB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73E5AE7"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2DF0C0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9EB15EF" w14:textId="77777777" w:rsidR="00DC79B8" w:rsidRPr="00502691" w:rsidRDefault="00DC79B8" w:rsidP="001A69A7">
            <w:pPr>
              <w:shd w:val="clear" w:color="000000" w:fill="auto"/>
              <w:jc w:val="center"/>
              <w:rPr>
                <w:szCs w:val="24"/>
                <w:lang w:eastAsia="lt-LT"/>
              </w:rPr>
            </w:pPr>
            <w:r w:rsidRPr="00502691">
              <w:rPr>
                <w:szCs w:val="24"/>
              </w:rPr>
              <w:t>272</w:t>
            </w:r>
          </w:p>
        </w:tc>
        <w:tc>
          <w:tcPr>
            <w:tcW w:w="2131" w:type="dxa"/>
            <w:tcBorders>
              <w:top w:val="single" w:sz="4" w:space="0" w:color="auto"/>
              <w:left w:val="single" w:sz="4" w:space="0" w:color="auto"/>
              <w:bottom w:val="single" w:sz="4" w:space="0" w:color="auto"/>
              <w:right w:val="single" w:sz="4" w:space="0" w:color="auto"/>
            </w:tcBorders>
            <w:vAlign w:val="center"/>
          </w:tcPr>
          <w:p w14:paraId="5AB55CE5" w14:textId="77777777" w:rsidR="00DC79B8" w:rsidRPr="00502691" w:rsidRDefault="00DC79B8" w:rsidP="001A69A7">
            <w:pPr>
              <w:jc w:val="center"/>
              <w:rPr>
                <w:szCs w:val="24"/>
              </w:rPr>
            </w:pPr>
            <w:r w:rsidRPr="00502691">
              <w:rPr>
                <w:szCs w:val="24"/>
              </w:rPr>
              <w:t>X-361336,775;</w:t>
            </w:r>
            <w:r w:rsidRPr="00502691">
              <w:rPr>
                <w:szCs w:val="24"/>
              </w:rPr>
              <w:br/>
              <w:t>Y-6201146,398</w:t>
            </w:r>
          </w:p>
        </w:tc>
        <w:tc>
          <w:tcPr>
            <w:tcW w:w="1083" w:type="dxa"/>
            <w:tcBorders>
              <w:top w:val="single" w:sz="4" w:space="0" w:color="auto"/>
              <w:left w:val="single" w:sz="4" w:space="0" w:color="auto"/>
              <w:bottom w:val="single" w:sz="4" w:space="0" w:color="auto"/>
              <w:right w:val="single" w:sz="4" w:space="0" w:color="auto"/>
            </w:tcBorders>
            <w:vAlign w:val="center"/>
          </w:tcPr>
          <w:p w14:paraId="7AB9ACAE"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40229A3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A8294A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E8CD93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C765FC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4447F93"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E9F84A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1DD82C0" w14:textId="77777777" w:rsidR="00DC79B8" w:rsidRPr="00502691" w:rsidRDefault="00DC79B8" w:rsidP="001A69A7">
            <w:pPr>
              <w:shd w:val="clear" w:color="000000" w:fill="auto"/>
              <w:jc w:val="center"/>
              <w:rPr>
                <w:szCs w:val="24"/>
                <w:lang w:eastAsia="lt-LT"/>
              </w:rPr>
            </w:pPr>
            <w:r w:rsidRPr="00502691">
              <w:rPr>
                <w:szCs w:val="24"/>
              </w:rPr>
              <w:t>273</w:t>
            </w:r>
          </w:p>
        </w:tc>
        <w:tc>
          <w:tcPr>
            <w:tcW w:w="2131" w:type="dxa"/>
            <w:tcBorders>
              <w:top w:val="single" w:sz="4" w:space="0" w:color="auto"/>
              <w:left w:val="single" w:sz="4" w:space="0" w:color="auto"/>
              <w:bottom w:val="single" w:sz="4" w:space="0" w:color="auto"/>
              <w:right w:val="single" w:sz="4" w:space="0" w:color="auto"/>
            </w:tcBorders>
            <w:vAlign w:val="center"/>
          </w:tcPr>
          <w:p w14:paraId="29EDAC2F" w14:textId="77777777" w:rsidR="00DC79B8" w:rsidRPr="00502691" w:rsidRDefault="00DC79B8" w:rsidP="001A69A7">
            <w:pPr>
              <w:jc w:val="center"/>
              <w:rPr>
                <w:szCs w:val="24"/>
              </w:rPr>
            </w:pPr>
            <w:r w:rsidRPr="00502691">
              <w:rPr>
                <w:szCs w:val="24"/>
              </w:rPr>
              <w:t>X-361336,775;</w:t>
            </w:r>
            <w:r w:rsidRPr="00502691">
              <w:rPr>
                <w:szCs w:val="24"/>
              </w:rPr>
              <w:br/>
              <w:t>Y-6201146,398</w:t>
            </w:r>
          </w:p>
        </w:tc>
        <w:tc>
          <w:tcPr>
            <w:tcW w:w="1083" w:type="dxa"/>
            <w:tcBorders>
              <w:top w:val="single" w:sz="4" w:space="0" w:color="auto"/>
              <w:left w:val="single" w:sz="4" w:space="0" w:color="auto"/>
              <w:bottom w:val="single" w:sz="4" w:space="0" w:color="auto"/>
              <w:right w:val="single" w:sz="4" w:space="0" w:color="auto"/>
            </w:tcBorders>
            <w:vAlign w:val="center"/>
          </w:tcPr>
          <w:p w14:paraId="1DF355E7"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1B334CB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A1210F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221DEC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86D16B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C0E60A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1ED270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8B17A66" w14:textId="77777777" w:rsidR="00DC79B8" w:rsidRPr="00502691" w:rsidRDefault="00DC79B8" w:rsidP="001A69A7">
            <w:pPr>
              <w:shd w:val="clear" w:color="000000" w:fill="auto"/>
              <w:jc w:val="center"/>
              <w:rPr>
                <w:szCs w:val="24"/>
                <w:lang w:eastAsia="lt-LT"/>
              </w:rPr>
            </w:pPr>
            <w:r w:rsidRPr="00502691">
              <w:rPr>
                <w:szCs w:val="24"/>
              </w:rPr>
              <w:t>274</w:t>
            </w:r>
          </w:p>
        </w:tc>
        <w:tc>
          <w:tcPr>
            <w:tcW w:w="2131" w:type="dxa"/>
            <w:tcBorders>
              <w:top w:val="single" w:sz="4" w:space="0" w:color="auto"/>
              <w:left w:val="single" w:sz="4" w:space="0" w:color="auto"/>
              <w:bottom w:val="single" w:sz="4" w:space="0" w:color="auto"/>
              <w:right w:val="single" w:sz="4" w:space="0" w:color="auto"/>
            </w:tcBorders>
            <w:vAlign w:val="center"/>
          </w:tcPr>
          <w:p w14:paraId="2BB17293" w14:textId="77777777" w:rsidR="00DC79B8" w:rsidRPr="00502691" w:rsidRDefault="00DC79B8" w:rsidP="001A69A7">
            <w:pPr>
              <w:jc w:val="center"/>
              <w:rPr>
                <w:szCs w:val="24"/>
              </w:rPr>
            </w:pPr>
            <w:r w:rsidRPr="00502691">
              <w:rPr>
                <w:szCs w:val="24"/>
              </w:rPr>
              <w:t>X-361336,775;</w:t>
            </w:r>
            <w:r w:rsidRPr="00502691">
              <w:rPr>
                <w:szCs w:val="24"/>
              </w:rPr>
              <w:br/>
              <w:t>Y-6201146,398</w:t>
            </w:r>
          </w:p>
        </w:tc>
        <w:tc>
          <w:tcPr>
            <w:tcW w:w="1083" w:type="dxa"/>
            <w:tcBorders>
              <w:top w:val="single" w:sz="4" w:space="0" w:color="auto"/>
              <w:left w:val="single" w:sz="4" w:space="0" w:color="auto"/>
              <w:bottom w:val="single" w:sz="4" w:space="0" w:color="auto"/>
              <w:right w:val="single" w:sz="4" w:space="0" w:color="auto"/>
            </w:tcBorders>
            <w:vAlign w:val="center"/>
          </w:tcPr>
          <w:p w14:paraId="51852ADF"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7CCA9310"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278B5C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BE2CC4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6C41EC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CDDBEC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ED184E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1FECA46" w14:textId="77777777" w:rsidR="00DC79B8" w:rsidRPr="00502691" w:rsidRDefault="00DC79B8" w:rsidP="001A69A7">
            <w:pPr>
              <w:shd w:val="clear" w:color="000000" w:fill="auto"/>
              <w:jc w:val="center"/>
              <w:rPr>
                <w:szCs w:val="24"/>
                <w:lang w:eastAsia="lt-LT"/>
              </w:rPr>
            </w:pPr>
            <w:r w:rsidRPr="00502691">
              <w:rPr>
                <w:szCs w:val="24"/>
              </w:rPr>
              <w:t>275</w:t>
            </w:r>
          </w:p>
        </w:tc>
        <w:tc>
          <w:tcPr>
            <w:tcW w:w="2131" w:type="dxa"/>
            <w:tcBorders>
              <w:top w:val="single" w:sz="4" w:space="0" w:color="auto"/>
              <w:left w:val="single" w:sz="4" w:space="0" w:color="auto"/>
              <w:bottom w:val="single" w:sz="4" w:space="0" w:color="auto"/>
              <w:right w:val="single" w:sz="4" w:space="0" w:color="auto"/>
            </w:tcBorders>
            <w:vAlign w:val="center"/>
          </w:tcPr>
          <w:p w14:paraId="66A2C900" w14:textId="77777777" w:rsidR="00DC79B8" w:rsidRPr="00502691" w:rsidRDefault="00DC79B8" w:rsidP="001A69A7">
            <w:pPr>
              <w:jc w:val="center"/>
              <w:rPr>
                <w:szCs w:val="24"/>
              </w:rPr>
            </w:pPr>
            <w:r w:rsidRPr="00502691">
              <w:rPr>
                <w:szCs w:val="24"/>
              </w:rPr>
              <w:t>X-361336,775;</w:t>
            </w:r>
            <w:r w:rsidRPr="00502691">
              <w:rPr>
                <w:szCs w:val="24"/>
              </w:rPr>
              <w:br/>
              <w:t>Y-6201146,398</w:t>
            </w:r>
          </w:p>
        </w:tc>
        <w:tc>
          <w:tcPr>
            <w:tcW w:w="1083" w:type="dxa"/>
            <w:tcBorders>
              <w:top w:val="single" w:sz="4" w:space="0" w:color="auto"/>
              <w:left w:val="single" w:sz="4" w:space="0" w:color="auto"/>
              <w:bottom w:val="single" w:sz="4" w:space="0" w:color="auto"/>
              <w:right w:val="single" w:sz="4" w:space="0" w:color="auto"/>
            </w:tcBorders>
            <w:vAlign w:val="center"/>
          </w:tcPr>
          <w:p w14:paraId="0E060295"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179DD21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C918C8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6C8FE8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7D9083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C1DD06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C775EF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6E5025E" w14:textId="77777777" w:rsidR="00DC79B8" w:rsidRPr="00502691" w:rsidRDefault="00DC79B8" w:rsidP="001A69A7">
            <w:pPr>
              <w:shd w:val="clear" w:color="000000" w:fill="auto"/>
              <w:jc w:val="center"/>
              <w:rPr>
                <w:szCs w:val="24"/>
                <w:lang w:eastAsia="lt-LT"/>
              </w:rPr>
            </w:pPr>
            <w:r w:rsidRPr="00502691">
              <w:rPr>
                <w:szCs w:val="24"/>
              </w:rPr>
              <w:t>276</w:t>
            </w:r>
          </w:p>
        </w:tc>
        <w:tc>
          <w:tcPr>
            <w:tcW w:w="2131" w:type="dxa"/>
            <w:tcBorders>
              <w:top w:val="single" w:sz="4" w:space="0" w:color="auto"/>
              <w:left w:val="single" w:sz="4" w:space="0" w:color="auto"/>
              <w:bottom w:val="single" w:sz="4" w:space="0" w:color="auto"/>
              <w:right w:val="single" w:sz="4" w:space="0" w:color="auto"/>
            </w:tcBorders>
            <w:vAlign w:val="center"/>
          </w:tcPr>
          <w:p w14:paraId="1A987F35" w14:textId="77777777" w:rsidR="00DC79B8" w:rsidRPr="00502691" w:rsidRDefault="00DC79B8" w:rsidP="001A69A7">
            <w:pPr>
              <w:jc w:val="center"/>
              <w:rPr>
                <w:szCs w:val="24"/>
              </w:rPr>
            </w:pPr>
            <w:r w:rsidRPr="00502691">
              <w:rPr>
                <w:szCs w:val="24"/>
              </w:rPr>
              <w:t>X-361336,775;</w:t>
            </w:r>
            <w:r w:rsidRPr="00502691">
              <w:rPr>
                <w:szCs w:val="24"/>
              </w:rPr>
              <w:br/>
              <w:t>Y-6201146,398</w:t>
            </w:r>
          </w:p>
        </w:tc>
        <w:tc>
          <w:tcPr>
            <w:tcW w:w="1083" w:type="dxa"/>
            <w:tcBorders>
              <w:top w:val="single" w:sz="4" w:space="0" w:color="auto"/>
              <w:left w:val="single" w:sz="4" w:space="0" w:color="auto"/>
              <w:bottom w:val="single" w:sz="4" w:space="0" w:color="auto"/>
              <w:right w:val="single" w:sz="4" w:space="0" w:color="auto"/>
            </w:tcBorders>
            <w:vAlign w:val="center"/>
          </w:tcPr>
          <w:p w14:paraId="6754CA6D"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3AE69DF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C4651C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0BB818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465E4A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40199D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FDC36E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A81FFDE" w14:textId="77777777" w:rsidR="00DC79B8" w:rsidRPr="00502691" w:rsidRDefault="00DC79B8" w:rsidP="001A69A7">
            <w:pPr>
              <w:shd w:val="clear" w:color="000000" w:fill="auto"/>
              <w:jc w:val="center"/>
              <w:rPr>
                <w:szCs w:val="24"/>
                <w:lang w:eastAsia="lt-LT"/>
              </w:rPr>
            </w:pPr>
            <w:r w:rsidRPr="00502691">
              <w:rPr>
                <w:szCs w:val="24"/>
              </w:rPr>
              <w:t>277</w:t>
            </w:r>
          </w:p>
        </w:tc>
        <w:tc>
          <w:tcPr>
            <w:tcW w:w="2131" w:type="dxa"/>
            <w:tcBorders>
              <w:top w:val="single" w:sz="4" w:space="0" w:color="auto"/>
              <w:left w:val="single" w:sz="4" w:space="0" w:color="auto"/>
              <w:bottom w:val="single" w:sz="4" w:space="0" w:color="auto"/>
              <w:right w:val="single" w:sz="4" w:space="0" w:color="auto"/>
            </w:tcBorders>
            <w:vAlign w:val="center"/>
          </w:tcPr>
          <w:p w14:paraId="7841C9F4" w14:textId="77777777" w:rsidR="00DC79B8" w:rsidRPr="00502691" w:rsidRDefault="00DC79B8" w:rsidP="001A69A7">
            <w:pPr>
              <w:jc w:val="center"/>
              <w:rPr>
                <w:szCs w:val="24"/>
              </w:rPr>
            </w:pPr>
            <w:r w:rsidRPr="00502691">
              <w:rPr>
                <w:szCs w:val="24"/>
              </w:rPr>
              <w:t>X-361336,775;</w:t>
            </w:r>
            <w:r w:rsidRPr="00502691">
              <w:rPr>
                <w:szCs w:val="24"/>
              </w:rPr>
              <w:br/>
              <w:t>Y-6201146,398</w:t>
            </w:r>
          </w:p>
        </w:tc>
        <w:tc>
          <w:tcPr>
            <w:tcW w:w="1083" w:type="dxa"/>
            <w:tcBorders>
              <w:top w:val="single" w:sz="4" w:space="0" w:color="auto"/>
              <w:left w:val="single" w:sz="4" w:space="0" w:color="auto"/>
              <w:bottom w:val="single" w:sz="4" w:space="0" w:color="auto"/>
              <w:right w:val="single" w:sz="4" w:space="0" w:color="auto"/>
            </w:tcBorders>
            <w:vAlign w:val="center"/>
          </w:tcPr>
          <w:p w14:paraId="0EED7B79"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47A67EB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958F1D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4420B5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4B9BA5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42F264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839331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E321B59" w14:textId="77777777" w:rsidR="00DC79B8" w:rsidRPr="00502691" w:rsidRDefault="00DC79B8" w:rsidP="001A69A7">
            <w:pPr>
              <w:shd w:val="clear" w:color="000000" w:fill="auto"/>
              <w:jc w:val="center"/>
              <w:rPr>
                <w:szCs w:val="24"/>
                <w:lang w:eastAsia="lt-LT"/>
              </w:rPr>
            </w:pPr>
            <w:r w:rsidRPr="00502691">
              <w:rPr>
                <w:szCs w:val="24"/>
              </w:rPr>
              <w:t>278</w:t>
            </w:r>
          </w:p>
        </w:tc>
        <w:tc>
          <w:tcPr>
            <w:tcW w:w="2131" w:type="dxa"/>
            <w:tcBorders>
              <w:top w:val="single" w:sz="4" w:space="0" w:color="auto"/>
              <w:left w:val="single" w:sz="4" w:space="0" w:color="auto"/>
              <w:bottom w:val="single" w:sz="4" w:space="0" w:color="auto"/>
              <w:right w:val="single" w:sz="4" w:space="0" w:color="auto"/>
            </w:tcBorders>
            <w:vAlign w:val="center"/>
          </w:tcPr>
          <w:p w14:paraId="534FF55B" w14:textId="77777777" w:rsidR="00DC79B8" w:rsidRPr="00502691" w:rsidRDefault="00DC79B8" w:rsidP="001A69A7">
            <w:pPr>
              <w:jc w:val="center"/>
              <w:rPr>
                <w:szCs w:val="24"/>
              </w:rPr>
            </w:pPr>
            <w:r w:rsidRPr="00502691">
              <w:rPr>
                <w:szCs w:val="24"/>
              </w:rPr>
              <w:t>X-361337,669;</w:t>
            </w:r>
            <w:r w:rsidRPr="00502691">
              <w:rPr>
                <w:szCs w:val="24"/>
              </w:rPr>
              <w:br/>
              <w:t>Y-6201147,471</w:t>
            </w:r>
          </w:p>
        </w:tc>
        <w:tc>
          <w:tcPr>
            <w:tcW w:w="1083" w:type="dxa"/>
            <w:tcBorders>
              <w:top w:val="single" w:sz="4" w:space="0" w:color="auto"/>
              <w:left w:val="single" w:sz="4" w:space="0" w:color="auto"/>
              <w:bottom w:val="single" w:sz="4" w:space="0" w:color="auto"/>
              <w:right w:val="single" w:sz="4" w:space="0" w:color="auto"/>
            </w:tcBorders>
            <w:vAlign w:val="center"/>
          </w:tcPr>
          <w:p w14:paraId="3D847D99"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1ED332B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74E8CE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B80204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D6343F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4345F4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596DA3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569C7A7" w14:textId="77777777" w:rsidR="00DC79B8" w:rsidRPr="00502691" w:rsidRDefault="00DC79B8" w:rsidP="001A69A7">
            <w:pPr>
              <w:shd w:val="clear" w:color="000000" w:fill="auto"/>
              <w:jc w:val="center"/>
              <w:rPr>
                <w:szCs w:val="24"/>
                <w:lang w:eastAsia="lt-LT"/>
              </w:rPr>
            </w:pPr>
            <w:r w:rsidRPr="00502691">
              <w:rPr>
                <w:szCs w:val="24"/>
              </w:rPr>
              <w:t>279</w:t>
            </w:r>
          </w:p>
        </w:tc>
        <w:tc>
          <w:tcPr>
            <w:tcW w:w="2131" w:type="dxa"/>
            <w:tcBorders>
              <w:top w:val="single" w:sz="4" w:space="0" w:color="auto"/>
              <w:left w:val="single" w:sz="4" w:space="0" w:color="auto"/>
              <w:bottom w:val="single" w:sz="4" w:space="0" w:color="auto"/>
              <w:right w:val="single" w:sz="4" w:space="0" w:color="auto"/>
            </w:tcBorders>
            <w:vAlign w:val="center"/>
          </w:tcPr>
          <w:p w14:paraId="261D4AC1" w14:textId="77777777" w:rsidR="00DC79B8" w:rsidRPr="00502691" w:rsidRDefault="00DC79B8" w:rsidP="001A69A7">
            <w:pPr>
              <w:jc w:val="center"/>
              <w:rPr>
                <w:szCs w:val="24"/>
              </w:rPr>
            </w:pPr>
            <w:r w:rsidRPr="00502691">
              <w:rPr>
                <w:szCs w:val="24"/>
              </w:rPr>
              <w:t>X-361337,669;</w:t>
            </w:r>
            <w:r w:rsidRPr="00502691">
              <w:rPr>
                <w:szCs w:val="24"/>
              </w:rPr>
              <w:br/>
              <w:t>Y-6201147,471</w:t>
            </w:r>
          </w:p>
        </w:tc>
        <w:tc>
          <w:tcPr>
            <w:tcW w:w="1083" w:type="dxa"/>
            <w:tcBorders>
              <w:top w:val="single" w:sz="4" w:space="0" w:color="auto"/>
              <w:left w:val="single" w:sz="4" w:space="0" w:color="auto"/>
              <w:bottom w:val="single" w:sz="4" w:space="0" w:color="auto"/>
              <w:right w:val="single" w:sz="4" w:space="0" w:color="auto"/>
            </w:tcBorders>
            <w:vAlign w:val="center"/>
          </w:tcPr>
          <w:p w14:paraId="4CC995F8"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6C8B2C5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23149B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7E4F2C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542903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5A3523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2B3CE4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73DFA40" w14:textId="77777777" w:rsidR="00DC79B8" w:rsidRPr="00502691" w:rsidRDefault="00DC79B8" w:rsidP="001A69A7">
            <w:pPr>
              <w:shd w:val="clear" w:color="000000" w:fill="auto"/>
              <w:jc w:val="center"/>
              <w:rPr>
                <w:szCs w:val="24"/>
                <w:lang w:eastAsia="lt-LT"/>
              </w:rPr>
            </w:pPr>
            <w:r w:rsidRPr="00502691">
              <w:rPr>
                <w:szCs w:val="24"/>
              </w:rPr>
              <w:lastRenderedPageBreak/>
              <w:t>280</w:t>
            </w:r>
          </w:p>
        </w:tc>
        <w:tc>
          <w:tcPr>
            <w:tcW w:w="2131" w:type="dxa"/>
            <w:tcBorders>
              <w:top w:val="single" w:sz="4" w:space="0" w:color="auto"/>
              <w:left w:val="single" w:sz="4" w:space="0" w:color="auto"/>
              <w:bottom w:val="single" w:sz="4" w:space="0" w:color="auto"/>
              <w:right w:val="single" w:sz="4" w:space="0" w:color="auto"/>
            </w:tcBorders>
            <w:vAlign w:val="center"/>
          </w:tcPr>
          <w:p w14:paraId="3FB6184E" w14:textId="77777777" w:rsidR="00DC79B8" w:rsidRPr="00502691" w:rsidRDefault="00DC79B8" w:rsidP="001A69A7">
            <w:pPr>
              <w:jc w:val="center"/>
              <w:rPr>
                <w:szCs w:val="24"/>
              </w:rPr>
            </w:pPr>
            <w:r w:rsidRPr="00502691">
              <w:rPr>
                <w:szCs w:val="24"/>
              </w:rPr>
              <w:t>X-361337,669;</w:t>
            </w:r>
            <w:r w:rsidRPr="00502691">
              <w:rPr>
                <w:szCs w:val="24"/>
              </w:rPr>
              <w:br/>
              <w:t>Y-6201147,471</w:t>
            </w:r>
          </w:p>
        </w:tc>
        <w:tc>
          <w:tcPr>
            <w:tcW w:w="1083" w:type="dxa"/>
            <w:tcBorders>
              <w:top w:val="single" w:sz="4" w:space="0" w:color="auto"/>
              <w:left w:val="single" w:sz="4" w:space="0" w:color="auto"/>
              <w:bottom w:val="single" w:sz="4" w:space="0" w:color="auto"/>
              <w:right w:val="single" w:sz="4" w:space="0" w:color="auto"/>
            </w:tcBorders>
            <w:vAlign w:val="center"/>
          </w:tcPr>
          <w:p w14:paraId="47CF44DF"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7592055C"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DE49F4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6BEF5D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6EA99A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115F71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7F5C5B9" w14:textId="77777777" w:rsidTr="00704520">
        <w:trPr>
          <w:cantSplit/>
          <w:jc w:val="center"/>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16FDF6E7" w14:textId="77777777" w:rsidR="00DC79B8" w:rsidRPr="00502691" w:rsidRDefault="00DC79B8" w:rsidP="001A69A7">
            <w:pPr>
              <w:shd w:val="clear" w:color="000000" w:fill="auto"/>
              <w:jc w:val="center"/>
              <w:rPr>
                <w:szCs w:val="24"/>
              </w:rPr>
            </w:pPr>
            <w:r w:rsidRPr="00502691">
              <w:rPr>
                <w:b/>
                <w:bCs/>
                <w:szCs w:val="24"/>
                <w:lang w:eastAsia="lt-LT"/>
              </w:rPr>
              <w:t>Paukštidė Nr. 5</w:t>
            </w:r>
          </w:p>
        </w:tc>
      </w:tr>
      <w:tr w:rsidR="00DC79B8" w:rsidRPr="00502691" w14:paraId="4F72608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AAF20D4" w14:textId="77777777" w:rsidR="00DC79B8" w:rsidRPr="00502691" w:rsidRDefault="00DC79B8" w:rsidP="001A69A7">
            <w:pPr>
              <w:shd w:val="clear" w:color="000000" w:fill="auto"/>
              <w:jc w:val="center"/>
              <w:rPr>
                <w:szCs w:val="24"/>
                <w:lang w:eastAsia="lt-LT"/>
              </w:rPr>
            </w:pPr>
            <w:r w:rsidRPr="00502691">
              <w:rPr>
                <w:szCs w:val="24"/>
              </w:rPr>
              <w:t>281</w:t>
            </w:r>
          </w:p>
        </w:tc>
        <w:tc>
          <w:tcPr>
            <w:tcW w:w="2131" w:type="dxa"/>
            <w:tcBorders>
              <w:top w:val="single" w:sz="4" w:space="0" w:color="auto"/>
              <w:left w:val="single" w:sz="4" w:space="0" w:color="auto"/>
              <w:bottom w:val="single" w:sz="4" w:space="0" w:color="auto"/>
              <w:right w:val="single" w:sz="4" w:space="0" w:color="auto"/>
            </w:tcBorders>
            <w:vAlign w:val="center"/>
          </w:tcPr>
          <w:p w14:paraId="4B8B1798" w14:textId="77777777" w:rsidR="00DC79B8" w:rsidRPr="00502691" w:rsidRDefault="00DC79B8" w:rsidP="001A69A7">
            <w:pPr>
              <w:jc w:val="center"/>
              <w:rPr>
                <w:szCs w:val="24"/>
              </w:rPr>
            </w:pPr>
            <w:r w:rsidRPr="00502691">
              <w:rPr>
                <w:szCs w:val="24"/>
              </w:rPr>
              <w:t>X-361304,479;</w:t>
            </w:r>
            <w:r w:rsidRPr="00502691">
              <w:rPr>
                <w:szCs w:val="24"/>
              </w:rPr>
              <w:br/>
              <w:t>Y-6201106,589</w:t>
            </w:r>
          </w:p>
        </w:tc>
        <w:tc>
          <w:tcPr>
            <w:tcW w:w="1083" w:type="dxa"/>
            <w:tcBorders>
              <w:top w:val="single" w:sz="4" w:space="0" w:color="auto"/>
              <w:left w:val="single" w:sz="4" w:space="0" w:color="auto"/>
              <w:bottom w:val="single" w:sz="4" w:space="0" w:color="auto"/>
              <w:right w:val="single" w:sz="4" w:space="0" w:color="auto"/>
            </w:tcBorders>
            <w:vAlign w:val="center"/>
          </w:tcPr>
          <w:p w14:paraId="3214ED00"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67D4D71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B4D63A0"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2F3E724"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1F706D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CCEAA9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765C3F3"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1EF065E" w14:textId="77777777" w:rsidR="00DC79B8" w:rsidRPr="00502691" w:rsidRDefault="00DC79B8" w:rsidP="001A69A7">
            <w:pPr>
              <w:shd w:val="clear" w:color="000000" w:fill="auto"/>
              <w:jc w:val="center"/>
              <w:rPr>
                <w:szCs w:val="24"/>
                <w:lang w:eastAsia="lt-LT"/>
              </w:rPr>
            </w:pPr>
            <w:r w:rsidRPr="00502691">
              <w:rPr>
                <w:szCs w:val="24"/>
              </w:rPr>
              <w:t>282</w:t>
            </w:r>
          </w:p>
        </w:tc>
        <w:tc>
          <w:tcPr>
            <w:tcW w:w="2131" w:type="dxa"/>
            <w:tcBorders>
              <w:top w:val="single" w:sz="4" w:space="0" w:color="auto"/>
              <w:left w:val="single" w:sz="4" w:space="0" w:color="auto"/>
              <w:bottom w:val="single" w:sz="4" w:space="0" w:color="auto"/>
              <w:right w:val="single" w:sz="4" w:space="0" w:color="auto"/>
            </w:tcBorders>
            <w:vAlign w:val="center"/>
          </w:tcPr>
          <w:p w14:paraId="79D43BBB" w14:textId="77777777" w:rsidR="00DC79B8" w:rsidRPr="00502691" w:rsidRDefault="00DC79B8" w:rsidP="001A69A7">
            <w:pPr>
              <w:jc w:val="center"/>
              <w:rPr>
                <w:szCs w:val="24"/>
              </w:rPr>
            </w:pPr>
            <w:r w:rsidRPr="00502691">
              <w:rPr>
                <w:szCs w:val="24"/>
              </w:rPr>
              <w:t>X-361304,479;</w:t>
            </w:r>
            <w:r w:rsidRPr="00502691">
              <w:rPr>
                <w:szCs w:val="24"/>
              </w:rPr>
              <w:br/>
              <w:t>Y-6201106,589</w:t>
            </w:r>
          </w:p>
        </w:tc>
        <w:tc>
          <w:tcPr>
            <w:tcW w:w="1083" w:type="dxa"/>
            <w:tcBorders>
              <w:top w:val="single" w:sz="4" w:space="0" w:color="auto"/>
              <w:left w:val="single" w:sz="4" w:space="0" w:color="auto"/>
              <w:bottom w:val="single" w:sz="4" w:space="0" w:color="auto"/>
              <w:right w:val="single" w:sz="4" w:space="0" w:color="auto"/>
            </w:tcBorders>
            <w:vAlign w:val="center"/>
          </w:tcPr>
          <w:p w14:paraId="5E04713D"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6B79182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FA1B9E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A65FCC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59F560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CB42E6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4DE9C5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61AE52A" w14:textId="77777777" w:rsidR="00DC79B8" w:rsidRPr="00502691" w:rsidRDefault="00DC79B8" w:rsidP="001A69A7">
            <w:pPr>
              <w:shd w:val="clear" w:color="000000" w:fill="auto"/>
              <w:jc w:val="center"/>
              <w:rPr>
                <w:szCs w:val="24"/>
                <w:lang w:eastAsia="lt-LT"/>
              </w:rPr>
            </w:pPr>
            <w:r w:rsidRPr="00502691">
              <w:rPr>
                <w:szCs w:val="24"/>
              </w:rPr>
              <w:t>283</w:t>
            </w:r>
          </w:p>
        </w:tc>
        <w:tc>
          <w:tcPr>
            <w:tcW w:w="2131" w:type="dxa"/>
            <w:tcBorders>
              <w:top w:val="single" w:sz="4" w:space="0" w:color="auto"/>
              <w:left w:val="single" w:sz="4" w:space="0" w:color="auto"/>
              <w:bottom w:val="single" w:sz="4" w:space="0" w:color="auto"/>
              <w:right w:val="single" w:sz="4" w:space="0" w:color="auto"/>
            </w:tcBorders>
            <w:vAlign w:val="center"/>
          </w:tcPr>
          <w:p w14:paraId="30D67CB0" w14:textId="77777777" w:rsidR="00DC79B8" w:rsidRPr="00502691" w:rsidRDefault="00DC79B8" w:rsidP="001A69A7">
            <w:pPr>
              <w:jc w:val="center"/>
              <w:rPr>
                <w:szCs w:val="24"/>
              </w:rPr>
            </w:pPr>
            <w:r w:rsidRPr="00502691">
              <w:rPr>
                <w:szCs w:val="24"/>
              </w:rPr>
              <w:t>X-361304,479;</w:t>
            </w:r>
            <w:r w:rsidRPr="00502691">
              <w:rPr>
                <w:szCs w:val="24"/>
              </w:rPr>
              <w:br/>
              <w:t>Y-6201106,589</w:t>
            </w:r>
          </w:p>
        </w:tc>
        <w:tc>
          <w:tcPr>
            <w:tcW w:w="1083" w:type="dxa"/>
            <w:tcBorders>
              <w:top w:val="single" w:sz="4" w:space="0" w:color="auto"/>
              <w:left w:val="single" w:sz="4" w:space="0" w:color="auto"/>
              <w:bottom w:val="single" w:sz="4" w:space="0" w:color="auto"/>
              <w:right w:val="single" w:sz="4" w:space="0" w:color="auto"/>
            </w:tcBorders>
            <w:vAlign w:val="center"/>
          </w:tcPr>
          <w:p w14:paraId="2F7A2C27"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7CFCA13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2C0CA8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925EB3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EBD7ED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6B7D12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E42CA7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B211FD5" w14:textId="77777777" w:rsidR="00DC79B8" w:rsidRPr="00502691" w:rsidRDefault="00DC79B8" w:rsidP="001A69A7">
            <w:pPr>
              <w:shd w:val="clear" w:color="000000" w:fill="auto"/>
              <w:jc w:val="center"/>
              <w:rPr>
                <w:szCs w:val="24"/>
                <w:lang w:eastAsia="lt-LT"/>
              </w:rPr>
            </w:pPr>
            <w:r w:rsidRPr="00502691">
              <w:rPr>
                <w:szCs w:val="24"/>
              </w:rPr>
              <w:t>284</w:t>
            </w:r>
          </w:p>
        </w:tc>
        <w:tc>
          <w:tcPr>
            <w:tcW w:w="2131" w:type="dxa"/>
            <w:tcBorders>
              <w:top w:val="single" w:sz="4" w:space="0" w:color="auto"/>
              <w:left w:val="single" w:sz="4" w:space="0" w:color="auto"/>
              <w:bottom w:val="single" w:sz="4" w:space="0" w:color="auto"/>
              <w:right w:val="single" w:sz="4" w:space="0" w:color="auto"/>
            </w:tcBorders>
            <w:vAlign w:val="center"/>
          </w:tcPr>
          <w:p w14:paraId="00CF00E1" w14:textId="77777777" w:rsidR="00DC79B8" w:rsidRPr="00502691" w:rsidRDefault="00DC79B8" w:rsidP="001A69A7">
            <w:pPr>
              <w:jc w:val="center"/>
              <w:rPr>
                <w:szCs w:val="24"/>
              </w:rPr>
            </w:pPr>
            <w:r w:rsidRPr="00502691">
              <w:rPr>
                <w:szCs w:val="24"/>
              </w:rPr>
              <w:t>X-361304,479;</w:t>
            </w:r>
            <w:r w:rsidRPr="00502691">
              <w:rPr>
                <w:szCs w:val="24"/>
              </w:rPr>
              <w:br/>
              <w:t>Y-6201106,589</w:t>
            </w:r>
          </w:p>
        </w:tc>
        <w:tc>
          <w:tcPr>
            <w:tcW w:w="1083" w:type="dxa"/>
            <w:tcBorders>
              <w:top w:val="single" w:sz="4" w:space="0" w:color="auto"/>
              <w:left w:val="single" w:sz="4" w:space="0" w:color="auto"/>
              <w:bottom w:val="single" w:sz="4" w:space="0" w:color="auto"/>
              <w:right w:val="single" w:sz="4" w:space="0" w:color="auto"/>
            </w:tcBorders>
            <w:vAlign w:val="center"/>
          </w:tcPr>
          <w:p w14:paraId="20616AB1"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5446CF8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B957C5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0CF565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D31224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0FDA8D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A107AE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35D53CD" w14:textId="77777777" w:rsidR="00DC79B8" w:rsidRPr="00502691" w:rsidRDefault="00DC79B8" w:rsidP="001A69A7">
            <w:pPr>
              <w:shd w:val="clear" w:color="000000" w:fill="auto"/>
              <w:jc w:val="center"/>
              <w:rPr>
                <w:szCs w:val="24"/>
                <w:lang w:eastAsia="lt-LT"/>
              </w:rPr>
            </w:pPr>
            <w:r w:rsidRPr="00502691">
              <w:rPr>
                <w:szCs w:val="24"/>
              </w:rPr>
              <w:t>285</w:t>
            </w:r>
          </w:p>
        </w:tc>
        <w:tc>
          <w:tcPr>
            <w:tcW w:w="2131" w:type="dxa"/>
            <w:tcBorders>
              <w:top w:val="single" w:sz="4" w:space="0" w:color="auto"/>
              <w:left w:val="single" w:sz="4" w:space="0" w:color="auto"/>
              <w:bottom w:val="single" w:sz="4" w:space="0" w:color="auto"/>
              <w:right w:val="single" w:sz="4" w:space="0" w:color="auto"/>
            </w:tcBorders>
            <w:vAlign w:val="center"/>
          </w:tcPr>
          <w:p w14:paraId="6E64B7E3" w14:textId="77777777" w:rsidR="00DC79B8" w:rsidRPr="00502691" w:rsidRDefault="00DC79B8" w:rsidP="001A69A7">
            <w:pPr>
              <w:jc w:val="center"/>
              <w:rPr>
                <w:szCs w:val="24"/>
              </w:rPr>
            </w:pPr>
            <w:r w:rsidRPr="00502691">
              <w:rPr>
                <w:szCs w:val="24"/>
              </w:rPr>
              <w:t>X-361304,479;</w:t>
            </w:r>
            <w:r w:rsidRPr="00502691">
              <w:rPr>
                <w:szCs w:val="24"/>
              </w:rPr>
              <w:br/>
              <w:t>Y-6201106,589</w:t>
            </w:r>
          </w:p>
        </w:tc>
        <w:tc>
          <w:tcPr>
            <w:tcW w:w="1083" w:type="dxa"/>
            <w:tcBorders>
              <w:top w:val="single" w:sz="4" w:space="0" w:color="auto"/>
              <w:left w:val="single" w:sz="4" w:space="0" w:color="auto"/>
              <w:bottom w:val="single" w:sz="4" w:space="0" w:color="auto"/>
              <w:right w:val="single" w:sz="4" w:space="0" w:color="auto"/>
            </w:tcBorders>
            <w:vAlign w:val="center"/>
          </w:tcPr>
          <w:p w14:paraId="28EF6631"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033040D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D34462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97536E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0C7B40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8532DC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9E2C8A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5486FBA" w14:textId="77777777" w:rsidR="00DC79B8" w:rsidRPr="00502691" w:rsidRDefault="00DC79B8" w:rsidP="001A69A7">
            <w:pPr>
              <w:shd w:val="clear" w:color="000000" w:fill="auto"/>
              <w:jc w:val="center"/>
              <w:rPr>
                <w:szCs w:val="24"/>
                <w:lang w:eastAsia="lt-LT"/>
              </w:rPr>
            </w:pPr>
            <w:r w:rsidRPr="00502691">
              <w:rPr>
                <w:szCs w:val="24"/>
              </w:rPr>
              <w:t>286</w:t>
            </w:r>
          </w:p>
        </w:tc>
        <w:tc>
          <w:tcPr>
            <w:tcW w:w="2131" w:type="dxa"/>
            <w:tcBorders>
              <w:top w:val="single" w:sz="4" w:space="0" w:color="auto"/>
              <w:left w:val="single" w:sz="4" w:space="0" w:color="auto"/>
              <w:bottom w:val="single" w:sz="4" w:space="0" w:color="auto"/>
              <w:right w:val="single" w:sz="4" w:space="0" w:color="auto"/>
            </w:tcBorders>
            <w:vAlign w:val="center"/>
          </w:tcPr>
          <w:p w14:paraId="16F2EAB2" w14:textId="77777777" w:rsidR="00DC79B8" w:rsidRPr="00502691" w:rsidRDefault="00DC79B8" w:rsidP="001A69A7">
            <w:pPr>
              <w:jc w:val="center"/>
              <w:rPr>
                <w:szCs w:val="24"/>
              </w:rPr>
            </w:pPr>
            <w:r w:rsidRPr="00502691">
              <w:rPr>
                <w:szCs w:val="24"/>
              </w:rPr>
              <w:t>X-361304,479;</w:t>
            </w:r>
            <w:r w:rsidRPr="00502691">
              <w:rPr>
                <w:szCs w:val="24"/>
              </w:rPr>
              <w:br/>
              <w:t>Y-6201106,589</w:t>
            </w:r>
          </w:p>
        </w:tc>
        <w:tc>
          <w:tcPr>
            <w:tcW w:w="1083" w:type="dxa"/>
            <w:tcBorders>
              <w:top w:val="single" w:sz="4" w:space="0" w:color="auto"/>
              <w:left w:val="single" w:sz="4" w:space="0" w:color="auto"/>
              <w:bottom w:val="single" w:sz="4" w:space="0" w:color="auto"/>
              <w:right w:val="single" w:sz="4" w:space="0" w:color="auto"/>
            </w:tcBorders>
            <w:vAlign w:val="center"/>
          </w:tcPr>
          <w:p w14:paraId="00226404"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4263AD8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504866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9A529C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03FD97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C87340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6ACB33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C37A028" w14:textId="77777777" w:rsidR="00DC79B8" w:rsidRPr="00502691" w:rsidRDefault="00DC79B8" w:rsidP="001A69A7">
            <w:pPr>
              <w:shd w:val="clear" w:color="000000" w:fill="auto"/>
              <w:jc w:val="center"/>
              <w:rPr>
                <w:szCs w:val="24"/>
                <w:lang w:eastAsia="lt-LT"/>
              </w:rPr>
            </w:pPr>
            <w:r w:rsidRPr="00502691">
              <w:rPr>
                <w:szCs w:val="24"/>
              </w:rPr>
              <w:t>287</w:t>
            </w:r>
          </w:p>
        </w:tc>
        <w:tc>
          <w:tcPr>
            <w:tcW w:w="2131" w:type="dxa"/>
            <w:tcBorders>
              <w:top w:val="single" w:sz="4" w:space="0" w:color="auto"/>
              <w:left w:val="single" w:sz="4" w:space="0" w:color="auto"/>
              <w:bottom w:val="single" w:sz="4" w:space="0" w:color="auto"/>
              <w:right w:val="single" w:sz="4" w:space="0" w:color="auto"/>
            </w:tcBorders>
            <w:vAlign w:val="center"/>
          </w:tcPr>
          <w:p w14:paraId="1D07E5F1" w14:textId="77777777" w:rsidR="00DC79B8" w:rsidRPr="00502691" w:rsidRDefault="00DC79B8" w:rsidP="001A69A7">
            <w:pPr>
              <w:jc w:val="center"/>
              <w:rPr>
                <w:szCs w:val="24"/>
              </w:rPr>
            </w:pPr>
            <w:r w:rsidRPr="00502691">
              <w:rPr>
                <w:szCs w:val="24"/>
              </w:rPr>
              <w:t>X-361307,692;</w:t>
            </w:r>
            <w:r w:rsidRPr="00502691">
              <w:rPr>
                <w:szCs w:val="24"/>
              </w:rPr>
              <w:br/>
              <w:t>Y-6201110,536</w:t>
            </w:r>
          </w:p>
        </w:tc>
        <w:tc>
          <w:tcPr>
            <w:tcW w:w="1083" w:type="dxa"/>
            <w:tcBorders>
              <w:top w:val="single" w:sz="4" w:space="0" w:color="auto"/>
              <w:left w:val="single" w:sz="4" w:space="0" w:color="auto"/>
              <w:bottom w:val="single" w:sz="4" w:space="0" w:color="auto"/>
              <w:right w:val="single" w:sz="4" w:space="0" w:color="auto"/>
            </w:tcBorders>
            <w:vAlign w:val="center"/>
          </w:tcPr>
          <w:p w14:paraId="530D05FF"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35ABF15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0573B9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D95587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5705DF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2D1D38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8AF04F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A632DD9" w14:textId="77777777" w:rsidR="00DC79B8" w:rsidRPr="00502691" w:rsidRDefault="00DC79B8" w:rsidP="001A69A7">
            <w:pPr>
              <w:shd w:val="clear" w:color="000000" w:fill="auto"/>
              <w:jc w:val="center"/>
              <w:rPr>
                <w:szCs w:val="24"/>
                <w:lang w:eastAsia="lt-LT"/>
              </w:rPr>
            </w:pPr>
            <w:r w:rsidRPr="00502691">
              <w:rPr>
                <w:szCs w:val="24"/>
              </w:rPr>
              <w:t>288</w:t>
            </w:r>
          </w:p>
        </w:tc>
        <w:tc>
          <w:tcPr>
            <w:tcW w:w="2131" w:type="dxa"/>
            <w:tcBorders>
              <w:top w:val="single" w:sz="4" w:space="0" w:color="auto"/>
              <w:left w:val="single" w:sz="4" w:space="0" w:color="auto"/>
              <w:bottom w:val="single" w:sz="4" w:space="0" w:color="auto"/>
              <w:right w:val="single" w:sz="4" w:space="0" w:color="auto"/>
            </w:tcBorders>
            <w:vAlign w:val="center"/>
          </w:tcPr>
          <w:p w14:paraId="29E2CFF3" w14:textId="77777777" w:rsidR="00DC79B8" w:rsidRPr="00502691" w:rsidRDefault="00DC79B8" w:rsidP="001A69A7">
            <w:pPr>
              <w:jc w:val="center"/>
              <w:rPr>
                <w:szCs w:val="24"/>
              </w:rPr>
            </w:pPr>
            <w:r w:rsidRPr="00502691">
              <w:rPr>
                <w:szCs w:val="24"/>
              </w:rPr>
              <w:t>X-361307,692;</w:t>
            </w:r>
            <w:r w:rsidRPr="00502691">
              <w:rPr>
                <w:szCs w:val="24"/>
              </w:rPr>
              <w:br/>
              <w:t>Y-6201110,536</w:t>
            </w:r>
          </w:p>
        </w:tc>
        <w:tc>
          <w:tcPr>
            <w:tcW w:w="1083" w:type="dxa"/>
            <w:tcBorders>
              <w:top w:val="single" w:sz="4" w:space="0" w:color="auto"/>
              <w:left w:val="single" w:sz="4" w:space="0" w:color="auto"/>
              <w:bottom w:val="single" w:sz="4" w:space="0" w:color="auto"/>
              <w:right w:val="single" w:sz="4" w:space="0" w:color="auto"/>
            </w:tcBorders>
            <w:vAlign w:val="center"/>
          </w:tcPr>
          <w:p w14:paraId="7D506940"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10E2C380"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672B3B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965E98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5BD66D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E1E3A4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2A5775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D5E80FF" w14:textId="77777777" w:rsidR="00DC79B8" w:rsidRPr="00502691" w:rsidRDefault="00DC79B8" w:rsidP="001A69A7">
            <w:pPr>
              <w:shd w:val="clear" w:color="000000" w:fill="auto"/>
              <w:jc w:val="center"/>
              <w:rPr>
                <w:szCs w:val="24"/>
                <w:lang w:eastAsia="lt-LT"/>
              </w:rPr>
            </w:pPr>
            <w:r w:rsidRPr="00502691">
              <w:rPr>
                <w:szCs w:val="24"/>
              </w:rPr>
              <w:t>289</w:t>
            </w:r>
          </w:p>
        </w:tc>
        <w:tc>
          <w:tcPr>
            <w:tcW w:w="2131" w:type="dxa"/>
            <w:tcBorders>
              <w:top w:val="single" w:sz="4" w:space="0" w:color="auto"/>
              <w:left w:val="single" w:sz="4" w:space="0" w:color="auto"/>
              <w:bottom w:val="single" w:sz="4" w:space="0" w:color="auto"/>
              <w:right w:val="single" w:sz="4" w:space="0" w:color="auto"/>
            </w:tcBorders>
            <w:vAlign w:val="center"/>
          </w:tcPr>
          <w:p w14:paraId="0D87ADDA" w14:textId="77777777" w:rsidR="00DC79B8" w:rsidRPr="00502691" w:rsidRDefault="00DC79B8" w:rsidP="001A69A7">
            <w:pPr>
              <w:jc w:val="center"/>
              <w:rPr>
                <w:szCs w:val="24"/>
              </w:rPr>
            </w:pPr>
            <w:r w:rsidRPr="00502691">
              <w:rPr>
                <w:szCs w:val="24"/>
              </w:rPr>
              <w:t>X-361307,692;</w:t>
            </w:r>
            <w:r w:rsidRPr="00502691">
              <w:rPr>
                <w:szCs w:val="24"/>
              </w:rPr>
              <w:br/>
              <w:t>Y-6201110,536</w:t>
            </w:r>
          </w:p>
        </w:tc>
        <w:tc>
          <w:tcPr>
            <w:tcW w:w="1083" w:type="dxa"/>
            <w:tcBorders>
              <w:top w:val="single" w:sz="4" w:space="0" w:color="auto"/>
              <w:left w:val="single" w:sz="4" w:space="0" w:color="auto"/>
              <w:bottom w:val="single" w:sz="4" w:space="0" w:color="auto"/>
              <w:right w:val="single" w:sz="4" w:space="0" w:color="auto"/>
            </w:tcBorders>
            <w:vAlign w:val="center"/>
          </w:tcPr>
          <w:p w14:paraId="2925374C"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13C733C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C1B2D7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9AC20F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B78C14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29B80B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2C56D0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0E051C6" w14:textId="77777777" w:rsidR="00DC79B8" w:rsidRPr="00502691" w:rsidRDefault="00DC79B8" w:rsidP="001A69A7">
            <w:pPr>
              <w:shd w:val="clear" w:color="000000" w:fill="auto"/>
              <w:jc w:val="center"/>
              <w:rPr>
                <w:szCs w:val="24"/>
                <w:lang w:eastAsia="lt-LT"/>
              </w:rPr>
            </w:pPr>
            <w:r w:rsidRPr="00502691">
              <w:rPr>
                <w:szCs w:val="24"/>
              </w:rPr>
              <w:lastRenderedPageBreak/>
              <w:t>290</w:t>
            </w:r>
          </w:p>
        </w:tc>
        <w:tc>
          <w:tcPr>
            <w:tcW w:w="2131" w:type="dxa"/>
            <w:tcBorders>
              <w:top w:val="single" w:sz="4" w:space="0" w:color="auto"/>
              <w:left w:val="single" w:sz="4" w:space="0" w:color="auto"/>
              <w:bottom w:val="single" w:sz="4" w:space="0" w:color="auto"/>
              <w:right w:val="single" w:sz="4" w:space="0" w:color="auto"/>
            </w:tcBorders>
            <w:vAlign w:val="center"/>
          </w:tcPr>
          <w:p w14:paraId="58ADD480" w14:textId="77777777" w:rsidR="00DC79B8" w:rsidRPr="00502691" w:rsidRDefault="00DC79B8" w:rsidP="001A69A7">
            <w:pPr>
              <w:jc w:val="center"/>
              <w:rPr>
                <w:szCs w:val="24"/>
              </w:rPr>
            </w:pPr>
            <w:r w:rsidRPr="00502691">
              <w:rPr>
                <w:szCs w:val="24"/>
              </w:rPr>
              <w:t>X-361308,668;</w:t>
            </w:r>
            <w:r w:rsidRPr="00502691">
              <w:rPr>
                <w:szCs w:val="24"/>
              </w:rPr>
              <w:br/>
              <w:t>Y-6201111,736</w:t>
            </w:r>
          </w:p>
        </w:tc>
        <w:tc>
          <w:tcPr>
            <w:tcW w:w="1083" w:type="dxa"/>
            <w:tcBorders>
              <w:top w:val="single" w:sz="4" w:space="0" w:color="auto"/>
              <w:left w:val="single" w:sz="4" w:space="0" w:color="auto"/>
              <w:bottom w:val="single" w:sz="4" w:space="0" w:color="auto"/>
              <w:right w:val="single" w:sz="4" w:space="0" w:color="auto"/>
            </w:tcBorders>
            <w:vAlign w:val="center"/>
          </w:tcPr>
          <w:p w14:paraId="1FBE0C7E"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58F1F70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59E4BF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4D511B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D15117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C4BCB5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33BF33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AF56363" w14:textId="77777777" w:rsidR="00DC79B8" w:rsidRPr="00502691" w:rsidRDefault="00DC79B8" w:rsidP="001A69A7">
            <w:pPr>
              <w:shd w:val="clear" w:color="000000" w:fill="auto"/>
              <w:jc w:val="center"/>
              <w:rPr>
                <w:szCs w:val="24"/>
                <w:lang w:eastAsia="lt-LT"/>
              </w:rPr>
            </w:pPr>
            <w:r w:rsidRPr="00502691">
              <w:rPr>
                <w:szCs w:val="24"/>
              </w:rPr>
              <w:t>291</w:t>
            </w:r>
          </w:p>
        </w:tc>
        <w:tc>
          <w:tcPr>
            <w:tcW w:w="2131" w:type="dxa"/>
            <w:tcBorders>
              <w:top w:val="single" w:sz="4" w:space="0" w:color="auto"/>
              <w:left w:val="single" w:sz="4" w:space="0" w:color="auto"/>
              <w:bottom w:val="single" w:sz="4" w:space="0" w:color="auto"/>
              <w:right w:val="single" w:sz="4" w:space="0" w:color="auto"/>
            </w:tcBorders>
            <w:vAlign w:val="center"/>
          </w:tcPr>
          <w:p w14:paraId="42F2BABC" w14:textId="77777777" w:rsidR="00DC79B8" w:rsidRPr="00502691" w:rsidRDefault="00DC79B8" w:rsidP="001A69A7">
            <w:pPr>
              <w:jc w:val="center"/>
              <w:rPr>
                <w:szCs w:val="24"/>
              </w:rPr>
            </w:pPr>
            <w:r w:rsidRPr="00502691">
              <w:rPr>
                <w:szCs w:val="24"/>
              </w:rPr>
              <w:t>X-361308,668;</w:t>
            </w:r>
            <w:r w:rsidRPr="00502691">
              <w:rPr>
                <w:szCs w:val="24"/>
              </w:rPr>
              <w:br/>
              <w:t>Y-6201111,736</w:t>
            </w:r>
          </w:p>
        </w:tc>
        <w:tc>
          <w:tcPr>
            <w:tcW w:w="1083" w:type="dxa"/>
            <w:tcBorders>
              <w:top w:val="single" w:sz="4" w:space="0" w:color="auto"/>
              <w:left w:val="single" w:sz="4" w:space="0" w:color="auto"/>
              <w:bottom w:val="single" w:sz="4" w:space="0" w:color="auto"/>
              <w:right w:val="single" w:sz="4" w:space="0" w:color="auto"/>
            </w:tcBorders>
            <w:vAlign w:val="center"/>
          </w:tcPr>
          <w:p w14:paraId="74F29C1B"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1A5BA18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850C3A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D6E06E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10B98B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4EEABA7"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E07208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DEE851B" w14:textId="77777777" w:rsidR="00DC79B8" w:rsidRPr="00502691" w:rsidRDefault="00DC79B8" w:rsidP="001A69A7">
            <w:pPr>
              <w:shd w:val="clear" w:color="000000" w:fill="auto"/>
              <w:jc w:val="center"/>
              <w:rPr>
                <w:szCs w:val="24"/>
                <w:lang w:eastAsia="lt-LT"/>
              </w:rPr>
            </w:pPr>
            <w:r w:rsidRPr="00502691">
              <w:rPr>
                <w:szCs w:val="24"/>
              </w:rPr>
              <w:t>292</w:t>
            </w:r>
          </w:p>
        </w:tc>
        <w:tc>
          <w:tcPr>
            <w:tcW w:w="2131" w:type="dxa"/>
            <w:tcBorders>
              <w:top w:val="single" w:sz="4" w:space="0" w:color="auto"/>
              <w:left w:val="single" w:sz="4" w:space="0" w:color="auto"/>
              <w:bottom w:val="single" w:sz="4" w:space="0" w:color="auto"/>
              <w:right w:val="single" w:sz="4" w:space="0" w:color="auto"/>
            </w:tcBorders>
            <w:vAlign w:val="center"/>
          </w:tcPr>
          <w:p w14:paraId="52754DE0" w14:textId="77777777" w:rsidR="00DC79B8" w:rsidRPr="00502691" w:rsidRDefault="00DC79B8" w:rsidP="001A69A7">
            <w:pPr>
              <w:jc w:val="center"/>
              <w:rPr>
                <w:szCs w:val="24"/>
              </w:rPr>
            </w:pPr>
            <w:r w:rsidRPr="00502691">
              <w:rPr>
                <w:szCs w:val="24"/>
              </w:rPr>
              <w:t>X-361308,668;</w:t>
            </w:r>
            <w:r w:rsidRPr="00502691">
              <w:rPr>
                <w:szCs w:val="24"/>
              </w:rPr>
              <w:br/>
              <w:t>Y-6201111,736</w:t>
            </w:r>
          </w:p>
        </w:tc>
        <w:tc>
          <w:tcPr>
            <w:tcW w:w="1083" w:type="dxa"/>
            <w:tcBorders>
              <w:top w:val="single" w:sz="4" w:space="0" w:color="auto"/>
              <w:left w:val="single" w:sz="4" w:space="0" w:color="auto"/>
              <w:bottom w:val="single" w:sz="4" w:space="0" w:color="auto"/>
              <w:right w:val="single" w:sz="4" w:space="0" w:color="auto"/>
            </w:tcBorders>
            <w:vAlign w:val="center"/>
          </w:tcPr>
          <w:p w14:paraId="793967E2"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2A533D5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6641BC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98A627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CF0E39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0573E8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0D5B59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278BB0F" w14:textId="77777777" w:rsidR="00DC79B8" w:rsidRPr="00502691" w:rsidRDefault="00DC79B8" w:rsidP="001A69A7">
            <w:pPr>
              <w:shd w:val="clear" w:color="000000" w:fill="auto"/>
              <w:jc w:val="center"/>
              <w:rPr>
                <w:szCs w:val="24"/>
                <w:lang w:eastAsia="lt-LT"/>
              </w:rPr>
            </w:pPr>
            <w:r w:rsidRPr="00502691">
              <w:rPr>
                <w:szCs w:val="24"/>
              </w:rPr>
              <w:t>293</w:t>
            </w:r>
          </w:p>
        </w:tc>
        <w:tc>
          <w:tcPr>
            <w:tcW w:w="2131" w:type="dxa"/>
            <w:tcBorders>
              <w:top w:val="single" w:sz="4" w:space="0" w:color="auto"/>
              <w:left w:val="single" w:sz="4" w:space="0" w:color="auto"/>
              <w:bottom w:val="single" w:sz="4" w:space="0" w:color="auto"/>
              <w:right w:val="single" w:sz="4" w:space="0" w:color="auto"/>
            </w:tcBorders>
            <w:vAlign w:val="center"/>
          </w:tcPr>
          <w:p w14:paraId="3CACEF43" w14:textId="77777777" w:rsidR="00DC79B8" w:rsidRPr="00502691" w:rsidRDefault="00DC79B8" w:rsidP="001A69A7">
            <w:pPr>
              <w:jc w:val="center"/>
              <w:rPr>
                <w:szCs w:val="24"/>
              </w:rPr>
            </w:pPr>
            <w:r w:rsidRPr="00502691">
              <w:rPr>
                <w:szCs w:val="24"/>
              </w:rPr>
              <w:t>X-361308,668;</w:t>
            </w:r>
            <w:r w:rsidRPr="00502691">
              <w:rPr>
                <w:szCs w:val="24"/>
              </w:rPr>
              <w:br/>
              <w:t>Y-6201111,736</w:t>
            </w:r>
          </w:p>
        </w:tc>
        <w:tc>
          <w:tcPr>
            <w:tcW w:w="1083" w:type="dxa"/>
            <w:tcBorders>
              <w:top w:val="single" w:sz="4" w:space="0" w:color="auto"/>
              <w:left w:val="single" w:sz="4" w:space="0" w:color="auto"/>
              <w:bottom w:val="single" w:sz="4" w:space="0" w:color="auto"/>
              <w:right w:val="single" w:sz="4" w:space="0" w:color="auto"/>
            </w:tcBorders>
            <w:vAlign w:val="center"/>
          </w:tcPr>
          <w:p w14:paraId="5163BBC0"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7A26897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375915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054DC04"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2896E8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D6117A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2DE6FD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1A3493A" w14:textId="77777777" w:rsidR="00DC79B8" w:rsidRPr="00502691" w:rsidRDefault="00DC79B8" w:rsidP="001A69A7">
            <w:pPr>
              <w:shd w:val="clear" w:color="000000" w:fill="auto"/>
              <w:jc w:val="center"/>
              <w:rPr>
                <w:szCs w:val="24"/>
                <w:lang w:eastAsia="lt-LT"/>
              </w:rPr>
            </w:pPr>
            <w:r w:rsidRPr="00502691">
              <w:rPr>
                <w:szCs w:val="24"/>
              </w:rPr>
              <w:t>294</w:t>
            </w:r>
          </w:p>
        </w:tc>
        <w:tc>
          <w:tcPr>
            <w:tcW w:w="2131" w:type="dxa"/>
            <w:tcBorders>
              <w:top w:val="single" w:sz="4" w:space="0" w:color="auto"/>
              <w:left w:val="single" w:sz="4" w:space="0" w:color="auto"/>
              <w:bottom w:val="single" w:sz="4" w:space="0" w:color="auto"/>
              <w:right w:val="single" w:sz="4" w:space="0" w:color="auto"/>
            </w:tcBorders>
            <w:vAlign w:val="center"/>
          </w:tcPr>
          <w:p w14:paraId="603D0FD5" w14:textId="77777777" w:rsidR="00DC79B8" w:rsidRPr="00502691" w:rsidRDefault="00DC79B8" w:rsidP="001A69A7">
            <w:pPr>
              <w:jc w:val="center"/>
              <w:rPr>
                <w:szCs w:val="24"/>
              </w:rPr>
            </w:pPr>
            <w:r w:rsidRPr="00502691">
              <w:rPr>
                <w:szCs w:val="24"/>
              </w:rPr>
              <w:t>X-361308,668;</w:t>
            </w:r>
            <w:r w:rsidRPr="00502691">
              <w:rPr>
                <w:szCs w:val="24"/>
              </w:rPr>
              <w:br/>
              <w:t>Y-6201111,736</w:t>
            </w:r>
          </w:p>
        </w:tc>
        <w:tc>
          <w:tcPr>
            <w:tcW w:w="1083" w:type="dxa"/>
            <w:tcBorders>
              <w:top w:val="single" w:sz="4" w:space="0" w:color="auto"/>
              <w:left w:val="single" w:sz="4" w:space="0" w:color="auto"/>
              <w:bottom w:val="single" w:sz="4" w:space="0" w:color="auto"/>
              <w:right w:val="single" w:sz="4" w:space="0" w:color="auto"/>
            </w:tcBorders>
            <w:vAlign w:val="center"/>
          </w:tcPr>
          <w:p w14:paraId="21954F73"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7815A5EC"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18B42F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69433A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E8D68B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1F86F9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EE5C34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A755F7A" w14:textId="77777777" w:rsidR="00DC79B8" w:rsidRPr="00502691" w:rsidRDefault="00DC79B8" w:rsidP="001A69A7">
            <w:pPr>
              <w:shd w:val="clear" w:color="000000" w:fill="auto"/>
              <w:jc w:val="center"/>
              <w:rPr>
                <w:szCs w:val="24"/>
                <w:lang w:eastAsia="lt-LT"/>
              </w:rPr>
            </w:pPr>
            <w:r w:rsidRPr="00502691">
              <w:rPr>
                <w:szCs w:val="24"/>
              </w:rPr>
              <w:t>295</w:t>
            </w:r>
          </w:p>
        </w:tc>
        <w:tc>
          <w:tcPr>
            <w:tcW w:w="2131" w:type="dxa"/>
            <w:tcBorders>
              <w:top w:val="single" w:sz="4" w:space="0" w:color="auto"/>
              <w:left w:val="single" w:sz="4" w:space="0" w:color="auto"/>
              <w:bottom w:val="single" w:sz="4" w:space="0" w:color="auto"/>
              <w:right w:val="single" w:sz="4" w:space="0" w:color="auto"/>
            </w:tcBorders>
            <w:vAlign w:val="center"/>
          </w:tcPr>
          <w:p w14:paraId="73DC9307" w14:textId="77777777" w:rsidR="00DC79B8" w:rsidRPr="00502691" w:rsidRDefault="00DC79B8" w:rsidP="001A69A7">
            <w:pPr>
              <w:jc w:val="center"/>
              <w:rPr>
                <w:szCs w:val="24"/>
              </w:rPr>
            </w:pPr>
            <w:r w:rsidRPr="00502691">
              <w:rPr>
                <w:szCs w:val="24"/>
              </w:rPr>
              <w:t>X-361308,668;</w:t>
            </w:r>
            <w:r w:rsidRPr="00502691">
              <w:rPr>
                <w:szCs w:val="24"/>
              </w:rPr>
              <w:br/>
              <w:t>Y-6201111,736</w:t>
            </w:r>
          </w:p>
        </w:tc>
        <w:tc>
          <w:tcPr>
            <w:tcW w:w="1083" w:type="dxa"/>
            <w:tcBorders>
              <w:top w:val="single" w:sz="4" w:space="0" w:color="auto"/>
              <w:left w:val="single" w:sz="4" w:space="0" w:color="auto"/>
              <w:bottom w:val="single" w:sz="4" w:space="0" w:color="auto"/>
              <w:right w:val="single" w:sz="4" w:space="0" w:color="auto"/>
            </w:tcBorders>
            <w:vAlign w:val="center"/>
          </w:tcPr>
          <w:p w14:paraId="70015DDD"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7F7ADDE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79F88B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E4C84F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89598D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E15A19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B704C8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F8139F6" w14:textId="77777777" w:rsidR="00DC79B8" w:rsidRPr="00502691" w:rsidRDefault="00DC79B8" w:rsidP="001A69A7">
            <w:pPr>
              <w:shd w:val="clear" w:color="000000" w:fill="auto"/>
              <w:jc w:val="center"/>
              <w:rPr>
                <w:szCs w:val="24"/>
                <w:lang w:eastAsia="lt-LT"/>
              </w:rPr>
            </w:pPr>
            <w:r w:rsidRPr="00502691">
              <w:rPr>
                <w:szCs w:val="24"/>
              </w:rPr>
              <w:t>296</w:t>
            </w:r>
          </w:p>
        </w:tc>
        <w:tc>
          <w:tcPr>
            <w:tcW w:w="2131" w:type="dxa"/>
            <w:tcBorders>
              <w:top w:val="single" w:sz="4" w:space="0" w:color="auto"/>
              <w:left w:val="single" w:sz="4" w:space="0" w:color="auto"/>
              <w:bottom w:val="single" w:sz="4" w:space="0" w:color="auto"/>
              <w:right w:val="single" w:sz="4" w:space="0" w:color="auto"/>
            </w:tcBorders>
            <w:vAlign w:val="center"/>
          </w:tcPr>
          <w:p w14:paraId="3B994A90" w14:textId="77777777" w:rsidR="00DC79B8" w:rsidRPr="00502691" w:rsidRDefault="00DC79B8" w:rsidP="001A69A7">
            <w:pPr>
              <w:jc w:val="center"/>
              <w:rPr>
                <w:szCs w:val="24"/>
              </w:rPr>
            </w:pPr>
            <w:r w:rsidRPr="00502691">
              <w:rPr>
                <w:szCs w:val="24"/>
              </w:rPr>
              <w:t>X-361309,644;</w:t>
            </w:r>
            <w:r w:rsidRPr="00502691">
              <w:rPr>
                <w:szCs w:val="24"/>
              </w:rPr>
              <w:br/>
              <w:t>Y-6201112,936</w:t>
            </w:r>
          </w:p>
        </w:tc>
        <w:tc>
          <w:tcPr>
            <w:tcW w:w="1083" w:type="dxa"/>
            <w:tcBorders>
              <w:top w:val="single" w:sz="4" w:space="0" w:color="auto"/>
              <w:left w:val="single" w:sz="4" w:space="0" w:color="auto"/>
              <w:bottom w:val="single" w:sz="4" w:space="0" w:color="auto"/>
              <w:right w:val="single" w:sz="4" w:space="0" w:color="auto"/>
            </w:tcBorders>
            <w:vAlign w:val="center"/>
          </w:tcPr>
          <w:p w14:paraId="02CE58FF"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4138EA9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F8C159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C25534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EF92D6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84EA08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B54B10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E34C4F7" w14:textId="77777777" w:rsidR="00DC79B8" w:rsidRPr="00502691" w:rsidRDefault="00DC79B8" w:rsidP="001A69A7">
            <w:pPr>
              <w:shd w:val="clear" w:color="000000" w:fill="auto"/>
              <w:jc w:val="center"/>
              <w:rPr>
                <w:szCs w:val="24"/>
                <w:lang w:eastAsia="lt-LT"/>
              </w:rPr>
            </w:pPr>
            <w:r w:rsidRPr="00502691">
              <w:rPr>
                <w:szCs w:val="24"/>
              </w:rPr>
              <w:t>297</w:t>
            </w:r>
          </w:p>
        </w:tc>
        <w:tc>
          <w:tcPr>
            <w:tcW w:w="2131" w:type="dxa"/>
            <w:tcBorders>
              <w:top w:val="single" w:sz="4" w:space="0" w:color="auto"/>
              <w:left w:val="single" w:sz="4" w:space="0" w:color="auto"/>
              <w:bottom w:val="single" w:sz="4" w:space="0" w:color="auto"/>
              <w:right w:val="single" w:sz="4" w:space="0" w:color="auto"/>
            </w:tcBorders>
            <w:vAlign w:val="center"/>
          </w:tcPr>
          <w:p w14:paraId="6974FD30" w14:textId="77777777" w:rsidR="00DC79B8" w:rsidRPr="00502691" w:rsidRDefault="00DC79B8" w:rsidP="001A69A7">
            <w:pPr>
              <w:jc w:val="center"/>
              <w:rPr>
                <w:szCs w:val="24"/>
              </w:rPr>
            </w:pPr>
            <w:r w:rsidRPr="00502691">
              <w:rPr>
                <w:szCs w:val="24"/>
              </w:rPr>
              <w:t>X-361309,644;</w:t>
            </w:r>
            <w:r w:rsidRPr="00502691">
              <w:rPr>
                <w:szCs w:val="24"/>
              </w:rPr>
              <w:br/>
              <w:t>Y-6201112,936</w:t>
            </w:r>
          </w:p>
        </w:tc>
        <w:tc>
          <w:tcPr>
            <w:tcW w:w="1083" w:type="dxa"/>
            <w:tcBorders>
              <w:top w:val="single" w:sz="4" w:space="0" w:color="auto"/>
              <w:left w:val="single" w:sz="4" w:space="0" w:color="auto"/>
              <w:bottom w:val="single" w:sz="4" w:space="0" w:color="auto"/>
              <w:right w:val="single" w:sz="4" w:space="0" w:color="auto"/>
            </w:tcBorders>
            <w:vAlign w:val="center"/>
          </w:tcPr>
          <w:p w14:paraId="482202E3"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5BD5A03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D716C4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354908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E395A9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95635A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42EAA4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B18AC04" w14:textId="77777777" w:rsidR="00DC79B8" w:rsidRPr="00502691" w:rsidRDefault="00DC79B8" w:rsidP="001A69A7">
            <w:pPr>
              <w:shd w:val="clear" w:color="000000" w:fill="auto"/>
              <w:jc w:val="center"/>
              <w:rPr>
                <w:szCs w:val="24"/>
                <w:lang w:eastAsia="lt-LT"/>
              </w:rPr>
            </w:pPr>
            <w:r w:rsidRPr="00502691">
              <w:rPr>
                <w:szCs w:val="24"/>
              </w:rPr>
              <w:t>298</w:t>
            </w:r>
          </w:p>
        </w:tc>
        <w:tc>
          <w:tcPr>
            <w:tcW w:w="2131" w:type="dxa"/>
            <w:tcBorders>
              <w:top w:val="single" w:sz="4" w:space="0" w:color="auto"/>
              <w:left w:val="single" w:sz="4" w:space="0" w:color="auto"/>
              <w:bottom w:val="single" w:sz="4" w:space="0" w:color="auto"/>
              <w:right w:val="single" w:sz="4" w:space="0" w:color="auto"/>
            </w:tcBorders>
            <w:vAlign w:val="center"/>
          </w:tcPr>
          <w:p w14:paraId="0C8BF810" w14:textId="77777777" w:rsidR="00DC79B8" w:rsidRPr="00502691" w:rsidRDefault="00DC79B8" w:rsidP="001A69A7">
            <w:pPr>
              <w:jc w:val="center"/>
              <w:rPr>
                <w:szCs w:val="24"/>
              </w:rPr>
            </w:pPr>
            <w:r w:rsidRPr="00502691">
              <w:rPr>
                <w:szCs w:val="24"/>
              </w:rPr>
              <w:t>X-361309,644;</w:t>
            </w:r>
            <w:r w:rsidRPr="00502691">
              <w:rPr>
                <w:szCs w:val="24"/>
              </w:rPr>
              <w:br/>
              <w:t>Y-6201112,936</w:t>
            </w:r>
          </w:p>
        </w:tc>
        <w:tc>
          <w:tcPr>
            <w:tcW w:w="1083" w:type="dxa"/>
            <w:tcBorders>
              <w:top w:val="single" w:sz="4" w:space="0" w:color="auto"/>
              <w:left w:val="single" w:sz="4" w:space="0" w:color="auto"/>
              <w:bottom w:val="single" w:sz="4" w:space="0" w:color="auto"/>
              <w:right w:val="single" w:sz="4" w:space="0" w:color="auto"/>
            </w:tcBorders>
            <w:vAlign w:val="center"/>
          </w:tcPr>
          <w:p w14:paraId="70B832C9"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658132F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88D27F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A4205D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1E6F94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4F5C90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50E84A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D4816D3" w14:textId="77777777" w:rsidR="00DC79B8" w:rsidRPr="00502691" w:rsidRDefault="00DC79B8" w:rsidP="001A69A7">
            <w:pPr>
              <w:shd w:val="clear" w:color="000000" w:fill="auto"/>
              <w:jc w:val="center"/>
              <w:rPr>
                <w:szCs w:val="24"/>
                <w:lang w:eastAsia="lt-LT"/>
              </w:rPr>
            </w:pPr>
            <w:r w:rsidRPr="00502691">
              <w:rPr>
                <w:szCs w:val="24"/>
              </w:rPr>
              <w:t>299</w:t>
            </w:r>
          </w:p>
        </w:tc>
        <w:tc>
          <w:tcPr>
            <w:tcW w:w="2131" w:type="dxa"/>
            <w:tcBorders>
              <w:top w:val="single" w:sz="4" w:space="0" w:color="auto"/>
              <w:left w:val="single" w:sz="4" w:space="0" w:color="auto"/>
              <w:bottom w:val="single" w:sz="4" w:space="0" w:color="auto"/>
              <w:right w:val="single" w:sz="4" w:space="0" w:color="auto"/>
            </w:tcBorders>
            <w:vAlign w:val="center"/>
          </w:tcPr>
          <w:p w14:paraId="31A0881A" w14:textId="77777777" w:rsidR="00DC79B8" w:rsidRPr="00502691" w:rsidRDefault="00DC79B8" w:rsidP="001A69A7">
            <w:pPr>
              <w:jc w:val="center"/>
              <w:rPr>
                <w:szCs w:val="24"/>
              </w:rPr>
            </w:pPr>
            <w:r w:rsidRPr="00502691">
              <w:rPr>
                <w:szCs w:val="24"/>
              </w:rPr>
              <w:t>X-361310,274;</w:t>
            </w:r>
            <w:r w:rsidRPr="00502691">
              <w:rPr>
                <w:szCs w:val="24"/>
              </w:rPr>
              <w:br/>
              <w:t>Y-6201113,848</w:t>
            </w:r>
          </w:p>
        </w:tc>
        <w:tc>
          <w:tcPr>
            <w:tcW w:w="1083" w:type="dxa"/>
            <w:tcBorders>
              <w:top w:val="single" w:sz="4" w:space="0" w:color="auto"/>
              <w:left w:val="single" w:sz="4" w:space="0" w:color="auto"/>
              <w:bottom w:val="single" w:sz="4" w:space="0" w:color="auto"/>
              <w:right w:val="single" w:sz="4" w:space="0" w:color="auto"/>
            </w:tcBorders>
            <w:vAlign w:val="center"/>
          </w:tcPr>
          <w:p w14:paraId="7692130D"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5CF1D01C"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3C99BB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867714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3719AA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8475ED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C00140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9048C28" w14:textId="77777777" w:rsidR="00DC79B8" w:rsidRPr="00502691" w:rsidRDefault="00DC79B8" w:rsidP="001A69A7">
            <w:pPr>
              <w:shd w:val="clear" w:color="000000" w:fill="auto"/>
              <w:jc w:val="center"/>
              <w:rPr>
                <w:szCs w:val="24"/>
                <w:lang w:eastAsia="lt-LT"/>
              </w:rPr>
            </w:pPr>
            <w:r w:rsidRPr="00502691">
              <w:rPr>
                <w:szCs w:val="24"/>
              </w:rPr>
              <w:t>300</w:t>
            </w:r>
          </w:p>
        </w:tc>
        <w:tc>
          <w:tcPr>
            <w:tcW w:w="2131" w:type="dxa"/>
            <w:tcBorders>
              <w:top w:val="single" w:sz="4" w:space="0" w:color="auto"/>
              <w:left w:val="single" w:sz="4" w:space="0" w:color="auto"/>
              <w:bottom w:val="single" w:sz="4" w:space="0" w:color="auto"/>
              <w:right w:val="single" w:sz="4" w:space="0" w:color="auto"/>
            </w:tcBorders>
            <w:vAlign w:val="center"/>
          </w:tcPr>
          <w:p w14:paraId="1E81B3EC" w14:textId="77777777" w:rsidR="00DC79B8" w:rsidRPr="00502691" w:rsidRDefault="00DC79B8" w:rsidP="001A69A7">
            <w:pPr>
              <w:jc w:val="center"/>
              <w:rPr>
                <w:szCs w:val="24"/>
              </w:rPr>
            </w:pPr>
            <w:r w:rsidRPr="00502691">
              <w:rPr>
                <w:szCs w:val="24"/>
              </w:rPr>
              <w:t>X-361310,274;</w:t>
            </w:r>
            <w:r w:rsidRPr="00502691">
              <w:rPr>
                <w:szCs w:val="24"/>
              </w:rPr>
              <w:br/>
              <w:t>Y-6201113,848</w:t>
            </w:r>
          </w:p>
        </w:tc>
        <w:tc>
          <w:tcPr>
            <w:tcW w:w="1083" w:type="dxa"/>
            <w:tcBorders>
              <w:top w:val="single" w:sz="4" w:space="0" w:color="auto"/>
              <w:left w:val="single" w:sz="4" w:space="0" w:color="auto"/>
              <w:bottom w:val="single" w:sz="4" w:space="0" w:color="auto"/>
              <w:right w:val="single" w:sz="4" w:space="0" w:color="auto"/>
            </w:tcBorders>
            <w:vAlign w:val="center"/>
          </w:tcPr>
          <w:p w14:paraId="70E032F5"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640FD31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E231850"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3689CE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F588D6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335A4C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FF665E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A0D3C49" w14:textId="77777777" w:rsidR="00DC79B8" w:rsidRPr="00502691" w:rsidRDefault="00DC79B8" w:rsidP="001A69A7">
            <w:pPr>
              <w:shd w:val="clear" w:color="000000" w:fill="auto"/>
              <w:jc w:val="center"/>
              <w:rPr>
                <w:szCs w:val="24"/>
                <w:lang w:eastAsia="lt-LT"/>
              </w:rPr>
            </w:pPr>
            <w:r w:rsidRPr="00502691">
              <w:rPr>
                <w:szCs w:val="24"/>
              </w:rPr>
              <w:lastRenderedPageBreak/>
              <w:t>301</w:t>
            </w:r>
          </w:p>
        </w:tc>
        <w:tc>
          <w:tcPr>
            <w:tcW w:w="2131" w:type="dxa"/>
            <w:tcBorders>
              <w:top w:val="single" w:sz="4" w:space="0" w:color="auto"/>
              <w:left w:val="single" w:sz="4" w:space="0" w:color="auto"/>
              <w:bottom w:val="single" w:sz="4" w:space="0" w:color="auto"/>
              <w:right w:val="single" w:sz="4" w:space="0" w:color="auto"/>
            </w:tcBorders>
            <w:vAlign w:val="center"/>
          </w:tcPr>
          <w:p w14:paraId="68CEC45D" w14:textId="77777777" w:rsidR="00DC79B8" w:rsidRPr="00502691" w:rsidRDefault="00DC79B8" w:rsidP="001A69A7">
            <w:pPr>
              <w:jc w:val="center"/>
              <w:rPr>
                <w:szCs w:val="24"/>
              </w:rPr>
            </w:pPr>
            <w:r w:rsidRPr="00502691">
              <w:rPr>
                <w:szCs w:val="24"/>
              </w:rPr>
              <w:t>X-361310,274;</w:t>
            </w:r>
            <w:r w:rsidRPr="00502691">
              <w:rPr>
                <w:szCs w:val="24"/>
              </w:rPr>
              <w:br/>
              <w:t>Y-6201113,848</w:t>
            </w:r>
          </w:p>
        </w:tc>
        <w:tc>
          <w:tcPr>
            <w:tcW w:w="1083" w:type="dxa"/>
            <w:tcBorders>
              <w:top w:val="single" w:sz="4" w:space="0" w:color="auto"/>
              <w:left w:val="single" w:sz="4" w:space="0" w:color="auto"/>
              <w:bottom w:val="single" w:sz="4" w:space="0" w:color="auto"/>
              <w:right w:val="single" w:sz="4" w:space="0" w:color="auto"/>
            </w:tcBorders>
            <w:vAlign w:val="center"/>
          </w:tcPr>
          <w:p w14:paraId="5F5009C3"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1C935FD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CD0D1C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20CF09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576081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C2198F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B43CA9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AAFC913" w14:textId="77777777" w:rsidR="00DC79B8" w:rsidRPr="00502691" w:rsidRDefault="00DC79B8" w:rsidP="001A69A7">
            <w:pPr>
              <w:shd w:val="clear" w:color="000000" w:fill="auto"/>
              <w:jc w:val="center"/>
              <w:rPr>
                <w:szCs w:val="24"/>
                <w:lang w:eastAsia="lt-LT"/>
              </w:rPr>
            </w:pPr>
            <w:r w:rsidRPr="00502691">
              <w:rPr>
                <w:szCs w:val="24"/>
              </w:rPr>
              <w:t>302</w:t>
            </w:r>
          </w:p>
        </w:tc>
        <w:tc>
          <w:tcPr>
            <w:tcW w:w="2131" w:type="dxa"/>
            <w:tcBorders>
              <w:top w:val="single" w:sz="4" w:space="0" w:color="auto"/>
              <w:left w:val="single" w:sz="4" w:space="0" w:color="auto"/>
              <w:bottom w:val="single" w:sz="4" w:space="0" w:color="auto"/>
              <w:right w:val="single" w:sz="4" w:space="0" w:color="auto"/>
            </w:tcBorders>
            <w:vAlign w:val="center"/>
          </w:tcPr>
          <w:p w14:paraId="54C1B14C" w14:textId="77777777" w:rsidR="00DC79B8" w:rsidRPr="00502691" w:rsidRDefault="00DC79B8" w:rsidP="001A69A7">
            <w:pPr>
              <w:jc w:val="center"/>
              <w:rPr>
                <w:szCs w:val="24"/>
              </w:rPr>
            </w:pPr>
            <w:r w:rsidRPr="00502691">
              <w:rPr>
                <w:szCs w:val="24"/>
              </w:rPr>
              <w:t>X-361311,25;</w:t>
            </w:r>
            <w:r w:rsidRPr="00502691">
              <w:rPr>
                <w:szCs w:val="24"/>
              </w:rPr>
              <w:br/>
              <w:t>Y-6201115,048</w:t>
            </w:r>
          </w:p>
        </w:tc>
        <w:tc>
          <w:tcPr>
            <w:tcW w:w="1083" w:type="dxa"/>
            <w:tcBorders>
              <w:top w:val="single" w:sz="4" w:space="0" w:color="auto"/>
              <w:left w:val="single" w:sz="4" w:space="0" w:color="auto"/>
              <w:bottom w:val="single" w:sz="4" w:space="0" w:color="auto"/>
              <w:right w:val="single" w:sz="4" w:space="0" w:color="auto"/>
            </w:tcBorders>
            <w:vAlign w:val="center"/>
          </w:tcPr>
          <w:p w14:paraId="25BB90D2"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27AF847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37950E0"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020691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66C1DF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CC5CC8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DAD1E1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2C0704D" w14:textId="77777777" w:rsidR="00DC79B8" w:rsidRPr="00502691" w:rsidRDefault="00DC79B8" w:rsidP="001A69A7">
            <w:pPr>
              <w:shd w:val="clear" w:color="000000" w:fill="auto"/>
              <w:jc w:val="center"/>
              <w:rPr>
                <w:szCs w:val="24"/>
                <w:lang w:eastAsia="lt-LT"/>
              </w:rPr>
            </w:pPr>
            <w:r w:rsidRPr="00502691">
              <w:rPr>
                <w:szCs w:val="24"/>
              </w:rPr>
              <w:t>303</w:t>
            </w:r>
          </w:p>
        </w:tc>
        <w:tc>
          <w:tcPr>
            <w:tcW w:w="2131" w:type="dxa"/>
            <w:tcBorders>
              <w:top w:val="single" w:sz="4" w:space="0" w:color="auto"/>
              <w:left w:val="single" w:sz="4" w:space="0" w:color="auto"/>
              <w:bottom w:val="single" w:sz="4" w:space="0" w:color="auto"/>
              <w:right w:val="single" w:sz="4" w:space="0" w:color="auto"/>
            </w:tcBorders>
            <w:vAlign w:val="center"/>
          </w:tcPr>
          <w:p w14:paraId="0BA12B91" w14:textId="77777777" w:rsidR="00DC79B8" w:rsidRPr="00502691" w:rsidRDefault="00DC79B8" w:rsidP="001A69A7">
            <w:pPr>
              <w:jc w:val="center"/>
              <w:rPr>
                <w:szCs w:val="24"/>
              </w:rPr>
            </w:pPr>
            <w:r w:rsidRPr="00502691">
              <w:rPr>
                <w:szCs w:val="24"/>
              </w:rPr>
              <w:t>X-361311,25;</w:t>
            </w:r>
            <w:r w:rsidRPr="00502691">
              <w:rPr>
                <w:szCs w:val="24"/>
              </w:rPr>
              <w:br/>
              <w:t>Y-6201115,048</w:t>
            </w:r>
          </w:p>
        </w:tc>
        <w:tc>
          <w:tcPr>
            <w:tcW w:w="1083" w:type="dxa"/>
            <w:tcBorders>
              <w:top w:val="single" w:sz="4" w:space="0" w:color="auto"/>
              <w:left w:val="single" w:sz="4" w:space="0" w:color="auto"/>
              <w:bottom w:val="single" w:sz="4" w:space="0" w:color="auto"/>
              <w:right w:val="single" w:sz="4" w:space="0" w:color="auto"/>
            </w:tcBorders>
            <w:vAlign w:val="center"/>
          </w:tcPr>
          <w:p w14:paraId="41111B3D"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484ECA8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1BC6EF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4F8DB7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A08E5E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268E88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1B4785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5684826" w14:textId="77777777" w:rsidR="00DC79B8" w:rsidRPr="00502691" w:rsidRDefault="00DC79B8" w:rsidP="001A69A7">
            <w:pPr>
              <w:shd w:val="clear" w:color="000000" w:fill="auto"/>
              <w:jc w:val="center"/>
              <w:rPr>
                <w:szCs w:val="24"/>
                <w:lang w:eastAsia="lt-LT"/>
              </w:rPr>
            </w:pPr>
            <w:r w:rsidRPr="00502691">
              <w:rPr>
                <w:szCs w:val="24"/>
              </w:rPr>
              <w:t>304</w:t>
            </w:r>
          </w:p>
        </w:tc>
        <w:tc>
          <w:tcPr>
            <w:tcW w:w="2131" w:type="dxa"/>
            <w:tcBorders>
              <w:top w:val="single" w:sz="4" w:space="0" w:color="auto"/>
              <w:left w:val="single" w:sz="4" w:space="0" w:color="auto"/>
              <w:bottom w:val="single" w:sz="4" w:space="0" w:color="auto"/>
              <w:right w:val="single" w:sz="4" w:space="0" w:color="auto"/>
            </w:tcBorders>
            <w:vAlign w:val="center"/>
          </w:tcPr>
          <w:p w14:paraId="6CA4B3F1" w14:textId="77777777" w:rsidR="00DC79B8" w:rsidRPr="00502691" w:rsidRDefault="00DC79B8" w:rsidP="001A69A7">
            <w:pPr>
              <w:jc w:val="center"/>
              <w:rPr>
                <w:szCs w:val="24"/>
              </w:rPr>
            </w:pPr>
            <w:r w:rsidRPr="00502691">
              <w:rPr>
                <w:szCs w:val="24"/>
              </w:rPr>
              <w:t>X-361311,25;</w:t>
            </w:r>
            <w:r w:rsidRPr="00502691">
              <w:rPr>
                <w:szCs w:val="24"/>
              </w:rPr>
              <w:br/>
              <w:t>Y-6201115,048</w:t>
            </w:r>
          </w:p>
        </w:tc>
        <w:tc>
          <w:tcPr>
            <w:tcW w:w="1083" w:type="dxa"/>
            <w:tcBorders>
              <w:top w:val="single" w:sz="4" w:space="0" w:color="auto"/>
              <w:left w:val="single" w:sz="4" w:space="0" w:color="auto"/>
              <w:bottom w:val="single" w:sz="4" w:space="0" w:color="auto"/>
              <w:right w:val="single" w:sz="4" w:space="0" w:color="auto"/>
            </w:tcBorders>
            <w:vAlign w:val="center"/>
          </w:tcPr>
          <w:p w14:paraId="0598121A"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35FB122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BF3A65F"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D428CA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D1B1CD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42F329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820CF0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3795EE7" w14:textId="77777777" w:rsidR="00DC79B8" w:rsidRPr="00502691" w:rsidRDefault="00DC79B8" w:rsidP="001A69A7">
            <w:pPr>
              <w:shd w:val="clear" w:color="000000" w:fill="auto"/>
              <w:jc w:val="center"/>
              <w:rPr>
                <w:szCs w:val="24"/>
                <w:lang w:eastAsia="lt-LT"/>
              </w:rPr>
            </w:pPr>
            <w:r w:rsidRPr="00502691">
              <w:rPr>
                <w:szCs w:val="24"/>
              </w:rPr>
              <w:t>305</w:t>
            </w:r>
          </w:p>
        </w:tc>
        <w:tc>
          <w:tcPr>
            <w:tcW w:w="2131" w:type="dxa"/>
            <w:tcBorders>
              <w:top w:val="single" w:sz="4" w:space="0" w:color="auto"/>
              <w:left w:val="single" w:sz="4" w:space="0" w:color="auto"/>
              <w:bottom w:val="single" w:sz="4" w:space="0" w:color="auto"/>
              <w:right w:val="single" w:sz="4" w:space="0" w:color="auto"/>
            </w:tcBorders>
            <w:vAlign w:val="center"/>
          </w:tcPr>
          <w:p w14:paraId="623A675C" w14:textId="77777777" w:rsidR="00DC79B8" w:rsidRPr="00502691" w:rsidRDefault="00DC79B8" w:rsidP="001A69A7">
            <w:pPr>
              <w:jc w:val="center"/>
              <w:rPr>
                <w:szCs w:val="24"/>
              </w:rPr>
            </w:pPr>
            <w:r w:rsidRPr="00502691">
              <w:rPr>
                <w:szCs w:val="24"/>
              </w:rPr>
              <w:t>X-361311,25;</w:t>
            </w:r>
            <w:r w:rsidRPr="00502691">
              <w:rPr>
                <w:szCs w:val="24"/>
              </w:rPr>
              <w:br/>
              <w:t>Y-6201115,048</w:t>
            </w:r>
          </w:p>
        </w:tc>
        <w:tc>
          <w:tcPr>
            <w:tcW w:w="1083" w:type="dxa"/>
            <w:tcBorders>
              <w:top w:val="single" w:sz="4" w:space="0" w:color="auto"/>
              <w:left w:val="single" w:sz="4" w:space="0" w:color="auto"/>
              <w:bottom w:val="single" w:sz="4" w:space="0" w:color="auto"/>
              <w:right w:val="single" w:sz="4" w:space="0" w:color="auto"/>
            </w:tcBorders>
            <w:vAlign w:val="center"/>
          </w:tcPr>
          <w:p w14:paraId="759C2208"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01D273D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1B3889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F8B5E72"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0B3339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5CF2DE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A52001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DB362AA" w14:textId="77777777" w:rsidR="00DC79B8" w:rsidRPr="00502691" w:rsidRDefault="00DC79B8" w:rsidP="001A69A7">
            <w:pPr>
              <w:shd w:val="clear" w:color="000000" w:fill="auto"/>
              <w:jc w:val="center"/>
              <w:rPr>
                <w:szCs w:val="24"/>
                <w:lang w:eastAsia="lt-LT"/>
              </w:rPr>
            </w:pPr>
            <w:r w:rsidRPr="00502691">
              <w:rPr>
                <w:szCs w:val="24"/>
              </w:rPr>
              <w:t>306</w:t>
            </w:r>
          </w:p>
        </w:tc>
        <w:tc>
          <w:tcPr>
            <w:tcW w:w="2131" w:type="dxa"/>
            <w:tcBorders>
              <w:top w:val="single" w:sz="4" w:space="0" w:color="auto"/>
              <w:left w:val="single" w:sz="4" w:space="0" w:color="auto"/>
              <w:bottom w:val="single" w:sz="4" w:space="0" w:color="auto"/>
              <w:right w:val="single" w:sz="4" w:space="0" w:color="auto"/>
            </w:tcBorders>
            <w:vAlign w:val="center"/>
          </w:tcPr>
          <w:p w14:paraId="35DCD7CB" w14:textId="77777777" w:rsidR="00DC79B8" w:rsidRPr="00502691" w:rsidRDefault="00DC79B8" w:rsidP="001A69A7">
            <w:pPr>
              <w:jc w:val="center"/>
              <w:rPr>
                <w:szCs w:val="24"/>
              </w:rPr>
            </w:pPr>
            <w:r w:rsidRPr="00502691">
              <w:rPr>
                <w:szCs w:val="24"/>
              </w:rPr>
              <w:t>X-361311,25;</w:t>
            </w:r>
            <w:r w:rsidRPr="00502691">
              <w:rPr>
                <w:szCs w:val="24"/>
              </w:rPr>
              <w:br/>
              <w:t>Y-6201115,048</w:t>
            </w:r>
          </w:p>
        </w:tc>
        <w:tc>
          <w:tcPr>
            <w:tcW w:w="1083" w:type="dxa"/>
            <w:tcBorders>
              <w:top w:val="single" w:sz="4" w:space="0" w:color="auto"/>
              <w:left w:val="single" w:sz="4" w:space="0" w:color="auto"/>
              <w:bottom w:val="single" w:sz="4" w:space="0" w:color="auto"/>
              <w:right w:val="single" w:sz="4" w:space="0" w:color="auto"/>
            </w:tcBorders>
            <w:vAlign w:val="center"/>
          </w:tcPr>
          <w:p w14:paraId="744F5DE3"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23D1B0D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E793CB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C1BC6F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0AD0DA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9F1BFA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FDEB8D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6D9984B" w14:textId="77777777" w:rsidR="00DC79B8" w:rsidRPr="00502691" w:rsidRDefault="00DC79B8" w:rsidP="001A69A7">
            <w:pPr>
              <w:shd w:val="clear" w:color="000000" w:fill="auto"/>
              <w:jc w:val="center"/>
              <w:rPr>
                <w:szCs w:val="24"/>
                <w:lang w:eastAsia="lt-LT"/>
              </w:rPr>
            </w:pPr>
            <w:r w:rsidRPr="00502691">
              <w:rPr>
                <w:szCs w:val="24"/>
              </w:rPr>
              <w:t>307</w:t>
            </w:r>
          </w:p>
        </w:tc>
        <w:tc>
          <w:tcPr>
            <w:tcW w:w="2131" w:type="dxa"/>
            <w:tcBorders>
              <w:top w:val="single" w:sz="4" w:space="0" w:color="auto"/>
              <w:left w:val="single" w:sz="4" w:space="0" w:color="auto"/>
              <w:bottom w:val="single" w:sz="4" w:space="0" w:color="auto"/>
              <w:right w:val="single" w:sz="4" w:space="0" w:color="auto"/>
            </w:tcBorders>
            <w:vAlign w:val="center"/>
          </w:tcPr>
          <w:p w14:paraId="54B4427F" w14:textId="77777777" w:rsidR="00DC79B8" w:rsidRPr="00502691" w:rsidRDefault="00DC79B8" w:rsidP="001A69A7">
            <w:pPr>
              <w:jc w:val="center"/>
              <w:rPr>
                <w:szCs w:val="24"/>
              </w:rPr>
            </w:pPr>
            <w:r w:rsidRPr="00502691">
              <w:rPr>
                <w:szCs w:val="24"/>
              </w:rPr>
              <w:t>X-361311,25;</w:t>
            </w:r>
            <w:r w:rsidRPr="00502691">
              <w:rPr>
                <w:szCs w:val="24"/>
              </w:rPr>
              <w:br/>
              <w:t>Y-6201115,048</w:t>
            </w:r>
          </w:p>
        </w:tc>
        <w:tc>
          <w:tcPr>
            <w:tcW w:w="1083" w:type="dxa"/>
            <w:tcBorders>
              <w:top w:val="single" w:sz="4" w:space="0" w:color="auto"/>
              <w:left w:val="single" w:sz="4" w:space="0" w:color="auto"/>
              <w:bottom w:val="single" w:sz="4" w:space="0" w:color="auto"/>
              <w:right w:val="single" w:sz="4" w:space="0" w:color="auto"/>
            </w:tcBorders>
            <w:vAlign w:val="center"/>
          </w:tcPr>
          <w:p w14:paraId="2267E665"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06FE658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88954F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78D63A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6356C1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A80879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EB7D54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E671701" w14:textId="77777777" w:rsidR="00DC79B8" w:rsidRPr="00502691" w:rsidRDefault="00DC79B8" w:rsidP="001A69A7">
            <w:pPr>
              <w:shd w:val="clear" w:color="000000" w:fill="auto"/>
              <w:jc w:val="center"/>
              <w:rPr>
                <w:szCs w:val="24"/>
                <w:lang w:eastAsia="lt-LT"/>
              </w:rPr>
            </w:pPr>
            <w:r w:rsidRPr="00502691">
              <w:rPr>
                <w:szCs w:val="24"/>
              </w:rPr>
              <w:t>308</w:t>
            </w:r>
          </w:p>
        </w:tc>
        <w:tc>
          <w:tcPr>
            <w:tcW w:w="2131" w:type="dxa"/>
            <w:tcBorders>
              <w:top w:val="single" w:sz="4" w:space="0" w:color="auto"/>
              <w:left w:val="single" w:sz="4" w:space="0" w:color="auto"/>
              <w:bottom w:val="single" w:sz="4" w:space="0" w:color="auto"/>
              <w:right w:val="single" w:sz="4" w:space="0" w:color="auto"/>
            </w:tcBorders>
            <w:vAlign w:val="center"/>
          </w:tcPr>
          <w:p w14:paraId="33EA72F5" w14:textId="77777777" w:rsidR="00DC79B8" w:rsidRPr="00502691" w:rsidRDefault="00DC79B8" w:rsidP="001A69A7">
            <w:pPr>
              <w:jc w:val="center"/>
              <w:rPr>
                <w:szCs w:val="24"/>
              </w:rPr>
            </w:pPr>
            <w:r w:rsidRPr="00502691">
              <w:rPr>
                <w:szCs w:val="24"/>
              </w:rPr>
              <w:t>X-361312,226;</w:t>
            </w:r>
            <w:r w:rsidRPr="00502691">
              <w:rPr>
                <w:szCs w:val="24"/>
              </w:rPr>
              <w:br/>
              <w:t>Y-6201116,248</w:t>
            </w:r>
          </w:p>
        </w:tc>
        <w:tc>
          <w:tcPr>
            <w:tcW w:w="1083" w:type="dxa"/>
            <w:tcBorders>
              <w:top w:val="single" w:sz="4" w:space="0" w:color="auto"/>
              <w:left w:val="single" w:sz="4" w:space="0" w:color="auto"/>
              <w:bottom w:val="single" w:sz="4" w:space="0" w:color="auto"/>
              <w:right w:val="single" w:sz="4" w:space="0" w:color="auto"/>
            </w:tcBorders>
            <w:vAlign w:val="center"/>
          </w:tcPr>
          <w:p w14:paraId="4448E291"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3B28AC0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25CF3E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305601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0456D7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286214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5FE976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D7E8E09" w14:textId="77777777" w:rsidR="00DC79B8" w:rsidRPr="00502691" w:rsidRDefault="00DC79B8" w:rsidP="001A69A7">
            <w:pPr>
              <w:shd w:val="clear" w:color="000000" w:fill="auto"/>
              <w:jc w:val="center"/>
              <w:rPr>
                <w:szCs w:val="24"/>
                <w:lang w:eastAsia="lt-LT"/>
              </w:rPr>
            </w:pPr>
            <w:r w:rsidRPr="00502691">
              <w:rPr>
                <w:szCs w:val="24"/>
              </w:rPr>
              <w:t>309</w:t>
            </w:r>
          </w:p>
        </w:tc>
        <w:tc>
          <w:tcPr>
            <w:tcW w:w="2131" w:type="dxa"/>
            <w:tcBorders>
              <w:top w:val="single" w:sz="4" w:space="0" w:color="auto"/>
              <w:left w:val="single" w:sz="4" w:space="0" w:color="auto"/>
              <w:bottom w:val="single" w:sz="4" w:space="0" w:color="auto"/>
              <w:right w:val="single" w:sz="4" w:space="0" w:color="auto"/>
            </w:tcBorders>
            <w:vAlign w:val="center"/>
          </w:tcPr>
          <w:p w14:paraId="7B1BEFC5" w14:textId="77777777" w:rsidR="00DC79B8" w:rsidRPr="00502691" w:rsidRDefault="00DC79B8" w:rsidP="001A69A7">
            <w:pPr>
              <w:jc w:val="center"/>
              <w:rPr>
                <w:szCs w:val="24"/>
              </w:rPr>
            </w:pPr>
            <w:r w:rsidRPr="00502691">
              <w:rPr>
                <w:szCs w:val="24"/>
              </w:rPr>
              <w:t>X-361312,226;</w:t>
            </w:r>
            <w:r w:rsidRPr="00502691">
              <w:rPr>
                <w:szCs w:val="24"/>
              </w:rPr>
              <w:br/>
              <w:t>Y-6201116,248</w:t>
            </w:r>
          </w:p>
        </w:tc>
        <w:tc>
          <w:tcPr>
            <w:tcW w:w="1083" w:type="dxa"/>
            <w:tcBorders>
              <w:top w:val="single" w:sz="4" w:space="0" w:color="auto"/>
              <w:left w:val="single" w:sz="4" w:space="0" w:color="auto"/>
              <w:bottom w:val="single" w:sz="4" w:space="0" w:color="auto"/>
              <w:right w:val="single" w:sz="4" w:space="0" w:color="auto"/>
            </w:tcBorders>
            <w:vAlign w:val="center"/>
          </w:tcPr>
          <w:p w14:paraId="79CA462F"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5FF36F6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904FB9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F3576E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120211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8A3263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F9670F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3030889" w14:textId="77777777" w:rsidR="00DC79B8" w:rsidRPr="00502691" w:rsidRDefault="00DC79B8" w:rsidP="001A69A7">
            <w:pPr>
              <w:shd w:val="clear" w:color="000000" w:fill="auto"/>
              <w:jc w:val="center"/>
              <w:rPr>
                <w:szCs w:val="24"/>
                <w:lang w:eastAsia="lt-LT"/>
              </w:rPr>
            </w:pPr>
            <w:r w:rsidRPr="00502691">
              <w:rPr>
                <w:szCs w:val="24"/>
              </w:rPr>
              <w:t>310</w:t>
            </w:r>
          </w:p>
        </w:tc>
        <w:tc>
          <w:tcPr>
            <w:tcW w:w="2131" w:type="dxa"/>
            <w:tcBorders>
              <w:top w:val="single" w:sz="4" w:space="0" w:color="auto"/>
              <w:left w:val="single" w:sz="4" w:space="0" w:color="auto"/>
              <w:bottom w:val="single" w:sz="4" w:space="0" w:color="auto"/>
              <w:right w:val="single" w:sz="4" w:space="0" w:color="auto"/>
            </w:tcBorders>
            <w:vAlign w:val="center"/>
          </w:tcPr>
          <w:p w14:paraId="166B3980" w14:textId="77777777" w:rsidR="00DC79B8" w:rsidRPr="00502691" w:rsidRDefault="00DC79B8" w:rsidP="001A69A7">
            <w:pPr>
              <w:jc w:val="center"/>
              <w:rPr>
                <w:szCs w:val="24"/>
              </w:rPr>
            </w:pPr>
            <w:r w:rsidRPr="00502691">
              <w:rPr>
                <w:szCs w:val="24"/>
              </w:rPr>
              <w:t>X-361312,226;</w:t>
            </w:r>
            <w:r w:rsidRPr="00502691">
              <w:rPr>
                <w:szCs w:val="24"/>
              </w:rPr>
              <w:br/>
              <w:t>Y-6201116,248</w:t>
            </w:r>
          </w:p>
        </w:tc>
        <w:tc>
          <w:tcPr>
            <w:tcW w:w="1083" w:type="dxa"/>
            <w:tcBorders>
              <w:top w:val="single" w:sz="4" w:space="0" w:color="auto"/>
              <w:left w:val="single" w:sz="4" w:space="0" w:color="auto"/>
              <w:bottom w:val="single" w:sz="4" w:space="0" w:color="auto"/>
              <w:right w:val="single" w:sz="4" w:space="0" w:color="auto"/>
            </w:tcBorders>
            <w:vAlign w:val="center"/>
          </w:tcPr>
          <w:p w14:paraId="2A89B327"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7FAA95D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E44300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8F44AC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EE6596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601012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F0FCA2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977885F" w14:textId="77777777" w:rsidR="00DC79B8" w:rsidRPr="00502691" w:rsidRDefault="00DC79B8" w:rsidP="001A69A7">
            <w:pPr>
              <w:shd w:val="clear" w:color="000000" w:fill="auto"/>
              <w:jc w:val="center"/>
              <w:rPr>
                <w:szCs w:val="24"/>
                <w:lang w:eastAsia="lt-LT"/>
              </w:rPr>
            </w:pPr>
            <w:r w:rsidRPr="00502691">
              <w:rPr>
                <w:szCs w:val="24"/>
              </w:rPr>
              <w:t>311</w:t>
            </w:r>
          </w:p>
        </w:tc>
        <w:tc>
          <w:tcPr>
            <w:tcW w:w="2131" w:type="dxa"/>
            <w:tcBorders>
              <w:top w:val="single" w:sz="4" w:space="0" w:color="auto"/>
              <w:left w:val="single" w:sz="4" w:space="0" w:color="auto"/>
              <w:bottom w:val="single" w:sz="4" w:space="0" w:color="auto"/>
              <w:right w:val="single" w:sz="4" w:space="0" w:color="auto"/>
            </w:tcBorders>
            <w:vAlign w:val="center"/>
          </w:tcPr>
          <w:p w14:paraId="19B76E8B" w14:textId="77777777" w:rsidR="00DC79B8" w:rsidRPr="00502691" w:rsidRDefault="00DC79B8" w:rsidP="001A69A7">
            <w:pPr>
              <w:jc w:val="center"/>
              <w:rPr>
                <w:szCs w:val="24"/>
              </w:rPr>
            </w:pPr>
            <w:r w:rsidRPr="00502691">
              <w:rPr>
                <w:szCs w:val="24"/>
              </w:rPr>
              <w:t>X-361313,047;</w:t>
            </w:r>
            <w:r w:rsidRPr="00502691">
              <w:rPr>
                <w:szCs w:val="24"/>
              </w:rPr>
              <w:br/>
              <w:t>Y-6201117,279</w:t>
            </w:r>
          </w:p>
        </w:tc>
        <w:tc>
          <w:tcPr>
            <w:tcW w:w="1083" w:type="dxa"/>
            <w:tcBorders>
              <w:top w:val="single" w:sz="4" w:space="0" w:color="auto"/>
              <w:left w:val="single" w:sz="4" w:space="0" w:color="auto"/>
              <w:bottom w:val="single" w:sz="4" w:space="0" w:color="auto"/>
              <w:right w:val="single" w:sz="4" w:space="0" w:color="auto"/>
            </w:tcBorders>
            <w:vAlign w:val="center"/>
          </w:tcPr>
          <w:p w14:paraId="2D188FA8"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224BEC9C"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5C0E89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4A7295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BE8E11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00F1E7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7F0D70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BCB836D" w14:textId="77777777" w:rsidR="00DC79B8" w:rsidRPr="00502691" w:rsidRDefault="00DC79B8" w:rsidP="001A69A7">
            <w:pPr>
              <w:shd w:val="clear" w:color="000000" w:fill="auto"/>
              <w:jc w:val="center"/>
              <w:rPr>
                <w:szCs w:val="24"/>
                <w:lang w:eastAsia="lt-LT"/>
              </w:rPr>
            </w:pPr>
            <w:r w:rsidRPr="00502691">
              <w:rPr>
                <w:szCs w:val="24"/>
              </w:rPr>
              <w:lastRenderedPageBreak/>
              <w:t>312</w:t>
            </w:r>
          </w:p>
        </w:tc>
        <w:tc>
          <w:tcPr>
            <w:tcW w:w="2131" w:type="dxa"/>
            <w:tcBorders>
              <w:top w:val="single" w:sz="4" w:space="0" w:color="auto"/>
              <w:left w:val="single" w:sz="4" w:space="0" w:color="auto"/>
              <w:bottom w:val="single" w:sz="4" w:space="0" w:color="auto"/>
              <w:right w:val="single" w:sz="4" w:space="0" w:color="auto"/>
            </w:tcBorders>
            <w:vAlign w:val="center"/>
          </w:tcPr>
          <w:p w14:paraId="397DC217" w14:textId="77777777" w:rsidR="00DC79B8" w:rsidRPr="00502691" w:rsidRDefault="00DC79B8" w:rsidP="001A69A7">
            <w:pPr>
              <w:jc w:val="center"/>
              <w:rPr>
                <w:szCs w:val="24"/>
              </w:rPr>
            </w:pPr>
            <w:r w:rsidRPr="00502691">
              <w:rPr>
                <w:szCs w:val="24"/>
              </w:rPr>
              <w:t>X-361313,047;</w:t>
            </w:r>
            <w:r w:rsidRPr="00502691">
              <w:rPr>
                <w:szCs w:val="24"/>
              </w:rPr>
              <w:br/>
              <w:t>Y-6201117,279</w:t>
            </w:r>
          </w:p>
        </w:tc>
        <w:tc>
          <w:tcPr>
            <w:tcW w:w="1083" w:type="dxa"/>
            <w:tcBorders>
              <w:top w:val="single" w:sz="4" w:space="0" w:color="auto"/>
              <w:left w:val="single" w:sz="4" w:space="0" w:color="auto"/>
              <w:bottom w:val="single" w:sz="4" w:space="0" w:color="auto"/>
              <w:right w:val="single" w:sz="4" w:space="0" w:color="auto"/>
            </w:tcBorders>
            <w:vAlign w:val="center"/>
          </w:tcPr>
          <w:p w14:paraId="288BCFDD"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16B20D2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7AF700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06994B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D7BC21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FD2E03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431820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D7700BD" w14:textId="77777777" w:rsidR="00DC79B8" w:rsidRPr="00502691" w:rsidRDefault="00DC79B8" w:rsidP="001A69A7">
            <w:pPr>
              <w:shd w:val="clear" w:color="000000" w:fill="auto"/>
              <w:jc w:val="center"/>
              <w:rPr>
                <w:szCs w:val="24"/>
                <w:lang w:eastAsia="lt-LT"/>
              </w:rPr>
            </w:pPr>
            <w:r w:rsidRPr="00502691">
              <w:rPr>
                <w:szCs w:val="24"/>
              </w:rPr>
              <w:t>313</w:t>
            </w:r>
          </w:p>
        </w:tc>
        <w:tc>
          <w:tcPr>
            <w:tcW w:w="2131" w:type="dxa"/>
            <w:tcBorders>
              <w:top w:val="single" w:sz="4" w:space="0" w:color="auto"/>
              <w:left w:val="single" w:sz="4" w:space="0" w:color="auto"/>
              <w:bottom w:val="single" w:sz="4" w:space="0" w:color="auto"/>
              <w:right w:val="single" w:sz="4" w:space="0" w:color="auto"/>
            </w:tcBorders>
            <w:vAlign w:val="center"/>
          </w:tcPr>
          <w:p w14:paraId="19642589" w14:textId="77777777" w:rsidR="00DC79B8" w:rsidRPr="00502691" w:rsidRDefault="00DC79B8" w:rsidP="001A69A7">
            <w:pPr>
              <w:jc w:val="center"/>
              <w:rPr>
                <w:szCs w:val="24"/>
              </w:rPr>
            </w:pPr>
            <w:r w:rsidRPr="00502691">
              <w:rPr>
                <w:szCs w:val="24"/>
              </w:rPr>
              <w:t>X-361313,047;</w:t>
            </w:r>
            <w:r w:rsidRPr="00502691">
              <w:rPr>
                <w:szCs w:val="24"/>
              </w:rPr>
              <w:br/>
              <w:t>Y-6201117,279</w:t>
            </w:r>
          </w:p>
        </w:tc>
        <w:tc>
          <w:tcPr>
            <w:tcW w:w="1083" w:type="dxa"/>
            <w:tcBorders>
              <w:top w:val="single" w:sz="4" w:space="0" w:color="auto"/>
              <w:left w:val="single" w:sz="4" w:space="0" w:color="auto"/>
              <w:bottom w:val="single" w:sz="4" w:space="0" w:color="auto"/>
              <w:right w:val="single" w:sz="4" w:space="0" w:color="auto"/>
            </w:tcBorders>
            <w:vAlign w:val="center"/>
          </w:tcPr>
          <w:p w14:paraId="3200A833"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5E41858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2ACF73F"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095E5E2"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1A0D93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2B9926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6A5025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A5745CE" w14:textId="77777777" w:rsidR="00DC79B8" w:rsidRPr="00502691" w:rsidRDefault="00DC79B8" w:rsidP="001A69A7">
            <w:pPr>
              <w:shd w:val="clear" w:color="000000" w:fill="auto"/>
              <w:jc w:val="center"/>
              <w:rPr>
                <w:szCs w:val="24"/>
                <w:lang w:eastAsia="lt-LT"/>
              </w:rPr>
            </w:pPr>
            <w:r w:rsidRPr="00502691">
              <w:rPr>
                <w:szCs w:val="24"/>
              </w:rPr>
              <w:t>314</w:t>
            </w:r>
          </w:p>
        </w:tc>
        <w:tc>
          <w:tcPr>
            <w:tcW w:w="2131" w:type="dxa"/>
            <w:tcBorders>
              <w:top w:val="single" w:sz="4" w:space="0" w:color="auto"/>
              <w:left w:val="single" w:sz="4" w:space="0" w:color="auto"/>
              <w:bottom w:val="single" w:sz="4" w:space="0" w:color="auto"/>
              <w:right w:val="single" w:sz="4" w:space="0" w:color="auto"/>
            </w:tcBorders>
            <w:vAlign w:val="center"/>
          </w:tcPr>
          <w:p w14:paraId="511DA6D5" w14:textId="77777777" w:rsidR="00DC79B8" w:rsidRPr="00502691" w:rsidRDefault="00DC79B8" w:rsidP="001A69A7">
            <w:pPr>
              <w:jc w:val="center"/>
              <w:rPr>
                <w:szCs w:val="24"/>
              </w:rPr>
            </w:pPr>
            <w:r w:rsidRPr="00502691">
              <w:rPr>
                <w:szCs w:val="24"/>
              </w:rPr>
              <w:t>X-361314,023;</w:t>
            </w:r>
            <w:r w:rsidRPr="00502691">
              <w:rPr>
                <w:szCs w:val="24"/>
              </w:rPr>
              <w:br/>
              <w:t>Y-6201118,479</w:t>
            </w:r>
          </w:p>
        </w:tc>
        <w:tc>
          <w:tcPr>
            <w:tcW w:w="1083" w:type="dxa"/>
            <w:tcBorders>
              <w:top w:val="single" w:sz="4" w:space="0" w:color="auto"/>
              <w:left w:val="single" w:sz="4" w:space="0" w:color="auto"/>
              <w:bottom w:val="single" w:sz="4" w:space="0" w:color="auto"/>
              <w:right w:val="single" w:sz="4" w:space="0" w:color="auto"/>
            </w:tcBorders>
            <w:vAlign w:val="center"/>
          </w:tcPr>
          <w:p w14:paraId="79961FA7"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0F49478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94AA5B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FC35D5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4E12EA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DC8425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179A73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3582A3C" w14:textId="77777777" w:rsidR="00DC79B8" w:rsidRPr="00502691" w:rsidRDefault="00DC79B8" w:rsidP="001A69A7">
            <w:pPr>
              <w:shd w:val="clear" w:color="000000" w:fill="auto"/>
              <w:jc w:val="center"/>
              <w:rPr>
                <w:szCs w:val="24"/>
                <w:lang w:eastAsia="lt-LT"/>
              </w:rPr>
            </w:pPr>
            <w:r w:rsidRPr="00502691">
              <w:rPr>
                <w:szCs w:val="24"/>
              </w:rPr>
              <w:t>315</w:t>
            </w:r>
          </w:p>
        </w:tc>
        <w:tc>
          <w:tcPr>
            <w:tcW w:w="2131" w:type="dxa"/>
            <w:tcBorders>
              <w:top w:val="single" w:sz="4" w:space="0" w:color="auto"/>
              <w:left w:val="single" w:sz="4" w:space="0" w:color="auto"/>
              <w:bottom w:val="single" w:sz="4" w:space="0" w:color="auto"/>
              <w:right w:val="single" w:sz="4" w:space="0" w:color="auto"/>
            </w:tcBorders>
            <w:vAlign w:val="center"/>
          </w:tcPr>
          <w:p w14:paraId="48591D15" w14:textId="77777777" w:rsidR="00DC79B8" w:rsidRPr="00502691" w:rsidRDefault="00DC79B8" w:rsidP="001A69A7">
            <w:pPr>
              <w:jc w:val="center"/>
              <w:rPr>
                <w:szCs w:val="24"/>
              </w:rPr>
            </w:pPr>
            <w:r w:rsidRPr="00502691">
              <w:rPr>
                <w:szCs w:val="24"/>
              </w:rPr>
              <w:t>X-361314,023;</w:t>
            </w:r>
            <w:r w:rsidRPr="00502691">
              <w:rPr>
                <w:szCs w:val="24"/>
              </w:rPr>
              <w:br/>
              <w:t>Y-6201118,479</w:t>
            </w:r>
          </w:p>
        </w:tc>
        <w:tc>
          <w:tcPr>
            <w:tcW w:w="1083" w:type="dxa"/>
            <w:tcBorders>
              <w:top w:val="single" w:sz="4" w:space="0" w:color="auto"/>
              <w:left w:val="single" w:sz="4" w:space="0" w:color="auto"/>
              <w:bottom w:val="single" w:sz="4" w:space="0" w:color="auto"/>
              <w:right w:val="single" w:sz="4" w:space="0" w:color="auto"/>
            </w:tcBorders>
            <w:vAlign w:val="center"/>
          </w:tcPr>
          <w:p w14:paraId="1DBD8DF1"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0BFB0BD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9017D1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92984C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8D66A9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4C4804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EE97B2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311B6CA" w14:textId="77777777" w:rsidR="00DC79B8" w:rsidRPr="00502691" w:rsidRDefault="00DC79B8" w:rsidP="001A69A7">
            <w:pPr>
              <w:shd w:val="clear" w:color="000000" w:fill="auto"/>
              <w:jc w:val="center"/>
              <w:rPr>
                <w:szCs w:val="24"/>
                <w:lang w:eastAsia="lt-LT"/>
              </w:rPr>
            </w:pPr>
            <w:r w:rsidRPr="00502691">
              <w:rPr>
                <w:szCs w:val="24"/>
              </w:rPr>
              <w:t>316</w:t>
            </w:r>
          </w:p>
        </w:tc>
        <w:tc>
          <w:tcPr>
            <w:tcW w:w="2131" w:type="dxa"/>
            <w:tcBorders>
              <w:top w:val="single" w:sz="4" w:space="0" w:color="auto"/>
              <w:left w:val="single" w:sz="4" w:space="0" w:color="auto"/>
              <w:bottom w:val="single" w:sz="4" w:space="0" w:color="auto"/>
              <w:right w:val="single" w:sz="4" w:space="0" w:color="auto"/>
            </w:tcBorders>
            <w:vAlign w:val="center"/>
          </w:tcPr>
          <w:p w14:paraId="799E1EDF" w14:textId="77777777" w:rsidR="00DC79B8" w:rsidRPr="00502691" w:rsidRDefault="00DC79B8" w:rsidP="001A69A7">
            <w:pPr>
              <w:jc w:val="center"/>
              <w:rPr>
                <w:szCs w:val="24"/>
              </w:rPr>
            </w:pPr>
            <w:r w:rsidRPr="00502691">
              <w:rPr>
                <w:szCs w:val="24"/>
              </w:rPr>
              <w:t>X-361314,023;</w:t>
            </w:r>
            <w:r w:rsidRPr="00502691">
              <w:rPr>
                <w:szCs w:val="24"/>
              </w:rPr>
              <w:br/>
              <w:t>Y-6201118,479</w:t>
            </w:r>
          </w:p>
        </w:tc>
        <w:tc>
          <w:tcPr>
            <w:tcW w:w="1083" w:type="dxa"/>
            <w:tcBorders>
              <w:top w:val="single" w:sz="4" w:space="0" w:color="auto"/>
              <w:left w:val="single" w:sz="4" w:space="0" w:color="auto"/>
              <w:bottom w:val="single" w:sz="4" w:space="0" w:color="auto"/>
              <w:right w:val="single" w:sz="4" w:space="0" w:color="auto"/>
            </w:tcBorders>
            <w:vAlign w:val="center"/>
          </w:tcPr>
          <w:p w14:paraId="421359C2"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7B672DF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05BF37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297EAA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912F5D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76F2BA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AE0DC0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E25914F" w14:textId="77777777" w:rsidR="00DC79B8" w:rsidRPr="00502691" w:rsidRDefault="00DC79B8" w:rsidP="001A69A7">
            <w:pPr>
              <w:shd w:val="clear" w:color="000000" w:fill="auto"/>
              <w:jc w:val="center"/>
              <w:rPr>
                <w:szCs w:val="24"/>
                <w:lang w:eastAsia="lt-LT"/>
              </w:rPr>
            </w:pPr>
            <w:r w:rsidRPr="00502691">
              <w:rPr>
                <w:szCs w:val="24"/>
              </w:rPr>
              <w:t>317</w:t>
            </w:r>
          </w:p>
        </w:tc>
        <w:tc>
          <w:tcPr>
            <w:tcW w:w="2131" w:type="dxa"/>
            <w:tcBorders>
              <w:top w:val="single" w:sz="4" w:space="0" w:color="auto"/>
              <w:left w:val="single" w:sz="4" w:space="0" w:color="auto"/>
              <w:bottom w:val="single" w:sz="4" w:space="0" w:color="auto"/>
              <w:right w:val="single" w:sz="4" w:space="0" w:color="auto"/>
            </w:tcBorders>
            <w:vAlign w:val="center"/>
          </w:tcPr>
          <w:p w14:paraId="524441F7" w14:textId="77777777" w:rsidR="00DC79B8" w:rsidRPr="00502691" w:rsidRDefault="00DC79B8" w:rsidP="001A69A7">
            <w:pPr>
              <w:jc w:val="center"/>
              <w:rPr>
                <w:szCs w:val="24"/>
              </w:rPr>
            </w:pPr>
            <w:r w:rsidRPr="00502691">
              <w:rPr>
                <w:szCs w:val="24"/>
              </w:rPr>
              <w:t>X-361314,023;</w:t>
            </w:r>
            <w:r w:rsidRPr="00502691">
              <w:rPr>
                <w:szCs w:val="24"/>
              </w:rPr>
              <w:br/>
              <w:t>Y-6201118,479</w:t>
            </w:r>
          </w:p>
        </w:tc>
        <w:tc>
          <w:tcPr>
            <w:tcW w:w="1083" w:type="dxa"/>
            <w:tcBorders>
              <w:top w:val="single" w:sz="4" w:space="0" w:color="auto"/>
              <w:left w:val="single" w:sz="4" w:space="0" w:color="auto"/>
              <w:bottom w:val="single" w:sz="4" w:space="0" w:color="auto"/>
              <w:right w:val="single" w:sz="4" w:space="0" w:color="auto"/>
            </w:tcBorders>
            <w:vAlign w:val="center"/>
          </w:tcPr>
          <w:p w14:paraId="1FA37866"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5D4EA87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DA194A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AD19A9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623B83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35E11E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ECC29C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F65B29E" w14:textId="77777777" w:rsidR="00DC79B8" w:rsidRPr="00502691" w:rsidRDefault="00DC79B8" w:rsidP="001A69A7">
            <w:pPr>
              <w:shd w:val="clear" w:color="000000" w:fill="auto"/>
              <w:jc w:val="center"/>
              <w:rPr>
                <w:szCs w:val="24"/>
                <w:lang w:eastAsia="lt-LT"/>
              </w:rPr>
            </w:pPr>
            <w:r w:rsidRPr="00502691">
              <w:rPr>
                <w:szCs w:val="24"/>
              </w:rPr>
              <w:t>318</w:t>
            </w:r>
          </w:p>
        </w:tc>
        <w:tc>
          <w:tcPr>
            <w:tcW w:w="2131" w:type="dxa"/>
            <w:tcBorders>
              <w:top w:val="single" w:sz="4" w:space="0" w:color="auto"/>
              <w:left w:val="single" w:sz="4" w:space="0" w:color="auto"/>
              <w:bottom w:val="single" w:sz="4" w:space="0" w:color="auto"/>
              <w:right w:val="single" w:sz="4" w:space="0" w:color="auto"/>
            </w:tcBorders>
            <w:vAlign w:val="center"/>
          </w:tcPr>
          <w:p w14:paraId="4B82021B" w14:textId="77777777" w:rsidR="00DC79B8" w:rsidRPr="00502691" w:rsidRDefault="00DC79B8" w:rsidP="001A69A7">
            <w:pPr>
              <w:jc w:val="center"/>
              <w:rPr>
                <w:szCs w:val="24"/>
              </w:rPr>
            </w:pPr>
            <w:r w:rsidRPr="00502691">
              <w:rPr>
                <w:szCs w:val="24"/>
              </w:rPr>
              <w:t>X-361314,023;</w:t>
            </w:r>
            <w:r w:rsidRPr="00502691">
              <w:rPr>
                <w:szCs w:val="24"/>
              </w:rPr>
              <w:br/>
              <w:t>Y-6201118,479</w:t>
            </w:r>
          </w:p>
        </w:tc>
        <w:tc>
          <w:tcPr>
            <w:tcW w:w="1083" w:type="dxa"/>
            <w:tcBorders>
              <w:top w:val="single" w:sz="4" w:space="0" w:color="auto"/>
              <w:left w:val="single" w:sz="4" w:space="0" w:color="auto"/>
              <w:bottom w:val="single" w:sz="4" w:space="0" w:color="auto"/>
              <w:right w:val="single" w:sz="4" w:space="0" w:color="auto"/>
            </w:tcBorders>
            <w:vAlign w:val="center"/>
          </w:tcPr>
          <w:p w14:paraId="5597B42D"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37E8118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CF5CA40"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C5CE16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23FF25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A40460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11A59D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96B94F3" w14:textId="77777777" w:rsidR="00DC79B8" w:rsidRPr="00502691" w:rsidRDefault="00DC79B8" w:rsidP="001A69A7">
            <w:pPr>
              <w:shd w:val="clear" w:color="000000" w:fill="auto"/>
              <w:jc w:val="center"/>
              <w:rPr>
                <w:szCs w:val="24"/>
                <w:lang w:eastAsia="lt-LT"/>
              </w:rPr>
            </w:pPr>
            <w:r w:rsidRPr="00502691">
              <w:rPr>
                <w:szCs w:val="24"/>
              </w:rPr>
              <w:t>319</w:t>
            </w:r>
          </w:p>
        </w:tc>
        <w:tc>
          <w:tcPr>
            <w:tcW w:w="2131" w:type="dxa"/>
            <w:tcBorders>
              <w:top w:val="single" w:sz="4" w:space="0" w:color="auto"/>
              <w:left w:val="single" w:sz="4" w:space="0" w:color="auto"/>
              <w:bottom w:val="single" w:sz="4" w:space="0" w:color="auto"/>
              <w:right w:val="single" w:sz="4" w:space="0" w:color="auto"/>
            </w:tcBorders>
            <w:vAlign w:val="center"/>
          </w:tcPr>
          <w:p w14:paraId="5F3E306D" w14:textId="77777777" w:rsidR="00DC79B8" w:rsidRPr="00502691" w:rsidRDefault="00DC79B8" w:rsidP="001A69A7">
            <w:pPr>
              <w:jc w:val="center"/>
              <w:rPr>
                <w:szCs w:val="24"/>
              </w:rPr>
            </w:pPr>
            <w:r w:rsidRPr="00502691">
              <w:rPr>
                <w:szCs w:val="24"/>
              </w:rPr>
              <w:t>X-361314,023;</w:t>
            </w:r>
            <w:r w:rsidRPr="00502691">
              <w:rPr>
                <w:szCs w:val="24"/>
              </w:rPr>
              <w:br/>
              <w:t>Y-6201118,479</w:t>
            </w:r>
          </w:p>
        </w:tc>
        <w:tc>
          <w:tcPr>
            <w:tcW w:w="1083" w:type="dxa"/>
            <w:tcBorders>
              <w:top w:val="single" w:sz="4" w:space="0" w:color="auto"/>
              <w:left w:val="single" w:sz="4" w:space="0" w:color="auto"/>
              <w:bottom w:val="single" w:sz="4" w:space="0" w:color="auto"/>
              <w:right w:val="single" w:sz="4" w:space="0" w:color="auto"/>
            </w:tcBorders>
            <w:vAlign w:val="center"/>
          </w:tcPr>
          <w:p w14:paraId="6FD4B2FE"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4DE39B9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FD5615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8047D9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F52865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BF8567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3ADD25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AF6616F" w14:textId="77777777" w:rsidR="00DC79B8" w:rsidRPr="00502691" w:rsidRDefault="00DC79B8" w:rsidP="001A69A7">
            <w:pPr>
              <w:shd w:val="clear" w:color="000000" w:fill="auto"/>
              <w:jc w:val="center"/>
              <w:rPr>
                <w:szCs w:val="24"/>
                <w:lang w:eastAsia="lt-LT"/>
              </w:rPr>
            </w:pPr>
            <w:r w:rsidRPr="00502691">
              <w:rPr>
                <w:szCs w:val="24"/>
              </w:rPr>
              <w:t>320</w:t>
            </w:r>
          </w:p>
        </w:tc>
        <w:tc>
          <w:tcPr>
            <w:tcW w:w="2131" w:type="dxa"/>
            <w:tcBorders>
              <w:top w:val="single" w:sz="4" w:space="0" w:color="auto"/>
              <w:left w:val="single" w:sz="4" w:space="0" w:color="auto"/>
              <w:bottom w:val="single" w:sz="4" w:space="0" w:color="auto"/>
              <w:right w:val="single" w:sz="4" w:space="0" w:color="auto"/>
            </w:tcBorders>
            <w:vAlign w:val="center"/>
          </w:tcPr>
          <w:p w14:paraId="79049365" w14:textId="77777777" w:rsidR="00DC79B8" w:rsidRPr="00502691" w:rsidRDefault="00DC79B8" w:rsidP="001A69A7">
            <w:pPr>
              <w:jc w:val="center"/>
              <w:rPr>
                <w:szCs w:val="24"/>
              </w:rPr>
            </w:pPr>
            <w:r w:rsidRPr="00502691">
              <w:rPr>
                <w:szCs w:val="24"/>
              </w:rPr>
              <w:t>X-361314,999;</w:t>
            </w:r>
            <w:r w:rsidRPr="00502691">
              <w:rPr>
                <w:szCs w:val="24"/>
              </w:rPr>
              <w:br/>
              <w:t>Y-6201119,679</w:t>
            </w:r>
          </w:p>
        </w:tc>
        <w:tc>
          <w:tcPr>
            <w:tcW w:w="1083" w:type="dxa"/>
            <w:tcBorders>
              <w:top w:val="single" w:sz="4" w:space="0" w:color="auto"/>
              <w:left w:val="single" w:sz="4" w:space="0" w:color="auto"/>
              <w:bottom w:val="single" w:sz="4" w:space="0" w:color="auto"/>
              <w:right w:val="single" w:sz="4" w:space="0" w:color="auto"/>
            </w:tcBorders>
            <w:vAlign w:val="center"/>
          </w:tcPr>
          <w:p w14:paraId="3F97931C"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34F3781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B5382F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DD431C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087208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AF77E1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FE6AA24"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E6A0E3E" w14:textId="77777777" w:rsidR="00DC79B8" w:rsidRPr="00502691" w:rsidRDefault="00DC79B8" w:rsidP="001A69A7">
            <w:pPr>
              <w:shd w:val="clear" w:color="000000" w:fill="auto"/>
              <w:jc w:val="center"/>
              <w:rPr>
                <w:szCs w:val="24"/>
                <w:lang w:eastAsia="lt-LT"/>
              </w:rPr>
            </w:pPr>
            <w:r w:rsidRPr="00502691">
              <w:rPr>
                <w:szCs w:val="24"/>
              </w:rPr>
              <w:t>321</w:t>
            </w:r>
          </w:p>
        </w:tc>
        <w:tc>
          <w:tcPr>
            <w:tcW w:w="2131" w:type="dxa"/>
            <w:tcBorders>
              <w:top w:val="single" w:sz="4" w:space="0" w:color="auto"/>
              <w:left w:val="single" w:sz="4" w:space="0" w:color="auto"/>
              <w:bottom w:val="single" w:sz="4" w:space="0" w:color="auto"/>
              <w:right w:val="single" w:sz="4" w:space="0" w:color="auto"/>
            </w:tcBorders>
            <w:vAlign w:val="center"/>
          </w:tcPr>
          <w:p w14:paraId="45B14FCB" w14:textId="77777777" w:rsidR="00DC79B8" w:rsidRPr="00502691" w:rsidRDefault="00DC79B8" w:rsidP="001A69A7">
            <w:pPr>
              <w:jc w:val="center"/>
              <w:rPr>
                <w:szCs w:val="24"/>
              </w:rPr>
            </w:pPr>
            <w:r w:rsidRPr="00502691">
              <w:rPr>
                <w:szCs w:val="24"/>
              </w:rPr>
              <w:t>X-361314,999;</w:t>
            </w:r>
            <w:r w:rsidRPr="00502691">
              <w:rPr>
                <w:szCs w:val="24"/>
              </w:rPr>
              <w:br/>
              <w:t>Y-6201119,679</w:t>
            </w:r>
          </w:p>
        </w:tc>
        <w:tc>
          <w:tcPr>
            <w:tcW w:w="1083" w:type="dxa"/>
            <w:tcBorders>
              <w:top w:val="single" w:sz="4" w:space="0" w:color="auto"/>
              <w:left w:val="single" w:sz="4" w:space="0" w:color="auto"/>
              <w:bottom w:val="single" w:sz="4" w:space="0" w:color="auto"/>
              <w:right w:val="single" w:sz="4" w:space="0" w:color="auto"/>
            </w:tcBorders>
            <w:vAlign w:val="center"/>
          </w:tcPr>
          <w:p w14:paraId="3E4EEE8C"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7522357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C6B0B4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19D4B6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A63BF9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FB9A47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FC18E2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F1A032A" w14:textId="77777777" w:rsidR="00DC79B8" w:rsidRPr="00502691" w:rsidRDefault="00DC79B8" w:rsidP="001A69A7">
            <w:pPr>
              <w:shd w:val="clear" w:color="000000" w:fill="auto"/>
              <w:jc w:val="center"/>
              <w:rPr>
                <w:szCs w:val="24"/>
                <w:lang w:eastAsia="lt-LT"/>
              </w:rPr>
            </w:pPr>
            <w:r w:rsidRPr="00502691">
              <w:rPr>
                <w:szCs w:val="24"/>
              </w:rPr>
              <w:t>322</w:t>
            </w:r>
          </w:p>
        </w:tc>
        <w:tc>
          <w:tcPr>
            <w:tcW w:w="2131" w:type="dxa"/>
            <w:tcBorders>
              <w:top w:val="single" w:sz="4" w:space="0" w:color="auto"/>
              <w:left w:val="single" w:sz="4" w:space="0" w:color="auto"/>
              <w:bottom w:val="single" w:sz="4" w:space="0" w:color="auto"/>
              <w:right w:val="single" w:sz="4" w:space="0" w:color="auto"/>
            </w:tcBorders>
            <w:vAlign w:val="center"/>
          </w:tcPr>
          <w:p w14:paraId="63F84529" w14:textId="77777777" w:rsidR="00DC79B8" w:rsidRPr="00502691" w:rsidRDefault="00DC79B8" w:rsidP="001A69A7">
            <w:pPr>
              <w:jc w:val="center"/>
              <w:rPr>
                <w:szCs w:val="24"/>
              </w:rPr>
            </w:pPr>
            <w:r w:rsidRPr="00502691">
              <w:rPr>
                <w:szCs w:val="24"/>
              </w:rPr>
              <w:t>X-361314,999;</w:t>
            </w:r>
            <w:r w:rsidRPr="00502691">
              <w:rPr>
                <w:szCs w:val="24"/>
              </w:rPr>
              <w:br/>
              <w:t>Y-6201119,679</w:t>
            </w:r>
          </w:p>
        </w:tc>
        <w:tc>
          <w:tcPr>
            <w:tcW w:w="1083" w:type="dxa"/>
            <w:tcBorders>
              <w:top w:val="single" w:sz="4" w:space="0" w:color="auto"/>
              <w:left w:val="single" w:sz="4" w:space="0" w:color="auto"/>
              <w:bottom w:val="single" w:sz="4" w:space="0" w:color="auto"/>
              <w:right w:val="single" w:sz="4" w:space="0" w:color="auto"/>
            </w:tcBorders>
            <w:vAlign w:val="center"/>
          </w:tcPr>
          <w:p w14:paraId="46822D1B"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0B093E4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CA6D89F"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7D139C2"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0A193D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1B1096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DBC0A48" w14:textId="77777777" w:rsidTr="00704520">
        <w:trPr>
          <w:cantSplit/>
          <w:jc w:val="center"/>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2F7745C3" w14:textId="77777777" w:rsidR="00DC79B8" w:rsidRPr="00502691" w:rsidRDefault="00DC79B8" w:rsidP="001A69A7">
            <w:pPr>
              <w:shd w:val="clear" w:color="000000" w:fill="auto"/>
              <w:jc w:val="center"/>
              <w:rPr>
                <w:szCs w:val="24"/>
              </w:rPr>
            </w:pPr>
            <w:r w:rsidRPr="00502691">
              <w:rPr>
                <w:b/>
                <w:bCs/>
                <w:szCs w:val="24"/>
                <w:lang w:eastAsia="lt-LT"/>
              </w:rPr>
              <w:lastRenderedPageBreak/>
              <w:t>Paukštidė Nr. 1</w:t>
            </w:r>
          </w:p>
        </w:tc>
      </w:tr>
      <w:tr w:rsidR="00DC79B8" w:rsidRPr="00502691" w14:paraId="11F2FB3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1E327B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277CD8F" w14:textId="77777777" w:rsidR="00DC79B8" w:rsidRPr="00502691" w:rsidRDefault="00DC79B8" w:rsidP="001A69A7">
            <w:pPr>
              <w:jc w:val="center"/>
              <w:rPr>
                <w:szCs w:val="24"/>
              </w:rPr>
            </w:pPr>
            <w:r w:rsidRPr="00502691">
              <w:rPr>
                <w:szCs w:val="24"/>
              </w:rPr>
              <w:t>X-361123,46;</w:t>
            </w:r>
            <w:r w:rsidRPr="00502691">
              <w:rPr>
                <w:szCs w:val="24"/>
              </w:rPr>
              <w:br/>
              <w:t>Y-6201377,6</w:t>
            </w:r>
          </w:p>
        </w:tc>
        <w:tc>
          <w:tcPr>
            <w:tcW w:w="1083" w:type="dxa"/>
            <w:tcBorders>
              <w:top w:val="single" w:sz="4" w:space="0" w:color="auto"/>
              <w:left w:val="single" w:sz="4" w:space="0" w:color="auto"/>
              <w:bottom w:val="single" w:sz="4" w:space="0" w:color="auto"/>
              <w:right w:val="single" w:sz="4" w:space="0" w:color="auto"/>
            </w:tcBorders>
            <w:vAlign w:val="center"/>
          </w:tcPr>
          <w:p w14:paraId="4915A943"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5F0B56A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108761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CA77BB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042052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FCBA12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512D7E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19B30FD"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9B31781" w14:textId="77777777" w:rsidR="00DC79B8" w:rsidRPr="00502691" w:rsidRDefault="00DC79B8" w:rsidP="001A69A7">
            <w:pPr>
              <w:jc w:val="center"/>
              <w:rPr>
                <w:szCs w:val="24"/>
              </w:rPr>
            </w:pPr>
            <w:r w:rsidRPr="00502691">
              <w:rPr>
                <w:szCs w:val="24"/>
              </w:rPr>
              <w:t>X-361123,46;</w:t>
            </w:r>
            <w:r w:rsidRPr="00502691">
              <w:rPr>
                <w:szCs w:val="24"/>
              </w:rPr>
              <w:br/>
              <w:t>Y-6201377,6</w:t>
            </w:r>
          </w:p>
        </w:tc>
        <w:tc>
          <w:tcPr>
            <w:tcW w:w="1083" w:type="dxa"/>
            <w:tcBorders>
              <w:top w:val="single" w:sz="4" w:space="0" w:color="auto"/>
              <w:left w:val="single" w:sz="4" w:space="0" w:color="auto"/>
              <w:bottom w:val="single" w:sz="4" w:space="0" w:color="auto"/>
              <w:right w:val="single" w:sz="4" w:space="0" w:color="auto"/>
            </w:tcBorders>
            <w:vAlign w:val="center"/>
          </w:tcPr>
          <w:p w14:paraId="56996F2D"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574AFDD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2F921E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A96A45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02B562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995DB8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02EF68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EF286E0"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92D08CD" w14:textId="77777777" w:rsidR="00DC79B8" w:rsidRPr="00502691" w:rsidRDefault="00DC79B8" w:rsidP="001A69A7">
            <w:pPr>
              <w:jc w:val="center"/>
              <w:rPr>
                <w:szCs w:val="24"/>
              </w:rPr>
            </w:pPr>
            <w:r w:rsidRPr="00502691">
              <w:rPr>
                <w:szCs w:val="24"/>
              </w:rPr>
              <w:t>X-361123,46;</w:t>
            </w:r>
            <w:r w:rsidRPr="00502691">
              <w:rPr>
                <w:szCs w:val="24"/>
              </w:rPr>
              <w:br/>
              <w:t>Y-6201377,6</w:t>
            </w:r>
          </w:p>
        </w:tc>
        <w:tc>
          <w:tcPr>
            <w:tcW w:w="1083" w:type="dxa"/>
            <w:tcBorders>
              <w:top w:val="single" w:sz="4" w:space="0" w:color="auto"/>
              <w:left w:val="single" w:sz="4" w:space="0" w:color="auto"/>
              <w:bottom w:val="single" w:sz="4" w:space="0" w:color="auto"/>
              <w:right w:val="single" w:sz="4" w:space="0" w:color="auto"/>
            </w:tcBorders>
            <w:vAlign w:val="center"/>
          </w:tcPr>
          <w:p w14:paraId="4FB7A0F9"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52A75E1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9D0F52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05931A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8D3C4B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F2D840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5EE80E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4B582A6"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261E4B6" w14:textId="77777777" w:rsidR="00DC79B8" w:rsidRPr="00502691" w:rsidRDefault="00DC79B8" w:rsidP="001A69A7">
            <w:pPr>
              <w:jc w:val="center"/>
              <w:rPr>
                <w:szCs w:val="24"/>
              </w:rPr>
            </w:pPr>
            <w:r w:rsidRPr="00502691">
              <w:rPr>
                <w:szCs w:val="24"/>
              </w:rPr>
              <w:t>X-361123,46;</w:t>
            </w:r>
            <w:r w:rsidRPr="00502691">
              <w:rPr>
                <w:szCs w:val="24"/>
              </w:rPr>
              <w:br/>
              <w:t>Y-6201377,6</w:t>
            </w:r>
          </w:p>
        </w:tc>
        <w:tc>
          <w:tcPr>
            <w:tcW w:w="1083" w:type="dxa"/>
            <w:tcBorders>
              <w:top w:val="single" w:sz="4" w:space="0" w:color="auto"/>
              <w:left w:val="single" w:sz="4" w:space="0" w:color="auto"/>
              <w:bottom w:val="single" w:sz="4" w:space="0" w:color="auto"/>
              <w:right w:val="single" w:sz="4" w:space="0" w:color="auto"/>
            </w:tcBorders>
            <w:vAlign w:val="center"/>
          </w:tcPr>
          <w:p w14:paraId="008FDBC2"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29EE597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7EA758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8AC74A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B05204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EB3772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671FCD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9D35205"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AFE3D39" w14:textId="77777777" w:rsidR="00DC79B8" w:rsidRPr="00502691" w:rsidRDefault="00DC79B8" w:rsidP="001A69A7">
            <w:pPr>
              <w:jc w:val="center"/>
              <w:rPr>
                <w:szCs w:val="24"/>
              </w:rPr>
            </w:pPr>
            <w:r w:rsidRPr="00502691">
              <w:rPr>
                <w:szCs w:val="24"/>
              </w:rPr>
              <w:t>X-361123,46;</w:t>
            </w:r>
            <w:r w:rsidRPr="00502691">
              <w:rPr>
                <w:szCs w:val="24"/>
              </w:rPr>
              <w:br/>
              <w:t>Y-6201377,6</w:t>
            </w:r>
          </w:p>
        </w:tc>
        <w:tc>
          <w:tcPr>
            <w:tcW w:w="1083" w:type="dxa"/>
            <w:tcBorders>
              <w:top w:val="single" w:sz="4" w:space="0" w:color="auto"/>
              <w:left w:val="single" w:sz="4" w:space="0" w:color="auto"/>
              <w:bottom w:val="single" w:sz="4" w:space="0" w:color="auto"/>
              <w:right w:val="single" w:sz="4" w:space="0" w:color="auto"/>
            </w:tcBorders>
            <w:vAlign w:val="center"/>
          </w:tcPr>
          <w:p w14:paraId="567F580C"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6E61A1D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28BB5D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4CCAEA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B54646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F9C9E4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78A91E6"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DFD8A2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2AA40BA" w14:textId="77777777" w:rsidR="00DC79B8" w:rsidRPr="00502691" w:rsidRDefault="00DC79B8" w:rsidP="001A69A7">
            <w:pPr>
              <w:jc w:val="center"/>
              <w:rPr>
                <w:szCs w:val="24"/>
              </w:rPr>
            </w:pPr>
            <w:r w:rsidRPr="00502691">
              <w:rPr>
                <w:szCs w:val="24"/>
              </w:rPr>
              <w:t>X-361123,46;</w:t>
            </w:r>
            <w:r w:rsidRPr="00502691">
              <w:rPr>
                <w:szCs w:val="24"/>
              </w:rPr>
              <w:br/>
              <w:t>Y-6201377,6</w:t>
            </w:r>
          </w:p>
        </w:tc>
        <w:tc>
          <w:tcPr>
            <w:tcW w:w="1083" w:type="dxa"/>
            <w:tcBorders>
              <w:top w:val="single" w:sz="4" w:space="0" w:color="auto"/>
              <w:left w:val="single" w:sz="4" w:space="0" w:color="auto"/>
              <w:bottom w:val="single" w:sz="4" w:space="0" w:color="auto"/>
              <w:right w:val="single" w:sz="4" w:space="0" w:color="auto"/>
            </w:tcBorders>
            <w:vAlign w:val="center"/>
          </w:tcPr>
          <w:p w14:paraId="088206C0"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7F49ABD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85365B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27250A2"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68C3C4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CF253E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188EC1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A0C067C"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A61AC66" w14:textId="77777777" w:rsidR="00DC79B8" w:rsidRPr="00502691" w:rsidRDefault="00DC79B8" w:rsidP="001A69A7">
            <w:pPr>
              <w:jc w:val="center"/>
              <w:rPr>
                <w:szCs w:val="24"/>
              </w:rPr>
            </w:pPr>
            <w:r w:rsidRPr="00502691">
              <w:rPr>
                <w:szCs w:val="24"/>
              </w:rPr>
              <w:t>X-361126,78;</w:t>
            </w:r>
            <w:r w:rsidRPr="00502691">
              <w:rPr>
                <w:szCs w:val="24"/>
              </w:rPr>
              <w:br/>
              <w:t>Y-6201381,95</w:t>
            </w:r>
          </w:p>
        </w:tc>
        <w:tc>
          <w:tcPr>
            <w:tcW w:w="1083" w:type="dxa"/>
            <w:tcBorders>
              <w:top w:val="single" w:sz="4" w:space="0" w:color="auto"/>
              <w:left w:val="single" w:sz="4" w:space="0" w:color="auto"/>
              <w:bottom w:val="single" w:sz="4" w:space="0" w:color="auto"/>
              <w:right w:val="single" w:sz="4" w:space="0" w:color="auto"/>
            </w:tcBorders>
            <w:vAlign w:val="center"/>
          </w:tcPr>
          <w:p w14:paraId="301F875E"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4498F17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A747E0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212DE6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8EB00C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A8A2A6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56B2AE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CD6C76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6ACEDCB" w14:textId="77777777" w:rsidR="00DC79B8" w:rsidRPr="00502691" w:rsidRDefault="00DC79B8" w:rsidP="001A69A7">
            <w:pPr>
              <w:jc w:val="center"/>
              <w:rPr>
                <w:szCs w:val="24"/>
              </w:rPr>
            </w:pPr>
            <w:r w:rsidRPr="00502691">
              <w:rPr>
                <w:szCs w:val="24"/>
              </w:rPr>
              <w:t>X-361126,78;</w:t>
            </w:r>
            <w:r w:rsidRPr="00502691">
              <w:rPr>
                <w:szCs w:val="24"/>
              </w:rPr>
              <w:br/>
              <w:t>Y-6201381,95</w:t>
            </w:r>
          </w:p>
        </w:tc>
        <w:tc>
          <w:tcPr>
            <w:tcW w:w="1083" w:type="dxa"/>
            <w:tcBorders>
              <w:top w:val="single" w:sz="4" w:space="0" w:color="auto"/>
              <w:left w:val="single" w:sz="4" w:space="0" w:color="auto"/>
              <w:bottom w:val="single" w:sz="4" w:space="0" w:color="auto"/>
              <w:right w:val="single" w:sz="4" w:space="0" w:color="auto"/>
            </w:tcBorders>
            <w:vAlign w:val="center"/>
          </w:tcPr>
          <w:p w14:paraId="632B7F1A"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16B7FA1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B02F31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B33A66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7844F8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9EAF2A3"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3C31C9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B5A025C"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7197BD4" w14:textId="77777777" w:rsidR="00DC79B8" w:rsidRPr="00502691" w:rsidRDefault="00DC79B8" w:rsidP="001A69A7">
            <w:pPr>
              <w:jc w:val="center"/>
              <w:rPr>
                <w:szCs w:val="24"/>
              </w:rPr>
            </w:pPr>
            <w:r w:rsidRPr="00502691">
              <w:rPr>
                <w:szCs w:val="24"/>
              </w:rPr>
              <w:t>X-361126,78;</w:t>
            </w:r>
            <w:r w:rsidRPr="00502691">
              <w:rPr>
                <w:szCs w:val="24"/>
              </w:rPr>
              <w:br/>
              <w:t>Y-6201381,95</w:t>
            </w:r>
          </w:p>
        </w:tc>
        <w:tc>
          <w:tcPr>
            <w:tcW w:w="1083" w:type="dxa"/>
            <w:tcBorders>
              <w:top w:val="single" w:sz="4" w:space="0" w:color="auto"/>
              <w:left w:val="single" w:sz="4" w:space="0" w:color="auto"/>
              <w:bottom w:val="single" w:sz="4" w:space="0" w:color="auto"/>
              <w:right w:val="single" w:sz="4" w:space="0" w:color="auto"/>
            </w:tcBorders>
            <w:vAlign w:val="center"/>
          </w:tcPr>
          <w:p w14:paraId="27B07053"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36D1E0D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CAA826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459600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3C6496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8FBED1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E49756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F2C9E27"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DBC1B14" w14:textId="77777777" w:rsidR="00DC79B8" w:rsidRPr="00502691" w:rsidRDefault="00DC79B8" w:rsidP="001A69A7">
            <w:pPr>
              <w:jc w:val="center"/>
              <w:rPr>
                <w:szCs w:val="24"/>
              </w:rPr>
            </w:pPr>
            <w:r w:rsidRPr="00502691">
              <w:rPr>
                <w:szCs w:val="24"/>
              </w:rPr>
              <w:t>X-361127,63;</w:t>
            </w:r>
            <w:r w:rsidRPr="00502691">
              <w:rPr>
                <w:szCs w:val="24"/>
              </w:rPr>
              <w:br/>
              <w:t>Y-6201383,05</w:t>
            </w:r>
          </w:p>
        </w:tc>
        <w:tc>
          <w:tcPr>
            <w:tcW w:w="1083" w:type="dxa"/>
            <w:tcBorders>
              <w:top w:val="single" w:sz="4" w:space="0" w:color="auto"/>
              <w:left w:val="single" w:sz="4" w:space="0" w:color="auto"/>
              <w:bottom w:val="single" w:sz="4" w:space="0" w:color="auto"/>
              <w:right w:val="single" w:sz="4" w:space="0" w:color="auto"/>
            </w:tcBorders>
            <w:vAlign w:val="center"/>
          </w:tcPr>
          <w:p w14:paraId="4467B119"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5901D5F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67A1BF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58F347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1DC5E0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E0FC6C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AEC897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32A5B66"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B00FD26" w14:textId="77777777" w:rsidR="00DC79B8" w:rsidRPr="00502691" w:rsidRDefault="00DC79B8" w:rsidP="001A69A7">
            <w:pPr>
              <w:jc w:val="center"/>
              <w:rPr>
                <w:szCs w:val="24"/>
              </w:rPr>
            </w:pPr>
            <w:r w:rsidRPr="00502691">
              <w:rPr>
                <w:szCs w:val="24"/>
              </w:rPr>
              <w:t>X-361127,63;</w:t>
            </w:r>
            <w:r w:rsidRPr="00502691">
              <w:rPr>
                <w:szCs w:val="24"/>
              </w:rPr>
              <w:br/>
              <w:t>Y-6201383,05</w:t>
            </w:r>
          </w:p>
        </w:tc>
        <w:tc>
          <w:tcPr>
            <w:tcW w:w="1083" w:type="dxa"/>
            <w:tcBorders>
              <w:top w:val="single" w:sz="4" w:space="0" w:color="auto"/>
              <w:left w:val="single" w:sz="4" w:space="0" w:color="auto"/>
              <w:bottom w:val="single" w:sz="4" w:space="0" w:color="auto"/>
              <w:right w:val="single" w:sz="4" w:space="0" w:color="auto"/>
            </w:tcBorders>
            <w:vAlign w:val="center"/>
          </w:tcPr>
          <w:p w14:paraId="3FFC4AE9"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4CD2AEA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982AA9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4D8052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E49906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735182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6F7293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F62EA15"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0BAFC86" w14:textId="77777777" w:rsidR="00DC79B8" w:rsidRPr="00502691" w:rsidRDefault="00DC79B8" w:rsidP="001A69A7">
            <w:pPr>
              <w:jc w:val="center"/>
              <w:rPr>
                <w:szCs w:val="24"/>
              </w:rPr>
            </w:pPr>
            <w:r w:rsidRPr="00502691">
              <w:rPr>
                <w:szCs w:val="24"/>
              </w:rPr>
              <w:t>X-361127,63;</w:t>
            </w:r>
            <w:r w:rsidRPr="00502691">
              <w:rPr>
                <w:szCs w:val="24"/>
              </w:rPr>
              <w:br/>
              <w:t>Y-6201383,05</w:t>
            </w:r>
          </w:p>
        </w:tc>
        <w:tc>
          <w:tcPr>
            <w:tcW w:w="1083" w:type="dxa"/>
            <w:tcBorders>
              <w:top w:val="single" w:sz="4" w:space="0" w:color="auto"/>
              <w:left w:val="single" w:sz="4" w:space="0" w:color="auto"/>
              <w:bottom w:val="single" w:sz="4" w:space="0" w:color="auto"/>
              <w:right w:val="single" w:sz="4" w:space="0" w:color="auto"/>
            </w:tcBorders>
            <w:vAlign w:val="center"/>
          </w:tcPr>
          <w:p w14:paraId="307672CD"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4B1EFF4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F35558F"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C20435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CC3315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74902A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761837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2F50270"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C6B6C43" w14:textId="77777777" w:rsidR="00DC79B8" w:rsidRPr="00502691" w:rsidRDefault="00DC79B8" w:rsidP="001A69A7">
            <w:pPr>
              <w:jc w:val="center"/>
              <w:rPr>
                <w:szCs w:val="24"/>
              </w:rPr>
            </w:pPr>
            <w:r w:rsidRPr="00502691">
              <w:rPr>
                <w:szCs w:val="24"/>
              </w:rPr>
              <w:t>X-361127,63;</w:t>
            </w:r>
            <w:r w:rsidRPr="00502691">
              <w:rPr>
                <w:szCs w:val="24"/>
              </w:rPr>
              <w:br/>
              <w:t>Y-6201383,05</w:t>
            </w:r>
          </w:p>
        </w:tc>
        <w:tc>
          <w:tcPr>
            <w:tcW w:w="1083" w:type="dxa"/>
            <w:tcBorders>
              <w:top w:val="single" w:sz="4" w:space="0" w:color="auto"/>
              <w:left w:val="single" w:sz="4" w:space="0" w:color="auto"/>
              <w:bottom w:val="single" w:sz="4" w:space="0" w:color="auto"/>
              <w:right w:val="single" w:sz="4" w:space="0" w:color="auto"/>
            </w:tcBorders>
            <w:vAlign w:val="center"/>
          </w:tcPr>
          <w:p w14:paraId="50251D8E"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3AEBBAE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06E4CD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285D56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358A45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AA56D5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846AE2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2FDDD20"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018ED7D" w14:textId="77777777" w:rsidR="00DC79B8" w:rsidRPr="00502691" w:rsidRDefault="00DC79B8" w:rsidP="001A69A7">
            <w:pPr>
              <w:jc w:val="center"/>
              <w:rPr>
                <w:szCs w:val="24"/>
              </w:rPr>
            </w:pPr>
            <w:r w:rsidRPr="00502691">
              <w:rPr>
                <w:szCs w:val="24"/>
              </w:rPr>
              <w:t>X-361127,63;</w:t>
            </w:r>
            <w:r w:rsidRPr="00502691">
              <w:rPr>
                <w:szCs w:val="24"/>
              </w:rPr>
              <w:br/>
              <w:t>Y-6201383,05</w:t>
            </w:r>
          </w:p>
        </w:tc>
        <w:tc>
          <w:tcPr>
            <w:tcW w:w="1083" w:type="dxa"/>
            <w:tcBorders>
              <w:top w:val="single" w:sz="4" w:space="0" w:color="auto"/>
              <w:left w:val="single" w:sz="4" w:space="0" w:color="auto"/>
              <w:bottom w:val="single" w:sz="4" w:space="0" w:color="auto"/>
              <w:right w:val="single" w:sz="4" w:space="0" w:color="auto"/>
            </w:tcBorders>
            <w:vAlign w:val="center"/>
          </w:tcPr>
          <w:p w14:paraId="675BBE95"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45AB42B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62BC94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8D5EF0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240B76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7C83FD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20B162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A9479E4"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D150A99" w14:textId="77777777" w:rsidR="00DC79B8" w:rsidRPr="00502691" w:rsidRDefault="00DC79B8" w:rsidP="001A69A7">
            <w:pPr>
              <w:jc w:val="center"/>
              <w:rPr>
                <w:szCs w:val="24"/>
              </w:rPr>
            </w:pPr>
            <w:r w:rsidRPr="00502691">
              <w:rPr>
                <w:szCs w:val="24"/>
              </w:rPr>
              <w:t>X-361127,63;</w:t>
            </w:r>
            <w:r w:rsidRPr="00502691">
              <w:rPr>
                <w:szCs w:val="24"/>
              </w:rPr>
              <w:br/>
              <w:t>Y-6201383,05</w:t>
            </w:r>
          </w:p>
        </w:tc>
        <w:tc>
          <w:tcPr>
            <w:tcW w:w="1083" w:type="dxa"/>
            <w:tcBorders>
              <w:top w:val="single" w:sz="4" w:space="0" w:color="auto"/>
              <w:left w:val="single" w:sz="4" w:space="0" w:color="auto"/>
              <w:bottom w:val="single" w:sz="4" w:space="0" w:color="auto"/>
              <w:right w:val="single" w:sz="4" w:space="0" w:color="auto"/>
            </w:tcBorders>
            <w:vAlign w:val="center"/>
          </w:tcPr>
          <w:p w14:paraId="0B448992"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5F5E4E6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FF381C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BC611B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8A1BD2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FE2FCD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335B87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E5CCF39"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9869274" w14:textId="77777777" w:rsidR="00DC79B8" w:rsidRPr="00502691" w:rsidRDefault="00DC79B8" w:rsidP="001A69A7">
            <w:pPr>
              <w:jc w:val="center"/>
              <w:rPr>
                <w:szCs w:val="24"/>
              </w:rPr>
            </w:pPr>
            <w:r w:rsidRPr="00502691">
              <w:rPr>
                <w:szCs w:val="24"/>
              </w:rPr>
              <w:t>X-361128,47;</w:t>
            </w:r>
            <w:r w:rsidRPr="00502691">
              <w:rPr>
                <w:szCs w:val="24"/>
              </w:rPr>
              <w:br/>
              <w:t>Y-6201384,16</w:t>
            </w:r>
          </w:p>
        </w:tc>
        <w:tc>
          <w:tcPr>
            <w:tcW w:w="1083" w:type="dxa"/>
            <w:tcBorders>
              <w:top w:val="single" w:sz="4" w:space="0" w:color="auto"/>
              <w:left w:val="single" w:sz="4" w:space="0" w:color="auto"/>
              <w:bottom w:val="single" w:sz="4" w:space="0" w:color="auto"/>
              <w:right w:val="single" w:sz="4" w:space="0" w:color="auto"/>
            </w:tcBorders>
            <w:vAlign w:val="center"/>
          </w:tcPr>
          <w:p w14:paraId="7AAD3052"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6123C53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452439F"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2F906C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685B5D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29EDA9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E8428E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EF36C21"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B87E3DC" w14:textId="77777777" w:rsidR="00DC79B8" w:rsidRPr="00502691" w:rsidRDefault="00DC79B8" w:rsidP="001A69A7">
            <w:pPr>
              <w:jc w:val="center"/>
              <w:rPr>
                <w:szCs w:val="24"/>
              </w:rPr>
            </w:pPr>
            <w:r w:rsidRPr="00502691">
              <w:rPr>
                <w:szCs w:val="24"/>
              </w:rPr>
              <w:t>X-361128,47;</w:t>
            </w:r>
            <w:r w:rsidRPr="00502691">
              <w:rPr>
                <w:szCs w:val="24"/>
              </w:rPr>
              <w:br/>
              <w:t>Y-6201384,16</w:t>
            </w:r>
          </w:p>
        </w:tc>
        <w:tc>
          <w:tcPr>
            <w:tcW w:w="1083" w:type="dxa"/>
            <w:tcBorders>
              <w:top w:val="single" w:sz="4" w:space="0" w:color="auto"/>
              <w:left w:val="single" w:sz="4" w:space="0" w:color="auto"/>
              <w:bottom w:val="single" w:sz="4" w:space="0" w:color="auto"/>
              <w:right w:val="single" w:sz="4" w:space="0" w:color="auto"/>
            </w:tcBorders>
            <w:vAlign w:val="center"/>
          </w:tcPr>
          <w:p w14:paraId="273D5FC4"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788FAAF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A9E612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902019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D03D15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682445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CC2D61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F22E0D8"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81882A8" w14:textId="77777777" w:rsidR="00DC79B8" w:rsidRPr="00502691" w:rsidRDefault="00DC79B8" w:rsidP="001A69A7">
            <w:pPr>
              <w:jc w:val="center"/>
              <w:rPr>
                <w:szCs w:val="24"/>
              </w:rPr>
            </w:pPr>
            <w:r w:rsidRPr="00502691">
              <w:rPr>
                <w:szCs w:val="24"/>
              </w:rPr>
              <w:t>X-361128,47;</w:t>
            </w:r>
            <w:r w:rsidRPr="00502691">
              <w:rPr>
                <w:szCs w:val="24"/>
              </w:rPr>
              <w:br/>
              <w:t>Y-6201384,16</w:t>
            </w:r>
          </w:p>
        </w:tc>
        <w:tc>
          <w:tcPr>
            <w:tcW w:w="1083" w:type="dxa"/>
            <w:tcBorders>
              <w:top w:val="single" w:sz="4" w:space="0" w:color="auto"/>
              <w:left w:val="single" w:sz="4" w:space="0" w:color="auto"/>
              <w:bottom w:val="single" w:sz="4" w:space="0" w:color="auto"/>
              <w:right w:val="single" w:sz="4" w:space="0" w:color="auto"/>
            </w:tcBorders>
            <w:vAlign w:val="center"/>
          </w:tcPr>
          <w:p w14:paraId="7F5925BE"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1A09EB8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99C628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F7D4E8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53B722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4982B53"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D99808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99CCA89"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F12C601" w14:textId="77777777" w:rsidR="00DC79B8" w:rsidRPr="00502691" w:rsidRDefault="00DC79B8" w:rsidP="001A69A7">
            <w:pPr>
              <w:jc w:val="center"/>
              <w:rPr>
                <w:szCs w:val="24"/>
              </w:rPr>
            </w:pPr>
            <w:r w:rsidRPr="00502691">
              <w:rPr>
                <w:szCs w:val="24"/>
              </w:rPr>
              <w:t>X-361129,1;</w:t>
            </w:r>
            <w:r w:rsidRPr="00502691">
              <w:rPr>
                <w:szCs w:val="24"/>
              </w:rPr>
              <w:br/>
              <w:t>Y-6201384,98</w:t>
            </w:r>
          </w:p>
        </w:tc>
        <w:tc>
          <w:tcPr>
            <w:tcW w:w="1083" w:type="dxa"/>
            <w:tcBorders>
              <w:top w:val="single" w:sz="4" w:space="0" w:color="auto"/>
              <w:left w:val="single" w:sz="4" w:space="0" w:color="auto"/>
              <w:bottom w:val="single" w:sz="4" w:space="0" w:color="auto"/>
              <w:right w:val="single" w:sz="4" w:space="0" w:color="auto"/>
            </w:tcBorders>
            <w:vAlign w:val="center"/>
          </w:tcPr>
          <w:p w14:paraId="3E430535"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2C2B8B0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D80B3E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D8184A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CCA99D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37C962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FAE1D0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4E5A361"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8B960FB" w14:textId="77777777" w:rsidR="00DC79B8" w:rsidRPr="00502691" w:rsidRDefault="00DC79B8" w:rsidP="001A69A7">
            <w:pPr>
              <w:jc w:val="center"/>
              <w:rPr>
                <w:szCs w:val="24"/>
              </w:rPr>
            </w:pPr>
            <w:r w:rsidRPr="00502691">
              <w:rPr>
                <w:szCs w:val="24"/>
              </w:rPr>
              <w:t>X-361129,1;</w:t>
            </w:r>
            <w:r w:rsidRPr="00502691">
              <w:rPr>
                <w:szCs w:val="24"/>
              </w:rPr>
              <w:br/>
              <w:t>Y-6201384,98</w:t>
            </w:r>
          </w:p>
        </w:tc>
        <w:tc>
          <w:tcPr>
            <w:tcW w:w="1083" w:type="dxa"/>
            <w:tcBorders>
              <w:top w:val="single" w:sz="4" w:space="0" w:color="auto"/>
              <w:left w:val="single" w:sz="4" w:space="0" w:color="auto"/>
              <w:bottom w:val="single" w:sz="4" w:space="0" w:color="auto"/>
              <w:right w:val="single" w:sz="4" w:space="0" w:color="auto"/>
            </w:tcBorders>
            <w:vAlign w:val="center"/>
          </w:tcPr>
          <w:p w14:paraId="7ACA657B"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41A419E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F82238F"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E9AF5B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9D18CB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70FAEB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1A8935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59BCBF7"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4EC8E56" w14:textId="77777777" w:rsidR="00DC79B8" w:rsidRPr="00502691" w:rsidRDefault="00DC79B8" w:rsidP="001A69A7">
            <w:pPr>
              <w:jc w:val="center"/>
              <w:rPr>
                <w:szCs w:val="24"/>
              </w:rPr>
            </w:pPr>
            <w:r w:rsidRPr="00502691">
              <w:rPr>
                <w:szCs w:val="24"/>
              </w:rPr>
              <w:t>X-361129,1;</w:t>
            </w:r>
            <w:r w:rsidRPr="00502691">
              <w:rPr>
                <w:szCs w:val="24"/>
              </w:rPr>
              <w:br/>
              <w:t>Y-6201384,98</w:t>
            </w:r>
          </w:p>
        </w:tc>
        <w:tc>
          <w:tcPr>
            <w:tcW w:w="1083" w:type="dxa"/>
            <w:tcBorders>
              <w:top w:val="single" w:sz="4" w:space="0" w:color="auto"/>
              <w:left w:val="single" w:sz="4" w:space="0" w:color="auto"/>
              <w:bottom w:val="single" w:sz="4" w:space="0" w:color="auto"/>
              <w:right w:val="single" w:sz="4" w:space="0" w:color="auto"/>
            </w:tcBorders>
            <w:vAlign w:val="center"/>
          </w:tcPr>
          <w:p w14:paraId="721D3748"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65DEAE4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AD0D40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861E7A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F00E1D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FE4A55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BA9B15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B2A21A4"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A5955AA" w14:textId="77777777" w:rsidR="00DC79B8" w:rsidRPr="00502691" w:rsidRDefault="00DC79B8" w:rsidP="001A69A7">
            <w:pPr>
              <w:jc w:val="center"/>
              <w:rPr>
                <w:szCs w:val="24"/>
              </w:rPr>
            </w:pPr>
            <w:r w:rsidRPr="00502691">
              <w:rPr>
                <w:szCs w:val="24"/>
              </w:rPr>
              <w:t>X-361129,95;</w:t>
            </w:r>
            <w:r w:rsidRPr="00502691">
              <w:rPr>
                <w:szCs w:val="24"/>
              </w:rPr>
              <w:br/>
              <w:t>Y-6201386,09</w:t>
            </w:r>
          </w:p>
        </w:tc>
        <w:tc>
          <w:tcPr>
            <w:tcW w:w="1083" w:type="dxa"/>
            <w:tcBorders>
              <w:top w:val="single" w:sz="4" w:space="0" w:color="auto"/>
              <w:left w:val="single" w:sz="4" w:space="0" w:color="auto"/>
              <w:bottom w:val="single" w:sz="4" w:space="0" w:color="auto"/>
              <w:right w:val="single" w:sz="4" w:space="0" w:color="auto"/>
            </w:tcBorders>
            <w:vAlign w:val="center"/>
          </w:tcPr>
          <w:p w14:paraId="2038205E"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243E862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DAE1F8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BFC33D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55DA8F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52871F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68B4426"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805BD9B"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F47E383" w14:textId="77777777" w:rsidR="00DC79B8" w:rsidRPr="00502691" w:rsidRDefault="00DC79B8" w:rsidP="001A69A7">
            <w:pPr>
              <w:jc w:val="center"/>
              <w:rPr>
                <w:szCs w:val="24"/>
              </w:rPr>
            </w:pPr>
            <w:r w:rsidRPr="00502691">
              <w:rPr>
                <w:szCs w:val="24"/>
              </w:rPr>
              <w:t>X-361129,95;</w:t>
            </w:r>
            <w:r w:rsidRPr="00502691">
              <w:rPr>
                <w:szCs w:val="24"/>
              </w:rPr>
              <w:br/>
              <w:t>Y-6201386,09</w:t>
            </w:r>
          </w:p>
        </w:tc>
        <w:tc>
          <w:tcPr>
            <w:tcW w:w="1083" w:type="dxa"/>
            <w:tcBorders>
              <w:top w:val="single" w:sz="4" w:space="0" w:color="auto"/>
              <w:left w:val="single" w:sz="4" w:space="0" w:color="auto"/>
              <w:bottom w:val="single" w:sz="4" w:space="0" w:color="auto"/>
              <w:right w:val="single" w:sz="4" w:space="0" w:color="auto"/>
            </w:tcBorders>
            <w:vAlign w:val="center"/>
          </w:tcPr>
          <w:p w14:paraId="43EFEA43"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65FAE5B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54C052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06EC1A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407C94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9C1B00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F146DD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7C261CF"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72F33B7" w14:textId="77777777" w:rsidR="00DC79B8" w:rsidRPr="00502691" w:rsidRDefault="00DC79B8" w:rsidP="001A69A7">
            <w:pPr>
              <w:jc w:val="center"/>
              <w:rPr>
                <w:szCs w:val="24"/>
              </w:rPr>
            </w:pPr>
            <w:r w:rsidRPr="00502691">
              <w:rPr>
                <w:szCs w:val="24"/>
              </w:rPr>
              <w:t>X-361129,95;</w:t>
            </w:r>
            <w:r w:rsidRPr="00502691">
              <w:rPr>
                <w:szCs w:val="24"/>
              </w:rPr>
              <w:br/>
              <w:t>Y-6201386,09</w:t>
            </w:r>
          </w:p>
        </w:tc>
        <w:tc>
          <w:tcPr>
            <w:tcW w:w="1083" w:type="dxa"/>
            <w:tcBorders>
              <w:top w:val="single" w:sz="4" w:space="0" w:color="auto"/>
              <w:left w:val="single" w:sz="4" w:space="0" w:color="auto"/>
              <w:bottom w:val="single" w:sz="4" w:space="0" w:color="auto"/>
              <w:right w:val="single" w:sz="4" w:space="0" w:color="auto"/>
            </w:tcBorders>
            <w:vAlign w:val="center"/>
          </w:tcPr>
          <w:p w14:paraId="48DFD470"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4DE5A82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E7197D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6DC117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396D8C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D06F5E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40F06C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DC5CF1C"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8A71306" w14:textId="77777777" w:rsidR="00DC79B8" w:rsidRPr="00502691" w:rsidRDefault="00DC79B8" w:rsidP="001A69A7">
            <w:pPr>
              <w:jc w:val="center"/>
              <w:rPr>
                <w:szCs w:val="24"/>
              </w:rPr>
            </w:pPr>
            <w:r w:rsidRPr="00502691">
              <w:rPr>
                <w:szCs w:val="24"/>
              </w:rPr>
              <w:t>X-361129,95;</w:t>
            </w:r>
            <w:r w:rsidRPr="00502691">
              <w:rPr>
                <w:szCs w:val="24"/>
              </w:rPr>
              <w:br/>
              <w:t>Y-6201386,09</w:t>
            </w:r>
          </w:p>
        </w:tc>
        <w:tc>
          <w:tcPr>
            <w:tcW w:w="1083" w:type="dxa"/>
            <w:tcBorders>
              <w:top w:val="single" w:sz="4" w:space="0" w:color="auto"/>
              <w:left w:val="single" w:sz="4" w:space="0" w:color="auto"/>
              <w:bottom w:val="single" w:sz="4" w:space="0" w:color="auto"/>
              <w:right w:val="single" w:sz="4" w:space="0" w:color="auto"/>
            </w:tcBorders>
            <w:vAlign w:val="center"/>
          </w:tcPr>
          <w:p w14:paraId="3C91D3AD"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41726F7C"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E2BC78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091897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A5264E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5F5DC3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C094D3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F83A203"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7EB1CE4" w14:textId="77777777" w:rsidR="00DC79B8" w:rsidRPr="00502691" w:rsidRDefault="00DC79B8" w:rsidP="001A69A7">
            <w:pPr>
              <w:jc w:val="center"/>
              <w:rPr>
                <w:szCs w:val="24"/>
              </w:rPr>
            </w:pPr>
            <w:r w:rsidRPr="00502691">
              <w:rPr>
                <w:szCs w:val="24"/>
              </w:rPr>
              <w:t>X-361129,95;</w:t>
            </w:r>
            <w:r w:rsidRPr="00502691">
              <w:rPr>
                <w:szCs w:val="24"/>
              </w:rPr>
              <w:br/>
              <w:t>Y-6201386,09</w:t>
            </w:r>
          </w:p>
        </w:tc>
        <w:tc>
          <w:tcPr>
            <w:tcW w:w="1083" w:type="dxa"/>
            <w:tcBorders>
              <w:top w:val="single" w:sz="4" w:space="0" w:color="auto"/>
              <w:left w:val="single" w:sz="4" w:space="0" w:color="auto"/>
              <w:bottom w:val="single" w:sz="4" w:space="0" w:color="auto"/>
              <w:right w:val="single" w:sz="4" w:space="0" w:color="auto"/>
            </w:tcBorders>
            <w:vAlign w:val="center"/>
          </w:tcPr>
          <w:p w14:paraId="61C01B76"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21EA666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866F31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0881D8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0E2C1E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634A0C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7D3942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BE4C758"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2C05EEC" w14:textId="77777777" w:rsidR="00DC79B8" w:rsidRPr="00502691" w:rsidRDefault="00DC79B8" w:rsidP="001A69A7">
            <w:pPr>
              <w:jc w:val="center"/>
              <w:rPr>
                <w:szCs w:val="24"/>
              </w:rPr>
            </w:pPr>
            <w:r w:rsidRPr="00502691">
              <w:rPr>
                <w:szCs w:val="24"/>
              </w:rPr>
              <w:t>X-361129,95;</w:t>
            </w:r>
            <w:r w:rsidRPr="00502691">
              <w:rPr>
                <w:szCs w:val="24"/>
              </w:rPr>
              <w:br/>
              <w:t>Y-6201386,09</w:t>
            </w:r>
          </w:p>
        </w:tc>
        <w:tc>
          <w:tcPr>
            <w:tcW w:w="1083" w:type="dxa"/>
            <w:tcBorders>
              <w:top w:val="single" w:sz="4" w:space="0" w:color="auto"/>
              <w:left w:val="single" w:sz="4" w:space="0" w:color="auto"/>
              <w:bottom w:val="single" w:sz="4" w:space="0" w:color="auto"/>
              <w:right w:val="single" w:sz="4" w:space="0" w:color="auto"/>
            </w:tcBorders>
            <w:vAlign w:val="center"/>
          </w:tcPr>
          <w:p w14:paraId="6906698F"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360C8D6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A98BAC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04307E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69373B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1CC5B3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4597AC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AE8B534"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C7C5578" w14:textId="77777777" w:rsidR="00DC79B8" w:rsidRPr="00502691" w:rsidRDefault="00DC79B8" w:rsidP="001A69A7">
            <w:pPr>
              <w:jc w:val="center"/>
              <w:rPr>
                <w:szCs w:val="24"/>
              </w:rPr>
            </w:pPr>
            <w:r w:rsidRPr="00502691">
              <w:rPr>
                <w:szCs w:val="24"/>
              </w:rPr>
              <w:t>X-361130,79;</w:t>
            </w:r>
            <w:r w:rsidRPr="00502691">
              <w:rPr>
                <w:szCs w:val="24"/>
              </w:rPr>
              <w:br/>
              <w:t>Y-6201387,19</w:t>
            </w:r>
          </w:p>
        </w:tc>
        <w:tc>
          <w:tcPr>
            <w:tcW w:w="1083" w:type="dxa"/>
            <w:tcBorders>
              <w:top w:val="single" w:sz="4" w:space="0" w:color="auto"/>
              <w:left w:val="single" w:sz="4" w:space="0" w:color="auto"/>
              <w:bottom w:val="single" w:sz="4" w:space="0" w:color="auto"/>
              <w:right w:val="single" w:sz="4" w:space="0" w:color="auto"/>
            </w:tcBorders>
            <w:vAlign w:val="center"/>
          </w:tcPr>
          <w:p w14:paraId="78E7C4AA"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6E70B97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589343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BA45422"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A3C5A7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867775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ED2F13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7C8E789"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1673D2D" w14:textId="77777777" w:rsidR="00DC79B8" w:rsidRPr="00502691" w:rsidRDefault="00DC79B8" w:rsidP="001A69A7">
            <w:pPr>
              <w:jc w:val="center"/>
              <w:rPr>
                <w:szCs w:val="24"/>
              </w:rPr>
            </w:pPr>
            <w:r w:rsidRPr="00502691">
              <w:rPr>
                <w:szCs w:val="24"/>
              </w:rPr>
              <w:t>X-361130,79;</w:t>
            </w:r>
            <w:r w:rsidRPr="00502691">
              <w:rPr>
                <w:szCs w:val="24"/>
              </w:rPr>
              <w:br/>
              <w:t>Y-6201387,19</w:t>
            </w:r>
          </w:p>
        </w:tc>
        <w:tc>
          <w:tcPr>
            <w:tcW w:w="1083" w:type="dxa"/>
            <w:tcBorders>
              <w:top w:val="single" w:sz="4" w:space="0" w:color="auto"/>
              <w:left w:val="single" w:sz="4" w:space="0" w:color="auto"/>
              <w:bottom w:val="single" w:sz="4" w:space="0" w:color="auto"/>
              <w:right w:val="single" w:sz="4" w:space="0" w:color="auto"/>
            </w:tcBorders>
            <w:vAlign w:val="center"/>
          </w:tcPr>
          <w:p w14:paraId="70A2A8FB"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2B39A9E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E371C7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34CDC0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6A0B7C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EB6331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AF6226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D7DA2F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7E2274A" w14:textId="77777777" w:rsidR="00DC79B8" w:rsidRPr="00502691" w:rsidRDefault="00DC79B8" w:rsidP="001A69A7">
            <w:pPr>
              <w:jc w:val="center"/>
              <w:rPr>
                <w:szCs w:val="24"/>
              </w:rPr>
            </w:pPr>
            <w:r w:rsidRPr="00502691">
              <w:rPr>
                <w:szCs w:val="24"/>
              </w:rPr>
              <w:t>X-361130,79;</w:t>
            </w:r>
            <w:r w:rsidRPr="00502691">
              <w:rPr>
                <w:szCs w:val="24"/>
              </w:rPr>
              <w:br/>
              <w:t>Y-6201387,19</w:t>
            </w:r>
          </w:p>
        </w:tc>
        <w:tc>
          <w:tcPr>
            <w:tcW w:w="1083" w:type="dxa"/>
            <w:tcBorders>
              <w:top w:val="single" w:sz="4" w:space="0" w:color="auto"/>
              <w:left w:val="single" w:sz="4" w:space="0" w:color="auto"/>
              <w:bottom w:val="single" w:sz="4" w:space="0" w:color="auto"/>
              <w:right w:val="single" w:sz="4" w:space="0" w:color="auto"/>
            </w:tcBorders>
            <w:vAlign w:val="center"/>
          </w:tcPr>
          <w:p w14:paraId="5A0A0CE3"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4E9D337C"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FCCFFC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67D461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EF5CCD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6BF7B9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21D2A14"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F91D641"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8D54E7C" w14:textId="77777777" w:rsidR="00DC79B8" w:rsidRPr="00502691" w:rsidRDefault="00DC79B8" w:rsidP="001A69A7">
            <w:pPr>
              <w:jc w:val="center"/>
              <w:rPr>
                <w:szCs w:val="24"/>
              </w:rPr>
            </w:pPr>
            <w:r w:rsidRPr="00502691">
              <w:rPr>
                <w:szCs w:val="24"/>
              </w:rPr>
              <w:t>X-361131,43;</w:t>
            </w:r>
            <w:r w:rsidRPr="00502691">
              <w:rPr>
                <w:szCs w:val="24"/>
              </w:rPr>
              <w:br/>
              <w:t>Y-6201388,02</w:t>
            </w:r>
          </w:p>
        </w:tc>
        <w:tc>
          <w:tcPr>
            <w:tcW w:w="1083" w:type="dxa"/>
            <w:tcBorders>
              <w:top w:val="single" w:sz="4" w:space="0" w:color="auto"/>
              <w:left w:val="single" w:sz="4" w:space="0" w:color="auto"/>
              <w:bottom w:val="single" w:sz="4" w:space="0" w:color="auto"/>
              <w:right w:val="single" w:sz="4" w:space="0" w:color="auto"/>
            </w:tcBorders>
            <w:vAlign w:val="center"/>
          </w:tcPr>
          <w:p w14:paraId="0A30C0D8"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0B62D120"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8FD640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BF2811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14EF31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CD0D23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069F92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3E3F2A5"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AE07252" w14:textId="77777777" w:rsidR="00DC79B8" w:rsidRPr="00502691" w:rsidRDefault="00DC79B8" w:rsidP="001A69A7">
            <w:pPr>
              <w:jc w:val="center"/>
              <w:rPr>
                <w:szCs w:val="24"/>
              </w:rPr>
            </w:pPr>
            <w:r w:rsidRPr="00502691">
              <w:rPr>
                <w:szCs w:val="24"/>
              </w:rPr>
              <w:t>X-361131,43;</w:t>
            </w:r>
            <w:r w:rsidRPr="00502691">
              <w:rPr>
                <w:szCs w:val="24"/>
              </w:rPr>
              <w:br/>
              <w:t>Y-6201388,02</w:t>
            </w:r>
          </w:p>
        </w:tc>
        <w:tc>
          <w:tcPr>
            <w:tcW w:w="1083" w:type="dxa"/>
            <w:tcBorders>
              <w:top w:val="single" w:sz="4" w:space="0" w:color="auto"/>
              <w:left w:val="single" w:sz="4" w:space="0" w:color="auto"/>
              <w:bottom w:val="single" w:sz="4" w:space="0" w:color="auto"/>
              <w:right w:val="single" w:sz="4" w:space="0" w:color="auto"/>
            </w:tcBorders>
            <w:vAlign w:val="center"/>
          </w:tcPr>
          <w:p w14:paraId="1F8E7E1F"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388925E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080FDE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F99EDC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F4390C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E1540F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B20DD3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C883A91"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13B87A6" w14:textId="77777777" w:rsidR="00DC79B8" w:rsidRPr="00502691" w:rsidRDefault="00DC79B8" w:rsidP="001A69A7">
            <w:pPr>
              <w:jc w:val="center"/>
              <w:rPr>
                <w:szCs w:val="24"/>
              </w:rPr>
            </w:pPr>
            <w:r w:rsidRPr="00502691">
              <w:rPr>
                <w:szCs w:val="24"/>
              </w:rPr>
              <w:t>X-361131,43;</w:t>
            </w:r>
            <w:r w:rsidRPr="00502691">
              <w:rPr>
                <w:szCs w:val="24"/>
              </w:rPr>
              <w:br/>
              <w:t>Y-6201388,02</w:t>
            </w:r>
          </w:p>
        </w:tc>
        <w:tc>
          <w:tcPr>
            <w:tcW w:w="1083" w:type="dxa"/>
            <w:tcBorders>
              <w:top w:val="single" w:sz="4" w:space="0" w:color="auto"/>
              <w:left w:val="single" w:sz="4" w:space="0" w:color="auto"/>
              <w:bottom w:val="single" w:sz="4" w:space="0" w:color="auto"/>
              <w:right w:val="single" w:sz="4" w:space="0" w:color="auto"/>
            </w:tcBorders>
            <w:vAlign w:val="center"/>
          </w:tcPr>
          <w:p w14:paraId="63CF9CE8"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2EC35390"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669941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B638CA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517A90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7BC3A9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2BE0794"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6D46F4F"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EBF172A" w14:textId="77777777" w:rsidR="00DC79B8" w:rsidRPr="00502691" w:rsidRDefault="00DC79B8" w:rsidP="001A69A7">
            <w:pPr>
              <w:jc w:val="center"/>
              <w:rPr>
                <w:szCs w:val="24"/>
              </w:rPr>
            </w:pPr>
            <w:r w:rsidRPr="00502691">
              <w:rPr>
                <w:szCs w:val="24"/>
              </w:rPr>
              <w:t>X-361132,27;</w:t>
            </w:r>
            <w:r w:rsidRPr="00502691">
              <w:rPr>
                <w:szCs w:val="24"/>
              </w:rPr>
              <w:br/>
              <w:t>Y-6201389,12</w:t>
            </w:r>
          </w:p>
        </w:tc>
        <w:tc>
          <w:tcPr>
            <w:tcW w:w="1083" w:type="dxa"/>
            <w:tcBorders>
              <w:top w:val="single" w:sz="4" w:space="0" w:color="auto"/>
              <w:left w:val="single" w:sz="4" w:space="0" w:color="auto"/>
              <w:bottom w:val="single" w:sz="4" w:space="0" w:color="auto"/>
              <w:right w:val="single" w:sz="4" w:space="0" w:color="auto"/>
            </w:tcBorders>
            <w:vAlign w:val="center"/>
          </w:tcPr>
          <w:p w14:paraId="03E8B4ED"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1171959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D84326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38F230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5400D4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549293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2D93733"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F359D3F"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6DE439E" w14:textId="77777777" w:rsidR="00DC79B8" w:rsidRPr="00502691" w:rsidRDefault="00DC79B8" w:rsidP="001A69A7">
            <w:pPr>
              <w:jc w:val="center"/>
              <w:rPr>
                <w:szCs w:val="24"/>
              </w:rPr>
            </w:pPr>
            <w:r w:rsidRPr="00502691">
              <w:rPr>
                <w:szCs w:val="24"/>
              </w:rPr>
              <w:t>X-361132,27;</w:t>
            </w:r>
            <w:r w:rsidRPr="00502691">
              <w:rPr>
                <w:szCs w:val="24"/>
              </w:rPr>
              <w:br/>
              <w:t>Y-6201389,12</w:t>
            </w:r>
          </w:p>
        </w:tc>
        <w:tc>
          <w:tcPr>
            <w:tcW w:w="1083" w:type="dxa"/>
            <w:tcBorders>
              <w:top w:val="single" w:sz="4" w:space="0" w:color="auto"/>
              <w:left w:val="single" w:sz="4" w:space="0" w:color="auto"/>
              <w:bottom w:val="single" w:sz="4" w:space="0" w:color="auto"/>
              <w:right w:val="single" w:sz="4" w:space="0" w:color="auto"/>
            </w:tcBorders>
            <w:vAlign w:val="center"/>
          </w:tcPr>
          <w:p w14:paraId="07D4D40D"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0AD7AD6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F24D2A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2B19F3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335DF5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4C4F43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DC5F8B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2275DDE"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B48EC49" w14:textId="77777777" w:rsidR="00DC79B8" w:rsidRPr="00502691" w:rsidRDefault="00DC79B8" w:rsidP="001A69A7">
            <w:pPr>
              <w:jc w:val="center"/>
              <w:rPr>
                <w:szCs w:val="24"/>
              </w:rPr>
            </w:pPr>
            <w:r w:rsidRPr="00502691">
              <w:rPr>
                <w:szCs w:val="24"/>
              </w:rPr>
              <w:t>X-361132,27;</w:t>
            </w:r>
            <w:r w:rsidRPr="00502691">
              <w:rPr>
                <w:szCs w:val="24"/>
              </w:rPr>
              <w:br/>
              <w:t>Y-6201389,12</w:t>
            </w:r>
          </w:p>
        </w:tc>
        <w:tc>
          <w:tcPr>
            <w:tcW w:w="1083" w:type="dxa"/>
            <w:tcBorders>
              <w:top w:val="single" w:sz="4" w:space="0" w:color="auto"/>
              <w:left w:val="single" w:sz="4" w:space="0" w:color="auto"/>
              <w:bottom w:val="single" w:sz="4" w:space="0" w:color="auto"/>
              <w:right w:val="single" w:sz="4" w:space="0" w:color="auto"/>
            </w:tcBorders>
            <w:vAlign w:val="center"/>
          </w:tcPr>
          <w:p w14:paraId="279D6FCF"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5DD7100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E8E760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A526E5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760C9B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7283D5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7D6E53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EE44519"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63BB336" w14:textId="77777777" w:rsidR="00DC79B8" w:rsidRPr="00502691" w:rsidRDefault="00DC79B8" w:rsidP="001A69A7">
            <w:pPr>
              <w:jc w:val="center"/>
              <w:rPr>
                <w:szCs w:val="24"/>
              </w:rPr>
            </w:pPr>
            <w:r w:rsidRPr="00502691">
              <w:rPr>
                <w:szCs w:val="24"/>
              </w:rPr>
              <w:t>X-361132,27;</w:t>
            </w:r>
            <w:r w:rsidRPr="00502691">
              <w:rPr>
                <w:szCs w:val="24"/>
              </w:rPr>
              <w:br/>
              <w:t>Y-6201389,12</w:t>
            </w:r>
          </w:p>
        </w:tc>
        <w:tc>
          <w:tcPr>
            <w:tcW w:w="1083" w:type="dxa"/>
            <w:tcBorders>
              <w:top w:val="single" w:sz="4" w:space="0" w:color="auto"/>
              <w:left w:val="single" w:sz="4" w:space="0" w:color="auto"/>
              <w:bottom w:val="single" w:sz="4" w:space="0" w:color="auto"/>
              <w:right w:val="single" w:sz="4" w:space="0" w:color="auto"/>
            </w:tcBorders>
            <w:vAlign w:val="center"/>
          </w:tcPr>
          <w:p w14:paraId="6B57045E"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044F7DC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898862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E6001C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431075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7F3322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E8B02A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A237466"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D35409A" w14:textId="77777777" w:rsidR="00DC79B8" w:rsidRPr="00502691" w:rsidRDefault="00DC79B8" w:rsidP="001A69A7">
            <w:pPr>
              <w:jc w:val="center"/>
              <w:rPr>
                <w:szCs w:val="24"/>
              </w:rPr>
            </w:pPr>
            <w:r w:rsidRPr="00502691">
              <w:rPr>
                <w:szCs w:val="24"/>
              </w:rPr>
              <w:t>X-361132,27;</w:t>
            </w:r>
            <w:r w:rsidRPr="00502691">
              <w:rPr>
                <w:szCs w:val="24"/>
              </w:rPr>
              <w:br/>
              <w:t>Y-6201389,12</w:t>
            </w:r>
          </w:p>
        </w:tc>
        <w:tc>
          <w:tcPr>
            <w:tcW w:w="1083" w:type="dxa"/>
            <w:tcBorders>
              <w:top w:val="single" w:sz="4" w:space="0" w:color="auto"/>
              <w:left w:val="single" w:sz="4" w:space="0" w:color="auto"/>
              <w:bottom w:val="single" w:sz="4" w:space="0" w:color="auto"/>
              <w:right w:val="single" w:sz="4" w:space="0" w:color="auto"/>
            </w:tcBorders>
            <w:vAlign w:val="center"/>
          </w:tcPr>
          <w:p w14:paraId="1EFC1BBB"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48C088DC"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D4F350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2B2A7A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AD6CED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DCAF7A3"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F2F095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5F1A3B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222CEFE" w14:textId="77777777" w:rsidR="00DC79B8" w:rsidRPr="00502691" w:rsidRDefault="00DC79B8" w:rsidP="001A69A7">
            <w:pPr>
              <w:jc w:val="center"/>
              <w:rPr>
                <w:szCs w:val="24"/>
              </w:rPr>
            </w:pPr>
            <w:r w:rsidRPr="00502691">
              <w:rPr>
                <w:szCs w:val="24"/>
              </w:rPr>
              <w:t>X-361132,27;</w:t>
            </w:r>
            <w:r w:rsidRPr="00502691">
              <w:rPr>
                <w:szCs w:val="24"/>
              </w:rPr>
              <w:br/>
              <w:t>Y-6201389,12</w:t>
            </w:r>
          </w:p>
        </w:tc>
        <w:tc>
          <w:tcPr>
            <w:tcW w:w="1083" w:type="dxa"/>
            <w:tcBorders>
              <w:top w:val="single" w:sz="4" w:space="0" w:color="auto"/>
              <w:left w:val="single" w:sz="4" w:space="0" w:color="auto"/>
              <w:bottom w:val="single" w:sz="4" w:space="0" w:color="auto"/>
              <w:right w:val="single" w:sz="4" w:space="0" w:color="auto"/>
            </w:tcBorders>
            <w:vAlign w:val="center"/>
          </w:tcPr>
          <w:p w14:paraId="4C6BB77F"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5B6B591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0453B3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AFD9CD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E7711F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8F80D9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F5B71F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A8534A0"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340D3EA" w14:textId="77777777" w:rsidR="00DC79B8" w:rsidRPr="00502691" w:rsidRDefault="00DC79B8" w:rsidP="001A69A7">
            <w:pPr>
              <w:jc w:val="center"/>
              <w:rPr>
                <w:szCs w:val="24"/>
              </w:rPr>
            </w:pPr>
            <w:r w:rsidRPr="00502691">
              <w:rPr>
                <w:szCs w:val="24"/>
              </w:rPr>
              <w:t>X-361133,11;</w:t>
            </w:r>
            <w:r w:rsidRPr="00502691">
              <w:rPr>
                <w:szCs w:val="24"/>
              </w:rPr>
              <w:br/>
              <w:t>Y-6201390,23</w:t>
            </w:r>
          </w:p>
        </w:tc>
        <w:tc>
          <w:tcPr>
            <w:tcW w:w="1083" w:type="dxa"/>
            <w:tcBorders>
              <w:top w:val="single" w:sz="4" w:space="0" w:color="auto"/>
              <w:left w:val="single" w:sz="4" w:space="0" w:color="auto"/>
              <w:bottom w:val="single" w:sz="4" w:space="0" w:color="auto"/>
              <w:right w:val="single" w:sz="4" w:space="0" w:color="auto"/>
            </w:tcBorders>
            <w:vAlign w:val="center"/>
          </w:tcPr>
          <w:p w14:paraId="290E802A"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2C57A20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8EFA70F"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CE8ACF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54124C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F2CA8F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193EFE3"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230B15B"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110BD9D" w14:textId="77777777" w:rsidR="00DC79B8" w:rsidRPr="00502691" w:rsidRDefault="00DC79B8" w:rsidP="001A69A7">
            <w:pPr>
              <w:jc w:val="center"/>
              <w:rPr>
                <w:szCs w:val="24"/>
              </w:rPr>
            </w:pPr>
            <w:r w:rsidRPr="00502691">
              <w:rPr>
                <w:szCs w:val="24"/>
              </w:rPr>
              <w:t>X-361133,11;</w:t>
            </w:r>
            <w:r w:rsidRPr="00502691">
              <w:rPr>
                <w:szCs w:val="24"/>
              </w:rPr>
              <w:br/>
              <w:t>Y-6201390,23</w:t>
            </w:r>
          </w:p>
        </w:tc>
        <w:tc>
          <w:tcPr>
            <w:tcW w:w="1083" w:type="dxa"/>
            <w:tcBorders>
              <w:top w:val="single" w:sz="4" w:space="0" w:color="auto"/>
              <w:left w:val="single" w:sz="4" w:space="0" w:color="auto"/>
              <w:bottom w:val="single" w:sz="4" w:space="0" w:color="auto"/>
              <w:right w:val="single" w:sz="4" w:space="0" w:color="auto"/>
            </w:tcBorders>
            <w:vAlign w:val="center"/>
          </w:tcPr>
          <w:p w14:paraId="4A46E370"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1C900A6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CEB7BD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0FAB4F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CFCEA4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DB4866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F0FB4D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366973B"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1C47C03" w14:textId="77777777" w:rsidR="00DC79B8" w:rsidRPr="00502691" w:rsidRDefault="00DC79B8" w:rsidP="001A69A7">
            <w:pPr>
              <w:jc w:val="center"/>
              <w:rPr>
                <w:szCs w:val="24"/>
              </w:rPr>
            </w:pPr>
            <w:r w:rsidRPr="00502691">
              <w:rPr>
                <w:szCs w:val="24"/>
              </w:rPr>
              <w:t>X-361133,11;</w:t>
            </w:r>
            <w:r w:rsidRPr="00502691">
              <w:rPr>
                <w:szCs w:val="24"/>
              </w:rPr>
              <w:br/>
              <w:t>Y-6201390,23</w:t>
            </w:r>
          </w:p>
        </w:tc>
        <w:tc>
          <w:tcPr>
            <w:tcW w:w="1083" w:type="dxa"/>
            <w:tcBorders>
              <w:top w:val="single" w:sz="4" w:space="0" w:color="auto"/>
              <w:left w:val="single" w:sz="4" w:space="0" w:color="auto"/>
              <w:bottom w:val="single" w:sz="4" w:space="0" w:color="auto"/>
              <w:right w:val="single" w:sz="4" w:space="0" w:color="auto"/>
            </w:tcBorders>
            <w:vAlign w:val="center"/>
          </w:tcPr>
          <w:p w14:paraId="79D66729"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31409B90"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69CACF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3A46EC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63A831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DC4B99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A920FD8" w14:textId="77777777" w:rsidTr="00704520">
        <w:trPr>
          <w:cantSplit/>
          <w:jc w:val="center"/>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48994252" w14:textId="77777777" w:rsidR="00DC79B8" w:rsidRPr="00502691" w:rsidRDefault="00DC79B8" w:rsidP="001A69A7">
            <w:pPr>
              <w:shd w:val="clear" w:color="000000" w:fill="auto"/>
              <w:jc w:val="center"/>
              <w:rPr>
                <w:szCs w:val="24"/>
              </w:rPr>
            </w:pPr>
            <w:r w:rsidRPr="00502691">
              <w:rPr>
                <w:b/>
                <w:bCs/>
                <w:szCs w:val="24"/>
                <w:lang w:eastAsia="lt-LT"/>
              </w:rPr>
              <w:t>Paukštidė Nr. 2</w:t>
            </w:r>
          </w:p>
        </w:tc>
      </w:tr>
      <w:tr w:rsidR="00DC79B8" w:rsidRPr="00502691" w14:paraId="1ABE6CD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07692F6"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FF09167" w14:textId="77777777" w:rsidR="00DC79B8" w:rsidRPr="00502691" w:rsidRDefault="00DC79B8" w:rsidP="001A69A7">
            <w:pPr>
              <w:jc w:val="center"/>
              <w:rPr>
                <w:szCs w:val="24"/>
              </w:rPr>
            </w:pPr>
            <w:r w:rsidRPr="00502691">
              <w:rPr>
                <w:szCs w:val="24"/>
              </w:rPr>
              <w:t>X-361100,46;</w:t>
            </w:r>
            <w:r w:rsidRPr="00502691">
              <w:rPr>
                <w:szCs w:val="24"/>
              </w:rPr>
              <w:br/>
              <w:t>Y-6201349,6</w:t>
            </w:r>
          </w:p>
        </w:tc>
        <w:tc>
          <w:tcPr>
            <w:tcW w:w="1083" w:type="dxa"/>
            <w:tcBorders>
              <w:top w:val="single" w:sz="4" w:space="0" w:color="auto"/>
              <w:left w:val="single" w:sz="4" w:space="0" w:color="auto"/>
              <w:bottom w:val="single" w:sz="4" w:space="0" w:color="auto"/>
              <w:right w:val="single" w:sz="4" w:space="0" w:color="auto"/>
            </w:tcBorders>
            <w:vAlign w:val="center"/>
          </w:tcPr>
          <w:p w14:paraId="3B06F270"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148F7A3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F51884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5E5A08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54D00C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62313E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5885D0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6614BBF"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DA38C3F" w14:textId="77777777" w:rsidR="00DC79B8" w:rsidRPr="00502691" w:rsidRDefault="00DC79B8" w:rsidP="001A69A7">
            <w:pPr>
              <w:jc w:val="center"/>
              <w:rPr>
                <w:szCs w:val="24"/>
              </w:rPr>
            </w:pPr>
            <w:r w:rsidRPr="00502691">
              <w:rPr>
                <w:szCs w:val="24"/>
              </w:rPr>
              <w:t>X-361100,46;</w:t>
            </w:r>
            <w:r w:rsidRPr="00502691">
              <w:rPr>
                <w:szCs w:val="24"/>
              </w:rPr>
              <w:br/>
              <w:t>Y-6201349,6</w:t>
            </w:r>
          </w:p>
        </w:tc>
        <w:tc>
          <w:tcPr>
            <w:tcW w:w="1083" w:type="dxa"/>
            <w:tcBorders>
              <w:top w:val="single" w:sz="4" w:space="0" w:color="auto"/>
              <w:left w:val="single" w:sz="4" w:space="0" w:color="auto"/>
              <w:bottom w:val="single" w:sz="4" w:space="0" w:color="auto"/>
              <w:right w:val="single" w:sz="4" w:space="0" w:color="auto"/>
            </w:tcBorders>
            <w:vAlign w:val="center"/>
          </w:tcPr>
          <w:p w14:paraId="764806A7"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4434369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21F3DD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394F63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4B5846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2A52BA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2BBB64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B662B64"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99B5E63" w14:textId="77777777" w:rsidR="00DC79B8" w:rsidRPr="00502691" w:rsidRDefault="00DC79B8" w:rsidP="001A69A7">
            <w:pPr>
              <w:jc w:val="center"/>
              <w:rPr>
                <w:szCs w:val="24"/>
              </w:rPr>
            </w:pPr>
            <w:r w:rsidRPr="00502691">
              <w:rPr>
                <w:szCs w:val="24"/>
              </w:rPr>
              <w:t>X-361100,46;</w:t>
            </w:r>
            <w:r w:rsidRPr="00502691">
              <w:rPr>
                <w:szCs w:val="24"/>
              </w:rPr>
              <w:br/>
              <w:t>Y-6201349,6</w:t>
            </w:r>
          </w:p>
        </w:tc>
        <w:tc>
          <w:tcPr>
            <w:tcW w:w="1083" w:type="dxa"/>
            <w:tcBorders>
              <w:top w:val="single" w:sz="4" w:space="0" w:color="auto"/>
              <w:left w:val="single" w:sz="4" w:space="0" w:color="auto"/>
              <w:bottom w:val="single" w:sz="4" w:space="0" w:color="auto"/>
              <w:right w:val="single" w:sz="4" w:space="0" w:color="auto"/>
            </w:tcBorders>
            <w:vAlign w:val="center"/>
          </w:tcPr>
          <w:p w14:paraId="0880EB9D"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54DB8BD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591DFC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84383A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11D8E4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5E73A7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567A4C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64DD9EE"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3AE4225" w14:textId="77777777" w:rsidR="00DC79B8" w:rsidRPr="00502691" w:rsidRDefault="00DC79B8" w:rsidP="001A69A7">
            <w:pPr>
              <w:jc w:val="center"/>
              <w:rPr>
                <w:szCs w:val="24"/>
              </w:rPr>
            </w:pPr>
            <w:r w:rsidRPr="00502691">
              <w:rPr>
                <w:szCs w:val="24"/>
              </w:rPr>
              <w:t>X-361100,46;</w:t>
            </w:r>
            <w:r w:rsidRPr="00502691">
              <w:rPr>
                <w:szCs w:val="24"/>
              </w:rPr>
              <w:br/>
              <w:t>Y-6201349,6</w:t>
            </w:r>
          </w:p>
        </w:tc>
        <w:tc>
          <w:tcPr>
            <w:tcW w:w="1083" w:type="dxa"/>
            <w:tcBorders>
              <w:top w:val="single" w:sz="4" w:space="0" w:color="auto"/>
              <w:left w:val="single" w:sz="4" w:space="0" w:color="auto"/>
              <w:bottom w:val="single" w:sz="4" w:space="0" w:color="auto"/>
              <w:right w:val="single" w:sz="4" w:space="0" w:color="auto"/>
            </w:tcBorders>
            <w:vAlign w:val="center"/>
          </w:tcPr>
          <w:p w14:paraId="7F2C789A"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681BB330"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9B6336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DDE864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CD3254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B4A889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D7D242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4288963"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22B4574" w14:textId="77777777" w:rsidR="00DC79B8" w:rsidRPr="00502691" w:rsidRDefault="00DC79B8" w:rsidP="001A69A7">
            <w:pPr>
              <w:jc w:val="center"/>
              <w:rPr>
                <w:szCs w:val="24"/>
              </w:rPr>
            </w:pPr>
            <w:r w:rsidRPr="00502691">
              <w:rPr>
                <w:szCs w:val="24"/>
              </w:rPr>
              <w:t>X-361100,46;</w:t>
            </w:r>
            <w:r w:rsidRPr="00502691">
              <w:rPr>
                <w:szCs w:val="24"/>
              </w:rPr>
              <w:br/>
              <w:t>Y-6201349,6</w:t>
            </w:r>
          </w:p>
        </w:tc>
        <w:tc>
          <w:tcPr>
            <w:tcW w:w="1083" w:type="dxa"/>
            <w:tcBorders>
              <w:top w:val="single" w:sz="4" w:space="0" w:color="auto"/>
              <w:left w:val="single" w:sz="4" w:space="0" w:color="auto"/>
              <w:bottom w:val="single" w:sz="4" w:space="0" w:color="auto"/>
              <w:right w:val="single" w:sz="4" w:space="0" w:color="auto"/>
            </w:tcBorders>
            <w:vAlign w:val="center"/>
          </w:tcPr>
          <w:p w14:paraId="7114263D"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2D0BEDB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DAB738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57CBB8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D339CB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010BF0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CDB614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4E0668D"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FCAF129" w14:textId="77777777" w:rsidR="00DC79B8" w:rsidRPr="00502691" w:rsidRDefault="00DC79B8" w:rsidP="001A69A7">
            <w:pPr>
              <w:jc w:val="center"/>
              <w:rPr>
                <w:szCs w:val="24"/>
              </w:rPr>
            </w:pPr>
            <w:r w:rsidRPr="00502691">
              <w:rPr>
                <w:szCs w:val="24"/>
              </w:rPr>
              <w:t>X-361100,46;</w:t>
            </w:r>
            <w:r w:rsidRPr="00502691">
              <w:rPr>
                <w:szCs w:val="24"/>
              </w:rPr>
              <w:br/>
              <w:t>Y-6201349,6</w:t>
            </w:r>
          </w:p>
        </w:tc>
        <w:tc>
          <w:tcPr>
            <w:tcW w:w="1083" w:type="dxa"/>
            <w:tcBorders>
              <w:top w:val="single" w:sz="4" w:space="0" w:color="auto"/>
              <w:left w:val="single" w:sz="4" w:space="0" w:color="auto"/>
              <w:bottom w:val="single" w:sz="4" w:space="0" w:color="auto"/>
              <w:right w:val="single" w:sz="4" w:space="0" w:color="auto"/>
            </w:tcBorders>
            <w:vAlign w:val="center"/>
          </w:tcPr>
          <w:p w14:paraId="479285BD"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5B218750"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050F83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D4FC60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86DB9A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478798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CA4BAB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72E9DF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26F75D5" w14:textId="77777777" w:rsidR="00DC79B8" w:rsidRPr="00502691" w:rsidRDefault="00DC79B8" w:rsidP="001A69A7">
            <w:pPr>
              <w:jc w:val="center"/>
              <w:rPr>
                <w:szCs w:val="24"/>
              </w:rPr>
            </w:pPr>
            <w:r w:rsidRPr="00502691">
              <w:rPr>
                <w:szCs w:val="24"/>
              </w:rPr>
              <w:t>X-361103,78;</w:t>
            </w:r>
            <w:r w:rsidRPr="00502691">
              <w:rPr>
                <w:szCs w:val="24"/>
              </w:rPr>
              <w:br/>
              <w:t>Y-6201353,95</w:t>
            </w:r>
          </w:p>
        </w:tc>
        <w:tc>
          <w:tcPr>
            <w:tcW w:w="1083" w:type="dxa"/>
            <w:tcBorders>
              <w:top w:val="single" w:sz="4" w:space="0" w:color="auto"/>
              <w:left w:val="single" w:sz="4" w:space="0" w:color="auto"/>
              <w:bottom w:val="single" w:sz="4" w:space="0" w:color="auto"/>
              <w:right w:val="single" w:sz="4" w:space="0" w:color="auto"/>
            </w:tcBorders>
            <w:vAlign w:val="center"/>
          </w:tcPr>
          <w:p w14:paraId="19084984"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6DF91E5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90D3A0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B7823B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AFE0E8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F80009F"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C1E4AB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69BC822"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159AF65" w14:textId="77777777" w:rsidR="00DC79B8" w:rsidRPr="00502691" w:rsidRDefault="00DC79B8" w:rsidP="001A69A7">
            <w:pPr>
              <w:jc w:val="center"/>
              <w:rPr>
                <w:szCs w:val="24"/>
              </w:rPr>
            </w:pPr>
            <w:r w:rsidRPr="00502691">
              <w:rPr>
                <w:szCs w:val="24"/>
              </w:rPr>
              <w:t>X-361103,78;</w:t>
            </w:r>
            <w:r w:rsidRPr="00502691">
              <w:rPr>
                <w:szCs w:val="24"/>
              </w:rPr>
              <w:br/>
              <w:t>Y-6201353,95</w:t>
            </w:r>
          </w:p>
        </w:tc>
        <w:tc>
          <w:tcPr>
            <w:tcW w:w="1083" w:type="dxa"/>
            <w:tcBorders>
              <w:top w:val="single" w:sz="4" w:space="0" w:color="auto"/>
              <w:left w:val="single" w:sz="4" w:space="0" w:color="auto"/>
              <w:bottom w:val="single" w:sz="4" w:space="0" w:color="auto"/>
              <w:right w:val="single" w:sz="4" w:space="0" w:color="auto"/>
            </w:tcBorders>
            <w:vAlign w:val="center"/>
          </w:tcPr>
          <w:p w14:paraId="78AA9705"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4370992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1B003DF"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8915D4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BB4296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9A578F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ABBF6E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124FDAF"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3250D0D" w14:textId="77777777" w:rsidR="00DC79B8" w:rsidRPr="00502691" w:rsidRDefault="00DC79B8" w:rsidP="001A69A7">
            <w:pPr>
              <w:jc w:val="center"/>
              <w:rPr>
                <w:szCs w:val="24"/>
              </w:rPr>
            </w:pPr>
            <w:r w:rsidRPr="00502691">
              <w:rPr>
                <w:szCs w:val="24"/>
              </w:rPr>
              <w:t>X-361103,78;</w:t>
            </w:r>
            <w:r w:rsidRPr="00502691">
              <w:rPr>
                <w:szCs w:val="24"/>
              </w:rPr>
              <w:br/>
              <w:t>Y-6201353,95</w:t>
            </w:r>
          </w:p>
        </w:tc>
        <w:tc>
          <w:tcPr>
            <w:tcW w:w="1083" w:type="dxa"/>
            <w:tcBorders>
              <w:top w:val="single" w:sz="4" w:space="0" w:color="auto"/>
              <w:left w:val="single" w:sz="4" w:space="0" w:color="auto"/>
              <w:bottom w:val="single" w:sz="4" w:space="0" w:color="auto"/>
              <w:right w:val="single" w:sz="4" w:space="0" w:color="auto"/>
            </w:tcBorders>
            <w:vAlign w:val="center"/>
          </w:tcPr>
          <w:p w14:paraId="0F726379"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325ED1D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AA486A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4CFCB2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2B1807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E9950C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7832CE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7FCA169"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1C925A4" w14:textId="77777777" w:rsidR="00DC79B8" w:rsidRPr="00502691" w:rsidRDefault="00DC79B8" w:rsidP="001A69A7">
            <w:pPr>
              <w:jc w:val="center"/>
              <w:rPr>
                <w:szCs w:val="24"/>
              </w:rPr>
            </w:pPr>
            <w:r w:rsidRPr="00502691">
              <w:rPr>
                <w:szCs w:val="24"/>
              </w:rPr>
              <w:t>X-361104,63;</w:t>
            </w:r>
            <w:r w:rsidRPr="00502691">
              <w:rPr>
                <w:szCs w:val="24"/>
              </w:rPr>
              <w:br/>
              <w:t>Y-6201355,05</w:t>
            </w:r>
          </w:p>
        </w:tc>
        <w:tc>
          <w:tcPr>
            <w:tcW w:w="1083" w:type="dxa"/>
            <w:tcBorders>
              <w:top w:val="single" w:sz="4" w:space="0" w:color="auto"/>
              <w:left w:val="single" w:sz="4" w:space="0" w:color="auto"/>
              <w:bottom w:val="single" w:sz="4" w:space="0" w:color="auto"/>
              <w:right w:val="single" w:sz="4" w:space="0" w:color="auto"/>
            </w:tcBorders>
            <w:vAlign w:val="center"/>
          </w:tcPr>
          <w:p w14:paraId="7CB5DF03"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68397F8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0DD7D2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C176D0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9BF7FC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296353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37F46E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E5DA7A7"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9F5A26F" w14:textId="77777777" w:rsidR="00DC79B8" w:rsidRPr="00502691" w:rsidRDefault="00DC79B8" w:rsidP="001A69A7">
            <w:pPr>
              <w:jc w:val="center"/>
              <w:rPr>
                <w:szCs w:val="24"/>
              </w:rPr>
            </w:pPr>
            <w:r w:rsidRPr="00502691">
              <w:rPr>
                <w:szCs w:val="24"/>
              </w:rPr>
              <w:t>X-361104,63;</w:t>
            </w:r>
            <w:r w:rsidRPr="00502691">
              <w:rPr>
                <w:szCs w:val="24"/>
              </w:rPr>
              <w:br/>
              <w:t>Y-6201355,05</w:t>
            </w:r>
          </w:p>
        </w:tc>
        <w:tc>
          <w:tcPr>
            <w:tcW w:w="1083" w:type="dxa"/>
            <w:tcBorders>
              <w:top w:val="single" w:sz="4" w:space="0" w:color="auto"/>
              <w:left w:val="single" w:sz="4" w:space="0" w:color="auto"/>
              <w:bottom w:val="single" w:sz="4" w:space="0" w:color="auto"/>
              <w:right w:val="single" w:sz="4" w:space="0" w:color="auto"/>
            </w:tcBorders>
            <w:vAlign w:val="center"/>
          </w:tcPr>
          <w:p w14:paraId="6F656452"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1FC6A27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254634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A70D09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4FFF79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ACB476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088FAA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4D02239"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FBDCCC7" w14:textId="77777777" w:rsidR="00DC79B8" w:rsidRPr="00502691" w:rsidRDefault="00DC79B8" w:rsidP="001A69A7">
            <w:pPr>
              <w:jc w:val="center"/>
              <w:rPr>
                <w:szCs w:val="24"/>
              </w:rPr>
            </w:pPr>
            <w:r w:rsidRPr="00502691">
              <w:rPr>
                <w:szCs w:val="24"/>
              </w:rPr>
              <w:t>X-361104,63;</w:t>
            </w:r>
            <w:r w:rsidRPr="00502691">
              <w:rPr>
                <w:szCs w:val="24"/>
              </w:rPr>
              <w:br/>
              <w:t>Y-6201355,05</w:t>
            </w:r>
          </w:p>
        </w:tc>
        <w:tc>
          <w:tcPr>
            <w:tcW w:w="1083" w:type="dxa"/>
            <w:tcBorders>
              <w:top w:val="single" w:sz="4" w:space="0" w:color="auto"/>
              <w:left w:val="single" w:sz="4" w:space="0" w:color="auto"/>
              <w:bottom w:val="single" w:sz="4" w:space="0" w:color="auto"/>
              <w:right w:val="single" w:sz="4" w:space="0" w:color="auto"/>
            </w:tcBorders>
            <w:vAlign w:val="center"/>
          </w:tcPr>
          <w:p w14:paraId="2F65F9F6"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76331C0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1C6DAD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4C70B4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307949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4DBD50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CADCD2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205F6CC"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9D9C72D" w14:textId="77777777" w:rsidR="00DC79B8" w:rsidRPr="00502691" w:rsidRDefault="00DC79B8" w:rsidP="001A69A7">
            <w:pPr>
              <w:jc w:val="center"/>
              <w:rPr>
                <w:szCs w:val="24"/>
              </w:rPr>
            </w:pPr>
            <w:r w:rsidRPr="00502691">
              <w:rPr>
                <w:szCs w:val="24"/>
              </w:rPr>
              <w:t>X-361104,63;</w:t>
            </w:r>
            <w:r w:rsidRPr="00502691">
              <w:rPr>
                <w:szCs w:val="24"/>
              </w:rPr>
              <w:br/>
              <w:t>Y-6201355,05</w:t>
            </w:r>
          </w:p>
        </w:tc>
        <w:tc>
          <w:tcPr>
            <w:tcW w:w="1083" w:type="dxa"/>
            <w:tcBorders>
              <w:top w:val="single" w:sz="4" w:space="0" w:color="auto"/>
              <w:left w:val="single" w:sz="4" w:space="0" w:color="auto"/>
              <w:bottom w:val="single" w:sz="4" w:space="0" w:color="auto"/>
              <w:right w:val="single" w:sz="4" w:space="0" w:color="auto"/>
            </w:tcBorders>
            <w:vAlign w:val="center"/>
          </w:tcPr>
          <w:p w14:paraId="22BAE5BD"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770C35B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A756DD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603D28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BAF934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9B2D54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BB2D34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2A342E2"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C498E0D" w14:textId="77777777" w:rsidR="00DC79B8" w:rsidRPr="00502691" w:rsidRDefault="00DC79B8" w:rsidP="001A69A7">
            <w:pPr>
              <w:jc w:val="center"/>
              <w:rPr>
                <w:szCs w:val="24"/>
              </w:rPr>
            </w:pPr>
            <w:r w:rsidRPr="00502691">
              <w:rPr>
                <w:szCs w:val="24"/>
              </w:rPr>
              <w:t>X-361104,63;</w:t>
            </w:r>
            <w:r w:rsidRPr="00502691">
              <w:rPr>
                <w:szCs w:val="24"/>
              </w:rPr>
              <w:br/>
              <w:t>Y-6201355,05</w:t>
            </w:r>
          </w:p>
        </w:tc>
        <w:tc>
          <w:tcPr>
            <w:tcW w:w="1083" w:type="dxa"/>
            <w:tcBorders>
              <w:top w:val="single" w:sz="4" w:space="0" w:color="auto"/>
              <w:left w:val="single" w:sz="4" w:space="0" w:color="auto"/>
              <w:bottom w:val="single" w:sz="4" w:space="0" w:color="auto"/>
              <w:right w:val="single" w:sz="4" w:space="0" w:color="auto"/>
            </w:tcBorders>
            <w:vAlign w:val="center"/>
          </w:tcPr>
          <w:p w14:paraId="3CDB5A2C"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461F257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3ED647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5348E2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C3DAB2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4DCF51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D3D0C8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6607B40"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E651705" w14:textId="77777777" w:rsidR="00DC79B8" w:rsidRPr="00502691" w:rsidRDefault="00DC79B8" w:rsidP="001A69A7">
            <w:pPr>
              <w:jc w:val="center"/>
              <w:rPr>
                <w:szCs w:val="24"/>
              </w:rPr>
            </w:pPr>
            <w:r w:rsidRPr="00502691">
              <w:rPr>
                <w:szCs w:val="24"/>
              </w:rPr>
              <w:t>X-361104,63;</w:t>
            </w:r>
            <w:r w:rsidRPr="00502691">
              <w:rPr>
                <w:szCs w:val="24"/>
              </w:rPr>
              <w:br/>
              <w:t>Y-6201355,05</w:t>
            </w:r>
          </w:p>
        </w:tc>
        <w:tc>
          <w:tcPr>
            <w:tcW w:w="1083" w:type="dxa"/>
            <w:tcBorders>
              <w:top w:val="single" w:sz="4" w:space="0" w:color="auto"/>
              <w:left w:val="single" w:sz="4" w:space="0" w:color="auto"/>
              <w:bottom w:val="single" w:sz="4" w:space="0" w:color="auto"/>
              <w:right w:val="single" w:sz="4" w:space="0" w:color="auto"/>
            </w:tcBorders>
            <w:vAlign w:val="center"/>
          </w:tcPr>
          <w:p w14:paraId="673113AC"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60CCAD2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71BEB8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526F6D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2D7EE9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0EA07E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CA0FB5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A17071C"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078BC79" w14:textId="77777777" w:rsidR="00DC79B8" w:rsidRPr="00502691" w:rsidRDefault="00DC79B8" w:rsidP="001A69A7">
            <w:pPr>
              <w:jc w:val="center"/>
              <w:rPr>
                <w:szCs w:val="24"/>
              </w:rPr>
            </w:pPr>
            <w:r w:rsidRPr="00502691">
              <w:rPr>
                <w:szCs w:val="24"/>
              </w:rPr>
              <w:t>X-361105,47;</w:t>
            </w:r>
            <w:r w:rsidRPr="00502691">
              <w:rPr>
                <w:szCs w:val="24"/>
              </w:rPr>
              <w:br/>
              <w:t>Y-6201356,16</w:t>
            </w:r>
          </w:p>
        </w:tc>
        <w:tc>
          <w:tcPr>
            <w:tcW w:w="1083" w:type="dxa"/>
            <w:tcBorders>
              <w:top w:val="single" w:sz="4" w:space="0" w:color="auto"/>
              <w:left w:val="single" w:sz="4" w:space="0" w:color="auto"/>
              <w:bottom w:val="single" w:sz="4" w:space="0" w:color="auto"/>
              <w:right w:val="single" w:sz="4" w:space="0" w:color="auto"/>
            </w:tcBorders>
            <w:vAlign w:val="center"/>
          </w:tcPr>
          <w:p w14:paraId="12E35F2D"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37C7066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94E95E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6DAC1D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14B7B6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7C8C7A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4C4F7C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6D7C527"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EB31CA4" w14:textId="77777777" w:rsidR="00DC79B8" w:rsidRPr="00502691" w:rsidRDefault="00DC79B8" w:rsidP="001A69A7">
            <w:pPr>
              <w:jc w:val="center"/>
              <w:rPr>
                <w:szCs w:val="24"/>
              </w:rPr>
            </w:pPr>
            <w:r w:rsidRPr="00502691">
              <w:rPr>
                <w:szCs w:val="24"/>
              </w:rPr>
              <w:t>X-361105,47;</w:t>
            </w:r>
            <w:r w:rsidRPr="00502691">
              <w:rPr>
                <w:szCs w:val="24"/>
              </w:rPr>
              <w:br/>
              <w:t>Y-6201356,16</w:t>
            </w:r>
          </w:p>
        </w:tc>
        <w:tc>
          <w:tcPr>
            <w:tcW w:w="1083" w:type="dxa"/>
            <w:tcBorders>
              <w:top w:val="single" w:sz="4" w:space="0" w:color="auto"/>
              <w:left w:val="single" w:sz="4" w:space="0" w:color="auto"/>
              <w:bottom w:val="single" w:sz="4" w:space="0" w:color="auto"/>
              <w:right w:val="single" w:sz="4" w:space="0" w:color="auto"/>
            </w:tcBorders>
            <w:vAlign w:val="center"/>
          </w:tcPr>
          <w:p w14:paraId="685EB79C"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14B6DB9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6127290"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CC1E83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5F5462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D91931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28B26A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36180A8"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E9162D5" w14:textId="77777777" w:rsidR="00DC79B8" w:rsidRPr="00502691" w:rsidRDefault="00DC79B8" w:rsidP="001A69A7">
            <w:pPr>
              <w:jc w:val="center"/>
              <w:rPr>
                <w:szCs w:val="24"/>
              </w:rPr>
            </w:pPr>
            <w:r w:rsidRPr="00502691">
              <w:rPr>
                <w:szCs w:val="24"/>
              </w:rPr>
              <w:t>X-361105,47;</w:t>
            </w:r>
            <w:r w:rsidRPr="00502691">
              <w:rPr>
                <w:szCs w:val="24"/>
              </w:rPr>
              <w:br/>
              <w:t>Y-6201356,16</w:t>
            </w:r>
          </w:p>
        </w:tc>
        <w:tc>
          <w:tcPr>
            <w:tcW w:w="1083" w:type="dxa"/>
            <w:tcBorders>
              <w:top w:val="single" w:sz="4" w:space="0" w:color="auto"/>
              <w:left w:val="single" w:sz="4" w:space="0" w:color="auto"/>
              <w:bottom w:val="single" w:sz="4" w:space="0" w:color="auto"/>
              <w:right w:val="single" w:sz="4" w:space="0" w:color="auto"/>
            </w:tcBorders>
            <w:vAlign w:val="center"/>
          </w:tcPr>
          <w:p w14:paraId="4A8948E4"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0FBE1F8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BCD646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1927B4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B8FDF7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97C59B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D047FF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F57F9EB"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D1B66E4" w14:textId="77777777" w:rsidR="00DC79B8" w:rsidRPr="00502691" w:rsidRDefault="00DC79B8" w:rsidP="001A69A7">
            <w:pPr>
              <w:jc w:val="center"/>
              <w:rPr>
                <w:szCs w:val="24"/>
              </w:rPr>
            </w:pPr>
            <w:r w:rsidRPr="00502691">
              <w:rPr>
                <w:szCs w:val="24"/>
              </w:rPr>
              <w:t>X-361106,1;</w:t>
            </w:r>
            <w:r w:rsidRPr="00502691">
              <w:rPr>
                <w:szCs w:val="24"/>
              </w:rPr>
              <w:br/>
              <w:t>Y-6201356,98</w:t>
            </w:r>
          </w:p>
        </w:tc>
        <w:tc>
          <w:tcPr>
            <w:tcW w:w="1083" w:type="dxa"/>
            <w:tcBorders>
              <w:top w:val="single" w:sz="4" w:space="0" w:color="auto"/>
              <w:left w:val="single" w:sz="4" w:space="0" w:color="auto"/>
              <w:bottom w:val="single" w:sz="4" w:space="0" w:color="auto"/>
              <w:right w:val="single" w:sz="4" w:space="0" w:color="auto"/>
            </w:tcBorders>
            <w:vAlign w:val="center"/>
          </w:tcPr>
          <w:p w14:paraId="5F470D58"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43D7E4F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C7815E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5ECF28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E219E1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ABB42F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0F3F5C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0AE84E6"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22D0E52" w14:textId="77777777" w:rsidR="00DC79B8" w:rsidRPr="00502691" w:rsidRDefault="00DC79B8" w:rsidP="001A69A7">
            <w:pPr>
              <w:jc w:val="center"/>
              <w:rPr>
                <w:szCs w:val="24"/>
              </w:rPr>
            </w:pPr>
            <w:r w:rsidRPr="00502691">
              <w:rPr>
                <w:szCs w:val="24"/>
              </w:rPr>
              <w:t>X-361106,1;</w:t>
            </w:r>
            <w:r w:rsidRPr="00502691">
              <w:rPr>
                <w:szCs w:val="24"/>
              </w:rPr>
              <w:br/>
              <w:t>Y-6201356,98</w:t>
            </w:r>
          </w:p>
        </w:tc>
        <w:tc>
          <w:tcPr>
            <w:tcW w:w="1083" w:type="dxa"/>
            <w:tcBorders>
              <w:top w:val="single" w:sz="4" w:space="0" w:color="auto"/>
              <w:left w:val="single" w:sz="4" w:space="0" w:color="auto"/>
              <w:bottom w:val="single" w:sz="4" w:space="0" w:color="auto"/>
              <w:right w:val="single" w:sz="4" w:space="0" w:color="auto"/>
            </w:tcBorders>
            <w:vAlign w:val="center"/>
          </w:tcPr>
          <w:p w14:paraId="558B446B"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5ACCA000"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72305C0"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5A08A3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AE3365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9A9C4E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C33881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A290360"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2734E2B" w14:textId="77777777" w:rsidR="00DC79B8" w:rsidRPr="00502691" w:rsidRDefault="00DC79B8" w:rsidP="001A69A7">
            <w:pPr>
              <w:jc w:val="center"/>
              <w:rPr>
                <w:szCs w:val="24"/>
              </w:rPr>
            </w:pPr>
            <w:r w:rsidRPr="00502691">
              <w:rPr>
                <w:szCs w:val="24"/>
              </w:rPr>
              <w:t>X-361106,1;</w:t>
            </w:r>
            <w:r w:rsidRPr="00502691">
              <w:rPr>
                <w:szCs w:val="24"/>
              </w:rPr>
              <w:br/>
              <w:t>Y-6201356,98</w:t>
            </w:r>
          </w:p>
        </w:tc>
        <w:tc>
          <w:tcPr>
            <w:tcW w:w="1083" w:type="dxa"/>
            <w:tcBorders>
              <w:top w:val="single" w:sz="4" w:space="0" w:color="auto"/>
              <w:left w:val="single" w:sz="4" w:space="0" w:color="auto"/>
              <w:bottom w:val="single" w:sz="4" w:space="0" w:color="auto"/>
              <w:right w:val="single" w:sz="4" w:space="0" w:color="auto"/>
            </w:tcBorders>
            <w:vAlign w:val="center"/>
          </w:tcPr>
          <w:p w14:paraId="2C8AAEB9"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5F5DC6A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B9AA72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70C06C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36D825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B2E59B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F741D8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FF96579"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DB6C1DA" w14:textId="77777777" w:rsidR="00DC79B8" w:rsidRPr="00502691" w:rsidRDefault="00DC79B8" w:rsidP="001A69A7">
            <w:pPr>
              <w:jc w:val="center"/>
              <w:rPr>
                <w:szCs w:val="24"/>
              </w:rPr>
            </w:pPr>
            <w:r w:rsidRPr="00502691">
              <w:rPr>
                <w:szCs w:val="24"/>
              </w:rPr>
              <w:t>X-361106,95;</w:t>
            </w:r>
            <w:r w:rsidRPr="00502691">
              <w:rPr>
                <w:szCs w:val="24"/>
              </w:rPr>
              <w:br/>
              <w:t>Y-6201358,09</w:t>
            </w:r>
          </w:p>
        </w:tc>
        <w:tc>
          <w:tcPr>
            <w:tcW w:w="1083" w:type="dxa"/>
            <w:tcBorders>
              <w:top w:val="single" w:sz="4" w:space="0" w:color="auto"/>
              <w:left w:val="single" w:sz="4" w:space="0" w:color="auto"/>
              <w:bottom w:val="single" w:sz="4" w:space="0" w:color="auto"/>
              <w:right w:val="single" w:sz="4" w:space="0" w:color="auto"/>
            </w:tcBorders>
            <w:vAlign w:val="center"/>
          </w:tcPr>
          <w:p w14:paraId="57379B71"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0B53105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CA6049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809DBE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D472E9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ED2939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7FBB6B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49DCDFC"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4F425D2" w14:textId="77777777" w:rsidR="00DC79B8" w:rsidRPr="00502691" w:rsidRDefault="00DC79B8" w:rsidP="001A69A7">
            <w:pPr>
              <w:jc w:val="center"/>
              <w:rPr>
                <w:szCs w:val="24"/>
              </w:rPr>
            </w:pPr>
            <w:r w:rsidRPr="00502691">
              <w:rPr>
                <w:szCs w:val="24"/>
              </w:rPr>
              <w:t>X-361106,95;</w:t>
            </w:r>
            <w:r w:rsidRPr="00502691">
              <w:rPr>
                <w:szCs w:val="24"/>
              </w:rPr>
              <w:br/>
              <w:t>Y-6201358,09</w:t>
            </w:r>
          </w:p>
        </w:tc>
        <w:tc>
          <w:tcPr>
            <w:tcW w:w="1083" w:type="dxa"/>
            <w:tcBorders>
              <w:top w:val="single" w:sz="4" w:space="0" w:color="auto"/>
              <w:left w:val="single" w:sz="4" w:space="0" w:color="auto"/>
              <w:bottom w:val="single" w:sz="4" w:space="0" w:color="auto"/>
              <w:right w:val="single" w:sz="4" w:space="0" w:color="auto"/>
            </w:tcBorders>
            <w:vAlign w:val="center"/>
          </w:tcPr>
          <w:p w14:paraId="655BCAFE"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0D876D1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F708D4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BE9B88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059396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9FB47B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6F3613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E9C4B0B"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CF794F3" w14:textId="77777777" w:rsidR="00DC79B8" w:rsidRPr="00502691" w:rsidRDefault="00DC79B8" w:rsidP="001A69A7">
            <w:pPr>
              <w:jc w:val="center"/>
              <w:rPr>
                <w:szCs w:val="24"/>
              </w:rPr>
            </w:pPr>
            <w:r w:rsidRPr="00502691">
              <w:rPr>
                <w:szCs w:val="24"/>
              </w:rPr>
              <w:t>X-361106,95;</w:t>
            </w:r>
            <w:r w:rsidRPr="00502691">
              <w:rPr>
                <w:szCs w:val="24"/>
              </w:rPr>
              <w:br/>
              <w:t>Y-6201358,09</w:t>
            </w:r>
          </w:p>
        </w:tc>
        <w:tc>
          <w:tcPr>
            <w:tcW w:w="1083" w:type="dxa"/>
            <w:tcBorders>
              <w:top w:val="single" w:sz="4" w:space="0" w:color="auto"/>
              <w:left w:val="single" w:sz="4" w:space="0" w:color="auto"/>
              <w:bottom w:val="single" w:sz="4" w:space="0" w:color="auto"/>
              <w:right w:val="single" w:sz="4" w:space="0" w:color="auto"/>
            </w:tcBorders>
            <w:vAlign w:val="center"/>
          </w:tcPr>
          <w:p w14:paraId="711A11B4"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1026281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2DCE46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F3237E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4976A8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FDE1C6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DACA86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1E59316"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F48827D" w14:textId="77777777" w:rsidR="00DC79B8" w:rsidRPr="00502691" w:rsidRDefault="00DC79B8" w:rsidP="001A69A7">
            <w:pPr>
              <w:jc w:val="center"/>
              <w:rPr>
                <w:szCs w:val="24"/>
              </w:rPr>
            </w:pPr>
            <w:r w:rsidRPr="00502691">
              <w:rPr>
                <w:szCs w:val="24"/>
              </w:rPr>
              <w:t>X-361106,95;</w:t>
            </w:r>
            <w:r w:rsidRPr="00502691">
              <w:rPr>
                <w:szCs w:val="24"/>
              </w:rPr>
              <w:br/>
              <w:t>Y-6201358,09</w:t>
            </w:r>
          </w:p>
        </w:tc>
        <w:tc>
          <w:tcPr>
            <w:tcW w:w="1083" w:type="dxa"/>
            <w:tcBorders>
              <w:top w:val="single" w:sz="4" w:space="0" w:color="auto"/>
              <w:left w:val="single" w:sz="4" w:space="0" w:color="auto"/>
              <w:bottom w:val="single" w:sz="4" w:space="0" w:color="auto"/>
              <w:right w:val="single" w:sz="4" w:space="0" w:color="auto"/>
            </w:tcBorders>
            <w:vAlign w:val="center"/>
          </w:tcPr>
          <w:p w14:paraId="4BC2EAE6"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0FBA4C3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90A27C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5A4E2A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198B12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9D2239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124C37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3C47E7C"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4352E71" w14:textId="77777777" w:rsidR="00DC79B8" w:rsidRPr="00502691" w:rsidRDefault="00DC79B8" w:rsidP="001A69A7">
            <w:pPr>
              <w:jc w:val="center"/>
              <w:rPr>
                <w:szCs w:val="24"/>
              </w:rPr>
            </w:pPr>
            <w:r w:rsidRPr="00502691">
              <w:rPr>
                <w:szCs w:val="24"/>
              </w:rPr>
              <w:t>X-361106,95;</w:t>
            </w:r>
            <w:r w:rsidRPr="00502691">
              <w:rPr>
                <w:szCs w:val="24"/>
              </w:rPr>
              <w:br/>
              <w:t>Y-6201358,09</w:t>
            </w:r>
          </w:p>
        </w:tc>
        <w:tc>
          <w:tcPr>
            <w:tcW w:w="1083" w:type="dxa"/>
            <w:tcBorders>
              <w:top w:val="single" w:sz="4" w:space="0" w:color="auto"/>
              <w:left w:val="single" w:sz="4" w:space="0" w:color="auto"/>
              <w:bottom w:val="single" w:sz="4" w:space="0" w:color="auto"/>
              <w:right w:val="single" w:sz="4" w:space="0" w:color="auto"/>
            </w:tcBorders>
            <w:vAlign w:val="center"/>
          </w:tcPr>
          <w:p w14:paraId="67438542"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245C178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BFEAA9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3E3774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864254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4F6F51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EDDB65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A6BF689"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ADDD019" w14:textId="77777777" w:rsidR="00DC79B8" w:rsidRPr="00502691" w:rsidRDefault="00DC79B8" w:rsidP="001A69A7">
            <w:pPr>
              <w:jc w:val="center"/>
              <w:rPr>
                <w:szCs w:val="24"/>
              </w:rPr>
            </w:pPr>
            <w:r w:rsidRPr="00502691">
              <w:rPr>
                <w:szCs w:val="24"/>
              </w:rPr>
              <w:t>X-361106,95;</w:t>
            </w:r>
            <w:r w:rsidRPr="00502691">
              <w:rPr>
                <w:szCs w:val="24"/>
              </w:rPr>
              <w:br/>
              <w:t>Y-6201358,09</w:t>
            </w:r>
          </w:p>
        </w:tc>
        <w:tc>
          <w:tcPr>
            <w:tcW w:w="1083" w:type="dxa"/>
            <w:tcBorders>
              <w:top w:val="single" w:sz="4" w:space="0" w:color="auto"/>
              <w:left w:val="single" w:sz="4" w:space="0" w:color="auto"/>
              <w:bottom w:val="single" w:sz="4" w:space="0" w:color="auto"/>
              <w:right w:val="single" w:sz="4" w:space="0" w:color="auto"/>
            </w:tcBorders>
            <w:vAlign w:val="center"/>
          </w:tcPr>
          <w:p w14:paraId="4A850481"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6C0AB64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1FEE34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A6325B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8ABADF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D3E6CB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76C3EE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AA83BB5"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3077962" w14:textId="77777777" w:rsidR="00DC79B8" w:rsidRPr="00502691" w:rsidRDefault="00DC79B8" w:rsidP="001A69A7">
            <w:pPr>
              <w:jc w:val="center"/>
              <w:rPr>
                <w:szCs w:val="24"/>
              </w:rPr>
            </w:pPr>
            <w:r w:rsidRPr="00502691">
              <w:rPr>
                <w:szCs w:val="24"/>
              </w:rPr>
              <w:t>X-361107,79;</w:t>
            </w:r>
            <w:r w:rsidRPr="00502691">
              <w:rPr>
                <w:szCs w:val="24"/>
              </w:rPr>
              <w:br/>
              <w:t>Y-6201359,19</w:t>
            </w:r>
          </w:p>
        </w:tc>
        <w:tc>
          <w:tcPr>
            <w:tcW w:w="1083" w:type="dxa"/>
            <w:tcBorders>
              <w:top w:val="single" w:sz="4" w:space="0" w:color="auto"/>
              <w:left w:val="single" w:sz="4" w:space="0" w:color="auto"/>
              <w:bottom w:val="single" w:sz="4" w:space="0" w:color="auto"/>
              <w:right w:val="single" w:sz="4" w:space="0" w:color="auto"/>
            </w:tcBorders>
            <w:vAlign w:val="center"/>
          </w:tcPr>
          <w:p w14:paraId="50C843EC"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2DE28BB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7174AF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3A4C5B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342F13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A2C0FF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B9F23E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EB71B01"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19400CE" w14:textId="77777777" w:rsidR="00DC79B8" w:rsidRPr="00502691" w:rsidRDefault="00DC79B8" w:rsidP="001A69A7">
            <w:pPr>
              <w:jc w:val="center"/>
              <w:rPr>
                <w:szCs w:val="24"/>
              </w:rPr>
            </w:pPr>
            <w:r w:rsidRPr="00502691">
              <w:rPr>
                <w:szCs w:val="24"/>
              </w:rPr>
              <w:t>X-361107,79;</w:t>
            </w:r>
            <w:r w:rsidRPr="00502691">
              <w:rPr>
                <w:szCs w:val="24"/>
              </w:rPr>
              <w:br/>
              <w:t>Y-6201359,19</w:t>
            </w:r>
          </w:p>
        </w:tc>
        <w:tc>
          <w:tcPr>
            <w:tcW w:w="1083" w:type="dxa"/>
            <w:tcBorders>
              <w:top w:val="single" w:sz="4" w:space="0" w:color="auto"/>
              <w:left w:val="single" w:sz="4" w:space="0" w:color="auto"/>
              <w:bottom w:val="single" w:sz="4" w:space="0" w:color="auto"/>
              <w:right w:val="single" w:sz="4" w:space="0" w:color="auto"/>
            </w:tcBorders>
            <w:vAlign w:val="center"/>
          </w:tcPr>
          <w:p w14:paraId="35EFBA06"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48C0543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56AB7B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A17A2A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7C6D39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1AFAD7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BBB3C3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331DF37"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B4D0995" w14:textId="77777777" w:rsidR="00DC79B8" w:rsidRPr="00502691" w:rsidRDefault="00DC79B8" w:rsidP="001A69A7">
            <w:pPr>
              <w:jc w:val="center"/>
              <w:rPr>
                <w:szCs w:val="24"/>
              </w:rPr>
            </w:pPr>
            <w:r w:rsidRPr="00502691">
              <w:rPr>
                <w:szCs w:val="24"/>
              </w:rPr>
              <w:t>X-361107,79;</w:t>
            </w:r>
            <w:r w:rsidRPr="00502691">
              <w:rPr>
                <w:szCs w:val="24"/>
              </w:rPr>
              <w:br/>
              <w:t>Y-6201359,19</w:t>
            </w:r>
          </w:p>
        </w:tc>
        <w:tc>
          <w:tcPr>
            <w:tcW w:w="1083" w:type="dxa"/>
            <w:tcBorders>
              <w:top w:val="single" w:sz="4" w:space="0" w:color="auto"/>
              <w:left w:val="single" w:sz="4" w:space="0" w:color="auto"/>
              <w:bottom w:val="single" w:sz="4" w:space="0" w:color="auto"/>
              <w:right w:val="single" w:sz="4" w:space="0" w:color="auto"/>
            </w:tcBorders>
            <w:vAlign w:val="center"/>
          </w:tcPr>
          <w:p w14:paraId="557599B4"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1B9682E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828C310"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ED0334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44BE50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E9D831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A8D5FB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901AD32"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05E3F3E" w14:textId="77777777" w:rsidR="00DC79B8" w:rsidRPr="00502691" w:rsidRDefault="00DC79B8" w:rsidP="001A69A7">
            <w:pPr>
              <w:jc w:val="center"/>
              <w:rPr>
                <w:szCs w:val="24"/>
              </w:rPr>
            </w:pPr>
            <w:r w:rsidRPr="00502691">
              <w:rPr>
                <w:szCs w:val="24"/>
              </w:rPr>
              <w:t>X-361108,43;</w:t>
            </w:r>
            <w:r w:rsidRPr="00502691">
              <w:rPr>
                <w:szCs w:val="24"/>
              </w:rPr>
              <w:br/>
              <w:t>Y-6201360,02</w:t>
            </w:r>
          </w:p>
        </w:tc>
        <w:tc>
          <w:tcPr>
            <w:tcW w:w="1083" w:type="dxa"/>
            <w:tcBorders>
              <w:top w:val="single" w:sz="4" w:space="0" w:color="auto"/>
              <w:left w:val="single" w:sz="4" w:space="0" w:color="auto"/>
              <w:bottom w:val="single" w:sz="4" w:space="0" w:color="auto"/>
              <w:right w:val="single" w:sz="4" w:space="0" w:color="auto"/>
            </w:tcBorders>
            <w:vAlign w:val="center"/>
          </w:tcPr>
          <w:p w14:paraId="3AACEC77"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16F85AE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0C38D8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91976C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0EF222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0FE659F"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D4FF126"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C9E29AE"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AB1BA26" w14:textId="77777777" w:rsidR="00DC79B8" w:rsidRPr="00502691" w:rsidRDefault="00DC79B8" w:rsidP="001A69A7">
            <w:pPr>
              <w:jc w:val="center"/>
              <w:rPr>
                <w:szCs w:val="24"/>
              </w:rPr>
            </w:pPr>
            <w:r w:rsidRPr="00502691">
              <w:rPr>
                <w:szCs w:val="24"/>
              </w:rPr>
              <w:t>X-361108,43;</w:t>
            </w:r>
            <w:r w:rsidRPr="00502691">
              <w:rPr>
                <w:szCs w:val="24"/>
              </w:rPr>
              <w:br/>
              <w:t>Y-6201360,02</w:t>
            </w:r>
          </w:p>
        </w:tc>
        <w:tc>
          <w:tcPr>
            <w:tcW w:w="1083" w:type="dxa"/>
            <w:tcBorders>
              <w:top w:val="single" w:sz="4" w:space="0" w:color="auto"/>
              <w:left w:val="single" w:sz="4" w:space="0" w:color="auto"/>
              <w:bottom w:val="single" w:sz="4" w:space="0" w:color="auto"/>
              <w:right w:val="single" w:sz="4" w:space="0" w:color="auto"/>
            </w:tcBorders>
            <w:vAlign w:val="center"/>
          </w:tcPr>
          <w:p w14:paraId="1F3F17A7"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527B1EF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85F8D2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4B7A79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4A597E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FC0AA3F"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80B3DC3"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EE33CD6"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EA1A54C" w14:textId="77777777" w:rsidR="00DC79B8" w:rsidRPr="00502691" w:rsidRDefault="00DC79B8" w:rsidP="001A69A7">
            <w:pPr>
              <w:jc w:val="center"/>
              <w:rPr>
                <w:szCs w:val="24"/>
              </w:rPr>
            </w:pPr>
            <w:r w:rsidRPr="00502691">
              <w:rPr>
                <w:szCs w:val="24"/>
              </w:rPr>
              <w:t>X-361108,43;</w:t>
            </w:r>
            <w:r w:rsidRPr="00502691">
              <w:rPr>
                <w:szCs w:val="24"/>
              </w:rPr>
              <w:br/>
              <w:t>Y-6201360,02</w:t>
            </w:r>
          </w:p>
        </w:tc>
        <w:tc>
          <w:tcPr>
            <w:tcW w:w="1083" w:type="dxa"/>
            <w:tcBorders>
              <w:top w:val="single" w:sz="4" w:space="0" w:color="auto"/>
              <w:left w:val="single" w:sz="4" w:space="0" w:color="auto"/>
              <w:bottom w:val="single" w:sz="4" w:space="0" w:color="auto"/>
              <w:right w:val="single" w:sz="4" w:space="0" w:color="auto"/>
            </w:tcBorders>
            <w:vAlign w:val="center"/>
          </w:tcPr>
          <w:p w14:paraId="7A4F405A"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4D64C48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DD4C81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70DBC2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4F8FAA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EB5305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FF32F4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24D2D5E"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5D24C95" w14:textId="77777777" w:rsidR="00DC79B8" w:rsidRPr="00502691" w:rsidRDefault="00DC79B8" w:rsidP="001A69A7">
            <w:pPr>
              <w:jc w:val="center"/>
              <w:rPr>
                <w:szCs w:val="24"/>
              </w:rPr>
            </w:pPr>
            <w:r w:rsidRPr="00502691">
              <w:rPr>
                <w:szCs w:val="24"/>
              </w:rPr>
              <w:t>X-361109,27;</w:t>
            </w:r>
            <w:r w:rsidRPr="00502691">
              <w:rPr>
                <w:szCs w:val="24"/>
              </w:rPr>
              <w:br/>
              <w:t>Y-6201361,12</w:t>
            </w:r>
          </w:p>
        </w:tc>
        <w:tc>
          <w:tcPr>
            <w:tcW w:w="1083" w:type="dxa"/>
            <w:tcBorders>
              <w:top w:val="single" w:sz="4" w:space="0" w:color="auto"/>
              <w:left w:val="single" w:sz="4" w:space="0" w:color="auto"/>
              <w:bottom w:val="single" w:sz="4" w:space="0" w:color="auto"/>
              <w:right w:val="single" w:sz="4" w:space="0" w:color="auto"/>
            </w:tcBorders>
            <w:vAlign w:val="center"/>
          </w:tcPr>
          <w:p w14:paraId="1FD0DD60"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2AC97F6C"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F2A1A0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D34E5B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15E7F2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1406F1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0D5964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F69BA24"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616E0E1" w14:textId="77777777" w:rsidR="00DC79B8" w:rsidRPr="00502691" w:rsidRDefault="00DC79B8" w:rsidP="001A69A7">
            <w:pPr>
              <w:jc w:val="center"/>
              <w:rPr>
                <w:szCs w:val="24"/>
              </w:rPr>
            </w:pPr>
            <w:r w:rsidRPr="00502691">
              <w:rPr>
                <w:szCs w:val="24"/>
              </w:rPr>
              <w:t>X-361109,27;</w:t>
            </w:r>
            <w:r w:rsidRPr="00502691">
              <w:rPr>
                <w:szCs w:val="24"/>
              </w:rPr>
              <w:br/>
              <w:t>Y-6201361,12</w:t>
            </w:r>
          </w:p>
        </w:tc>
        <w:tc>
          <w:tcPr>
            <w:tcW w:w="1083" w:type="dxa"/>
            <w:tcBorders>
              <w:top w:val="single" w:sz="4" w:space="0" w:color="auto"/>
              <w:left w:val="single" w:sz="4" w:space="0" w:color="auto"/>
              <w:bottom w:val="single" w:sz="4" w:space="0" w:color="auto"/>
              <w:right w:val="single" w:sz="4" w:space="0" w:color="auto"/>
            </w:tcBorders>
            <w:vAlign w:val="center"/>
          </w:tcPr>
          <w:p w14:paraId="06BDDD80"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3CE72F1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C06A36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5B69D2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9B79DA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427402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FFF223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CF1ECE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81ABAC7" w14:textId="77777777" w:rsidR="00DC79B8" w:rsidRPr="00502691" w:rsidRDefault="00DC79B8" w:rsidP="001A69A7">
            <w:pPr>
              <w:jc w:val="center"/>
              <w:rPr>
                <w:szCs w:val="24"/>
              </w:rPr>
            </w:pPr>
            <w:r w:rsidRPr="00502691">
              <w:rPr>
                <w:szCs w:val="24"/>
              </w:rPr>
              <w:t>X-361109,27;</w:t>
            </w:r>
            <w:r w:rsidRPr="00502691">
              <w:rPr>
                <w:szCs w:val="24"/>
              </w:rPr>
              <w:br/>
              <w:t>Y-6201361,12</w:t>
            </w:r>
          </w:p>
        </w:tc>
        <w:tc>
          <w:tcPr>
            <w:tcW w:w="1083" w:type="dxa"/>
            <w:tcBorders>
              <w:top w:val="single" w:sz="4" w:space="0" w:color="auto"/>
              <w:left w:val="single" w:sz="4" w:space="0" w:color="auto"/>
              <w:bottom w:val="single" w:sz="4" w:space="0" w:color="auto"/>
              <w:right w:val="single" w:sz="4" w:space="0" w:color="auto"/>
            </w:tcBorders>
            <w:vAlign w:val="center"/>
          </w:tcPr>
          <w:p w14:paraId="447C421A"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6E00C92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F325BC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9F79D2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B550CC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8D7204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C72B9F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9D11FB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6BB0ACC" w14:textId="77777777" w:rsidR="00DC79B8" w:rsidRPr="00502691" w:rsidRDefault="00DC79B8" w:rsidP="001A69A7">
            <w:pPr>
              <w:jc w:val="center"/>
              <w:rPr>
                <w:szCs w:val="24"/>
              </w:rPr>
            </w:pPr>
            <w:r w:rsidRPr="00502691">
              <w:rPr>
                <w:szCs w:val="24"/>
              </w:rPr>
              <w:t>X-361109,27;</w:t>
            </w:r>
            <w:r w:rsidRPr="00502691">
              <w:rPr>
                <w:szCs w:val="24"/>
              </w:rPr>
              <w:br/>
              <w:t>Y-6201361,12</w:t>
            </w:r>
          </w:p>
        </w:tc>
        <w:tc>
          <w:tcPr>
            <w:tcW w:w="1083" w:type="dxa"/>
            <w:tcBorders>
              <w:top w:val="single" w:sz="4" w:space="0" w:color="auto"/>
              <w:left w:val="single" w:sz="4" w:space="0" w:color="auto"/>
              <w:bottom w:val="single" w:sz="4" w:space="0" w:color="auto"/>
              <w:right w:val="single" w:sz="4" w:space="0" w:color="auto"/>
            </w:tcBorders>
            <w:vAlign w:val="center"/>
          </w:tcPr>
          <w:p w14:paraId="209A00FD"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4F24AB5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CCD589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CCC2644"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EE4EC4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F481C4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E7E887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8564794"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104A75F" w14:textId="77777777" w:rsidR="00DC79B8" w:rsidRPr="00502691" w:rsidRDefault="00DC79B8" w:rsidP="001A69A7">
            <w:pPr>
              <w:jc w:val="center"/>
              <w:rPr>
                <w:szCs w:val="24"/>
              </w:rPr>
            </w:pPr>
            <w:r w:rsidRPr="00502691">
              <w:rPr>
                <w:szCs w:val="24"/>
              </w:rPr>
              <w:t>X-361109,27;</w:t>
            </w:r>
            <w:r w:rsidRPr="00502691">
              <w:rPr>
                <w:szCs w:val="24"/>
              </w:rPr>
              <w:br/>
              <w:t>Y-6201361,12</w:t>
            </w:r>
          </w:p>
        </w:tc>
        <w:tc>
          <w:tcPr>
            <w:tcW w:w="1083" w:type="dxa"/>
            <w:tcBorders>
              <w:top w:val="single" w:sz="4" w:space="0" w:color="auto"/>
              <w:left w:val="single" w:sz="4" w:space="0" w:color="auto"/>
              <w:bottom w:val="single" w:sz="4" w:space="0" w:color="auto"/>
              <w:right w:val="single" w:sz="4" w:space="0" w:color="auto"/>
            </w:tcBorders>
            <w:vAlign w:val="center"/>
          </w:tcPr>
          <w:p w14:paraId="6A95C099"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0E0AACA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A8EABA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E5B3054"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B59F57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52B704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55E0DF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7470EA1"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C0933EA" w14:textId="77777777" w:rsidR="00DC79B8" w:rsidRPr="00502691" w:rsidRDefault="00DC79B8" w:rsidP="001A69A7">
            <w:pPr>
              <w:jc w:val="center"/>
              <w:rPr>
                <w:szCs w:val="24"/>
              </w:rPr>
            </w:pPr>
            <w:r w:rsidRPr="00502691">
              <w:rPr>
                <w:szCs w:val="24"/>
              </w:rPr>
              <w:t>X-361109,27;</w:t>
            </w:r>
            <w:r w:rsidRPr="00502691">
              <w:rPr>
                <w:szCs w:val="24"/>
              </w:rPr>
              <w:br/>
              <w:t>Y-6201361,12</w:t>
            </w:r>
          </w:p>
        </w:tc>
        <w:tc>
          <w:tcPr>
            <w:tcW w:w="1083" w:type="dxa"/>
            <w:tcBorders>
              <w:top w:val="single" w:sz="4" w:space="0" w:color="auto"/>
              <w:left w:val="single" w:sz="4" w:space="0" w:color="auto"/>
              <w:bottom w:val="single" w:sz="4" w:space="0" w:color="auto"/>
              <w:right w:val="single" w:sz="4" w:space="0" w:color="auto"/>
            </w:tcBorders>
            <w:vAlign w:val="center"/>
          </w:tcPr>
          <w:p w14:paraId="08199AE9"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59589CB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780B13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F1B15D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D21E64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88BC70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AA4099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44B6539"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B770C1B" w14:textId="77777777" w:rsidR="00DC79B8" w:rsidRPr="00502691" w:rsidRDefault="00DC79B8" w:rsidP="001A69A7">
            <w:pPr>
              <w:jc w:val="center"/>
              <w:rPr>
                <w:szCs w:val="24"/>
              </w:rPr>
            </w:pPr>
            <w:r w:rsidRPr="00502691">
              <w:rPr>
                <w:szCs w:val="24"/>
              </w:rPr>
              <w:t>X-361110,11;</w:t>
            </w:r>
            <w:r w:rsidRPr="00502691">
              <w:rPr>
                <w:szCs w:val="24"/>
              </w:rPr>
              <w:br/>
              <w:t>Y-6201362,23</w:t>
            </w:r>
          </w:p>
        </w:tc>
        <w:tc>
          <w:tcPr>
            <w:tcW w:w="1083" w:type="dxa"/>
            <w:tcBorders>
              <w:top w:val="single" w:sz="4" w:space="0" w:color="auto"/>
              <w:left w:val="single" w:sz="4" w:space="0" w:color="auto"/>
              <w:bottom w:val="single" w:sz="4" w:space="0" w:color="auto"/>
              <w:right w:val="single" w:sz="4" w:space="0" w:color="auto"/>
            </w:tcBorders>
            <w:vAlign w:val="center"/>
          </w:tcPr>
          <w:p w14:paraId="31183DD4"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0A08B59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B2A8DC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A8E397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D40C96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97B4F7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49E659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2105718"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7EA15E0" w14:textId="77777777" w:rsidR="00DC79B8" w:rsidRPr="00502691" w:rsidRDefault="00DC79B8" w:rsidP="001A69A7">
            <w:pPr>
              <w:jc w:val="center"/>
              <w:rPr>
                <w:szCs w:val="24"/>
              </w:rPr>
            </w:pPr>
            <w:r w:rsidRPr="00502691">
              <w:rPr>
                <w:szCs w:val="24"/>
              </w:rPr>
              <w:t>X-361110,11;</w:t>
            </w:r>
            <w:r w:rsidRPr="00502691">
              <w:rPr>
                <w:szCs w:val="24"/>
              </w:rPr>
              <w:br/>
              <w:t>Y-6201362,23</w:t>
            </w:r>
          </w:p>
        </w:tc>
        <w:tc>
          <w:tcPr>
            <w:tcW w:w="1083" w:type="dxa"/>
            <w:tcBorders>
              <w:top w:val="single" w:sz="4" w:space="0" w:color="auto"/>
              <w:left w:val="single" w:sz="4" w:space="0" w:color="auto"/>
              <w:bottom w:val="single" w:sz="4" w:space="0" w:color="auto"/>
              <w:right w:val="single" w:sz="4" w:space="0" w:color="auto"/>
            </w:tcBorders>
            <w:vAlign w:val="center"/>
          </w:tcPr>
          <w:p w14:paraId="4A560A44"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61D4AF0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74AFDE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2FB4B6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D88890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9FCDC5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85AF823"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BAC96EB"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7268445" w14:textId="77777777" w:rsidR="00DC79B8" w:rsidRPr="00502691" w:rsidRDefault="00DC79B8" w:rsidP="001A69A7">
            <w:pPr>
              <w:jc w:val="center"/>
              <w:rPr>
                <w:szCs w:val="24"/>
              </w:rPr>
            </w:pPr>
            <w:r w:rsidRPr="00502691">
              <w:rPr>
                <w:szCs w:val="24"/>
              </w:rPr>
              <w:t>X-361110,11;</w:t>
            </w:r>
            <w:r w:rsidRPr="00502691">
              <w:rPr>
                <w:szCs w:val="24"/>
              </w:rPr>
              <w:br/>
              <w:t>Y-6201362,23</w:t>
            </w:r>
          </w:p>
        </w:tc>
        <w:tc>
          <w:tcPr>
            <w:tcW w:w="1083" w:type="dxa"/>
            <w:tcBorders>
              <w:top w:val="single" w:sz="4" w:space="0" w:color="auto"/>
              <w:left w:val="single" w:sz="4" w:space="0" w:color="auto"/>
              <w:bottom w:val="single" w:sz="4" w:space="0" w:color="auto"/>
              <w:right w:val="single" w:sz="4" w:space="0" w:color="auto"/>
            </w:tcBorders>
            <w:vAlign w:val="center"/>
          </w:tcPr>
          <w:p w14:paraId="5BAD2F2B"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1DF7783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9CC7A0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4731FE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F9C09A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02B4DF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1B81E87" w14:textId="77777777" w:rsidTr="00704520">
        <w:trPr>
          <w:cantSplit/>
          <w:jc w:val="center"/>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14EE36C7" w14:textId="77777777" w:rsidR="00DC79B8" w:rsidRPr="00502691" w:rsidRDefault="00DC79B8" w:rsidP="001A69A7">
            <w:pPr>
              <w:shd w:val="clear" w:color="000000" w:fill="auto"/>
              <w:jc w:val="center"/>
              <w:rPr>
                <w:szCs w:val="24"/>
              </w:rPr>
            </w:pPr>
            <w:r w:rsidRPr="00502691">
              <w:rPr>
                <w:b/>
                <w:bCs/>
                <w:szCs w:val="24"/>
                <w:lang w:eastAsia="lt-LT"/>
              </w:rPr>
              <w:t>Paukštidė Nr. 9</w:t>
            </w:r>
          </w:p>
        </w:tc>
      </w:tr>
      <w:tr w:rsidR="00DC79B8" w:rsidRPr="00502691" w14:paraId="16679A5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F77D74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38B1F35" w14:textId="77777777" w:rsidR="00DC79B8" w:rsidRPr="00502691" w:rsidRDefault="00DC79B8" w:rsidP="001A69A7">
            <w:pPr>
              <w:jc w:val="center"/>
              <w:rPr>
                <w:szCs w:val="24"/>
              </w:rPr>
            </w:pPr>
            <w:r w:rsidRPr="00502691">
              <w:rPr>
                <w:szCs w:val="24"/>
              </w:rPr>
              <w:t>X-361443,0;</w:t>
            </w:r>
            <w:r w:rsidRPr="00502691">
              <w:rPr>
                <w:szCs w:val="24"/>
              </w:rPr>
              <w:br/>
              <w:t>Y-6201564,24</w:t>
            </w:r>
          </w:p>
        </w:tc>
        <w:tc>
          <w:tcPr>
            <w:tcW w:w="1083" w:type="dxa"/>
            <w:tcBorders>
              <w:top w:val="single" w:sz="4" w:space="0" w:color="auto"/>
              <w:left w:val="single" w:sz="4" w:space="0" w:color="auto"/>
              <w:bottom w:val="single" w:sz="4" w:space="0" w:color="auto"/>
              <w:right w:val="single" w:sz="4" w:space="0" w:color="auto"/>
            </w:tcBorders>
            <w:vAlign w:val="center"/>
          </w:tcPr>
          <w:p w14:paraId="5B38E841"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3132E1B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80972F0"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D8B0BA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A4B9EF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21DA5A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0DE314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F9872FE"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6803205" w14:textId="77777777" w:rsidR="00DC79B8" w:rsidRPr="00502691" w:rsidRDefault="00DC79B8" w:rsidP="001A69A7">
            <w:pPr>
              <w:jc w:val="center"/>
              <w:rPr>
                <w:szCs w:val="24"/>
              </w:rPr>
            </w:pPr>
            <w:r w:rsidRPr="00502691">
              <w:rPr>
                <w:szCs w:val="24"/>
              </w:rPr>
              <w:t>X-361443,0;</w:t>
            </w:r>
            <w:r w:rsidRPr="00502691">
              <w:rPr>
                <w:szCs w:val="24"/>
              </w:rPr>
              <w:br/>
              <w:t>Y-6201564,24</w:t>
            </w:r>
          </w:p>
        </w:tc>
        <w:tc>
          <w:tcPr>
            <w:tcW w:w="1083" w:type="dxa"/>
            <w:tcBorders>
              <w:top w:val="single" w:sz="4" w:space="0" w:color="auto"/>
              <w:left w:val="single" w:sz="4" w:space="0" w:color="auto"/>
              <w:bottom w:val="single" w:sz="4" w:space="0" w:color="auto"/>
              <w:right w:val="single" w:sz="4" w:space="0" w:color="auto"/>
            </w:tcBorders>
            <w:vAlign w:val="center"/>
          </w:tcPr>
          <w:p w14:paraId="6F0BC90C"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322CCC6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BA9FC0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3379C3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771095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680A8F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D11E2F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715DADF"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C7A6192" w14:textId="77777777" w:rsidR="00DC79B8" w:rsidRPr="00502691" w:rsidRDefault="00DC79B8" w:rsidP="001A69A7">
            <w:pPr>
              <w:jc w:val="center"/>
              <w:rPr>
                <w:szCs w:val="24"/>
              </w:rPr>
            </w:pPr>
            <w:r w:rsidRPr="00502691">
              <w:rPr>
                <w:szCs w:val="24"/>
              </w:rPr>
              <w:t>X-361443,0;</w:t>
            </w:r>
            <w:r w:rsidRPr="00502691">
              <w:rPr>
                <w:szCs w:val="24"/>
              </w:rPr>
              <w:br/>
              <w:t>Y-6201564,24</w:t>
            </w:r>
          </w:p>
        </w:tc>
        <w:tc>
          <w:tcPr>
            <w:tcW w:w="1083" w:type="dxa"/>
            <w:tcBorders>
              <w:top w:val="single" w:sz="4" w:space="0" w:color="auto"/>
              <w:left w:val="single" w:sz="4" w:space="0" w:color="auto"/>
              <w:bottom w:val="single" w:sz="4" w:space="0" w:color="auto"/>
              <w:right w:val="single" w:sz="4" w:space="0" w:color="auto"/>
            </w:tcBorders>
            <w:vAlign w:val="center"/>
          </w:tcPr>
          <w:p w14:paraId="2DFDFF99"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0443573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676A40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07EF3A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1567BC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DD8466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9DEEBF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23C0541"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3A24FF3" w14:textId="77777777" w:rsidR="00DC79B8" w:rsidRPr="00502691" w:rsidRDefault="00DC79B8" w:rsidP="001A69A7">
            <w:pPr>
              <w:jc w:val="center"/>
              <w:rPr>
                <w:szCs w:val="24"/>
              </w:rPr>
            </w:pPr>
            <w:r w:rsidRPr="00502691">
              <w:rPr>
                <w:szCs w:val="24"/>
              </w:rPr>
              <w:t>X-361443,0;</w:t>
            </w:r>
            <w:r w:rsidRPr="00502691">
              <w:rPr>
                <w:szCs w:val="24"/>
              </w:rPr>
              <w:br/>
              <w:t>Y-6201564,24</w:t>
            </w:r>
          </w:p>
        </w:tc>
        <w:tc>
          <w:tcPr>
            <w:tcW w:w="1083" w:type="dxa"/>
            <w:tcBorders>
              <w:top w:val="single" w:sz="4" w:space="0" w:color="auto"/>
              <w:left w:val="single" w:sz="4" w:space="0" w:color="auto"/>
              <w:bottom w:val="single" w:sz="4" w:space="0" w:color="auto"/>
              <w:right w:val="single" w:sz="4" w:space="0" w:color="auto"/>
            </w:tcBorders>
            <w:vAlign w:val="center"/>
          </w:tcPr>
          <w:p w14:paraId="34E2061A"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5E10F1C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B18536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F4591A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AF0B23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EF0E06F"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8EF625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80F8DC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7BF7286" w14:textId="77777777" w:rsidR="00DC79B8" w:rsidRPr="00502691" w:rsidRDefault="00DC79B8" w:rsidP="001A69A7">
            <w:pPr>
              <w:jc w:val="center"/>
              <w:rPr>
                <w:szCs w:val="24"/>
              </w:rPr>
            </w:pPr>
            <w:r w:rsidRPr="00502691">
              <w:rPr>
                <w:szCs w:val="24"/>
              </w:rPr>
              <w:t>X-361443,0;</w:t>
            </w:r>
            <w:r w:rsidRPr="00502691">
              <w:rPr>
                <w:szCs w:val="24"/>
              </w:rPr>
              <w:br/>
              <w:t>Y-6201564,24</w:t>
            </w:r>
          </w:p>
        </w:tc>
        <w:tc>
          <w:tcPr>
            <w:tcW w:w="1083" w:type="dxa"/>
            <w:tcBorders>
              <w:top w:val="single" w:sz="4" w:space="0" w:color="auto"/>
              <w:left w:val="single" w:sz="4" w:space="0" w:color="auto"/>
              <w:bottom w:val="single" w:sz="4" w:space="0" w:color="auto"/>
              <w:right w:val="single" w:sz="4" w:space="0" w:color="auto"/>
            </w:tcBorders>
            <w:vAlign w:val="center"/>
          </w:tcPr>
          <w:p w14:paraId="469946FC"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0145164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27373E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2318EC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23E456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9F9383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DF2440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29D5A55"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99F52D5" w14:textId="77777777" w:rsidR="00DC79B8" w:rsidRPr="00502691" w:rsidRDefault="00DC79B8" w:rsidP="001A69A7">
            <w:pPr>
              <w:jc w:val="center"/>
              <w:rPr>
                <w:szCs w:val="24"/>
              </w:rPr>
            </w:pPr>
            <w:r w:rsidRPr="00502691">
              <w:rPr>
                <w:szCs w:val="24"/>
              </w:rPr>
              <w:t>X-361443,0;</w:t>
            </w:r>
            <w:r w:rsidRPr="00502691">
              <w:rPr>
                <w:szCs w:val="24"/>
              </w:rPr>
              <w:br/>
              <w:t>Y-6201564,24</w:t>
            </w:r>
          </w:p>
        </w:tc>
        <w:tc>
          <w:tcPr>
            <w:tcW w:w="1083" w:type="dxa"/>
            <w:tcBorders>
              <w:top w:val="single" w:sz="4" w:space="0" w:color="auto"/>
              <w:left w:val="single" w:sz="4" w:space="0" w:color="auto"/>
              <w:bottom w:val="single" w:sz="4" w:space="0" w:color="auto"/>
              <w:right w:val="single" w:sz="4" w:space="0" w:color="auto"/>
            </w:tcBorders>
            <w:vAlign w:val="center"/>
          </w:tcPr>
          <w:p w14:paraId="00399B10"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3CFE549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3FFB29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372561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45E96E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BCF6213"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CFB1E7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22975B4"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B9518E4" w14:textId="77777777" w:rsidR="00DC79B8" w:rsidRPr="00502691" w:rsidRDefault="00DC79B8" w:rsidP="001A69A7">
            <w:pPr>
              <w:jc w:val="center"/>
              <w:rPr>
                <w:szCs w:val="24"/>
              </w:rPr>
            </w:pPr>
            <w:r w:rsidRPr="00502691">
              <w:rPr>
                <w:szCs w:val="24"/>
              </w:rPr>
              <w:t>X-361443,0;</w:t>
            </w:r>
            <w:r w:rsidRPr="00502691">
              <w:rPr>
                <w:szCs w:val="24"/>
              </w:rPr>
              <w:br/>
              <w:t>Y-6201558,77</w:t>
            </w:r>
          </w:p>
        </w:tc>
        <w:tc>
          <w:tcPr>
            <w:tcW w:w="1083" w:type="dxa"/>
            <w:tcBorders>
              <w:top w:val="single" w:sz="4" w:space="0" w:color="auto"/>
              <w:left w:val="single" w:sz="4" w:space="0" w:color="auto"/>
              <w:bottom w:val="single" w:sz="4" w:space="0" w:color="auto"/>
              <w:right w:val="single" w:sz="4" w:space="0" w:color="auto"/>
            </w:tcBorders>
            <w:vAlign w:val="center"/>
          </w:tcPr>
          <w:p w14:paraId="71E89388"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0270BBC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9E0F49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6145E9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67E6D0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B295DA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F62618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8CCC806"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3224D46" w14:textId="77777777" w:rsidR="00DC79B8" w:rsidRPr="00502691" w:rsidRDefault="00DC79B8" w:rsidP="001A69A7">
            <w:pPr>
              <w:jc w:val="center"/>
              <w:rPr>
                <w:szCs w:val="24"/>
              </w:rPr>
            </w:pPr>
            <w:r w:rsidRPr="00502691">
              <w:rPr>
                <w:szCs w:val="24"/>
              </w:rPr>
              <w:t>X-361443,0;</w:t>
            </w:r>
            <w:r w:rsidRPr="00502691">
              <w:rPr>
                <w:szCs w:val="24"/>
              </w:rPr>
              <w:br/>
              <w:t>Y-6201558,77</w:t>
            </w:r>
          </w:p>
        </w:tc>
        <w:tc>
          <w:tcPr>
            <w:tcW w:w="1083" w:type="dxa"/>
            <w:tcBorders>
              <w:top w:val="single" w:sz="4" w:space="0" w:color="auto"/>
              <w:left w:val="single" w:sz="4" w:space="0" w:color="auto"/>
              <w:bottom w:val="single" w:sz="4" w:space="0" w:color="auto"/>
              <w:right w:val="single" w:sz="4" w:space="0" w:color="auto"/>
            </w:tcBorders>
            <w:vAlign w:val="center"/>
          </w:tcPr>
          <w:p w14:paraId="55FB27A8"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1F2D3ED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5D06A5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78B5F5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8D59C7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5E077D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711EC5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C452E06"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50360D0" w14:textId="77777777" w:rsidR="00DC79B8" w:rsidRPr="00502691" w:rsidRDefault="00DC79B8" w:rsidP="001A69A7">
            <w:pPr>
              <w:jc w:val="center"/>
              <w:rPr>
                <w:szCs w:val="24"/>
              </w:rPr>
            </w:pPr>
            <w:r w:rsidRPr="00502691">
              <w:rPr>
                <w:szCs w:val="24"/>
              </w:rPr>
              <w:t>X-361443,0;</w:t>
            </w:r>
            <w:r w:rsidRPr="00502691">
              <w:rPr>
                <w:szCs w:val="24"/>
              </w:rPr>
              <w:br/>
              <w:t>Y-6201558,77</w:t>
            </w:r>
          </w:p>
        </w:tc>
        <w:tc>
          <w:tcPr>
            <w:tcW w:w="1083" w:type="dxa"/>
            <w:tcBorders>
              <w:top w:val="single" w:sz="4" w:space="0" w:color="auto"/>
              <w:left w:val="single" w:sz="4" w:space="0" w:color="auto"/>
              <w:bottom w:val="single" w:sz="4" w:space="0" w:color="auto"/>
              <w:right w:val="single" w:sz="4" w:space="0" w:color="auto"/>
            </w:tcBorders>
            <w:vAlign w:val="center"/>
          </w:tcPr>
          <w:p w14:paraId="7DA5F416"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6291D8B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034C87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3FB561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C22C0E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C4ED36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AABC44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5A3B299"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40762E3" w14:textId="77777777" w:rsidR="00DC79B8" w:rsidRPr="00502691" w:rsidRDefault="00DC79B8" w:rsidP="001A69A7">
            <w:pPr>
              <w:jc w:val="center"/>
              <w:rPr>
                <w:szCs w:val="24"/>
              </w:rPr>
            </w:pPr>
            <w:r w:rsidRPr="00502691">
              <w:rPr>
                <w:szCs w:val="24"/>
              </w:rPr>
              <w:t>X-361443,0;</w:t>
            </w:r>
            <w:r w:rsidRPr="00502691">
              <w:rPr>
                <w:szCs w:val="24"/>
              </w:rPr>
              <w:br/>
              <w:t>Y-6201557,38</w:t>
            </w:r>
          </w:p>
        </w:tc>
        <w:tc>
          <w:tcPr>
            <w:tcW w:w="1083" w:type="dxa"/>
            <w:tcBorders>
              <w:top w:val="single" w:sz="4" w:space="0" w:color="auto"/>
              <w:left w:val="single" w:sz="4" w:space="0" w:color="auto"/>
              <w:bottom w:val="single" w:sz="4" w:space="0" w:color="auto"/>
              <w:right w:val="single" w:sz="4" w:space="0" w:color="auto"/>
            </w:tcBorders>
            <w:vAlign w:val="center"/>
          </w:tcPr>
          <w:p w14:paraId="6A6966FE"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68A117E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71E0B60"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6A7264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574922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4173DD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DB43C3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A94F471"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F724C13" w14:textId="77777777" w:rsidR="00DC79B8" w:rsidRPr="00502691" w:rsidRDefault="00DC79B8" w:rsidP="001A69A7">
            <w:pPr>
              <w:jc w:val="center"/>
              <w:rPr>
                <w:szCs w:val="24"/>
              </w:rPr>
            </w:pPr>
            <w:r w:rsidRPr="00502691">
              <w:rPr>
                <w:szCs w:val="24"/>
              </w:rPr>
              <w:t>X-361443,0;</w:t>
            </w:r>
            <w:r w:rsidRPr="00502691">
              <w:rPr>
                <w:szCs w:val="24"/>
              </w:rPr>
              <w:br/>
              <w:t>Y-6201557,38</w:t>
            </w:r>
          </w:p>
        </w:tc>
        <w:tc>
          <w:tcPr>
            <w:tcW w:w="1083" w:type="dxa"/>
            <w:tcBorders>
              <w:top w:val="single" w:sz="4" w:space="0" w:color="auto"/>
              <w:left w:val="single" w:sz="4" w:space="0" w:color="auto"/>
              <w:bottom w:val="single" w:sz="4" w:space="0" w:color="auto"/>
              <w:right w:val="single" w:sz="4" w:space="0" w:color="auto"/>
            </w:tcBorders>
            <w:vAlign w:val="center"/>
          </w:tcPr>
          <w:p w14:paraId="2EDD3125"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76B333C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3D6433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DDE755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A497AC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FF8FAA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792AE3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676231C"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D2D8DA9" w14:textId="77777777" w:rsidR="00DC79B8" w:rsidRPr="00502691" w:rsidRDefault="00DC79B8" w:rsidP="001A69A7">
            <w:pPr>
              <w:jc w:val="center"/>
              <w:rPr>
                <w:szCs w:val="24"/>
              </w:rPr>
            </w:pPr>
            <w:r w:rsidRPr="00502691">
              <w:rPr>
                <w:szCs w:val="24"/>
              </w:rPr>
              <w:t>X-361443,0;</w:t>
            </w:r>
            <w:r w:rsidRPr="00502691">
              <w:rPr>
                <w:szCs w:val="24"/>
              </w:rPr>
              <w:br/>
              <w:t>Y-6201557,38</w:t>
            </w:r>
          </w:p>
        </w:tc>
        <w:tc>
          <w:tcPr>
            <w:tcW w:w="1083" w:type="dxa"/>
            <w:tcBorders>
              <w:top w:val="single" w:sz="4" w:space="0" w:color="auto"/>
              <w:left w:val="single" w:sz="4" w:space="0" w:color="auto"/>
              <w:bottom w:val="single" w:sz="4" w:space="0" w:color="auto"/>
              <w:right w:val="single" w:sz="4" w:space="0" w:color="auto"/>
            </w:tcBorders>
            <w:vAlign w:val="center"/>
          </w:tcPr>
          <w:p w14:paraId="57A077D7"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42225F3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BAC120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33C8E34"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5283DC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3D7C44F"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E7DC76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1325191"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26FFC7F" w14:textId="77777777" w:rsidR="00DC79B8" w:rsidRPr="00502691" w:rsidRDefault="00DC79B8" w:rsidP="001A69A7">
            <w:pPr>
              <w:jc w:val="center"/>
              <w:rPr>
                <w:szCs w:val="24"/>
              </w:rPr>
            </w:pPr>
            <w:r w:rsidRPr="00502691">
              <w:rPr>
                <w:szCs w:val="24"/>
              </w:rPr>
              <w:t>X-361443,0;</w:t>
            </w:r>
            <w:r w:rsidRPr="00502691">
              <w:rPr>
                <w:szCs w:val="24"/>
              </w:rPr>
              <w:br/>
              <w:t>Y-6201557,38</w:t>
            </w:r>
          </w:p>
        </w:tc>
        <w:tc>
          <w:tcPr>
            <w:tcW w:w="1083" w:type="dxa"/>
            <w:tcBorders>
              <w:top w:val="single" w:sz="4" w:space="0" w:color="auto"/>
              <w:left w:val="single" w:sz="4" w:space="0" w:color="auto"/>
              <w:bottom w:val="single" w:sz="4" w:space="0" w:color="auto"/>
              <w:right w:val="single" w:sz="4" w:space="0" w:color="auto"/>
            </w:tcBorders>
            <w:vAlign w:val="center"/>
          </w:tcPr>
          <w:p w14:paraId="3D365F4A"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69F27AD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65F659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4C949B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91EC97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D2423C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B3B0A44"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A56F3FC"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4DAEE47" w14:textId="77777777" w:rsidR="00DC79B8" w:rsidRPr="00502691" w:rsidRDefault="00DC79B8" w:rsidP="001A69A7">
            <w:pPr>
              <w:jc w:val="center"/>
              <w:rPr>
                <w:szCs w:val="24"/>
              </w:rPr>
            </w:pPr>
            <w:r w:rsidRPr="00502691">
              <w:rPr>
                <w:szCs w:val="24"/>
              </w:rPr>
              <w:t>X-361443,0;</w:t>
            </w:r>
            <w:r w:rsidRPr="00502691">
              <w:rPr>
                <w:szCs w:val="24"/>
              </w:rPr>
              <w:br/>
              <w:t>Y-6201557,38</w:t>
            </w:r>
          </w:p>
        </w:tc>
        <w:tc>
          <w:tcPr>
            <w:tcW w:w="1083" w:type="dxa"/>
            <w:tcBorders>
              <w:top w:val="single" w:sz="4" w:space="0" w:color="auto"/>
              <w:left w:val="single" w:sz="4" w:space="0" w:color="auto"/>
              <w:bottom w:val="single" w:sz="4" w:space="0" w:color="auto"/>
              <w:right w:val="single" w:sz="4" w:space="0" w:color="auto"/>
            </w:tcBorders>
            <w:vAlign w:val="center"/>
          </w:tcPr>
          <w:p w14:paraId="4DF3EA91"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217A8F2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5D3644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9BBA53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EBE986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0E8BA2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1A2957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305BC34"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E11E724" w14:textId="77777777" w:rsidR="00DC79B8" w:rsidRPr="00502691" w:rsidRDefault="00DC79B8" w:rsidP="001A69A7">
            <w:pPr>
              <w:jc w:val="center"/>
              <w:rPr>
                <w:szCs w:val="24"/>
              </w:rPr>
            </w:pPr>
            <w:r w:rsidRPr="00502691">
              <w:rPr>
                <w:szCs w:val="24"/>
              </w:rPr>
              <w:t>X-361443,0;</w:t>
            </w:r>
            <w:r w:rsidRPr="00502691">
              <w:rPr>
                <w:szCs w:val="24"/>
              </w:rPr>
              <w:br/>
              <w:t>Y-6201557,38</w:t>
            </w:r>
          </w:p>
        </w:tc>
        <w:tc>
          <w:tcPr>
            <w:tcW w:w="1083" w:type="dxa"/>
            <w:tcBorders>
              <w:top w:val="single" w:sz="4" w:space="0" w:color="auto"/>
              <w:left w:val="single" w:sz="4" w:space="0" w:color="auto"/>
              <w:bottom w:val="single" w:sz="4" w:space="0" w:color="auto"/>
              <w:right w:val="single" w:sz="4" w:space="0" w:color="auto"/>
            </w:tcBorders>
            <w:vAlign w:val="center"/>
          </w:tcPr>
          <w:p w14:paraId="2FDD1829"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4FF4ACB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891ED4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149652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7B9B22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9F5469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56483E4"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54D5C1D"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3D38281" w14:textId="77777777" w:rsidR="00DC79B8" w:rsidRPr="00502691" w:rsidRDefault="00DC79B8" w:rsidP="001A69A7">
            <w:pPr>
              <w:jc w:val="center"/>
              <w:rPr>
                <w:szCs w:val="24"/>
              </w:rPr>
            </w:pPr>
            <w:r w:rsidRPr="00502691">
              <w:rPr>
                <w:szCs w:val="24"/>
              </w:rPr>
              <w:t>X-361443,0;</w:t>
            </w:r>
            <w:r w:rsidRPr="00502691">
              <w:rPr>
                <w:szCs w:val="24"/>
              </w:rPr>
              <w:br/>
              <w:t>Y-6201555,99</w:t>
            </w:r>
          </w:p>
        </w:tc>
        <w:tc>
          <w:tcPr>
            <w:tcW w:w="1083" w:type="dxa"/>
            <w:tcBorders>
              <w:top w:val="single" w:sz="4" w:space="0" w:color="auto"/>
              <w:left w:val="single" w:sz="4" w:space="0" w:color="auto"/>
              <w:bottom w:val="single" w:sz="4" w:space="0" w:color="auto"/>
              <w:right w:val="single" w:sz="4" w:space="0" w:color="auto"/>
            </w:tcBorders>
            <w:vAlign w:val="center"/>
          </w:tcPr>
          <w:p w14:paraId="04424AA9"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7E36E6E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B45C80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F1845C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13ADAA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9E4462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AA5AF2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C247202"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D3688B3" w14:textId="77777777" w:rsidR="00DC79B8" w:rsidRPr="00502691" w:rsidRDefault="00DC79B8" w:rsidP="001A69A7">
            <w:pPr>
              <w:jc w:val="center"/>
              <w:rPr>
                <w:szCs w:val="24"/>
              </w:rPr>
            </w:pPr>
            <w:r w:rsidRPr="00502691">
              <w:rPr>
                <w:szCs w:val="24"/>
              </w:rPr>
              <w:t>X-361443,0;</w:t>
            </w:r>
            <w:r w:rsidRPr="00502691">
              <w:rPr>
                <w:szCs w:val="24"/>
              </w:rPr>
              <w:br/>
              <w:t>Y-6201555,99</w:t>
            </w:r>
          </w:p>
        </w:tc>
        <w:tc>
          <w:tcPr>
            <w:tcW w:w="1083" w:type="dxa"/>
            <w:tcBorders>
              <w:top w:val="single" w:sz="4" w:space="0" w:color="auto"/>
              <w:left w:val="single" w:sz="4" w:space="0" w:color="auto"/>
              <w:bottom w:val="single" w:sz="4" w:space="0" w:color="auto"/>
              <w:right w:val="single" w:sz="4" w:space="0" w:color="auto"/>
            </w:tcBorders>
            <w:vAlign w:val="center"/>
          </w:tcPr>
          <w:p w14:paraId="202709EE"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14B4AD3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265712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8B2565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CA6D63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774E5EF"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2219A1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13D6740"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BAED44B" w14:textId="77777777" w:rsidR="00DC79B8" w:rsidRPr="00502691" w:rsidRDefault="00DC79B8" w:rsidP="001A69A7">
            <w:pPr>
              <w:jc w:val="center"/>
              <w:rPr>
                <w:szCs w:val="24"/>
              </w:rPr>
            </w:pPr>
            <w:r w:rsidRPr="00502691">
              <w:rPr>
                <w:szCs w:val="24"/>
              </w:rPr>
              <w:t>X-361443,0;</w:t>
            </w:r>
            <w:r w:rsidRPr="00502691">
              <w:rPr>
                <w:szCs w:val="24"/>
              </w:rPr>
              <w:br/>
              <w:t>Y-6201555,99</w:t>
            </w:r>
          </w:p>
        </w:tc>
        <w:tc>
          <w:tcPr>
            <w:tcW w:w="1083" w:type="dxa"/>
            <w:tcBorders>
              <w:top w:val="single" w:sz="4" w:space="0" w:color="auto"/>
              <w:left w:val="single" w:sz="4" w:space="0" w:color="auto"/>
              <w:bottom w:val="single" w:sz="4" w:space="0" w:color="auto"/>
              <w:right w:val="single" w:sz="4" w:space="0" w:color="auto"/>
            </w:tcBorders>
            <w:vAlign w:val="center"/>
          </w:tcPr>
          <w:p w14:paraId="2D133D7B"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562A517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083AAB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63893E2"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38E0C7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B7FD52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8F6625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E21BC61"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F447C20" w14:textId="77777777" w:rsidR="00DC79B8" w:rsidRPr="00502691" w:rsidRDefault="00DC79B8" w:rsidP="001A69A7">
            <w:pPr>
              <w:jc w:val="center"/>
              <w:rPr>
                <w:szCs w:val="24"/>
              </w:rPr>
            </w:pPr>
            <w:r w:rsidRPr="00502691">
              <w:rPr>
                <w:szCs w:val="24"/>
              </w:rPr>
              <w:t>X-361443,0;</w:t>
            </w:r>
            <w:r w:rsidRPr="00502691">
              <w:rPr>
                <w:szCs w:val="24"/>
              </w:rPr>
              <w:br/>
              <w:t>Y-6201554,95</w:t>
            </w:r>
          </w:p>
        </w:tc>
        <w:tc>
          <w:tcPr>
            <w:tcW w:w="1083" w:type="dxa"/>
            <w:tcBorders>
              <w:top w:val="single" w:sz="4" w:space="0" w:color="auto"/>
              <w:left w:val="single" w:sz="4" w:space="0" w:color="auto"/>
              <w:bottom w:val="single" w:sz="4" w:space="0" w:color="auto"/>
              <w:right w:val="single" w:sz="4" w:space="0" w:color="auto"/>
            </w:tcBorders>
            <w:vAlign w:val="center"/>
          </w:tcPr>
          <w:p w14:paraId="415ABBE1"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50E681E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6133D1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B1C371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47B022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E0DF82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7784A5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F27597B"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3A08E29" w14:textId="77777777" w:rsidR="00DC79B8" w:rsidRPr="00502691" w:rsidRDefault="00DC79B8" w:rsidP="001A69A7">
            <w:pPr>
              <w:jc w:val="center"/>
              <w:rPr>
                <w:szCs w:val="24"/>
              </w:rPr>
            </w:pPr>
            <w:r w:rsidRPr="00502691">
              <w:rPr>
                <w:szCs w:val="24"/>
              </w:rPr>
              <w:t>X-361443,0;</w:t>
            </w:r>
            <w:r w:rsidRPr="00502691">
              <w:rPr>
                <w:szCs w:val="24"/>
              </w:rPr>
              <w:br/>
              <w:t>Y-6201554,95</w:t>
            </w:r>
          </w:p>
        </w:tc>
        <w:tc>
          <w:tcPr>
            <w:tcW w:w="1083" w:type="dxa"/>
            <w:tcBorders>
              <w:top w:val="single" w:sz="4" w:space="0" w:color="auto"/>
              <w:left w:val="single" w:sz="4" w:space="0" w:color="auto"/>
              <w:bottom w:val="single" w:sz="4" w:space="0" w:color="auto"/>
              <w:right w:val="single" w:sz="4" w:space="0" w:color="auto"/>
            </w:tcBorders>
            <w:vAlign w:val="center"/>
          </w:tcPr>
          <w:p w14:paraId="217AA9DE"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79D35D7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CB6C5A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AC95C8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9EF7E1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3C5D48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BE1C97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CC9B884"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1B8548F" w14:textId="77777777" w:rsidR="00DC79B8" w:rsidRPr="00502691" w:rsidRDefault="00DC79B8" w:rsidP="001A69A7">
            <w:pPr>
              <w:jc w:val="center"/>
              <w:rPr>
                <w:szCs w:val="24"/>
              </w:rPr>
            </w:pPr>
            <w:r w:rsidRPr="00502691">
              <w:rPr>
                <w:szCs w:val="24"/>
              </w:rPr>
              <w:t>X-361443,0;</w:t>
            </w:r>
            <w:r w:rsidRPr="00502691">
              <w:rPr>
                <w:szCs w:val="24"/>
              </w:rPr>
              <w:br/>
              <w:t>Y-6201554,95</w:t>
            </w:r>
          </w:p>
        </w:tc>
        <w:tc>
          <w:tcPr>
            <w:tcW w:w="1083" w:type="dxa"/>
            <w:tcBorders>
              <w:top w:val="single" w:sz="4" w:space="0" w:color="auto"/>
              <w:left w:val="single" w:sz="4" w:space="0" w:color="auto"/>
              <w:bottom w:val="single" w:sz="4" w:space="0" w:color="auto"/>
              <w:right w:val="single" w:sz="4" w:space="0" w:color="auto"/>
            </w:tcBorders>
            <w:vAlign w:val="center"/>
          </w:tcPr>
          <w:p w14:paraId="179092B2"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2058789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D1796C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D00C45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178E1F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580DE6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EAD9A26"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FFA100E"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746A374" w14:textId="77777777" w:rsidR="00DC79B8" w:rsidRPr="00502691" w:rsidRDefault="00DC79B8" w:rsidP="001A69A7">
            <w:pPr>
              <w:jc w:val="center"/>
              <w:rPr>
                <w:szCs w:val="24"/>
              </w:rPr>
            </w:pPr>
            <w:r w:rsidRPr="00502691">
              <w:rPr>
                <w:szCs w:val="24"/>
              </w:rPr>
              <w:t>X-361443,0;</w:t>
            </w:r>
            <w:r w:rsidRPr="00502691">
              <w:rPr>
                <w:szCs w:val="24"/>
              </w:rPr>
              <w:br/>
              <w:t>Y-6201553,56</w:t>
            </w:r>
          </w:p>
        </w:tc>
        <w:tc>
          <w:tcPr>
            <w:tcW w:w="1083" w:type="dxa"/>
            <w:tcBorders>
              <w:top w:val="single" w:sz="4" w:space="0" w:color="auto"/>
              <w:left w:val="single" w:sz="4" w:space="0" w:color="auto"/>
              <w:bottom w:val="single" w:sz="4" w:space="0" w:color="auto"/>
              <w:right w:val="single" w:sz="4" w:space="0" w:color="auto"/>
            </w:tcBorders>
            <w:vAlign w:val="center"/>
          </w:tcPr>
          <w:p w14:paraId="4BF98616"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3E99D7E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EFB9D1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5C5763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354B1B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332608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267B08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4FF6765"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52E3B06" w14:textId="77777777" w:rsidR="00DC79B8" w:rsidRPr="00502691" w:rsidRDefault="00DC79B8" w:rsidP="001A69A7">
            <w:pPr>
              <w:jc w:val="center"/>
              <w:rPr>
                <w:szCs w:val="24"/>
              </w:rPr>
            </w:pPr>
            <w:r w:rsidRPr="00502691">
              <w:rPr>
                <w:szCs w:val="24"/>
              </w:rPr>
              <w:t>X-361443,0;</w:t>
            </w:r>
            <w:r w:rsidRPr="00502691">
              <w:rPr>
                <w:szCs w:val="24"/>
              </w:rPr>
              <w:br/>
              <w:t>Y-6201553,56</w:t>
            </w:r>
          </w:p>
        </w:tc>
        <w:tc>
          <w:tcPr>
            <w:tcW w:w="1083" w:type="dxa"/>
            <w:tcBorders>
              <w:top w:val="single" w:sz="4" w:space="0" w:color="auto"/>
              <w:left w:val="single" w:sz="4" w:space="0" w:color="auto"/>
              <w:bottom w:val="single" w:sz="4" w:space="0" w:color="auto"/>
              <w:right w:val="single" w:sz="4" w:space="0" w:color="auto"/>
            </w:tcBorders>
            <w:vAlign w:val="center"/>
          </w:tcPr>
          <w:p w14:paraId="699B2AE5"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00C98B9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EFD68D0"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AAAD38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6827AF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6B394F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9225FD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EEB5C12"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637E74B" w14:textId="77777777" w:rsidR="00DC79B8" w:rsidRPr="00502691" w:rsidRDefault="00DC79B8" w:rsidP="001A69A7">
            <w:pPr>
              <w:jc w:val="center"/>
              <w:rPr>
                <w:szCs w:val="24"/>
              </w:rPr>
            </w:pPr>
            <w:r w:rsidRPr="00502691">
              <w:rPr>
                <w:szCs w:val="24"/>
              </w:rPr>
              <w:t>X-361443,0;</w:t>
            </w:r>
            <w:r w:rsidRPr="00502691">
              <w:rPr>
                <w:szCs w:val="24"/>
              </w:rPr>
              <w:br/>
              <w:t>Y-6201553,56</w:t>
            </w:r>
          </w:p>
        </w:tc>
        <w:tc>
          <w:tcPr>
            <w:tcW w:w="1083" w:type="dxa"/>
            <w:tcBorders>
              <w:top w:val="single" w:sz="4" w:space="0" w:color="auto"/>
              <w:left w:val="single" w:sz="4" w:space="0" w:color="auto"/>
              <w:bottom w:val="single" w:sz="4" w:space="0" w:color="auto"/>
              <w:right w:val="single" w:sz="4" w:space="0" w:color="auto"/>
            </w:tcBorders>
            <w:vAlign w:val="center"/>
          </w:tcPr>
          <w:p w14:paraId="59B11065"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78CEDF1C"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3522F0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2E220B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80CEC4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2D1792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51C364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6C42A5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E9997B5" w14:textId="77777777" w:rsidR="00DC79B8" w:rsidRPr="00502691" w:rsidRDefault="00DC79B8" w:rsidP="001A69A7">
            <w:pPr>
              <w:jc w:val="center"/>
              <w:rPr>
                <w:szCs w:val="24"/>
              </w:rPr>
            </w:pPr>
            <w:r w:rsidRPr="00502691">
              <w:rPr>
                <w:szCs w:val="24"/>
              </w:rPr>
              <w:t>X-361443,0;</w:t>
            </w:r>
            <w:r w:rsidRPr="00502691">
              <w:rPr>
                <w:szCs w:val="24"/>
              </w:rPr>
              <w:br/>
              <w:t>Y-6201553,56</w:t>
            </w:r>
          </w:p>
        </w:tc>
        <w:tc>
          <w:tcPr>
            <w:tcW w:w="1083" w:type="dxa"/>
            <w:tcBorders>
              <w:top w:val="single" w:sz="4" w:space="0" w:color="auto"/>
              <w:left w:val="single" w:sz="4" w:space="0" w:color="auto"/>
              <w:bottom w:val="single" w:sz="4" w:space="0" w:color="auto"/>
              <w:right w:val="single" w:sz="4" w:space="0" w:color="auto"/>
            </w:tcBorders>
            <w:vAlign w:val="center"/>
          </w:tcPr>
          <w:p w14:paraId="155DF2DE"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503AE8B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EFEABE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B161E6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A98382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CAEB32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5033B5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65B7B3E"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E93C282" w14:textId="77777777" w:rsidR="00DC79B8" w:rsidRPr="00502691" w:rsidRDefault="00DC79B8" w:rsidP="001A69A7">
            <w:pPr>
              <w:jc w:val="center"/>
              <w:rPr>
                <w:szCs w:val="24"/>
              </w:rPr>
            </w:pPr>
            <w:r w:rsidRPr="00502691">
              <w:rPr>
                <w:szCs w:val="24"/>
              </w:rPr>
              <w:t>X-361443,0;</w:t>
            </w:r>
            <w:r w:rsidRPr="00502691">
              <w:rPr>
                <w:szCs w:val="24"/>
              </w:rPr>
              <w:br/>
              <w:t>Y-6201553,56</w:t>
            </w:r>
          </w:p>
        </w:tc>
        <w:tc>
          <w:tcPr>
            <w:tcW w:w="1083" w:type="dxa"/>
            <w:tcBorders>
              <w:top w:val="single" w:sz="4" w:space="0" w:color="auto"/>
              <w:left w:val="single" w:sz="4" w:space="0" w:color="auto"/>
              <w:bottom w:val="single" w:sz="4" w:space="0" w:color="auto"/>
              <w:right w:val="single" w:sz="4" w:space="0" w:color="auto"/>
            </w:tcBorders>
            <w:vAlign w:val="center"/>
          </w:tcPr>
          <w:p w14:paraId="2599A58F"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1271187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7C586C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FD0FE9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FC4202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212599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43D50A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8083167"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D5C2120" w14:textId="77777777" w:rsidR="00DC79B8" w:rsidRPr="00502691" w:rsidRDefault="00DC79B8" w:rsidP="001A69A7">
            <w:pPr>
              <w:jc w:val="center"/>
              <w:rPr>
                <w:szCs w:val="24"/>
              </w:rPr>
            </w:pPr>
            <w:r w:rsidRPr="00502691">
              <w:rPr>
                <w:szCs w:val="24"/>
              </w:rPr>
              <w:t>X-361443,0;</w:t>
            </w:r>
            <w:r w:rsidRPr="00502691">
              <w:rPr>
                <w:szCs w:val="24"/>
              </w:rPr>
              <w:br/>
              <w:t>Y-6201553,56</w:t>
            </w:r>
          </w:p>
        </w:tc>
        <w:tc>
          <w:tcPr>
            <w:tcW w:w="1083" w:type="dxa"/>
            <w:tcBorders>
              <w:top w:val="single" w:sz="4" w:space="0" w:color="auto"/>
              <w:left w:val="single" w:sz="4" w:space="0" w:color="auto"/>
              <w:bottom w:val="single" w:sz="4" w:space="0" w:color="auto"/>
              <w:right w:val="single" w:sz="4" w:space="0" w:color="auto"/>
            </w:tcBorders>
            <w:vAlign w:val="center"/>
          </w:tcPr>
          <w:p w14:paraId="426F80E5"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4AB0BAD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8FCA84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FD1051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0BCED8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AF1AB1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32CD37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F4C9C9E"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92133D7" w14:textId="77777777" w:rsidR="00DC79B8" w:rsidRPr="00502691" w:rsidRDefault="00DC79B8" w:rsidP="001A69A7">
            <w:pPr>
              <w:jc w:val="center"/>
              <w:rPr>
                <w:szCs w:val="24"/>
              </w:rPr>
            </w:pPr>
            <w:r w:rsidRPr="00502691">
              <w:rPr>
                <w:szCs w:val="24"/>
              </w:rPr>
              <w:t>X-361443,0;</w:t>
            </w:r>
            <w:r w:rsidRPr="00502691">
              <w:rPr>
                <w:szCs w:val="24"/>
              </w:rPr>
              <w:br/>
              <w:t>Y-6201552,17</w:t>
            </w:r>
          </w:p>
        </w:tc>
        <w:tc>
          <w:tcPr>
            <w:tcW w:w="1083" w:type="dxa"/>
            <w:tcBorders>
              <w:top w:val="single" w:sz="4" w:space="0" w:color="auto"/>
              <w:left w:val="single" w:sz="4" w:space="0" w:color="auto"/>
              <w:bottom w:val="single" w:sz="4" w:space="0" w:color="auto"/>
              <w:right w:val="single" w:sz="4" w:space="0" w:color="auto"/>
            </w:tcBorders>
            <w:vAlign w:val="center"/>
          </w:tcPr>
          <w:p w14:paraId="79CE7BCB"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01701FE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584657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3364954"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4A7BD1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20DB6D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406052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9B84E67"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EA4694E" w14:textId="77777777" w:rsidR="00DC79B8" w:rsidRPr="00502691" w:rsidRDefault="00DC79B8" w:rsidP="001A69A7">
            <w:pPr>
              <w:jc w:val="center"/>
              <w:rPr>
                <w:szCs w:val="24"/>
              </w:rPr>
            </w:pPr>
            <w:r w:rsidRPr="00502691">
              <w:rPr>
                <w:szCs w:val="24"/>
              </w:rPr>
              <w:t>X-361443,0;</w:t>
            </w:r>
            <w:r w:rsidRPr="00502691">
              <w:rPr>
                <w:szCs w:val="24"/>
              </w:rPr>
              <w:br/>
              <w:t>Y-6201552,17</w:t>
            </w:r>
          </w:p>
        </w:tc>
        <w:tc>
          <w:tcPr>
            <w:tcW w:w="1083" w:type="dxa"/>
            <w:tcBorders>
              <w:top w:val="single" w:sz="4" w:space="0" w:color="auto"/>
              <w:left w:val="single" w:sz="4" w:space="0" w:color="auto"/>
              <w:bottom w:val="single" w:sz="4" w:space="0" w:color="auto"/>
              <w:right w:val="single" w:sz="4" w:space="0" w:color="auto"/>
            </w:tcBorders>
            <w:vAlign w:val="center"/>
          </w:tcPr>
          <w:p w14:paraId="0468D5C4"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44DD809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09A15A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23CFBB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89050E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37B80B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C1917D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601BCF4"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BBAD785" w14:textId="77777777" w:rsidR="00DC79B8" w:rsidRPr="00502691" w:rsidRDefault="00DC79B8" w:rsidP="001A69A7">
            <w:pPr>
              <w:jc w:val="center"/>
              <w:rPr>
                <w:szCs w:val="24"/>
              </w:rPr>
            </w:pPr>
            <w:r w:rsidRPr="00502691">
              <w:rPr>
                <w:szCs w:val="24"/>
              </w:rPr>
              <w:t>X-361443,0;</w:t>
            </w:r>
            <w:r w:rsidRPr="00502691">
              <w:rPr>
                <w:szCs w:val="24"/>
              </w:rPr>
              <w:br/>
              <w:t>Y-6201552,17</w:t>
            </w:r>
          </w:p>
        </w:tc>
        <w:tc>
          <w:tcPr>
            <w:tcW w:w="1083" w:type="dxa"/>
            <w:tcBorders>
              <w:top w:val="single" w:sz="4" w:space="0" w:color="auto"/>
              <w:left w:val="single" w:sz="4" w:space="0" w:color="auto"/>
              <w:bottom w:val="single" w:sz="4" w:space="0" w:color="auto"/>
              <w:right w:val="single" w:sz="4" w:space="0" w:color="auto"/>
            </w:tcBorders>
            <w:vAlign w:val="center"/>
          </w:tcPr>
          <w:p w14:paraId="79EB0552"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48380C4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93CED5F"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16B119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38F34B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7E5F5F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CE02053"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9B52FAF"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6F32178" w14:textId="77777777" w:rsidR="00DC79B8" w:rsidRPr="00502691" w:rsidRDefault="00DC79B8" w:rsidP="001A69A7">
            <w:pPr>
              <w:jc w:val="center"/>
              <w:rPr>
                <w:szCs w:val="24"/>
              </w:rPr>
            </w:pPr>
            <w:r w:rsidRPr="00502691">
              <w:rPr>
                <w:szCs w:val="24"/>
              </w:rPr>
              <w:t>X-361443,0;</w:t>
            </w:r>
            <w:r w:rsidRPr="00502691">
              <w:rPr>
                <w:szCs w:val="24"/>
              </w:rPr>
              <w:br/>
              <w:t>Y-6201551,13</w:t>
            </w:r>
          </w:p>
        </w:tc>
        <w:tc>
          <w:tcPr>
            <w:tcW w:w="1083" w:type="dxa"/>
            <w:tcBorders>
              <w:top w:val="single" w:sz="4" w:space="0" w:color="auto"/>
              <w:left w:val="single" w:sz="4" w:space="0" w:color="auto"/>
              <w:bottom w:val="single" w:sz="4" w:space="0" w:color="auto"/>
              <w:right w:val="single" w:sz="4" w:space="0" w:color="auto"/>
            </w:tcBorders>
            <w:vAlign w:val="center"/>
          </w:tcPr>
          <w:p w14:paraId="7857CAB6"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5B08AB5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6A11E5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E16AAC2"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6A1875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DD26E5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D3B8B3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D4501BE"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B60BDF4" w14:textId="77777777" w:rsidR="00DC79B8" w:rsidRPr="00502691" w:rsidRDefault="00DC79B8" w:rsidP="001A69A7">
            <w:pPr>
              <w:jc w:val="center"/>
              <w:rPr>
                <w:szCs w:val="24"/>
              </w:rPr>
            </w:pPr>
            <w:r w:rsidRPr="00502691">
              <w:rPr>
                <w:szCs w:val="24"/>
              </w:rPr>
              <w:t>X-361443,0;</w:t>
            </w:r>
            <w:r w:rsidRPr="00502691">
              <w:rPr>
                <w:szCs w:val="24"/>
              </w:rPr>
              <w:br/>
              <w:t>Y-6201551,13</w:t>
            </w:r>
          </w:p>
        </w:tc>
        <w:tc>
          <w:tcPr>
            <w:tcW w:w="1083" w:type="dxa"/>
            <w:tcBorders>
              <w:top w:val="single" w:sz="4" w:space="0" w:color="auto"/>
              <w:left w:val="single" w:sz="4" w:space="0" w:color="auto"/>
              <w:bottom w:val="single" w:sz="4" w:space="0" w:color="auto"/>
              <w:right w:val="single" w:sz="4" w:space="0" w:color="auto"/>
            </w:tcBorders>
            <w:vAlign w:val="center"/>
          </w:tcPr>
          <w:p w14:paraId="1963EAB9"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29306DB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1EDA2E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49046B2"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DF50A6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C9C24C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2D4A3A3"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0594567"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BC85AA2" w14:textId="77777777" w:rsidR="00DC79B8" w:rsidRPr="00502691" w:rsidRDefault="00DC79B8" w:rsidP="001A69A7">
            <w:pPr>
              <w:jc w:val="center"/>
              <w:rPr>
                <w:szCs w:val="24"/>
              </w:rPr>
            </w:pPr>
            <w:r w:rsidRPr="00502691">
              <w:rPr>
                <w:szCs w:val="24"/>
              </w:rPr>
              <w:t>X-361443,0;</w:t>
            </w:r>
            <w:r w:rsidRPr="00502691">
              <w:rPr>
                <w:szCs w:val="24"/>
              </w:rPr>
              <w:br/>
              <w:t>Y-6201551,13</w:t>
            </w:r>
          </w:p>
        </w:tc>
        <w:tc>
          <w:tcPr>
            <w:tcW w:w="1083" w:type="dxa"/>
            <w:tcBorders>
              <w:top w:val="single" w:sz="4" w:space="0" w:color="auto"/>
              <w:left w:val="single" w:sz="4" w:space="0" w:color="auto"/>
              <w:bottom w:val="single" w:sz="4" w:space="0" w:color="auto"/>
              <w:right w:val="single" w:sz="4" w:space="0" w:color="auto"/>
            </w:tcBorders>
            <w:vAlign w:val="center"/>
          </w:tcPr>
          <w:p w14:paraId="1049C701"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7964362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47E1FE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59AC18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CFE2A8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DB1A35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2DF48B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2968C4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490D830" w14:textId="77777777" w:rsidR="00DC79B8" w:rsidRPr="00502691" w:rsidRDefault="00DC79B8" w:rsidP="001A69A7">
            <w:pPr>
              <w:jc w:val="center"/>
              <w:rPr>
                <w:szCs w:val="24"/>
              </w:rPr>
            </w:pPr>
            <w:r w:rsidRPr="00502691">
              <w:rPr>
                <w:szCs w:val="24"/>
              </w:rPr>
              <w:t>X-361443,0;</w:t>
            </w:r>
            <w:r w:rsidRPr="00502691">
              <w:rPr>
                <w:szCs w:val="24"/>
              </w:rPr>
              <w:br/>
              <w:t>Y-6201549,74</w:t>
            </w:r>
          </w:p>
        </w:tc>
        <w:tc>
          <w:tcPr>
            <w:tcW w:w="1083" w:type="dxa"/>
            <w:tcBorders>
              <w:top w:val="single" w:sz="4" w:space="0" w:color="auto"/>
              <w:left w:val="single" w:sz="4" w:space="0" w:color="auto"/>
              <w:bottom w:val="single" w:sz="4" w:space="0" w:color="auto"/>
              <w:right w:val="single" w:sz="4" w:space="0" w:color="auto"/>
            </w:tcBorders>
            <w:vAlign w:val="center"/>
          </w:tcPr>
          <w:p w14:paraId="13C27318"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25C6286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E08B23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EAA983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19D54F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BD12E0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3856B0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AF45DBC"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BBCA7F3" w14:textId="77777777" w:rsidR="00DC79B8" w:rsidRPr="00502691" w:rsidRDefault="00DC79B8" w:rsidP="001A69A7">
            <w:pPr>
              <w:jc w:val="center"/>
              <w:rPr>
                <w:szCs w:val="24"/>
              </w:rPr>
            </w:pPr>
            <w:r w:rsidRPr="00502691">
              <w:rPr>
                <w:szCs w:val="24"/>
              </w:rPr>
              <w:t>X-361443,0;</w:t>
            </w:r>
            <w:r w:rsidRPr="00502691">
              <w:rPr>
                <w:szCs w:val="24"/>
              </w:rPr>
              <w:br/>
              <w:t>Y-6201549,74</w:t>
            </w:r>
          </w:p>
        </w:tc>
        <w:tc>
          <w:tcPr>
            <w:tcW w:w="1083" w:type="dxa"/>
            <w:tcBorders>
              <w:top w:val="single" w:sz="4" w:space="0" w:color="auto"/>
              <w:left w:val="single" w:sz="4" w:space="0" w:color="auto"/>
              <w:bottom w:val="single" w:sz="4" w:space="0" w:color="auto"/>
              <w:right w:val="single" w:sz="4" w:space="0" w:color="auto"/>
            </w:tcBorders>
            <w:vAlign w:val="center"/>
          </w:tcPr>
          <w:p w14:paraId="7F83E705"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0242B18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3A1C56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01E410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3B1A72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1653A9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13EC19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068B48E"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BE37578" w14:textId="77777777" w:rsidR="00DC79B8" w:rsidRPr="00502691" w:rsidRDefault="00DC79B8" w:rsidP="001A69A7">
            <w:pPr>
              <w:jc w:val="center"/>
              <w:rPr>
                <w:szCs w:val="24"/>
              </w:rPr>
            </w:pPr>
            <w:r w:rsidRPr="00502691">
              <w:rPr>
                <w:szCs w:val="24"/>
              </w:rPr>
              <w:t>X-361443,0;</w:t>
            </w:r>
            <w:r w:rsidRPr="00502691">
              <w:rPr>
                <w:szCs w:val="24"/>
              </w:rPr>
              <w:br/>
              <w:t>Y-6201549,74</w:t>
            </w:r>
          </w:p>
        </w:tc>
        <w:tc>
          <w:tcPr>
            <w:tcW w:w="1083" w:type="dxa"/>
            <w:tcBorders>
              <w:top w:val="single" w:sz="4" w:space="0" w:color="auto"/>
              <w:left w:val="single" w:sz="4" w:space="0" w:color="auto"/>
              <w:bottom w:val="single" w:sz="4" w:space="0" w:color="auto"/>
              <w:right w:val="single" w:sz="4" w:space="0" w:color="auto"/>
            </w:tcBorders>
            <w:vAlign w:val="center"/>
          </w:tcPr>
          <w:p w14:paraId="301E33D1"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11B6ADB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834438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80FE61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4FADBD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6D0BF1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D4CC89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F95DCEE"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34961D7" w14:textId="77777777" w:rsidR="00DC79B8" w:rsidRPr="00502691" w:rsidRDefault="00DC79B8" w:rsidP="001A69A7">
            <w:pPr>
              <w:jc w:val="center"/>
              <w:rPr>
                <w:szCs w:val="24"/>
              </w:rPr>
            </w:pPr>
            <w:r w:rsidRPr="00502691">
              <w:rPr>
                <w:szCs w:val="24"/>
              </w:rPr>
              <w:t>X-361443,0;</w:t>
            </w:r>
            <w:r w:rsidRPr="00502691">
              <w:rPr>
                <w:szCs w:val="24"/>
              </w:rPr>
              <w:br/>
              <w:t>Y-6201549,74</w:t>
            </w:r>
          </w:p>
        </w:tc>
        <w:tc>
          <w:tcPr>
            <w:tcW w:w="1083" w:type="dxa"/>
            <w:tcBorders>
              <w:top w:val="single" w:sz="4" w:space="0" w:color="auto"/>
              <w:left w:val="single" w:sz="4" w:space="0" w:color="auto"/>
              <w:bottom w:val="single" w:sz="4" w:space="0" w:color="auto"/>
              <w:right w:val="single" w:sz="4" w:space="0" w:color="auto"/>
            </w:tcBorders>
            <w:vAlign w:val="center"/>
          </w:tcPr>
          <w:p w14:paraId="413B449B"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19C3BD6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5471DF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4559A5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30F075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299B1F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AD0102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5B71DDE"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D01BA86" w14:textId="77777777" w:rsidR="00DC79B8" w:rsidRPr="00502691" w:rsidRDefault="00DC79B8" w:rsidP="001A69A7">
            <w:pPr>
              <w:jc w:val="center"/>
              <w:rPr>
                <w:szCs w:val="24"/>
              </w:rPr>
            </w:pPr>
            <w:r w:rsidRPr="00502691">
              <w:rPr>
                <w:szCs w:val="24"/>
              </w:rPr>
              <w:t>X-361443,0;</w:t>
            </w:r>
            <w:r w:rsidRPr="00502691">
              <w:rPr>
                <w:szCs w:val="24"/>
              </w:rPr>
              <w:br/>
              <w:t>Y-6201549,74</w:t>
            </w:r>
          </w:p>
        </w:tc>
        <w:tc>
          <w:tcPr>
            <w:tcW w:w="1083" w:type="dxa"/>
            <w:tcBorders>
              <w:top w:val="single" w:sz="4" w:space="0" w:color="auto"/>
              <w:left w:val="single" w:sz="4" w:space="0" w:color="auto"/>
              <w:bottom w:val="single" w:sz="4" w:space="0" w:color="auto"/>
              <w:right w:val="single" w:sz="4" w:space="0" w:color="auto"/>
            </w:tcBorders>
            <w:vAlign w:val="center"/>
          </w:tcPr>
          <w:p w14:paraId="665D573B"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25E86740"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FCDBC8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2C7067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85031F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7999AB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0CCCE5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B0792B0"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C93358B" w14:textId="77777777" w:rsidR="00DC79B8" w:rsidRPr="00502691" w:rsidRDefault="00DC79B8" w:rsidP="001A69A7">
            <w:pPr>
              <w:jc w:val="center"/>
              <w:rPr>
                <w:szCs w:val="24"/>
              </w:rPr>
            </w:pPr>
            <w:r w:rsidRPr="00502691">
              <w:rPr>
                <w:szCs w:val="24"/>
              </w:rPr>
              <w:t>X-361443,0;</w:t>
            </w:r>
            <w:r w:rsidRPr="00502691">
              <w:rPr>
                <w:szCs w:val="24"/>
              </w:rPr>
              <w:br/>
              <w:t>Y-6201549,74</w:t>
            </w:r>
          </w:p>
        </w:tc>
        <w:tc>
          <w:tcPr>
            <w:tcW w:w="1083" w:type="dxa"/>
            <w:tcBorders>
              <w:top w:val="single" w:sz="4" w:space="0" w:color="auto"/>
              <w:left w:val="single" w:sz="4" w:space="0" w:color="auto"/>
              <w:bottom w:val="single" w:sz="4" w:space="0" w:color="auto"/>
              <w:right w:val="single" w:sz="4" w:space="0" w:color="auto"/>
            </w:tcBorders>
            <w:vAlign w:val="center"/>
          </w:tcPr>
          <w:p w14:paraId="0679D38A"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0AB517E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0627FF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DD3DD0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3D4300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E42B95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934460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C14BF24"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2F59242" w14:textId="77777777" w:rsidR="00DC79B8" w:rsidRPr="00502691" w:rsidRDefault="00DC79B8" w:rsidP="001A69A7">
            <w:pPr>
              <w:jc w:val="center"/>
              <w:rPr>
                <w:szCs w:val="24"/>
              </w:rPr>
            </w:pPr>
            <w:r w:rsidRPr="00502691">
              <w:rPr>
                <w:szCs w:val="24"/>
              </w:rPr>
              <w:t>X-361443,0;</w:t>
            </w:r>
            <w:r w:rsidRPr="00502691">
              <w:rPr>
                <w:szCs w:val="24"/>
              </w:rPr>
              <w:br/>
              <w:t>Y-6201548,35</w:t>
            </w:r>
          </w:p>
        </w:tc>
        <w:tc>
          <w:tcPr>
            <w:tcW w:w="1083" w:type="dxa"/>
            <w:tcBorders>
              <w:top w:val="single" w:sz="4" w:space="0" w:color="auto"/>
              <w:left w:val="single" w:sz="4" w:space="0" w:color="auto"/>
              <w:bottom w:val="single" w:sz="4" w:space="0" w:color="auto"/>
              <w:right w:val="single" w:sz="4" w:space="0" w:color="auto"/>
            </w:tcBorders>
            <w:vAlign w:val="center"/>
          </w:tcPr>
          <w:p w14:paraId="11F8C113"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0F13BA3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2DC82D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093386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AE8D01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084FEE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B3CCFD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57041E7"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E9D2B4F" w14:textId="77777777" w:rsidR="00DC79B8" w:rsidRPr="00502691" w:rsidRDefault="00DC79B8" w:rsidP="001A69A7">
            <w:pPr>
              <w:jc w:val="center"/>
              <w:rPr>
                <w:szCs w:val="24"/>
              </w:rPr>
            </w:pPr>
            <w:r w:rsidRPr="00502691">
              <w:rPr>
                <w:szCs w:val="24"/>
              </w:rPr>
              <w:t>X-361443,0;</w:t>
            </w:r>
            <w:r w:rsidRPr="00502691">
              <w:rPr>
                <w:szCs w:val="24"/>
              </w:rPr>
              <w:br/>
              <w:t>Y-6201548,35</w:t>
            </w:r>
          </w:p>
        </w:tc>
        <w:tc>
          <w:tcPr>
            <w:tcW w:w="1083" w:type="dxa"/>
            <w:tcBorders>
              <w:top w:val="single" w:sz="4" w:space="0" w:color="auto"/>
              <w:left w:val="single" w:sz="4" w:space="0" w:color="auto"/>
              <w:bottom w:val="single" w:sz="4" w:space="0" w:color="auto"/>
              <w:right w:val="single" w:sz="4" w:space="0" w:color="auto"/>
            </w:tcBorders>
            <w:vAlign w:val="center"/>
          </w:tcPr>
          <w:p w14:paraId="7E936138"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7705944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C16809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64F48F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AAF031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716A82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839684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6FEE48B"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B92761F" w14:textId="77777777" w:rsidR="00DC79B8" w:rsidRPr="00502691" w:rsidRDefault="00DC79B8" w:rsidP="001A69A7">
            <w:pPr>
              <w:jc w:val="center"/>
              <w:rPr>
                <w:szCs w:val="24"/>
              </w:rPr>
            </w:pPr>
            <w:r w:rsidRPr="00502691">
              <w:rPr>
                <w:szCs w:val="24"/>
              </w:rPr>
              <w:t>X-361443,0;</w:t>
            </w:r>
            <w:r w:rsidRPr="00502691">
              <w:rPr>
                <w:szCs w:val="24"/>
              </w:rPr>
              <w:br/>
              <w:t>Y-6201548,35</w:t>
            </w:r>
          </w:p>
        </w:tc>
        <w:tc>
          <w:tcPr>
            <w:tcW w:w="1083" w:type="dxa"/>
            <w:tcBorders>
              <w:top w:val="single" w:sz="4" w:space="0" w:color="auto"/>
              <w:left w:val="single" w:sz="4" w:space="0" w:color="auto"/>
              <w:bottom w:val="single" w:sz="4" w:space="0" w:color="auto"/>
              <w:right w:val="single" w:sz="4" w:space="0" w:color="auto"/>
            </w:tcBorders>
            <w:vAlign w:val="center"/>
          </w:tcPr>
          <w:p w14:paraId="6CCA63FE"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2B6AF44C"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12AC62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101798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09FE6F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16C710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36E4441" w14:textId="77777777" w:rsidTr="00704520">
        <w:trPr>
          <w:cantSplit/>
          <w:jc w:val="center"/>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2D61FE87" w14:textId="77777777" w:rsidR="00DC79B8" w:rsidRPr="00502691" w:rsidRDefault="00DC79B8" w:rsidP="001A69A7">
            <w:pPr>
              <w:shd w:val="clear" w:color="000000" w:fill="auto"/>
              <w:jc w:val="center"/>
              <w:rPr>
                <w:szCs w:val="24"/>
              </w:rPr>
            </w:pPr>
            <w:r w:rsidRPr="00502691">
              <w:rPr>
                <w:b/>
                <w:bCs/>
                <w:szCs w:val="24"/>
                <w:lang w:eastAsia="lt-LT"/>
              </w:rPr>
              <w:t>Paukštidė Nr. 10</w:t>
            </w:r>
          </w:p>
        </w:tc>
      </w:tr>
      <w:tr w:rsidR="00DC79B8" w:rsidRPr="00502691" w14:paraId="0528175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83D48D4"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21FD757" w14:textId="77777777" w:rsidR="00DC79B8" w:rsidRPr="00502691" w:rsidRDefault="00DC79B8" w:rsidP="001A69A7">
            <w:pPr>
              <w:jc w:val="center"/>
              <w:rPr>
                <w:szCs w:val="24"/>
              </w:rPr>
            </w:pPr>
            <w:r w:rsidRPr="00502691">
              <w:rPr>
                <w:szCs w:val="24"/>
              </w:rPr>
              <w:t>X-361443,0;</w:t>
            </w:r>
            <w:r w:rsidRPr="00502691">
              <w:rPr>
                <w:szCs w:val="24"/>
              </w:rPr>
              <w:br/>
              <w:t>Y-6201515,24</w:t>
            </w:r>
          </w:p>
        </w:tc>
        <w:tc>
          <w:tcPr>
            <w:tcW w:w="1083" w:type="dxa"/>
            <w:tcBorders>
              <w:top w:val="single" w:sz="4" w:space="0" w:color="auto"/>
              <w:left w:val="single" w:sz="4" w:space="0" w:color="auto"/>
              <w:bottom w:val="single" w:sz="4" w:space="0" w:color="auto"/>
              <w:right w:val="single" w:sz="4" w:space="0" w:color="auto"/>
            </w:tcBorders>
            <w:vAlign w:val="center"/>
          </w:tcPr>
          <w:p w14:paraId="5A94F4C7"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1F7F5DC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43D227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860D9A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68B613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C1E657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CDC405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E1467E1"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FE20592" w14:textId="77777777" w:rsidR="00DC79B8" w:rsidRPr="00502691" w:rsidRDefault="00DC79B8" w:rsidP="001A69A7">
            <w:pPr>
              <w:jc w:val="center"/>
              <w:rPr>
                <w:szCs w:val="24"/>
              </w:rPr>
            </w:pPr>
            <w:r w:rsidRPr="00502691">
              <w:rPr>
                <w:szCs w:val="24"/>
              </w:rPr>
              <w:t>X-361443,0;</w:t>
            </w:r>
            <w:r w:rsidRPr="00502691">
              <w:rPr>
                <w:szCs w:val="24"/>
              </w:rPr>
              <w:br/>
              <w:t>Y-6201515,24</w:t>
            </w:r>
          </w:p>
        </w:tc>
        <w:tc>
          <w:tcPr>
            <w:tcW w:w="1083" w:type="dxa"/>
            <w:tcBorders>
              <w:top w:val="single" w:sz="4" w:space="0" w:color="auto"/>
              <w:left w:val="single" w:sz="4" w:space="0" w:color="auto"/>
              <w:bottom w:val="single" w:sz="4" w:space="0" w:color="auto"/>
              <w:right w:val="single" w:sz="4" w:space="0" w:color="auto"/>
            </w:tcBorders>
            <w:vAlign w:val="center"/>
          </w:tcPr>
          <w:p w14:paraId="3CFC7BFE"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3D2DA3D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AF2CCB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FA4540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E37AE2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921483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416C58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89D4C0F"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57B97FF" w14:textId="77777777" w:rsidR="00DC79B8" w:rsidRPr="00502691" w:rsidRDefault="00DC79B8" w:rsidP="001A69A7">
            <w:pPr>
              <w:jc w:val="center"/>
              <w:rPr>
                <w:szCs w:val="24"/>
              </w:rPr>
            </w:pPr>
            <w:r w:rsidRPr="00502691">
              <w:rPr>
                <w:szCs w:val="24"/>
              </w:rPr>
              <w:t>X-361443,0;</w:t>
            </w:r>
            <w:r w:rsidRPr="00502691">
              <w:rPr>
                <w:szCs w:val="24"/>
              </w:rPr>
              <w:br/>
              <w:t>Y-6201515,24</w:t>
            </w:r>
          </w:p>
        </w:tc>
        <w:tc>
          <w:tcPr>
            <w:tcW w:w="1083" w:type="dxa"/>
            <w:tcBorders>
              <w:top w:val="single" w:sz="4" w:space="0" w:color="auto"/>
              <w:left w:val="single" w:sz="4" w:space="0" w:color="auto"/>
              <w:bottom w:val="single" w:sz="4" w:space="0" w:color="auto"/>
              <w:right w:val="single" w:sz="4" w:space="0" w:color="auto"/>
            </w:tcBorders>
            <w:vAlign w:val="center"/>
          </w:tcPr>
          <w:p w14:paraId="4182BC1F"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4F77CAB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1A916C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EDB24D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820F21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2F4601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F6E1B7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8A53D17"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6255BCC" w14:textId="77777777" w:rsidR="00DC79B8" w:rsidRPr="00502691" w:rsidRDefault="00DC79B8" w:rsidP="001A69A7">
            <w:pPr>
              <w:jc w:val="center"/>
              <w:rPr>
                <w:szCs w:val="24"/>
              </w:rPr>
            </w:pPr>
            <w:r w:rsidRPr="00502691">
              <w:rPr>
                <w:szCs w:val="24"/>
              </w:rPr>
              <w:t>X-361443,0;</w:t>
            </w:r>
            <w:r w:rsidRPr="00502691">
              <w:rPr>
                <w:szCs w:val="24"/>
              </w:rPr>
              <w:br/>
              <w:t>Y-6201515,24</w:t>
            </w:r>
          </w:p>
        </w:tc>
        <w:tc>
          <w:tcPr>
            <w:tcW w:w="1083" w:type="dxa"/>
            <w:tcBorders>
              <w:top w:val="single" w:sz="4" w:space="0" w:color="auto"/>
              <w:left w:val="single" w:sz="4" w:space="0" w:color="auto"/>
              <w:bottom w:val="single" w:sz="4" w:space="0" w:color="auto"/>
              <w:right w:val="single" w:sz="4" w:space="0" w:color="auto"/>
            </w:tcBorders>
            <w:vAlign w:val="center"/>
          </w:tcPr>
          <w:p w14:paraId="323F5CAE"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43D3423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A9F60D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F52E86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AAB930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333A5D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A635274"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E1FC54C"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3E0E021" w14:textId="77777777" w:rsidR="00DC79B8" w:rsidRPr="00502691" w:rsidRDefault="00DC79B8" w:rsidP="001A69A7">
            <w:pPr>
              <w:jc w:val="center"/>
              <w:rPr>
                <w:szCs w:val="24"/>
              </w:rPr>
            </w:pPr>
            <w:r w:rsidRPr="00502691">
              <w:rPr>
                <w:szCs w:val="24"/>
              </w:rPr>
              <w:t>X-361443,0;</w:t>
            </w:r>
            <w:r w:rsidRPr="00502691">
              <w:rPr>
                <w:szCs w:val="24"/>
              </w:rPr>
              <w:br/>
              <w:t>Y-6201515,24</w:t>
            </w:r>
          </w:p>
        </w:tc>
        <w:tc>
          <w:tcPr>
            <w:tcW w:w="1083" w:type="dxa"/>
            <w:tcBorders>
              <w:top w:val="single" w:sz="4" w:space="0" w:color="auto"/>
              <w:left w:val="single" w:sz="4" w:space="0" w:color="auto"/>
              <w:bottom w:val="single" w:sz="4" w:space="0" w:color="auto"/>
              <w:right w:val="single" w:sz="4" w:space="0" w:color="auto"/>
            </w:tcBorders>
            <w:vAlign w:val="center"/>
          </w:tcPr>
          <w:p w14:paraId="75034500"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197B0A3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04475B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D65BA9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2B4E28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063A95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FCFD49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F5F17A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E1BA16A" w14:textId="77777777" w:rsidR="00DC79B8" w:rsidRPr="00502691" w:rsidRDefault="00DC79B8" w:rsidP="001A69A7">
            <w:pPr>
              <w:jc w:val="center"/>
              <w:rPr>
                <w:szCs w:val="24"/>
              </w:rPr>
            </w:pPr>
            <w:r w:rsidRPr="00502691">
              <w:rPr>
                <w:szCs w:val="24"/>
              </w:rPr>
              <w:t>X-361443,0;</w:t>
            </w:r>
            <w:r w:rsidRPr="00502691">
              <w:rPr>
                <w:szCs w:val="24"/>
              </w:rPr>
              <w:br/>
              <w:t>Y-6201515,24</w:t>
            </w:r>
          </w:p>
        </w:tc>
        <w:tc>
          <w:tcPr>
            <w:tcW w:w="1083" w:type="dxa"/>
            <w:tcBorders>
              <w:top w:val="single" w:sz="4" w:space="0" w:color="auto"/>
              <w:left w:val="single" w:sz="4" w:space="0" w:color="auto"/>
              <w:bottom w:val="single" w:sz="4" w:space="0" w:color="auto"/>
              <w:right w:val="single" w:sz="4" w:space="0" w:color="auto"/>
            </w:tcBorders>
            <w:vAlign w:val="center"/>
          </w:tcPr>
          <w:p w14:paraId="550C0C04"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4A35CB3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CC308E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13957A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FE4F51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D9C4A0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9E7498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31A8E1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CCA439A" w14:textId="77777777" w:rsidR="00DC79B8" w:rsidRPr="00502691" w:rsidRDefault="00DC79B8" w:rsidP="001A69A7">
            <w:pPr>
              <w:jc w:val="center"/>
              <w:rPr>
                <w:szCs w:val="24"/>
              </w:rPr>
            </w:pPr>
            <w:r w:rsidRPr="00502691">
              <w:rPr>
                <w:szCs w:val="24"/>
              </w:rPr>
              <w:t>X-361443,0;</w:t>
            </w:r>
            <w:r w:rsidRPr="00502691">
              <w:rPr>
                <w:szCs w:val="24"/>
              </w:rPr>
              <w:br/>
              <w:t>Y-6201509,77</w:t>
            </w:r>
          </w:p>
        </w:tc>
        <w:tc>
          <w:tcPr>
            <w:tcW w:w="1083" w:type="dxa"/>
            <w:tcBorders>
              <w:top w:val="single" w:sz="4" w:space="0" w:color="auto"/>
              <w:left w:val="single" w:sz="4" w:space="0" w:color="auto"/>
              <w:bottom w:val="single" w:sz="4" w:space="0" w:color="auto"/>
              <w:right w:val="single" w:sz="4" w:space="0" w:color="auto"/>
            </w:tcBorders>
            <w:vAlign w:val="center"/>
          </w:tcPr>
          <w:p w14:paraId="069041B7"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6735C9F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592FE2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32DC33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DA6D7A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4AC87E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624E6F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8FD270B"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2CFD120" w14:textId="77777777" w:rsidR="00DC79B8" w:rsidRPr="00502691" w:rsidRDefault="00DC79B8" w:rsidP="001A69A7">
            <w:pPr>
              <w:jc w:val="center"/>
              <w:rPr>
                <w:szCs w:val="24"/>
              </w:rPr>
            </w:pPr>
            <w:r w:rsidRPr="00502691">
              <w:rPr>
                <w:szCs w:val="24"/>
              </w:rPr>
              <w:t>X-361443,0;</w:t>
            </w:r>
            <w:r w:rsidRPr="00502691">
              <w:rPr>
                <w:szCs w:val="24"/>
              </w:rPr>
              <w:br/>
              <w:t>Y-6201509,77</w:t>
            </w:r>
          </w:p>
        </w:tc>
        <w:tc>
          <w:tcPr>
            <w:tcW w:w="1083" w:type="dxa"/>
            <w:tcBorders>
              <w:top w:val="single" w:sz="4" w:space="0" w:color="auto"/>
              <w:left w:val="single" w:sz="4" w:space="0" w:color="auto"/>
              <w:bottom w:val="single" w:sz="4" w:space="0" w:color="auto"/>
              <w:right w:val="single" w:sz="4" w:space="0" w:color="auto"/>
            </w:tcBorders>
            <w:vAlign w:val="center"/>
          </w:tcPr>
          <w:p w14:paraId="1996837B"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3E3ECAC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9F5AD2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101675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DE7810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54EABE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1924E16"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0BDD18D"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D1CC1B2" w14:textId="77777777" w:rsidR="00DC79B8" w:rsidRPr="00502691" w:rsidRDefault="00DC79B8" w:rsidP="001A69A7">
            <w:pPr>
              <w:jc w:val="center"/>
              <w:rPr>
                <w:szCs w:val="24"/>
              </w:rPr>
            </w:pPr>
            <w:r w:rsidRPr="00502691">
              <w:rPr>
                <w:szCs w:val="24"/>
              </w:rPr>
              <w:t>X-361443,0;</w:t>
            </w:r>
            <w:r w:rsidRPr="00502691">
              <w:rPr>
                <w:szCs w:val="24"/>
              </w:rPr>
              <w:br/>
              <w:t>Y-6201509,77</w:t>
            </w:r>
          </w:p>
        </w:tc>
        <w:tc>
          <w:tcPr>
            <w:tcW w:w="1083" w:type="dxa"/>
            <w:tcBorders>
              <w:top w:val="single" w:sz="4" w:space="0" w:color="auto"/>
              <w:left w:val="single" w:sz="4" w:space="0" w:color="auto"/>
              <w:bottom w:val="single" w:sz="4" w:space="0" w:color="auto"/>
              <w:right w:val="single" w:sz="4" w:space="0" w:color="auto"/>
            </w:tcBorders>
            <w:vAlign w:val="center"/>
          </w:tcPr>
          <w:p w14:paraId="333FC1B3"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2FF6C96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999DC1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E9D76D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9E4BBB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70262B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3F464D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4CA9E00"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C1C3114" w14:textId="77777777" w:rsidR="00DC79B8" w:rsidRPr="00502691" w:rsidRDefault="00DC79B8" w:rsidP="001A69A7">
            <w:pPr>
              <w:jc w:val="center"/>
              <w:rPr>
                <w:szCs w:val="24"/>
              </w:rPr>
            </w:pPr>
            <w:r w:rsidRPr="00502691">
              <w:rPr>
                <w:szCs w:val="24"/>
              </w:rPr>
              <w:t>X-361443,0;</w:t>
            </w:r>
            <w:r w:rsidRPr="00502691">
              <w:rPr>
                <w:szCs w:val="24"/>
              </w:rPr>
              <w:br/>
              <w:t>Y-6201508,38</w:t>
            </w:r>
          </w:p>
        </w:tc>
        <w:tc>
          <w:tcPr>
            <w:tcW w:w="1083" w:type="dxa"/>
            <w:tcBorders>
              <w:top w:val="single" w:sz="4" w:space="0" w:color="auto"/>
              <w:left w:val="single" w:sz="4" w:space="0" w:color="auto"/>
              <w:bottom w:val="single" w:sz="4" w:space="0" w:color="auto"/>
              <w:right w:val="single" w:sz="4" w:space="0" w:color="auto"/>
            </w:tcBorders>
            <w:vAlign w:val="center"/>
          </w:tcPr>
          <w:p w14:paraId="5093A641"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4B5DEB3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D15BAD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5AE328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6D576A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634D5A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2FBE9D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1CD86C3"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4B7CDF0" w14:textId="77777777" w:rsidR="00DC79B8" w:rsidRPr="00502691" w:rsidRDefault="00DC79B8" w:rsidP="001A69A7">
            <w:pPr>
              <w:jc w:val="center"/>
              <w:rPr>
                <w:szCs w:val="24"/>
              </w:rPr>
            </w:pPr>
            <w:r w:rsidRPr="00502691">
              <w:rPr>
                <w:szCs w:val="24"/>
              </w:rPr>
              <w:t>X-361443,0;</w:t>
            </w:r>
            <w:r w:rsidRPr="00502691">
              <w:rPr>
                <w:szCs w:val="24"/>
              </w:rPr>
              <w:br/>
              <w:t>Y-6201508,38</w:t>
            </w:r>
          </w:p>
        </w:tc>
        <w:tc>
          <w:tcPr>
            <w:tcW w:w="1083" w:type="dxa"/>
            <w:tcBorders>
              <w:top w:val="single" w:sz="4" w:space="0" w:color="auto"/>
              <w:left w:val="single" w:sz="4" w:space="0" w:color="auto"/>
              <w:bottom w:val="single" w:sz="4" w:space="0" w:color="auto"/>
              <w:right w:val="single" w:sz="4" w:space="0" w:color="auto"/>
            </w:tcBorders>
            <w:vAlign w:val="center"/>
          </w:tcPr>
          <w:p w14:paraId="4A646DFE"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09DC823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B7C42C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919F0F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33DB0D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0B4CBD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1A0742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547B46D"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AE19E39" w14:textId="77777777" w:rsidR="00DC79B8" w:rsidRPr="00502691" w:rsidRDefault="00DC79B8" w:rsidP="001A69A7">
            <w:pPr>
              <w:jc w:val="center"/>
              <w:rPr>
                <w:szCs w:val="24"/>
              </w:rPr>
            </w:pPr>
            <w:r w:rsidRPr="00502691">
              <w:rPr>
                <w:szCs w:val="24"/>
              </w:rPr>
              <w:t>X-361443,0;</w:t>
            </w:r>
            <w:r w:rsidRPr="00502691">
              <w:rPr>
                <w:szCs w:val="24"/>
              </w:rPr>
              <w:br/>
              <w:t>Y-6201508,38</w:t>
            </w:r>
          </w:p>
        </w:tc>
        <w:tc>
          <w:tcPr>
            <w:tcW w:w="1083" w:type="dxa"/>
            <w:tcBorders>
              <w:top w:val="single" w:sz="4" w:space="0" w:color="auto"/>
              <w:left w:val="single" w:sz="4" w:space="0" w:color="auto"/>
              <w:bottom w:val="single" w:sz="4" w:space="0" w:color="auto"/>
              <w:right w:val="single" w:sz="4" w:space="0" w:color="auto"/>
            </w:tcBorders>
            <w:vAlign w:val="center"/>
          </w:tcPr>
          <w:p w14:paraId="6C7FEEBC"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02F6903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80779C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1D895E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CFC778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C81FBA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7FCE07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3943237"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757372E" w14:textId="77777777" w:rsidR="00DC79B8" w:rsidRPr="00502691" w:rsidRDefault="00DC79B8" w:rsidP="001A69A7">
            <w:pPr>
              <w:jc w:val="center"/>
              <w:rPr>
                <w:szCs w:val="24"/>
              </w:rPr>
            </w:pPr>
            <w:r w:rsidRPr="00502691">
              <w:rPr>
                <w:szCs w:val="24"/>
              </w:rPr>
              <w:t>X-361443,0;</w:t>
            </w:r>
            <w:r w:rsidRPr="00502691">
              <w:rPr>
                <w:szCs w:val="24"/>
              </w:rPr>
              <w:br/>
              <w:t>Y-6201508,38</w:t>
            </w:r>
          </w:p>
        </w:tc>
        <w:tc>
          <w:tcPr>
            <w:tcW w:w="1083" w:type="dxa"/>
            <w:tcBorders>
              <w:top w:val="single" w:sz="4" w:space="0" w:color="auto"/>
              <w:left w:val="single" w:sz="4" w:space="0" w:color="auto"/>
              <w:bottom w:val="single" w:sz="4" w:space="0" w:color="auto"/>
              <w:right w:val="single" w:sz="4" w:space="0" w:color="auto"/>
            </w:tcBorders>
            <w:vAlign w:val="center"/>
          </w:tcPr>
          <w:p w14:paraId="47ECB953"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5F8E884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A0F17E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01512B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37CFFC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D6D5FB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219DC24"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B3B3268"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9099414" w14:textId="77777777" w:rsidR="00DC79B8" w:rsidRPr="00502691" w:rsidRDefault="00DC79B8" w:rsidP="001A69A7">
            <w:pPr>
              <w:jc w:val="center"/>
              <w:rPr>
                <w:szCs w:val="24"/>
              </w:rPr>
            </w:pPr>
            <w:r w:rsidRPr="00502691">
              <w:rPr>
                <w:szCs w:val="24"/>
              </w:rPr>
              <w:t>X-361443,0;</w:t>
            </w:r>
            <w:r w:rsidRPr="00502691">
              <w:rPr>
                <w:szCs w:val="24"/>
              </w:rPr>
              <w:br/>
              <w:t>Y-6201508,38</w:t>
            </w:r>
          </w:p>
        </w:tc>
        <w:tc>
          <w:tcPr>
            <w:tcW w:w="1083" w:type="dxa"/>
            <w:tcBorders>
              <w:top w:val="single" w:sz="4" w:space="0" w:color="auto"/>
              <w:left w:val="single" w:sz="4" w:space="0" w:color="auto"/>
              <w:bottom w:val="single" w:sz="4" w:space="0" w:color="auto"/>
              <w:right w:val="single" w:sz="4" w:space="0" w:color="auto"/>
            </w:tcBorders>
            <w:vAlign w:val="center"/>
          </w:tcPr>
          <w:p w14:paraId="3F828401"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0D0EF1C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15F44B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EDB7134"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3929A2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A2FAD57"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DE1B10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51F1C89"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59663E0" w14:textId="77777777" w:rsidR="00DC79B8" w:rsidRPr="00502691" w:rsidRDefault="00DC79B8" w:rsidP="001A69A7">
            <w:pPr>
              <w:jc w:val="center"/>
              <w:rPr>
                <w:szCs w:val="24"/>
              </w:rPr>
            </w:pPr>
            <w:r w:rsidRPr="00502691">
              <w:rPr>
                <w:szCs w:val="24"/>
              </w:rPr>
              <w:t>X-361443,0;</w:t>
            </w:r>
            <w:r w:rsidRPr="00502691">
              <w:rPr>
                <w:szCs w:val="24"/>
              </w:rPr>
              <w:br/>
              <w:t>Y-6201508,38</w:t>
            </w:r>
          </w:p>
        </w:tc>
        <w:tc>
          <w:tcPr>
            <w:tcW w:w="1083" w:type="dxa"/>
            <w:tcBorders>
              <w:top w:val="single" w:sz="4" w:space="0" w:color="auto"/>
              <w:left w:val="single" w:sz="4" w:space="0" w:color="auto"/>
              <w:bottom w:val="single" w:sz="4" w:space="0" w:color="auto"/>
              <w:right w:val="single" w:sz="4" w:space="0" w:color="auto"/>
            </w:tcBorders>
            <w:vAlign w:val="center"/>
          </w:tcPr>
          <w:p w14:paraId="45825361"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33C5834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B495EB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8C3168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F440B8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07B8673"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910248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6517625"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E2E350C" w14:textId="77777777" w:rsidR="00DC79B8" w:rsidRPr="00502691" w:rsidRDefault="00DC79B8" w:rsidP="001A69A7">
            <w:pPr>
              <w:jc w:val="center"/>
              <w:rPr>
                <w:szCs w:val="24"/>
              </w:rPr>
            </w:pPr>
            <w:r w:rsidRPr="00502691">
              <w:rPr>
                <w:szCs w:val="24"/>
              </w:rPr>
              <w:t>X-361443,0;</w:t>
            </w:r>
            <w:r w:rsidRPr="00502691">
              <w:rPr>
                <w:szCs w:val="24"/>
              </w:rPr>
              <w:br/>
              <w:t>Y-6201506,99</w:t>
            </w:r>
          </w:p>
        </w:tc>
        <w:tc>
          <w:tcPr>
            <w:tcW w:w="1083" w:type="dxa"/>
            <w:tcBorders>
              <w:top w:val="single" w:sz="4" w:space="0" w:color="auto"/>
              <w:left w:val="single" w:sz="4" w:space="0" w:color="auto"/>
              <w:bottom w:val="single" w:sz="4" w:space="0" w:color="auto"/>
              <w:right w:val="single" w:sz="4" w:space="0" w:color="auto"/>
            </w:tcBorders>
            <w:vAlign w:val="center"/>
          </w:tcPr>
          <w:p w14:paraId="6DB5CB66"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7248F12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359458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2CE3C5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CECC04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19916E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D33310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B567156"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E46DAB7" w14:textId="77777777" w:rsidR="00DC79B8" w:rsidRPr="00502691" w:rsidRDefault="00DC79B8" w:rsidP="001A69A7">
            <w:pPr>
              <w:jc w:val="center"/>
              <w:rPr>
                <w:szCs w:val="24"/>
              </w:rPr>
            </w:pPr>
            <w:r w:rsidRPr="00502691">
              <w:rPr>
                <w:szCs w:val="24"/>
              </w:rPr>
              <w:t>X-361443,0;</w:t>
            </w:r>
            <w:r w:rsidRPr="00502691">
              <w:rPr>
                <w:szCs w:val="24"/>
              </w:rPr>
              <w:br/>
              <w:t>Y-6201506,99</w:t>
            </w:r>
          </w:p>
        </w:tc>
        <w:tc>
          <w:tcPr>
            <w:tcW w:w="1083" w:type="dxa"/>
            <w:tcBorders>
              <w:top w:val="single" w:sz="4" w:space="0" w:color="auto"/>
              <w:left w:val="single" w:sz="4" w:space="0" w:color="auto"/>
              <w:bottom w:val="single" w:sz="4" w:space="0" w:color="auto"/>
              <w:right w:val="single" w:sz="4" w:space="0" w:color="auto"/>
            </w:tcBorders>
            <w:vAlign w:val="center"/>
          </w:tcPr>
          <w:p w14:paraId="0F417C98"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5E558C1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2EC230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80880C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9407BA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9D5769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17B78E6"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FEDDAC0"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2EDCA78" w14:textId="77777777" w:rsidR="00DC79B8" w:rsidRPr="00502691" w:rsidRDefault="00DC79B8" w:rsidP="001A69A7">
            <w:pPr>
              <w:jc w:val="center"/>
              <w:rPr>
                <w:szCs w:val="24"/>
              </w:rPr>
            </w:pPr>
            <w:r w:rsidRPr="00502691">
              <w:rPr>
                <w:szCs w:val="24"/>
              </w:rPr>
              <w:t>X-361443,0;</w:t>
            </w:r>
            <w:r w:rsidRPr="00502691">
              <w:rPr>
                <w:szCs w:val="24"/>
              </w:rPr>
              <w:br/>
              <w:t>Y-6201506,99</w:t>
            </w:r>
          </w:p>
        </w:tc>
        <w:tc>
          <w:tcPr>
            <w:tcW w:w="1083" w:type="dxa"/>
            <w:tcBorders>
              <w:top w:val="single" w:sz="4" w:space="0" w:color="auto"/>
              <w:left w:val="single" w:sz="4" w:space="0" w:color="auto"/>
              <w:bottom w:val="single" w:sz="4" w:space="0" w:color="auto"/>
              <w:right w:val="single" w:sz="4" w:space="0" w:color="auto"/>
            </w:tcBorders>
            <w:vAlign w:val="center"/>
          </w:tcPr>
          <w:p w14:paraId="277D4BD1"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0CD24BE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AB6682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2C6A9D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A6D5DF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0BA988F"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D9A8574"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8D9C5F3"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58BF689" w14:textId="77777777" w:rsidR="00DC79B8" w:rsidRPr="00502691" w:rsidRDefault="00DC79B8" w:rsidP="001A69A7">
            <w:pPr>
              <w:jc w:val="center"/>
              <w:rPr>
                <w:szCs w:val="24"/>
              </w:rPr>
            </w:pPr>
            <w:r w:rsidRPr="00502691">
              <w:rPr>
                <w:szCs w:val="24"/>
              </w:rPr>
              <w:t>X-361443,0;</w:t>
            </w:r>
            <w:r w:rsidRPr="00502691">
              <w:rPr>
                <w:szCs w:val="24"/>
              </w:rPr>
              <w:br/>
              <w:t>Y-6201505,95</w:t>
            </w:r>
          </w:p>
        </w:tc>
        <w:tc>
          <w:tcPr>
            <w:tcW w:w="1083" w:type="dxa"/>
            <w:tcBorders>
              <w:top w:val="single" w:sz="4" w:space="0" w:color="auto"/>
              <w:left w:val="single" w:sz="4" w:space="0" w:color="auto"/>
              <w:bottom w:val="single" w:sz="4" w:space="0" w:color="auto"/>
              <w:right w:val="single" w:sz="4" w:space="0" w:color="auto"/>
            </w:tcBorders>
            <w:vAlign w:val="center"/>
          </w:tcPr>
          <w:p w14:paraId="757DC380"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74C20E9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3B7ACD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86DE402"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AD0F3E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D2989D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E95984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BFE8662"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E76563D" w14:textId="77777777" w:rsidR="00DC79B8" w:rsidRPr="00502691" w:rsidRDefault="00DC79B8" w:rsidP="001A69A7">
            <w:pPr>
              <w:jc w:val="center"/>
              <w:rPr>
                <w:szCs w:val="24"/>
              </w:rPr>
            </w:pPr>
            <w:r w:rsidRPr="00502691">
              <w:rPr>
                <w:szCs w:val="24"/>
              </w:rPr>
              <w:t>X-361443,0;</w:t>
            </w:r>
            <w:r w:rsidRPr="00502691">
              <w:rPr>
                <w:szCs w:val="24"/>
              </w:rPr>
              <w:br/>
              <w:t>Y-6201505,95</w:t>
            </w:r>
          </w:p>
        </w:tc>
        <w:tc>
          <w:tcPr>
            <w:tcW w:w="1083" w:type="dxa"/>
            <w:tcBorders>
              <w:top w:val="single" w:sz="4" w:space="0" w:color="auto"/>
              <w:left w:val="single" w:sz="4" w:space="0" w:color="auto"/>
              <w:bottom w:val="single" w:sz="4" w:space="0" w:color="auto"/>
              <w:right w:val="single" w:sz="4" w:space="0" w:color="auto"/>
            </w:tcBorders>
            <w:vAlign w:val="center"/>
          </w:tcPr>
          <w:p w14:paraId="3CD726B8"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24F5426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0012FE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8986E0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AC15DE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73C47A7"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EDB490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BFEAD22"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444E20C" w14:textId="77777777" w:rsidR="00DC79B8" w:rsidRPr="00502691" w:rsidRDefault="00DC79B8" w:rsidP="001A69A7">
            <w:pPr>
              <w:jc w:val="center"/>
              <w:rPr>
                <w:szCs w:val="24"/>
              </w:rPr>
            </w:pPr>
            <w:r w:rsidRPr="00502691">
              <w:rPr>
                <w:szCs w:val="24"/>
              </w:rPr>
              <w:t>X-361443,0;</w:t>
            </w:r>
            <w:r w:rsidRPr="00502691">
              <w:rPr>
                <w:szCs w:val="24"/>
              </w:rPr>
              <w:br/>
              <w:t>Y-6201505,95</w:t>
            </w:r>
          </w:p>
        </w:tc>
        <w:tc>
          <w:tcPr>
            <w:tcW w:w="1083" w:type="dxa"/>
            <w:tcBorders>
              <w:top w:val="single" w:sz="4" w:space="0" w:color="auto"/>
              <w:left w:val="single" w:sz="4" w:space="0" w:color="auto"/>
              <w:bottom w:val="single" w:sz="4" w:space="0" w:color="auto"/>
              <w:right w:val="single" w:sz="4" w:space="0" w:color="auto"/>
            </w:tcBorders>
            <w:vAlign w:val="center"/>
          </w:tcPr>
          <w:p w14:paraId="01A0A108"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0A4E6C0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D92096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67F8BB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621000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B0A8D4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B153EA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D8DF9E6"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AB8AA4B" w14:textId="77777777" w:rsidR="00DC79B8" w:rsidRPr="00502691" w:rsidRDefault="00DC79B8" w:rsidP="001A69A7">
            <w:pPr>
              <w:jc w:val="center"/>
              <w:rPr>
                <w:szCs w:val="24"/>
              </w:rPr>
            </w:pPr>
            <w:r w:rsidRPr="00502691">
              <w:rPr>
                <w:szCs w:val="24"/>
              </w:rPr>
              <w:t>X-361443,0;</w:t>
            </w:r>
            <w:r w:rsidRPr="00502691">
              <w:rPr>
                <w:szCs w:val="24"/>
              </w:rPr>
              <w:br/>
              <w:t>Y-6201504,56</w:t>
            </w:r>
          </w:p>
        </w:tc>
        <w:tc>
          <w:tcPr>
            <w:tcW w:w="1083" w:type="dxa"/>
            <w:tcBorders>
              <w:top w:val="single" w:sz="4" w:space="0" w:color="auto"/>
              <w:left w:val="single" w:sz="4" w:space="0" w:color="auto"/>
              <w:bottom w:val="single" w:sz="4" w:space="0" w:color="auto"/>
              <w:right w:val="single" w:sz="4" w:space="0" w:color="auto"/>
            </w:tcBorders>
            <w:vAlign w:val="center"/>
          </w:tcPr>
          <w:p w14:paraId="4969F2DC"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0096C62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33D878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A856EC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BF7D61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DDD3A5F"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44112D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9126FE7"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35BD0D5" w14:textId="77777777" w:rsidR="00DC79B8" w:rsidRPr="00502691" w:rsidRDefault="00DC79B8" w:rsidP="001A69A7">
            <w:pPr>
              <w:jc w:val="center"/>
              <w:rPr>
                <w:szCs w:val="24"/>
              </w:rPr>
            </w:pPr>
            <w:r w:rsidRPr="00502691">
              <w:rPr>
                <w:szCs w:val="24"/>
              </w:rPr>
              <w:t>X-361443,0;</w:t>
            </w:r>
            <w:r w:rsidRPr="00502691">
              <w:rPr>
                <w:szCs w:val="24"/>
              </w:rPr>
              <w:br/>
              <w:t>Y-6201504,56</w:t>
            </w:r>
          </w:p>
        </w:tc>
        <w:tc>
          <w:tcPr>
            <w:tcW w:w="1083" w:type="dxa"/>
            <w:tcBorders>
              <w:top w:val="single" w:sz="4" w:space="0" w:color="auto"/>
              <w:left w:val="single" w:sz="4" w:space="0" w:color="auto"/>
              <w:bottom w:val="single" w:sz="4" w:space="0" w:color="auto"/>
              <w:right w:val="single" w:sz="4" w:space="0" w:color="auto"/>
            </w:tcBorders>
            <w:vAlign w:val="center"/>
          </w:tcPr>
          <w:p w14:paraId="74671BAC"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329D7A5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E6B21F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F02C9B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90121C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B7AE21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FBD686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F7C33F2"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AE19818" w14:textId="77777777" w:rsidR="00DC79B8" w:rsidRPr="00502691" w:rsidRDefault="00DC79B8" w:rsidP="001A69A7">
            <w:pPr>
              <w:jc w:val="center"/>
              <w:rPr>
                <w:szCs w:val="24"/>
              </w:rPr>
            </w:pPr>
            <w:r w:rsidRPr="00502691">
              <w:rPr>
                <w:szCs w:val="24"/>
              </w:rPr>
              <w:t>X-361443,0;</w:t>
            </w:r>
            <w:r w:rsidRPr="00502691">
              <w:rPr>
                <w:szCs w:val="24"/>
              </w:rPr>
              <w:br/>
              <w:t>Y-6201504,56</w:t>
            </w:r>
          </w:p>
        </w:tc>
        <w:tc>
          <w:tcPr>
            <w:tcW w:w="1083" w:type="dxa"/>
            <w:tcBorders>
              <w:top w:val="single" w:sz="4" w:space="0" w:color="auto"/>
              <w:left w:val="single" w:sz="4" w:space="0" w:color="auto"/>
              <w:bottom w:val="single" w:sz="4" w:space="0" w:color="auto"/>
              <w:right w:val="single" w:sz="4" w:space="0" w:color="auto"/>
            </w:tcBorders>
            <w:vAlign w:val="center"/>
          </w:tcPr>
          <w:p w14:paraId="5B9487A4"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6C247DE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EFE491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C4749F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5EDEC5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3917EE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20EA21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05C5D57"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275A58E" w14:textId="77777777" w:rsidR="00DC79B8" w:rsidRPr="00502691" w:rsidRDefault="00DC79B8" w:rsidP="001A69A7">
            <w:pPr>
              <w:jc w:val="center"/>
              <w:rPr>
                <w:szCs w:val="24"/>
              </w:rPr>
            </w:pPr>
            <w:r w:rsidRPr="00502691">
              <w:rPr>
                <w:szCs w:val="24"/>
              </w:rPr>
              <w:t>X-361443,0;</w:t>
            </w:r>
            <w:r w:rsidRPr="00502691">
              <w:rPr>
                <w:szCs w:val="24"/>
              </w:rPr>
              <w:br/>
              <w:t>Y-6201504,56</w:t>
            </w:r>
          </w:p>
        </w:tc>
        <w:tc>
          <w:tcPr>
            <w:tcW w:w="1083" w:type="dxa"/>
            <w:tcBorders>
              <w:top w:val="single" w:sz="4" w:space="0" w:color="auto"/>
              <w:left w:val="single" w:sz="4" w:space="0" w:color="auto"/>
              <w:bottom w:val="single" w:sz="4" w:space="0" w:color="auto"/>
              <w:right w:val="single" w:sz="4" w:space="0" w:color="auto"/>
            </w:tcBorders>
            <w:vAlign w:val="center"/>
          </w:tcPr>
          <w:p w14:paraId="765CEEFB"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66490E7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BBBEE2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3AD081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01D439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DB69F6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5C4F7B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66E0F00"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7422C06" w14:textId="77777777" w:rsidR="00DC79B8" w:rsidRPr="00502691" w:rsidRDefault="00DC79B8" w:rsidP="001A69A7">
            <w:pPr>
              <w:jc w:val="center"/>
              <w:rPr>
                <w:szCs w:val="24"/>
              </w:rPr>
            </w:pPr>
            <w:r w:rsidRPr="00502691">
              <w:rPr>
                <w:szCs w:val="24"/>
              </w:rPr>
              <w:t>X-361443,0;</w:t>
            </w:r>
            <w:r w:rsidRPr="00502691">
              <w:rPr>
                <w:szCs w:val="24"/>
              </w:rPr>
              <w:br/>
              <w:t>Y-6201504,56</w:t>
            </w:r>
          </w:p>
        </w:tc>
        <w:tc>
          <w:tcPr>
            <w:tcW w:w="1083" w:type="dxa"/>
            <w:tcBorders>
              <w:top w:val="single" w:sz="4" w:space="0" w:color="auto"/>
              <w:left w:val="single" w:sz="4" w:space="0" w:color="auto"/>
              <w:bottom w:val="single" w:sz="4" w:space="0" w:color="auto"/>
              <w:right w:val="single" w:sz="4" w:space="0" w:color="auto"/>
            </w:tcBorders>
            <w:vAlign w:val="center"/>
          </w:tcPr>
          <w:p w14:paraId="609F9E6C"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668D709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B247AF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18F0F9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856830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9ED759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11D60F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0605458"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A90692B" w14:textId="77777777" w:rsidR="00DC79B8" w:rsidRPr="00502691" w:rsidRDefault="00DC79B8" w:rsidP="001A69A7">
            <w:pPr>
              <w:jc w:val="center"/>
              <w:rPr>
                <w:szCs w:val="24"/>
              </w:rPr>
            </w:pPr>
            <w:r w:rsidRPr="00502691">
              <w:rPr>
                <w:szCs w:val="24"/>
              </w:rPr>
              <w:t>X-361443,0;</w:t>
            </w:r>
            <w:r w:rsidRPr="00502691">
              <w:rPr>
                <w:szCs w:val="24"/>
              </w:rPr>
              <w:br/>
              <w:t>Y-6201504,56</w:t>
            </w:r>
          </w:p>
        </w:tc>
        <w:tc>
          <w:tcPr>
            <w:tcW w:w="1083" w:type="dxa"/>
            <w:tcBorders>
              <w:top w:val="single" w:sz="4" w:space="0" w:color="auto"/>
              <w:left w:val="single" w:sz="4" w:space="0" w:color="auto"/>
              <w:bottom w:val="single" w:sz="4" w:space="0" w:color="auto"/>
              <w:right w:val="single" w:sz="4" w:space="0" w:color="auto"/>
            </w:tcBorders>
            <w:vAlign w:val="center"/>
          </w:tcPr>
          <w:p w14:paraId="711F6F1C"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5DF672D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2A1857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98AFA42"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3AF746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D1105E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105ED5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F1EA88C"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634C625" w14:textId="77777777" w:rsidR="00DC79B8" w:rsidRPr="00502691" w:rsidRDefault="00DC79B8" w:rsidP="001A69A7">
            <w:pPr>
              <w:jc w:val="center"/>
              <w:rPr>
                <w:szCs w:val="24"/>
              </w:rPr>
            </w:pPr>
            <w:r w:rsidRPr="00502691">
              <w:rPr>
                <w:szCs w:val="24"/>
              </w:rPr>
              <w:t>X-361443,0;</w:t>
            </w:r>
            <w:r w:rsidRPr="00502691">
              <w:rPr>
                <w:szCs w:val="24"/>
              </w:rPr>
              <w:br/>
              <w:t>Y-6201503,17</w:t>
            </w:r>
          </w:p>
        </w:tc>
        <w:tc>
          <w:tcPr>
            <w:tcW w:w="1083" w:type="dxa"/>
            <w:tcBorders>
              <w:top w:val="single" w:sz="4" w:space="0" w:color="auto"/>
              <w:left w:val="single" w:sz="4" w:space="0" w:color="auto"/>
              <w:bottom w:val="single" w:sz="4" w:space="0" w:color="auto"/>
              <w:right w:val="single" w:sz="4" w:space="0" w:color="auto"/>
            </w:tcBorders>
            <w:vAlign w:val="center"/>
          </w:tcPr>
          <w:p w14:paraId="71A257A0"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7C087B5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C701610"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30B47D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2CFEFD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E3060F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B0CB88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B6EA66C"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EF3878D" w14:textId="77777777" w:rsidR="00DC79B8" w:rsidRPr="00502691" w:rsidRDefault="00DC79B8" w:rsidP="001A69A7">
            <w:pPr>
              <w:jc w:val="center"/>
              <w:rPr>
                <w:szCs w:val="24"/>
              </w:rPr>
            </w:pPr>
            <w:r w:rsidRPr="00502691">
              <w:rPr>
                <w:szCs w:val="24"/>
              </w:rPr>
              <w:t>X-361443,0;</w:t>
            </w:r>
            <w:r w:rsidRPr="00502691">
              <w:rPr>
                <w:szCs w:val="24"/>
              </w:rPr>
              <w:br/>
              <w:t>Y-6201503,17</w:t>
            </w:r>
          </w:p>
        </w:tc>
        <w:tc>
          <w:tcPr>
            <w:tcW w:w="1083" w:type="dxa"/>
            <w:tcBorders>
              <w:top w:val="single" w:sz="4" w:space="0" w:color="auto"/>
              <w:left w:val="single" w:sz="4" w:space="0" w:color="auto"/>
              <w:bottom w:val="single" w:sz="4" w:space="0" w:color="auto"/>
              <w:right w:val="single" w:sz="4" w:space="0" w:color="auto"/>
            </w:tcBorders>
            <w:vAlign w:val="center"/>
          </w:tcPr>
          <w:p w14:paraId="3FA4120D"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145550CC"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8094DF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7FFFA5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2344CC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B7322D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81E489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20FC76B"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2622C83" w14:textId="77777777" w:rsidR="00DC79B8" w:rsidRPr="00502691" w:rsidRDefault="00DC79B8" w:rsidP="001A69A7">
            <w:pPr>
              <w:jc w:val="center"/>
              <w:rPr>
                <w:szCs w:val="24"/>
              </w:rPr>
            </w:pPr>
            <w:r w:rsidRPr="00502691">
              <w:rPr>
                <w:szCs w:val="24"/>
              </w:rPr>
              <w:t>X-361443,0;</w:t>
            </w:r>
            <w:r w:rsidRPr="00502691">
              <w:rPr>
                <w:szCs w:val="24"/>
              </w:rPr>
              <w:br/>
              <w:t>Y-6201503,17</w:t>
            </w:r>
          </w:p>
        </w:tc>
        <w:tc>
          <w:tcPr>
            <w:tcW w:w="1083" w:type="dxa"/>
            <w:tcBorders>
              <w:top w:val="single" w:sz="4" w:space="0" w:color="auto"/>
              <w:left w:val="single" w:sz="4" w:space="0" w:color="auto"/>
              <w:bottom w:val="single" w:sz="4" w:space="0" w:color="auto"/>
              <w:right w:val="single" w:sz="4" w:space="0" w:color="auto"/>
            </w:tcBorders>
            <w:vAlign w:val="center"/>
          </w:tcPr>
          <w:p w14:paraId="2B5272DC"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150D308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60B4CE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A92646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D21BFF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2CF5C8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5F2E5C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CD2B71F"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AC7EEF0" w14:textId="77777777" w:rsidR="00DC79B8" w:rsidRPr="00502691" w:rsidRDefault="00DC79B8" w:rsidP="001A69A7">
            <w:pPr>
              <w:jc w:val="center"/>
              <w:rPr>
                <w:szCs w:val="24"/>
              </w:rPr>
            </w:pPr>
            <w:r w:rsidRPr="00502691">
              <w:rPr>
                <w:szCs w:val="24"/>
              </w:rPr>
              <w:t>X-361443,0;</w:t>
            </w:r>
            <w:r w:rsidRPr="00502691">
              <w:rPr>
                <w:szCs w:val="24"/>
              </w:rPr>
              <w:br/>
              <w:t>Y-6201502,13</w:t>
            </w:r>
          </w:p>
        </w:tc>
        <w:tc>
          <w:tcPr>
            <w:tcW w:w="1083" w:type="dxa"/>
            <w:tcBorders>
              <w:top w:val="single" w:sz="4" w:space="0" w:color="auto"/>
              <w:left w:val="single" w:sz="4" w:space="0" w:color="auto"/>
              <w:bottom w:val="single" w:sz="4" w:space="0" w:color="auto"/>
              <w:right w:val="single" w:sz="4" w:space="0" w:color="auto"/>
            </w:tcBorders>
            <w:vAlign w:val="center"/>
          </w:tcPr>
          <w:p w14:paraId="73263C62"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1CE77B9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77CBFE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7DA99F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850A62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9037D8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C67549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265DF62"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9376F25" w14:textId="77777777" w:rsidR="00DC79B8" w:rsidRPr="00502691" w:rsidRDefault="00DC79B8" w:rsidP="001A69A7">
            <w:pPr>
              <w:jc w:val="center"/>
              <w:rPr>
                <w:szCs w:val="24"/>
              </w:rPr>
            </w:pPr>
            <w:r w:rsidRPr="00502691">
              <w:rPr>
                <w:szCs w:val="24"/>
              </w:rPr>
              <w:t>X-361443,0;</w:t>
            </w:r>
            <w:r w:rsidRPr="00502691">
              <w:rPr>
                <w:szCs w:val="24"/>
              </w:rPr>
              <w:br/>
              <w:t>Y-6201502,13</w:t>
            </w:r>
          </w:p>
        </w:tc>
        <w:tc>
          <w:tcPr>
            <w:tcW w:w="1083" w:type="dxa"/>
            <w:tcBorders>
              <w:top w:val="single" w:sz="4" w:space="0" w:color="auto"/>
              <w:left w:val="single" w:sz="4" w:space="0" w:color="auto"/>
              <w:bottom w:val="single" w:sz="4" w:space="0" w:color="auto"/>
              <w:right w:val="single" w:sz="4" w:space="0" w:color="auto"/>
            </w:tcBorders>
            <w:vAlign w:val="center"/>
          </w:tcPr>
          <w:p w14:paraId="1EAFAF4B"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54E4835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D8FC28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F267CA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289C53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A5F12F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74F7EB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325DE6F"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ED3022B" w14:textId="77777777" w:rsidR="00DC79B8" w:rsidRPr="00502691" w:rsidRDefault="00DC79B8" w:rsidP="001A69A7">
            <w:pPr>
              <w:jc w:val="center"/>
              <w:rPr>
                <w:szCs w:val="24"/>
              </w:rPr>
            </w:pPr>
            <w:r w:rsidRPr="00502691">
              <w:rPr>
                <w:szCs w:val="24"/>
              </w:rPr>
              <w:t>X-361443,0;</w:t>
            </w:r>
            <w:r w:rsidRPr="00502691">
              <w:rPr>
                <w:szCs w:val="24"/>
              </w:rPr>
              <w:br/>
              <w:t>Y-6201502,13</w:t>
            </w:r>
          </w:p>
        </w:tc>
        <w:tc>
          <w:tcPr>
            <w:tcW w:w="1083" w:type="dxa"/>
            <w:tcBorders>
              <w:top w:val="single" w:sz="4" w:space="0" w:color="auto"/>
              <w:left w:val="single" w:sz="4" w:space="0" w:color="auto"/>
              <w:bottom w:val="single" w:sz="4" w:space="0" w:color="auto"/>
              <w:right w:val="single" w:sz="4" w:space="0" w:color="auto"/>
            </w:tcBorders>
            <w:vAlign w:val="center"/>
          </w:tcPr>
          <w:p w14:paraId="60070E27"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09B6D98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6C4682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7DBDAD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868031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94B42D3"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8C13DB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FBCA85D"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393E3FC" w14:textId="77777777" w:rsidR="00DC79B8" w:rsidRPr="00502691" w:rsidRDefault="00DC79B8" w:rsidP="001A69A7">
            <w:pPr>
              <w:jc w:val="center"/>
              <w:rPr>
                <w:szCs w:val="24"/>
              </w:rPr>
            </w:pPr>
            <w:r w:rsidRPr="00502691">
              <w:rPr>
                <w:szCs w:val="24"/>
              </w:rPr>
              <w:t>X-361443,0;</w:t>
            </w:r>
            <w:r w:rsidRPr="00502691">
              <w:rPr>
                <w:szCs w:val="24"/>
              </w:rPr>
              <w:br/>
              <w:t>Y-6201500,74</w:t>
            </w:r>
          </w:p>
        </w:tc>
        <w:tc>
          <w:tcPr>
            <w:tcW w:w="1083" w:type="dxa"/>
            <w:tcBorders>
              <w:top w:val="single" w:sz="4" w:space="0" w:color="auto"/>
              <w:left w:val="single" w:sz="4" w:space="0" w:color="auto"/>
              <w:bottom w:val="single" w:sz="4" w:space="0" w:color="auto"/>
              <w:right w:val="single" w:sz="4" w:space="0" w:color="auto"/>
            </w:tcBorders>
            <w:vAlign w:val="center"/>
          </w:tcPr>
          <w:p w14:paraId="5B9DF91C"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566A9AB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2BE156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147EFB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FC48E3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29066B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8A6680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8688684"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CFD6046" w14:textId="77777777" w:rsidR="00DC79B8" w:rsidRPr="00502691" w:rsidRDefault="00DC79B8" w:rsidP="001A69A7">
            <w:pPr>
              <w:jc w:val="center"/>
              <w:rPr>
                <w:szCs w:val="24"/>
              </w:rPr>
            </w:pPr>
            <w:r w:rsidRPr="00502691">
              <w:rPr>
                <w:szCs w:val="24"/>
              </w:rPr>
              <w:t>X-361443,0;</w:t>
            </w:r>
            <w:r w:rsidRPr="00502691">
              <w:rPr>
                <w:szCs w:val="24"/>
              </w:rPr>
              <w:br/>
              <w:t>Y-6201500,74</w:t>
            </w:r>
          </w:p>
        </w:tc>
        <w:tc>
          <w:tcPr>
            <w:tcW w:w="1083" w:type="dxa"/>
            <w:tcBorders>
              <w:top w:val="single" w:sz="4" w:space="0" w:color="auto"/>
              <w:left w:val="single" w:sz="4" w:space="0" w:color="auto"/>
              <w:bottom w:val="single" w:sz="4" w:space="0" w:color="auto"/>
              <w:right w:val="single" w:sz="4" w:space="0" w:color="auto"/>
            </w:tcBorders>
            <w:vAlign w:val="center"/>
          </w:tcPr>
          <w:p w14:paraId="7F63540A" w14:textId="77777777" w:rsidR="00DC79B8" w:rsidRPr="00502691" w:rsidRDefault="00DC79B8" w:rsidP="001A69A7">
            <w:pPr>
              <w:shd w:val="clear" w:color="000000" w:fill="auto"/>
              <w:jc w:val="center"/>
              <w:rPr>
                <w:szCs w:val="24"/>
                <w:lang w:eastAsia="lt-LT"/>
              </w:rPr>
            </w:pPr>
            <w:r w:rsidRPr="00502691">
              <w:rPr>
                <w:szCs w:val="24"/>
                <w:lang w:eastAsia="lt-LT"/>
              </w:rPr>
              <w:t>2,3</w:t>
            </w:r>
          </w:p>
        </w:tc>
        <w:tc>
          <w:tcPr>
            <w:tcW w:w="1967" w:type="dxa"/>
            <w:tcBorders>
              <w:top w:val="single" w:sz="4" w:space="0" w:color="auto"/>
              <w:left w:val="single" w:sz="4" w:space="0" w:color="auto"/>
              <w:bottom w:val="single" w:sz="4" w:space="0" w:color="auto"/>
              <w:right w:val="single" w:sz="4" w:space="0" w:color="auto"/>
            </w:tcBorders>
            <w:vAlign w:val="center"/>
          </w:tcPr>
          <w:p w14:paraId="209BF21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9A2B93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2A8458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C81128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EAFC85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D6D335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2F1E95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591F17E" w14:textId="77777777" w:rsidR="00DC79B8" w:rsidRPr="00502691" w:rsidRDefault="00DC79B8" w:rsidP="001A69A7">
            <w:pPr>
              <w:jc w:val="center"/>
              <w:rPr>
                <w:szCs w:val="24"/>
              </w:rPr>
            </w:pPr>
            <w:r w:rsidRPr="00502691">
              <w:rPr>
                <w:szCs w:val="24"/>
              </w:rPr>
              <w:t>X-361443,0;</w:t>
            </w:r>
            <w:r w:rsidRPr="00502691">
              <w:rPr>
                <w:szCs w:val="24"/>
              </w:rPr>
              <w:br/>
              <w:t>Y-6201500,74</w:t>
            </w:r>
          </w:p>
        </w:tc>
        <w:tc>
          <w:tcPr>
            <w:tcW w:w="1083" w:type="dxa"/>
            <w:tcBorders>
              <w:top w:val="single" w:sz="4" w:space="0" w:color="auto"/>
              <w:left w:val="single" w:sz="4" w:space="0" w:color="auto"/>
              <w:bottom w:val="single" w:sz="4" w:space="0" w:color="auto"/>
              <w:right w:val="single" w:sz="4" w:space="0" w:color="auto"/>
            </w:tcBorders>
            <w:vAlign w:val="center"/>
          </w:tcPr>
          <w:p w14:paraId="5AEA59C5"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6B82C31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283321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E260D4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4D7291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D5127B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ECFCC8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157F36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621FCAD" w14:textId="77777777" w:rsidR="00DC79B8" w:rsidRPr="00502691" w:rsidRDefault="00DC79B8" w:rsidP="001A69A7">
            <w:pPr>
              <w:jc w:val="center"/>
              <w:rPr>
                <w:szCs w:val="24"/>
              </w:rPr>
            </w:pPr>
            <w:r w:rsidRPr="00502691">
              <w:rPr>
                <w:szCs w:val="24"/>
              </w:rPr>
              <w:t>X-361443,0;</w:t>
            </w:r>
            <w:r w:rsidRPr="00502691">
              <w:rPr>
                <w:szCs w:val="24"/>
              </w:rPr>
              <w:br/>
              <w:t>Y-6201500,74</w:t>
            </w:r>
          </w:p>
        </w:tc>
        <w:tc>
          <w:tcPr>
            <w:tcW w:w="1083" w:type="dxa"/>
            <w:tcBorders>
              <w:top w:val="single" w:sz="4" w:space="0" w:color="auto"/>
              <w:left w:val="single" w:sz="4" w:space="0" w:color="auto"/>
              <w:bottom w:val="single" w:sz="4" w:space="0" w:color="auto"/>
              <w:right w:val="single" w:sz="4" w:space="0" w:color="auto"/>
            </w:tcBorders>
            <w:vAlign w:val="center"/>
          </w:tcPr>
          <w:p w14:paraId="40E76A84" w14:textId="77777777" w:rsidR="00DC79B8" w:rsidRPr="00502691" w:rsidRDefault="00DC79B8" w:rsidP="001A69A7">
            <w:pPr>
              <w:shd w:val="clear" w:color="000000" w:fill="auto"/>
              <w:jc w:val="center"/>
              <w:rPr>
                <w:szCs w:val="24"/>
                <w:lang w:eastAsia="lt-LT"/>
              </w:rPr>
            </w:pPr>
            <w:r w:rsidRPr="00502691">
              <w:rPr>
                <w:szCs w:val="24"/>
                <w:lang w:eastAsia="lt-LT"/>
              </w:rPr>
              <w:t>6,4</w:t>
            </w:r>
          </w:p>
        </w:tc>
        <w:tc>
          <w:tcPr>
            <w:tcW w:w="1967" w:type="dxa"/>
            <w:tcBorders>
              <w:top w:val="single" w:sz="4" w:space="0" w:color="auto"/>
              <w:left w:val="single" w:sz="4" w:space="0" w:color="auto"/>
              <w:bottom w:val="single" w:sz="4" w:space="0" w:color="auto"/>
              <w:right w:val="single" w:sz="4" w:space="0" w:color="auto"/>
            </w:tcBorders>
            <w:vAlign w:val="center"/>
          </w:tcPr>
          <w:p w14:paraId="08EE127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047F24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326F984"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93F27B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6E3DE3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99DC96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4E71364"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FDFB8D2" w14:textId="77777777" w:rsidR="00DC79B8" w:rsidRPr="00502691" w:rsidRDefault="00DC79B8" w:rsidP="001A69A7">
            <w:pPr>
              <w:jc w:val="center"/>
              <w:rPr>
                <w:szCs w:val="24"/>
              </w:rPr>
            </w:pPr>
            <w:r w:rsidRPr="00502691">
              <w:rPr>
                <w:szCs w:val="24"/>
              </w:rPr>
              <w:t>X-361443,0;</w:t>
            </w:r>
            <w:r w:rsidRPr="00502691">
              <w:rPr>
                <w:szCs w:val="24"/>
              </w:rPr>
              <w:br/>
              <w:t>Y-6201500,74</w:t>
            </w:r>
          </w:p>
        </w:tc>
        <w:tc>
          <w:tcPr>
            <w:tcW w:w="1083" w:type="dxa"/>
            <w:tcBorders>
              <w:top w:val="single" w:sz="4" w:space="0" w:color="auto"/>
              <w:left w:val="single" w:sz="4" w:space="0" w:color="auto"/>
              <w:bottom w:val="single" w:sz="4" w:space="0" w:color="auto"/>
              <w:right w:val="single" w:sz="4" w:space="0" w:color="auto"/>
            </w:tcBorders>
            <w:vAlign w:val="center"/>
          </w:tcPr>
          <w:p w14:paraId="04C233CC"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2949D4F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07C59AF"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D89406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578813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B02E87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2170326"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543F431"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AFBE71A" w14:textId="77777777" w:rsidR="00DC79B8" w:rsidRPr="00502691" w:rsidRDefault="00DC79B8" w:rsidP="001A69A7">
            <w:pPr>
              <w:jc w:val="center"/>
              <w:rPr>
                <w:szCs w:val="24"/>
              </w:rPr>
            </w:pPr>
            <w:r w:rsidRPr="00502691">
              <w:rPr>
                <w:szCs w:val="24"/>
              </w:rPr>
              <w:t>X-361443,0;</w:t>
            </w:r>
            <w:r w:rsidRPr="00502691">
              <w:rPr>
                <w:szCs w:val="24"/>
              </w:rPr>
              <w:br/>
              <w:t>Y-6201500,74</w:t>
            </w:r>
          </w:p>
        </w:tc>
        <w:tc>
          <w:tcPr>
            <w:tcW w:w="1083" w:type="dxa"/>
            <w:tcBorders>
              <w:top w:val="single" w:sz="4" w:space="0" w:color="auto"/>
              <w:left w:val="single" w:sz="4" w:space="0" w:color="auto"/>
              <w:bottom w:val="single" w:sz="4" w:space="0" w:color="auto"/>
              <w:right w:val="single" w:sz="4" w:space="0" w:color="auto"/>
            </w:tcBorders>
            <w:vAlign w:val="center"/>
          </w:tcPr>
          <w:p w14:paraId="1CDD881F" w14:textId="77777777" w:rsidR="00DC79B8" w:rsidRPr="00502691" w:rsidRDefault="00DC79B8" w:rsidP="001A69A7">
            <w:pPr>
              <w:shd w:val="clear" w:color="000000" w:fill="auto"/>
              <w:jc w:val="center"/>
              <w:rPr>
                <w:szCs w:val="24"/>
                <w:lang w:eastAsia="lt-LT"/>
              </w:rPr>
            </w:pPr>
            <w:r w:rsidRPr="00502691">
              <w:rPr>
                <w:szCs w:val="24"/>
                <w:lang w:eastAsia="lt-LT"/>
              </w:rPr>
              <w:t>9,7</w:t>
            </w:r>
          </w:p>
        </w:tc>
        <w:tc>
          <w:tcPr>
            <w:tcW w:w="1967" w:type="dxa"/>
            <w:tcBorders>
              <w:top w:val="single" w:sz="4" w:space="0" w:color="auto"/>
              <w:left w:val="single" w:sz="4" w:space="0" w:color="auto"/>
              <w:bottom w:val="single" w:sz="4" w:space="0" w:color="auto"/>
              <w:right w:val="single" w:sz="4" w:space="0" w:color="auto"/>
            </w:tcBorders>
            <w:vAlign w:val="center"/>
          </w:tcPr>
          <w:p w14:paraId="79BBBF2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2A1870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9C6BAA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7F2F2E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E5D732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E56A24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7E07ED4"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A6E6370" w14:textId="77777777" w:rsidR="00DC79B8" w:rsidRPr="00502691" w:rsidRDefault="00DC79B8" w:rsidP="001A69A7">
            <w:pPr>
              <w:jc w:val="center"/>
              <w:rPr>
                <w:szCs w:val="24"/>
              </w:rPr>
            </w:pPr>
            <w:r w:rsidRPr="00502691">
              <w:rPr>
                <w:szCs w:val="24"/>
              </w:rPr>
              <w:t>X-361443,0;</w:t>
            </w:r>
            <w:r w:rsidRPr="00502691">
              <w:rPr>
                <w:szCs w:val="24"/>
              </w:rPr>
              <w:br/>
              <w:t>Y-6201499,35</w:t>
            </w:r>
          </w:p>
        </w:tc>
        <w:tc>
          <w:tcPr>
            <w:tcW w:w="1083" w:type="dxa"/>
            <w:tcBorders>
              <w:top w:val="single" w:sz="4" w:space="0" w:color="auto"/>
              <w:left w:val="single" w:sz="4" w:space="0" w:color="auto"/>
              <w:bottom w:val="single" w:sz="4" w:space="0" w:color="auto"/>
              <w:right w:val="single" w:sz="4" w:space="0" w:color="auto"/>
            </w:tcBorders>
            <w:vAlign w:val="center"/>
          </w:tcPr>
          <w:p w14:paraId="47E970B1" w14:textId="77777777" w:rsidR="00DC79B8" w:rsidRPr="00502691" w:rsidRDefault="00DC79B8" w:rsidP="001A69A7">
            <w:pPr>
              <w:shd w:val="clear" w:color="000000" w:fill="auto"/>
              <w:jc w:val="center"/>
              <w:rPr>
                <w:szCs w:val="24"/>
                <w:lang w:eastAsia="lt-LT"/>
              </w:rPr>
            </w:pPr>
            <w:r w:rsidRPr="00502691">
              <w:rPr>
                <w:szCs w:val="24"/>
                <w:lang w:eastAsia="lt-LT"/>
              </w:rPr>
              <w:t>0,8</w:t>
            </w:r>
          </w:p>
        </w:tc>
        <w:tc>
          <w:tcPr>
            <w:tcW w:w="1967" w:type="dxa"/>
            <w:tcBorders>
              <w:top w:val="single" w:sz="4" w:space="0" w:color="auto"/>
              <w:left w:val="single" w:sz="4" w:space="0" w:color="auto"/>
              <w:bottom w:val="single" w:sz="4" w:space="0" w:color="auto"/>
              <w:right w:val="single" w:sz="4" w:space="0" w:color="auto"/>
            </w:tcBorders>
            <w:vAlign w:val="center"/>
          </w:tcPr>
          <w:p w14:paraId="6195083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D68547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67CF4B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2C576C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C6BCAF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BF10C0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C9B4B63"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CA80283" w14:textId="77777777" w:rsidR="00DC79B8" w:rsidRPr="00502691" w:rsidRDefault="00DC79B8" w:rsidP="001A69A7">
            <w:pPr>
              <w:jc w:val="center"/>
              <w:rPr>
                <w:szCs w:val="24"/>
              </w:rPr>
            </w:pPr>
            <w:r w:rsidRPr="00502691">
              <w:rPr>
                <w:szCs w:val="24"/>
              </w:rPr>
              <w:t>X-361443,0;</w:t>
            </w:r>
            <w:r w:rsidRPr="00502691">
              <w:rPr>
                <w:szCs w:val="24"/>
              </w:rPr>
              <w:br/>
              <w:t>Y-6201499,35</w:t>
            </w:r>
          </w:p>
        </w:tc>
        <w:tc>
          <w:tcPr>
            <w:tcW w:w="1083" w:type="dxa"/>
            <w:tcBorders>
              <w:top w:val="single" w:sz="4" w:space="0" w:color="auto"/>
              <w:left w:val="single" w:sz="4" w:space="0" w:color="auto"/>
              <w:bottom w:val="single" w:sz="4" w:space="0" w:color="auto"/>
              <w:right w:val="single" w:sz="4" w:space="0" w:color="auto"/>
            </w:tcBorders>
            <w:vAlign w:val="center"/>
          </w:tcPr>
          <w:p w14:paraId="747524A4" w14:textId="77777777" w:rsidR="00DC79B8" w:rsidRPr="00502691" w:rsidRDefault="00DC79B8" w:rsidP="001A69A7">
            <w:pPr>
              <w:shd w:val="clear" w:color="000000" w:fill="auto"/>
              <w:jc w:val="center"/>
              <w:rPr>
                <w:szCs w:val="24"/>
                <w:lang w:eastAsia="lt-LT"/>
              </w:rPr>
            </w:pPr>
            <w:r w:rsidRPr="00502691">
              <w:rPr>
                <w:szCs w:val="24"/>
                <w:lang w:eastAsia="lt-LT"/>
              </w:rPr>
              <w:t>4,9</w:t>
            </w:r>
          </w:p>
        </w:tc>
        <w:tc>
          <w:tcPr>
            <w:tcW w:w="1967" w:type="dxa"/>
            <w:tcBorders>
              <w:top w:val="single" w:sz="4" w:space="0" w:color="auto"/>
              <w:left w:val="single" w:sz="4" w:space="0" w:color="auto"/>
              <w:bottom w:val="single" w:sz="4" w:space="0" w:color="auto"/>
              <w:right w:val="single" w:sz="4" w:space="0" w:color="auto"/>
            </w:tcBorders>
            <w:vAlign w:val="center"/>
          </w:tcPr>
          <w:p w14:paraId="4D0BAB9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3C30EE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D1EC91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11490A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CFD494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725A534"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966225C"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E40EC68" w14:textId="77777777" w:rsidR="00DC79B8" w:rsidRPr="00502691" w:rsidRDefault="00DC79B8" w:rsidP="001A69A7">
            <w:pPr>
              <w:jc w:val="center"/>
              <w:rPr>
                <w:szCs w:val="24"/>
              </w:rPr>
            </w:pPr>
            <w:r w:rsidRPr="00502691">
              <w:rPr>
                <w:szCs w:val="24"/>
              </w:rPr>
              <w:t>X-361443,0;</w:t>
            </w:r>
            <w:r w:rsidRPr="00502691">
              <w:rPr>
                <w:szCs w:val="24"/>
              </w:rPr>
              <w:br/>
              <w:t>Y-6201499,35</w:t>
            </w:r>
          </w:p>
        </w:tc>
        <w:tc>
          <w:tcPr>
            <w:tcW w:w="1083" w:type="dxa"/>
            <w:tcBorders>
              <w:top w:val="single" w:sz="4" w:space="0" w:color="auto"/>
              <w:left w:val="single" w:sz="4" w:space="0" w:color="auto"/>
              <w:bottom w:val="single" w:sz="4" w:space="0" w:color="auto"/>
              <w:right w:val="single" w:sz="4" w:space="0" w:color="auto"/>
            </w:tcBorders>
            <w:vAlign w:val="center"/>
          </w:tcPr>
          <w:p w14:paraId="3BBA021C" w14:textId="77777777" w:rsidR="00DC79B8" w:rsidRPr="00502691" w:rsidRDefault="00DC79B8" w:rsidP="001A69A7">
            <w:pPr>
              <w:shd w:val="clear" w:color="000000" w:fill="auto"/>
              <w:jc w:val="center"/>
              <w:rPr>
                <w:szCs w:val="24"/>
                <w:lang w:eastAsia="lt-LT"/>
              </w:rPr>
            </w:pPr>
            <w:r w:rsidRPr="00502691">
              <w:rPr>
                <w:szCs w:val="24"/>
                <w:lang w:eastAsia="lt-LT"/>
              </w:rPr>
              <w:t>8,2</w:t>
            </w:r>
          </w:p>
        </w:tc>
        <w:tc>
          <w:tcPr>
            <w:tcW w:w="1967" w:type="dxa"/>
            <w:tcBorders>
              <w:top w:val="single" w:sz="4" w:space="0" w:color="auto"/>
              <w:left w:val="single" w:sz="4" w:space="0" w:color="auto"/>
              <w:bottom w:val="single" w:sz="4" w:space="0" w:color="auto"/>
              <w:right w:val="single" w:sz="4" w:space="0" w:color="auto"/>
            </w:tcBorders>
            <w:vAlign w:val="center"/>
          </w:tcPr>
          <w:p w14:paraId="69EFCC1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F75084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7CBBD6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E2CD21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884510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52C0F6C" w14:textId="77777777" w:rsidTr="00704520">
        <w:trPr>
          <w:cantSplit/>
          <w:jc w:val="center"/>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0A3F9B0E" w14:textId="77777777" w:rsidR="00DC79B8" w:rsidRPr="00502691" w:rsidRDefault="00DC79B8" w:rsidP="001A69A7">
            <w:pPr>
              <w:shd w:val="clear" w:color="000000" w:fill="auto"/>
              <w:jc w:val="center"/>
              <w:rPr>
                <w:szCs w:val="24"/>
              </w:rPr>
            </w:pPr>
            <w:r w:rsidRPr="00502691">
              <w:rPr>
                <w:b/>
                <w:bCs/>
                <w:szCs w:val="24"/>
                <w:lang w:eastAsia="lt-LT"/>
              </w:rPr>
              <w:t>Paukštidė Nr. 6</w:t>
            </w:r>
          </w:p>
        </w:tc>
      </w:tr>
      <w:tr w:rsidR="00DC79B8" w:rsidRPr="00502691" w14:paraId="5F23A4C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65889EF"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DB07EA6" w14:textId="77777777" w:rsidR="00DC79B8" w:rsidRPr="00502691" w:rsidRDefault="00DC79B8" w:rsidP="001A69A7">
            <w:pPr>
              <w:jc w:val="center"/>
              <w:rPr>
                <w:szCs w:val="24"/>
              </w:rPr>
            </w:pPr>
            <w:r w:rsidRPr="00502691">
              <w:rPr>
                <w:szCs w:val="24"/>
              </w:rPr>
              <w:t>X-361707,0;</w:t>
            </w:r>
            <w:r w:rsidRPr="00502691">
              <w:rPr>
                <w:szCs w:val="24"/>
              </w:rPr>
              <w:br/>
              <w:t>Y-6201660,0</w:t>
            </w:r>
          </w:p>
        </w:tc>
        <w:tc>
          <w:tcPr>
            <w:tcW w:w="1083" w:type="dxa"/>
            <w:tcBorders>
              <w:top w:val="single" w:sz="4" w:space="0" w:color="auto"/>
              <w:left w:val="single" w:sz="4" w:space="0" w:color="auto"/>
              <w:bottom w:val="single" w:sz="4" w:space="0" w:color="auto"/>
              <w:right w:val="single" w:sz="4" w:space="0" w:color="auto"/>
            </w:tcBorders>
            <w:vAlign w:val="center"/>
          </w:tcPr>
          <w:p w14:paraId="06F78491"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60A5757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698E27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235204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B2472A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0502EE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65E8783"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575A98E"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DF69410" w14:textId="77777777" w:rsidR="00DC79B8" w:rsidRPr="00502691" w:rsidRDefault="00DC79B8" w:rsidP="001A69A7">
            <w:pPr>
              <w:jc w:val="center"/>
              <w:rPr>
                <w:szCs w:val="24"/>
              </w:rPr>
            </w:pPr>
            <w:r w:rsidRPr="00502691">
              <w:rPr>
                <w:szCs w:val="24"/>
              </w:rPr>
              <w:t>X-361707,0;</w:t>
            </w:r>
            <w:r w:rsidRPr="00502691">
              <w:rPr>
                <w:szCs w:val="24"/>
              </w:rPr>
              <w:br/>
              <w:t>Y-6201660,0</w:t>
            </w:r>
          </w:p>
        </w:tc>
        <w:tc>
          <w:tcPr>
            <w:tcW w:w="1083" w:type="dxa"/>
            <w:tcBorders>
              <w:top w:val="single" w:sz="4" w:space="0" w:color="auto"/>
              <w:left w:val="single" w:sz="4" w:space="0" w:color="auto"/>
              <w:bottom w:val="single" w:sz="4" w:space="0" w:color="auto"/>
              <w:right w:val="single" w:sz="4" w:space="0" w:color="auto"/>
            </w:tcBorders>
            <w:vAlign w:val="center"/>
          </w:tcPr>
          <w:p w14:paraId="379AFDCF"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5007B96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361728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C73560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FB8DC4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1E697E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891320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381531A"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35E0B37" w14:textId="77777777" w:rsidR="00DC79B8" w:rsidRPr="00502691" w:rsidRDefault="00DC79B8" w:rsidP="001A69A7">
            <w:pPr>
              <w:jc w:val="center"/>
              <w:rPr>
                <w:szCs w:val="24"/>
              </w:rPr>
            </w:pPr>
            <w:r w:rsidRPr="00502691">
              <w:rPr>
                <w:szCs w:val="24"/>
              </w:rPr>
              <w:t>X-361706,0;</w:t>
            </w:r>
            <w:r w:rsidRPr="00502691">
              <w:rPr>
                <w:szCs w:val="24"/>
              </w:rPr>
              <w:br/>
              <w:t>Y-6201661,6</w:t>
            </w:r>
          </w:p>
        </w:tc>
        <w:tc>
          <w:tcPr>
            <w:tcW w:w="1083" w:type="dxa"/>
            <w:tcBorders>
              <w:top w:val="single" w:sz="4" w:space="0" w:color="auto"/>
              <w:left w:val="single" w:sz="4" w:space="0" w:color="auto"/>
              <w:bottom w:val="single" w:sz="4" w:space="0" w:color="auto"/>
              <w:right w:val="single" w:sz="4" w:space="0" w:color="auto"/>
            </w:tcBorders>
            <w:vAlign w:val="center"/>
          </w:tcPr>
          <w:p w14:paraId="09E11493"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1ADF0BD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9D6190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58B579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DAD313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84635F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2229D9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539F716"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BC8E313" w14:textId="77777777" w:rsidR="00DC79B8" w:rsidRPr="00502691" w:rsidRDefault="00DC79B8" w:rsidP="001A69A7">
            <w:pPr>
              <w:jc w:val="center"/>
              <w:rPr>
                <w:szCs w:val="24"/>
              </w:rPr>
            </w:pPr>
            <w:r w:rsidRPr="00502691">
              <w:rPr>
                <w:szCs w:val="24"/>
              </w:rPr>
              <w:t>X-361706,0;</w:t>
            </w:r>
            <w:r w:rsidRPr="00502691">
              <w:rPr>
                <w:szCs w:val="24"/>
              </w:rPr>
              <w:br/>
              <w:t>Y-6201661,6</w:t>
            </w:r>
          </w:p>
        </w:tc>
        <w:tc>
          <w:tcPr>
            <w:tcW w:w="1083" w:type="dxa"/>
            <w:tcBorders>
              <w:top w:val="single" w:sz="4" w:space="0" w:color="auto"/>
              <w:left w:val="single" w:sz="4" w:space="0" w:color="auto"/>
              <w:bottom w:val="single" w:sz="4" w:space="0" w:color="auto"/>
              <w:right w:val="single" w:sz="4" w:space="0" w:color="auto"/>
            </w:tcBorders>
            <w:vAlign w:val="center"/>
          </w:tcPr>
          <w:p w14:paraId="64BC592B"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28B5BDD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F406DD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5C2CCA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D325D6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03591A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7DE9AF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503D078"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E614AAF" w14:textId="77777777" w:rsidR="00DC79B8" w:rsidRPr="00502691" w:rsidRDefault="00DC79B8" w:rsidP="001A69A7">
            <w:pPr>
              <w:jc w:val="center"/>
              <w:rPr>
                <w:szCs w:val="24"/>
              </w:rPr>
            </w:pPr>
            <w:r w:rsidRPr="00502691">
              <w:rPr>
                <w:szCs w:val="24"/>
              </w:rPr>
              <w:t>X-361704,0;</w:t>
            </w:r>
            <w:r w:rsidRPr="00502691">
              <w:rPr>
                <w:szCs w:val="24"/>
              </w:rPr>
              <w:br/>
              <w:t>Y-6201664,8</w:t>
            </w:r>
          </w:p>
        </w:tc>
        <w:tc>
          <w:tcPr>
            <w:tcW w:w="1083" w:type="dxa"/>
            <w:tcBorders>
              <w:top w:val="single" w:sz="4" w:space="0" w:color="auto"/>
              <w:left w:val="single" w:sz="4" w:space="0" w:color="auto"/>
              <w:bottom w:val="single" w:sz="4" w:space="0" w:color="auto"/>
              <w:right w:val="single" w:sz="4" w:space="0" w:color="auto"/>
            </w:tcBorders>
            <w:vAlign w:val="center"/>
          </w:tcPr>
          <w:p w14:paraId="057AF32B"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58CF790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A64166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CBB709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DDB132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87B28F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66B002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1EBC17C"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C6A7E06" w14:textId="77777777" w:rsidR="00DC79B8" w:rsidRPr="00502691" w:rsidRDefault="00DC79B8" w:rsidP="001A69A7">
            <w:pPr>
              <w:jc w:val="center"/>
              <w:rPr>
                <w:szCs w:val="24"/>
              </w:rPr>
            </w:pPr>
            <w:r w:rsidRPr="00502691">
              <w:rPr>
                <w:szCs w:val="24"/>
              </w:rPr>
              <w:t>X-361704,0;</w:t>
            </w:r>
            <w:r w:rsidRPr="00502691">
              <w:rPr>
                <w:szCs w:val="24"/>
              </w:rPr>
              <w:br/>
              <w:t>Y-6201664,8</w:t>
            </w:r>
          </w:p>
        </w:tc>
        <w:tc>
          <w:tcPr>
            <w:tcW w:w="1083" w:type="dxa"/>
            <w:tcBorders>
              <w:top w:val="single" w:sz="4" w:space="0" w:color="auto"/>
              <w:left w:val="single" w:sz="4" w:space="0" w:color="auto"/>
              <w:bottom w:val="single" w:sz="4" w:space="0" w:color="auto"/>
              <w:right w:val="single" w:sz="4" w:space="0" w:color="auto"/>
            </w:tcBorders>
            <w:vAlign w:val="center"/>
          </w:tcPr>
          <w:p w14:paraId="4C718D10"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3B3D736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F81396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B839EA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36A20A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9741C3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BACCA1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1F1F5BF"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3A6D5390" w14:textId="77777777" w:rsidR="00DC79B8" w:rsidRPr="00502691" w:rsidRDefault="00DC79B8" w:rsidP="001A69A7">
            <w:pPr>
              <w:jc w:val="center"/>
              <w:rPr>
                <w:szCs w:val="24"/>
              </w:rPr>
            </w:pPr>
            <w:r w:rsidRPr="00502691">
              <w:rPr>
                <w:szCs w:val="24"/>
              </w:rPr>
              <w:t>X-361705,0;</w:t>
            </w:r>
            <w:r w:rsidRPr="00502691">
              <w:rPr>
                <w:szCs w:val="24"/>
              </w:rPr>
              <w:br/>
              <w:t>Y-6201663,2</w:t>
            </w:r>
          </w:p>
        </w:tc>
        <w:tc>
          <w:tcPr>
            <w:tcW w:w="1083" w:type="dxa"/>
            <w:tcBorders>
              <w:top w:val="single" w:sz="4" w:space="0" w:color="auto"/>
              <w:left w:val="single" w:sz="4" w:space="0" w:color="auto"/>
              <w:bottom w:val="single" w:sz="4" w:space="0" w:color="auto"/>
              <w:right w:val="single" w:sz="4" w:space="0" w:color="auto"/>
            </w:tcBorders>
            <w:vAlign w:val="center"/>
          </w:tcPr>
          <w:p w14:paraId="0F2B977B"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165EFDD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53CBE6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661501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E4A073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9040E7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F3CBE0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ED2D2A5"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8E7AD14" w14:textId="77777777" w:rsidR="00DC79B8" w:rsidRPr="00502691" w:rsidRDefault="00DC79B8" w:rsidP="001A69A7">
            <w:pPr>
              <w:jc w:val="center"/>
              <w:rPr>
                <w:szCs w:val="24"/>
              </w:rPr>
            </w:pPr>
            <w:r w:rsidRPr="00502691">
              <w:rPr>
                <w:szCs w:val="24"/>
              </w:rPr>
              <w:t>X-361705,0;</w:t>
            </w:r>
            <w:r w:rsidRPr="00502691">
              <w:rPr>
                <w:szCs w:val="24"/>
              </w:rPr>
              <w:br/>
              <w:t>Y-6201663,2</w:t>
            </w:r>
          </w:p>
        </w:tc>
        <w:tc>
          <w:tcPr>
            <w:tcW w:w="1083" w:type="dxa"/>
            <w:tcBorders>
              <w:top w:val="single" w:sz="4" w:space="0" w:color="auto"/>
              <w:left w:val="single" w:sz="4" w:space="0" w:color="auto"/>
              <w:bottom w:val="single" w:sz="4" w:space="0" w:color="auto"/>
              <w:right w:val="single" w:sz="4" w:space="0" w:color="auto"/>
            </w:tcBorders>
            <w:vAlign w:val="center"/>
          </w:tcPr>
          <w:p w14:paraId="7AE7A763"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240D79F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40D2CC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87BE10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373AFD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82E9CA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5BBF644"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853336B"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4AE842AC" w14:textId="77777777" w:rsidR="00DC79B8" w:rsidRPr="00502691" w:rsidRDefault="00DC79B8" w:rsidP="001A69A7">
            <w:pPr>
              <w:jc w:val="center"/>
              <w:rPr>
                <w:szCs w:val="24"/>
              </w:rPr>
            </w:pPr>
            <w:r w:rsidRPr="00502691">
              <w:rPr>
                <w:szCs w:val="24"/>
              </w:rPr>
              <w:t>X-361703,0;</w:t>
            </w:r>
            <w:r w:rsidRPr="00502691">
              <w:rPr>
                <w:szCs w:val="24"/>
              </w:rPr>
              <w:br/>
              <w:t>Y-6201666,4</w:t>
            </w:r>
          </w:p>
        </w:tc>
        <w:tc>
          <w:tcPr>
            <w:tcW w:w="1083" w:type="dxa"/>
            <w:tcBorders>
              <w:top w:val="single" w:sz="4" w:space="0" w:color="auto"/>
              <w:left w:val="single" w:sz="4" w:space="0" w:color="auto"/>
              <w:bottom w:val="single" w:sz="4" w:space="0" w:color="auto"/>
              <w:right w:val="single" w:sz="4" w:space="0" w:color="auto"/>
            </w:tcBorders>
            <w:vAlign w:val="center"/>
          </w:tcPr>
          <w:p w14:paraId="4B52A02B"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3BD769BD"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52004283"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6F04870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BBD503E"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48BC2A9F"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CBD861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6E38D1B"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2A92F22" w14:textId="77777777" w:rsidR="00DC79B8" w:rsidRPr="00502691" w:rsidRDefault="00DC79B8" w:rsidP="001A69A7">
            <w:pPr>
              <w:jc w:val="center"/>
              <w:rPr>
                <w:szCs w:val="24"/>
              </w:rPr>
            </w:pPr>
            <w:r w:rsidRPr="00502691">
              <w:rPr>
                <w:szCs w:val="24"/>
              </w:rPr>
              <w:t>X-361703,0;</w:t>
            </w:r>
            <w:r w:rsidRPr="00502691">
              <w:rPr>
                <w:szCs w:val="24"/>
              </w:rPr>
              <w:br/>
              <w:t>Y-6201666,4</w:t>
            </w:r>
          </w:p>
        </w:tc>
        <w:tc>
          <w:tcPr>
            <w:tcW w:w="1083" w:type="dxa"/>
            <w:tcBorders>
              <w:top w:val="single" w:sz="4" w:space="0" w:color="auto"/>
              <w:left w:val="single" w:sz="4" w:space="0" w:color="auto"/>
              <w:bottom w:val="single" w:sz="4" w:space="0" w:color="auto"/>
              <w:right w:val="single" w:sz="4" w:space="0" w:color="auto"/>
            </w:tcBorders>
            <w:vAlign w:val="center"/>
          </w:tcPr>
          <w:p w14:paraId="4F81FB86"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489B2B28"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03D37174"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61B4336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924BC1A"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7151086F"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550008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DCE9659"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96A9453" w14:textId="77777777" w:rsidR="00DC79B8" w:rsidRPr="00502691" w:rsidRDefault="00DC79B8" w:rsidP="001A69A7">
            <w:pPr>
              <w:jc w:val="center"/>
              <w:rPr>
                <w:szCs w:val="24"/>
              </w:rPr>
            </w:pPr>
            <w:r w:rsidRPr="00502691">
              <w:rPr>
                <w:szCs w:val="24"/>
              </w:rPr>
              <w:t>X-361702,0;</w:t>
            </w:r>
            <w:r w:rsidRPr="00502691">
              <w:rPr>
                <w:szCs w:val="24"/>
              </w:rPr>
              <w:br/>
              <w:t>Y-6201668,0</w:t>
            </w:r>
          </w:p>
        </w:tc>
        <w:tc>
          <w:tcPr>
            <w:tcW w:w="1083" w:type="dxa"/>
            <w:tcBorders>
              <w:top w:val="single" w:sz="4" w:space="0" w:color="auto"/>
              <w:left w:val="single" w:sz="4" w:space="0" w:color="auto"/>
              <w:bottom w:val="single" w:sz="4" w:space="0" w:color="auto"/>
              <w:right w:val="single" w:sz="4" w:space="0" w:color="auto"/>
            </w:tcBorders>
            <w:vAlign w:val="center"/>
          </w:tcPr>
          <w:p w14:paraId="28C8EC46"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3F1D1524"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59C0EC81"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593DF65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91F5905"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02A6D54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E32280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931BDD8"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44D0727" w14:textId="77777777" w:rsidR="00DC79B8" w:rsidRPr="00502691" w:rsidRDefault="00DC79B8" w:rsidP="001A69A7">
            <w:pPr>
              <w:jc w:val="center"/>
              <w:rPr>
                <w:szCs w:val="24"/>
              </w:rPr>
            </w:pPr>
            <w:r w:rsidRPr="00502691">
              <w:rPr>
                <w:szCs w:val="24"/>
              </w:rPr>
              <w:t>X-361702,0;</w:t>
            </w:r>
            <w:r w:rsidRPr="00502691">
              <w:rPr>
                <w:szCs w:val="24"/>
              </w:rPr>
              <w:br/>
              <w:t>Y-6201668,0</w:t>
            </w:r>
          </w:p>
        </w:tc>
        <w:tc>
          <w:tcPr>
            <w:tcW w:w="1083" w:type="dxa"/>
            <w:tcBorders>
              <w:top w:val="single" w:sz="4" w:space="0" w:color="auto"/>
              <w:left w:val="single" w:sz="4" w:space="0" w:color="auto"/>
              <w:bottom w:val="single" w:sz="4" w:space="0" w:color="auto"/>
              <w:right w:val="single" w:sz="4" w:space="0" w:color="auto"/>
            </w:tcBorders>
            <w:vAlign w:val="center"/>
          </w:tcPr>
          <w:p w14:paraId="1A180410"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2660A9B0"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655A908A"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5E67E28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26A8AE5"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5C5F46F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025DE1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5376F02"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AAA9C54" w14:textId="77777777" w:rsidR="00DC79B8" w:rsidRPr="00502691" w:rsidRDefault="00DC79B8" w:rsidP="001A69A7">
            <w:pPr>
              <w:jc w:val="center"/>
              <w:rPr>
                <w:szCs w:val="24"/>
              </w:rPr>
            </w:pPr>
            <w:r w:rsidRPr="00502691">
              <w:rPr>
                <w:szCs w:val="24"/>
              </w:rPr>
              <w:t>X-361701,0;</w:t>
            </w:r>
            <w:r w:rsidRPr="00502691">
              <w:rPr>
                <w:szCs w:val="24"/>
              </w:rPr>
              <w:br/>
              <w:t>Y-6201669,6</w:t>
            </w:r>
          </w:p>
        </w:tc>
        <w:tc>
          <w:tcPr>
            <w:tcW w:w="1083" w:type="dxa"/>
            <w:tcBorders>
              <w:top w:val="single" w:sz="4" w:space="0" w:color="auto"/>
              <w:left w:val="single" w:sz="4" w:space="0" w:color="auto"/>
              <w:bottom w:val="single" w:sz="4" w:space="0" w:color="auto"/>
              <w:right w:val="single" w:sz="4" w:space="0" w:color="auto"/>
            </w:tcBorders>
            <w:vAlign w:val="center"/>
          </w:tcPr>
          <w:p w14:paraId="2E3C456B"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593FD9DC"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0195AB69"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65DD907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FFD1833"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2B964D7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281453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7C4E8E1"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826A3C8" w14:textId="77777777" w:rsidR="00DC79B8" w:rsidRPr="00502691" w:rsidRDefault="00DC79B8" w:rsidP="001A69A7">
            <w:pPr>
              <w:jc w:val="center"/>
              <w:rPr>
                <w:szCs w:val="24"/>
              </w:rPr>
            </w:pPr>
            <w:r w:rsidRPr="00502691">
              <w:rPr>
                <w:szCs w:val="24"/>
              </w:rPr>
              <w:t>X-361701,0;</w:t>
            </w:r>
            <w:r w:rsidRPr="00502691">
              <w:rPr>
                <w:szCs w:val="24"/>
              </w:rPr>
              <w:br/>
              <w:t>Y-6201669,6</w:t>
            </w:r>
          </w:p>
        </w:tc>
        <w:tc>
          <w:tcPr>
            <w:tcW w:w="1083" w:type="dxa"/>
            <w:tcBorders>
              <w:top w:val="single" w:sz="4" w:space="0" w:color="auto"/>
              <w:left w:val="single" w:sz="4" w:space="0" w:color="auto"/>
              <w:bottom w:val="single" w:sz="4" w:space="0" w:color="auto"/>
              <w:right w:val="single" w:sz="4" w:space="0" w:color="auto"/>
            </w:tcBorders>
            <w:vAlign w:val="center"/>
          </w:tcPr>
          <w:p w14:paraId="6D65F14A"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7AE6A894"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7DDE29FA"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4EFD518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72DB608"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5FAD32C3"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7211393"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4496225"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0E46CF08" w14:textId="77777777" w:rsidR="00DC79B8" w:rsidRPr="00502691" w:rsidRDefault="00DC79B8" w:rsidP="001A69A7">
            <w:pPr>
              <w:jc w:val="center"/>
              <w:rPr>
                <w:szCs w:val="24"/>
              </w:rPr>
            </w:pPr>
            <w:r w:rsidRPr="00502691">
              <w:rPr>
                <w:szCs w:val="24"/>
              </w:rPr>
              <w:t>X-361700,0;</w:t>
            </w:r>
            <w:r w:rsidRPr="00502691">
              <w:rPr>
                <w:szCs w:val="24"/>
              </w:rPr>
              <w:br/>
              <w:t>Y-6201671,2</w:t>
            </w:r>
          </w:p>
        </w:tc>
        <w:tc>
          <w:tcPr>
            <w:tcW w:w="1083" w:type="dxa"/>
            <w:tcBorders>
              <w:top w:val="single" w:sz="4" w:space="0" w:color="auto"/>
              <w:left w:val="single" w:sz="4" w:space="0" w:color="auto"/>
              <w:bottom w:val="single" w:sz="4" w:space="0" w:color="auto"/>
              <w:right w:val="single" w:sz="4" w:space="0" w:color="auto"/>
            </w:tcBorders>
            <w:vAlign w:val="center"/>
          </w:tcPr>
          <w:p w14:paraId="4D81121D"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6BA0C2D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15EB56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962E6D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23EDAE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06112F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C3B15F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AF8CEAF"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61DF913" w14:textId="77777777" w:rsidR="00DC79B8" w:rsidRPr="00502691" w:rsidRDefault="00DC79B8" w:rsidP="001A69A7">
            <w:pPr>
              <w:jc w:val="center"/>
              <w:rPr>
                <w:szCs w:val="24"/>
              </w:rPr>
            </w:pPr>
            <w:r w:rsidRPr="00502691">
              <w:rPr>
                <w:szCs w:val="24"/>
              </w:rPr>
              <w:t>X-361700,0;</w:t>
            </w:r>
            <w:r w:rsidRPr="00502691">
              <w:rPr>
                <w:szCs w:val="24"/>
              </w:rPr>
              <w:br/>
              <w:t>Y-6201671,2</w:t>
            </w:r>
          </w:p>
        </w:tc>
        <w:tc>
          <w:tcPr>
            <w:tcW w:w="1083" w:type="dxa"/>
            <w:tcBorders>
              <w:top w:val="single" w:sz="4" w:space="0" w:color="auto"/>
              <w:left w:val="single" w:sz="4" w:space="0" w:color="auto"/>
              <w:bottom w:val="single" w:sz="4" w:space="0" w:color="auto"/>
              <w:right w:val="single" w:sz="4" w:space="0" w:color="auto"/>
            </w:tcBorders>
            <w:vAlign w:val="center"/>
          </w:tcPr>
          <w:p w14:paraId="16E91E27"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0836864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EC9150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339585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9FF839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A67D3F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063D24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1C6E598"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662E6E4" w14:textId="77777777" w:rsidR="00DC79B8" w:rsidRPr="00502691" w:rsidRDefault="00DC79B8" w:rsidP="001A69A7">
            <w:pPr>
              <w:jc w:val="center"/>
              <w:rPr>
                <w:szCs w:val="24"/>
              </w:rPr>
            </w:pPr>
            <w:r w:rsidRPr="00502691">
              <w:rPr>
                <w:szCs w:val="24"/>
              </w:rPr>
              <w:t>X-361699,0;</w:t>
            </w:r>
            <w:r w:rsidRPr="00502691">
              <w:rPr>
                <w:szCs w:val="24"/>
              </w:rPr>
              <w:br/>
              <w:t>Y-6201672,8</w:t>
            </w:r>
          </w:p>
        </w:tc>
        <w:tc>
          <w:tcPr>
            <w:tcW w:w="1083" w:type="dxa"/>
            <w:tcBorders>
              <w:top w:val="single" w:sz="4" w:space="0" w:color="auto"/>
              <w:left w:val="single" w:sz="4" w:space="0" w:color="auto"/>
              <w:bottom w:val="single" w:sz="4" w:space="0" w:color="auto"/>
              <w:right w:val="single" w:sz="4" w:space="0" w:color="auto"/>
            </w:tcBorders>
            <w:vAlign w:val="center"/>
          </w:tcPr>
          <w:p w14:paraId="3B40772B"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33288B4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573264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D8FB68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D5A18E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47966A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582D94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08613CE"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2B299FA" w14:textId="77777777" w:rsidR="00DC79B8" w:rsidRPr="00502691" w:rsidRDefault="00DC79B8" w:rsidP="001A69A7">
            <w:pPr>
              <w:jc w:val="center"/>
              <w:rPr>
                <w:szCs w:val="24"/>
              </w:rPr>
            </w:pPr>
            <w:r w:rsidRPr="00502691">
              <w:rPr>
                <w:szCs w:val="24"/>
              </w:rPr>
              <w:t>X-361699,0;</w:t>
            </w:r>
            <w:r w:rsidRPr="00502691">
              <w:rPr>
                <w:szCs w:val="24"/>
              </w:rPr>
              <w:br/>
              <w:t>Y-6201672,8</w:t>
            </w:r>
          </w:p>
        </w:tc>
        <w:tc>
          <w:tcPr>
            <w:tcW w:w="1083" w:type="dxa"/>
            <w:tcBorders>
              <w:top w:val="single" w:sz="4" w:space="0" w:color="auto"/>
              <w:left w:val="single" w:sz="4" w:space="0" w:color="auto"/>
              <w:bottom w:val="single" w:sz="4" w:space="0" w:color="auto"/>
              <w:right w:val="single" w:sz="4" w:space="0" w:color="auto"/>
            </w:tcBorders>
            <w:vAlign w:val="center"/>
          </w:tcPr>
          <w:p w14:paraId="48CA0B59"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0A22352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D5E724F"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B5429A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6CF97A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4FAD323"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D0CD2D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7D56FE5"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232A9DD" w14:textId="77777777" w:rsidR="00DC79B8" w:rsidRPr="00502691" w:rsidRDefault="00DC79B8" w:rsidP="001A69A7">
            <w:pPr>
              <w:jc w:val="center"/>
              <w:rPr>
                <w:szCs w:val="24"/>
              </w:rPr>
            </w:pPr>
            <w:r w:rsidRPr="00502691">
              <w:rPr>
                <w:szCs w:val="24"/>
              </w:rPr>
              <w:t>X-361698,0;</w:t>
            </w:r>
            <w:r w:rsidRPr="00502691">
              <w:rPr>
                <w:szCs w:val="24"/>
              </w:rPr>
              <w:br/>
              <w:t>Y-6201674,4</w:t>
            </w:r>
          </w:p>
        </w:tc>
        <w:tc>
          <w:tcPr>
            <w:tcW w:w="1083" w:type="dxa"/>
            <w:tcBorders>
              <w:top w:val="single" w:sz="4" w:space="0" w:color="auto"/>
              <w:left w:val="single" w:sz="4" w:space="0" w:color="auto"/>
              <w:bottom w:val="single" w:sz="4" w:space="0" w:color="auto"/>
              <w:right w:val="single" w:sz="4" w:space="0" w:color="auto"/>
            </w:tcBorders>
            <w:vAlign w:val="center"/>
          </w:tcPr>
          <w:p w14:paraId="7CAB5EEB"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5565633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D9B388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6D451D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A543A7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C5391C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FD3A6A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0006D00"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6B626101" w14:textId="77777777" w:rsidR="00DC79B8" w:rsidRPr="00502691" w:rsidRDefault="00DC79B8" w:rsidP="001A69A7">
            <w:pPr>
              <w:jc w:val="center"/>
              <w:rPr>
                <w:szCs w:val="24"/>
              </w:rPr>
            </w:pPr>
            <w:r w:rsidRPr="00502691">
              <w:rPr>
                <w:szCs w:val="24"/>
              </w:rPr>
              <w:t>X-361698,0;</w:t>
            </w:r>
            <w:r w:rsidRPr="00502691">
              <w:rPr>
                <w:szCs w:val="24"/>
              </w:rPr>
              <w:br/>
              <w:t>Y-6201674,4</w:t>
            </w:r>
          </w:p>
        </w:tc>
        <w:tc>
          <w:tcPr>
            <w:tcW w:w="1083" w:type="dxa"/>
            <w:tcBorders>
              <w:top w:val="single" w:sz="4" w:space="0" w:color="auto"/>
              <w:left w:val="single" w:sz="4" w:space="0" w:color="auto"/>
              <w:bottom w:val="single" w:sz="4" w:space="0" w:color="auto"/>
              <w:right w:val="single" w:sz="4" w:space="0" w:color="auto"/>
            </w:tcBorders>
            <w:vAlign w:val="center"/>
          </w:tcPr>
          <w:p w14:paraId="3830528F"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30DC00B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313E18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CC0576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9E5F65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627617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EB58B2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5ACBE31"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1F0924C3" w14:textId="77777777" w:rsidR="00DC79B8" w:rsidRPr="00502691" w:rsidRDefault="00DC79B8" w:rsidP="001A69A7">
            <w:pPr>
              <w:jc w:val="center"/>
              <w:rPr>
                <w:szCs w:val="24"/>
              </w:rPr>
            </w:pPr>
            <w:r w:rsidRPr="00502691">
              <w:rPr>
                <w:szCs w:val="24"/>
              </w:rPr>
              <w:t>X-361697,0;</w:t>
            </w:r>
            <w:r w:rsidRPr="00502691">
              <w:rPr>
                <w:szCs w:val="24"/>
              </w:rPr>
              <w:br/>
              <w:t>Y-6201676,0</w:t>
            </w:r>
          </w:p>
        </w:tc>
        <w:tc>
          <w:tcPr>
            <w:tcW w:w="1083" w:type="dxa"/>
            <w:tcBorders>
              <w:top w:val="single" w:sz="4" w:space="0" w:color="auto"/>
              <w:left w:val="single" w:sz="4" w:space="0" w:color="auto"/>
              <w:bottom w:val="single" w:sz="4" w:space="0" w:color="auto"/>
              <w:right w:val="single" w:sz="4" w:space="0" w:color="auto"/>
            </w:tcBorders>
            <w:vAlign w:val="center"/>
          </w:tcPr>
          <w:p w14:paraId="3CD400D7"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2C31143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1E07EB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C69B69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E8F0B7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0B8703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6AB5D4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5A73DB6"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2BF76F52" w14:textId="77777777" w:rsidR="00DC79B8" w:rsidRPr="00502691" w:rsidRDefault="00DC79B8" w:rsidP="001A69A7">
            <w:pPr>
              <w:jc w:val="center"/>
              <w:rPr>
                <w:szCs w:val="24"/>
              </w:rPr>
            </w:pPr>
            <w:r w:rsidRPr="00502691">
              <w:rPr>
                <w:szCs w:val="24"/>
              </w:rPr>
              <w:t>X-361697,0;</w:t>
            </w:r>
            <w:r w:rsidRPr="00502691">
              <w:rPr>
                <w:szCs w:val="24"/>
              </w:rPr>
              <w:br/>
              <w:t>Y-6201676,0</w:t>
            </w:r>
          </w:p>
        </w:tc>
        <w:tc>
          <w:tcPr>
            <w:tcW w:w="1083" w:type="dxa"/>
            <w:tcBorders>
              <w:top w:val="single" w:sz="4" w:space="0" w:color="auto"/>
              <w:left w:val="single" w:sz="4" w:space="0" w:color="auto"/>
              <w:bottom w:val="single" w:sz="4" w:space="0" w:color="auto"/>
              <w:right w:val="single" w:sz="4" w:space="0" w:color="auto"/>
            </w:tcBorders>
            <w:vAlign w:val="center"/>
          </w:tcPr>
          <w:p w14:paraId="4E766E89"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307B5E2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7D6E21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9AC7ED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98B134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76FCA2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06E2562" w14:textId="77777777" w:rsidTr="00704520">
        <w:trPr>
          <w:cantSplit/>
          <w:jc w:val="center"/>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4726A3FE" w14:textId="77777777" w:rsidR="00DC79B8" w:rsidRPr="00502691" w:rsidRDefault="00DC79B8" w:rsidP="001A69A7">
            <w:pPr>
              <w:shd w:val="clear" w:color="000000" w:fill="auto"/>
              <w:jc w:val="center"/>
              <w:rPr>
                <w:b/>
                <w:bCs/>
                <w:szCs w:val="24"/>
              </w:rPr>
            </w:pPr>
            <w:r w:rsidRPr="00502691">
              <w:rPr>
                <w:b/>
                <w:bCs/>
                <w:szCs w:val="24"/>
              </w:rPr>
              <w:t>Paukštidė Nr. 7</w:t>
            </w:r>
          </w:p>
        </w:tc>
      </w:tr>
      <w:tr w:rsidR="00DC79B8" w:rsidRPr="00502691" w14:paraId="32E381D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C9CFFD7"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7E0F8968" w14:textId="77777777" w:rsidR="00DC79B8" w:rsidRPr="00502691" w:rsidRDefault="00DC79B8" w:rsidP="001A69A7">
            <w:pPr>
              <w:jc w:val="center"/>
              <w:rPr>
                <w:szCs w:val="24"/>
              </w:rPr>
            </w:pPr>
            <w:r w:rsidRPr="00502691">
              <w:rPr>
                <w:szCs w:val="24"/>
              </w:rPr>
              <w:t>X-361726,0;</w:t>
            </w:r>
            <w:r w:rsidRPr="00502691">
              <w:rPr>
                <w:szCs w:val="24"/>
              </w:rPr>
              <w:br/>
              <w:t>Y-6201630,0</w:t>
            </w:r>
          </w:p>
        </w:tc>
        <w:tc>
          <w:tcPr>
            <w:tcW w:w="1083" w:type="dxa"/>
            <w:tcBorders>
              <w:top w:val="single" w:sz="4" w:space="0" w:color="auto"/>
              <w:left w:val="single" w:sz="4" w:space="0" w:color="auto"/>
              <w:bottom w:val="single" w:sz="4" w:space="0" w:color="auto"/>
              <w:right w:val="single" w:sz="4" w:space="0" w:color="auto"/>
            </w:tcBorders>
            <w:vAlign w:val="center"/>
          </w:tcPr>
          <w:p w14:paraId="351764BA"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5D7FF67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11FAE6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77206C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C7AA89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8A3118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9E35D54"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CF8F83C" w14:textId="77777777" w:rsidR="00DC79B8" w:rsidRPr="00502691" w:rsidRDefault="00DC79B8">
            <w:pPr>
              <w:pStyle w:val="Sraopastraipa"/>
              <w:numPr>
                <w:ilvl w:val="0"/>
                <w:numId w:val="11"/>
              </w:numPr>
              <w:shd w:val="clear" w:color="000000" w:fill="auto"/>
              <w:ind w:left="0" w:firstLine="0"/>
              <w:jc w:val="center"/>
              <w:rPr>
                <w:szCs w:val="24"/>
                <w:lang w:eastAsia="lt-LT"/>
              </w:rPr>
            </w:pPr>
          </w:p>
        </w:tc>
        <w:tc>
          <w:tcPr>
            <w:tcW w:w="2131" w:type="dxa"/>
            <w:tcBorders>
              <w:top w:val="single" w:sz="4" w:space="0" w:color="auto"/>
              <w:left w:val="single" w:sz="4" w:space="0" w:color="auto"/>
              <w:bottom w:val="single" w:sz="4" w:space="0" w:color="auto"/>
              <w:right w:val="single" w:sz="4" w:space="0" w:color="auto"/>
            </w:tcBorders>
            <w:vAlign w:val="center"/>
          </w:tcPr>
          <w:p w14:paraId="5657FB8C" w14:textId="77777777" w:rsidR="00DC79B8" w:rsidRPr="00502691" w:rsidRDefault="00DC79B8" w:rsidP="001A69A7">
            <w:pPr>
              <w:jc w:val="center"/>
              <w:rPr>
                <w:szCs w:val="24"/>
              </w:rPr>
            </w:pPr>
            <w:r w:rsidRPr="00502691">
              <w:rPr>
                <w:szCs w:val="24"/>
              </w:rPr>
              <w:t>X-361726,0;</w:t>
            </w:r>
            <w:r w:rsidRPr="00502691">
              <w:rPr>
                <w:szCs w:val="24"/>
              </w:rPr>
              <w:br/>
              <w:t>Y-6201630,0</w:t>
            </w:r>
          </w:p>
        </w:tc>
        <w:tc>
          <w:tcPr>
            <w:tcW w:w="1083" w:type="dxa"/>
            <w:tcBorders>
              <w:top w:val="single" w:sz="4" w:space="0" w:color="auto"/>
              <w:left w:val="single" w:sz="4" w:space="0" w:color="auto"/>
              <w:bottom w:val="single" w:sz="4" w:space="0" w:color="auto"/>
              <w:right w:val="single" w:sz="4" w:space="0" w:color="auto"/>
            </w:tcBorders>
            <w:vAlign w:val="center"/>
          </w:tcPr>
          <w:p w14:paraId="085A1D54"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0423CF7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CDB120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B4F4B72"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C0E112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2B5F77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E14DE04"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2805C33"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315DCD98" w14:textId="77777777" w:rsidR="00DC79B8" w:rsidRPr="00502691" w:rsidRDefault="00DC79B8" w:rsidP="001A69A7">
            <w:pPr>
              <w:jc w:val="center"/>
              <w:rPr>
                <w:szCs w:val="24"/>
              </w:rPr>
            </w:pPr>
            <w:r w:rsidRPr="00502691">
              <w:rPr>
                <w:szCs w:val="24"/>
              </w:rPr>
              <w:t>X-361725,0;</w:t>
            </w:r>
            <w:r w:rsidRPr="00502691">
              <w:rPr>
                <w:szCs w:val="24"/>
              </w:rPr>
              <w:br/>
              <w:t>Y-6201631,6</w:t>
            </w:r>
          </w:p>
        </w:tc>
        <w:tc>
          <w:tcPr>
            <w:tcW w:w="1083" w:type="dxa"/>
            <w:tcBorders>
              <w:top w:val="single" w:sz="4" w:space="0" w:color="auto"/>
              <w:left w:val="single" w:sz="4" w:space="0" w:color="auto"/>
              <w:bottom w:val="single" w:sz="4" w:space="0" w:color="auto"/>
              <w:right w:val="single" w:sz="4" w:space="0" w:color="auto"/>
            </w:tcBorders>
            <w:vAlign w:val="center"/>
          </w:tcPr>
          <w:p w14:paraId="76A51B7A"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371C20A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D1DF1A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0CC499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83103D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B6D605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1367B5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1960A15"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040D9E2D" w14:textId="77777777" w:rsidR="00DC79B8" w:rsidRPr="00502691" w:rsidRDefault="00DC79B8" w:rsidP="001A69A7">
            <w:pPr>
              <w:jc w:val="center"/>
              <w:rPr>
                <w:szCs w:val="24"/>
              </w:rPr>
            </w:pPr>
            <w:r w:rsidRPr="00502691">
              <w:rPr>
                <w:szCs w:val="24"/>
              </w:rPr>
              <w:t>X-361725,0;</w:t>
            </w:r>
            <w:r w:rsidRPr="00502691">
              <w:rPr>
                <w:szCs w:val="24"/>
              </w:rPr>
              <w:br/>
              <w:t>Y-6201631,6</w:t>
            </w:r>
          </w:p>
        </w:tc>
        <w:tc>
          <w:tcPr>
            <w:tcW w:w="1083" w:type="dxa"/>
            <w:tcBorders>
              <w:top w:val="single" w:sz="4" w:space="0" w:color="auto"/>
              <w:left w:val="single" w:sz="4" w:space="0" w:color="auto"/>
              <w:bottom w:val="single" w:sz="4" w:space="0" w:color="auto"/>
              <w:right w:val="single" w:sz="4" w:space="0" w:color="auto"/>
            </w:tcBorders>
            <w:vAlign w:val="center"/>
          </w:tcPr>
          <w:p w14:paraId="1979CFF5"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712BB8E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5615A0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2C7656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68B113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0204653"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35804A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227E592"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5F9EF637" w14:textId="77777777" w:rsidR="00DC79B8" w:rsidRPr="00502691" w:rsidRDefault="00DC79B8" w:rsidP="001A69A7">
            <w:pPr>
              <w:jc w:val="center"/>
              <w:rPr>
                <w:szCs w:val="24"/>
              </w:rPr>
            </w:pPr>
            <w:r w:rsidRPr="00502691">
              <w:rPr>
                <w:szCs w:val="24"/>
              </w:rPr>
              <w:t>X-361724,0;</w:t>
            </w:r>
            <w:r w:rsidRPr="00502691">
              <w:rPr>
                <w:szCs w:val="24"/>
              </w:rPr>
              <w:br/>
              <w:t>Y-6201633,2</w:t>
            </w:r>
          </w:p>
        </w:tc>
        <w:tc>
          <w:tcPr>
            <w:tcW w:w="1083" w:type="dxa"/>
            <w:tcBorders>
              <w:top w:val="single" w:sz="4" w:space="0" w:color="auto"/>
              <w:left w:val="single" w:sz="4" w:space="0" w:color="auto"/>
              <w:bottom w:val="single" w:sz="4" w:space="0" w:color="auto"/>
              <w:right w:val="single" w:sz="4" w:space="0" w:color="auto"/>
            </w:tcBorders>
            <w:vAlign w:val="center"/>
          </w:tcPr>
          <w:p w14:paraId="7058968F"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1194F27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A25DB0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951612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20A0B4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65FC6B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2E8E6F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2B62EF0"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32338B99" w14:textId="77777777" w:rsidR="00DC79B8" w:rsidRPr="00502691" w:rsidRDefault="00DC79B8" w:rsidP="001A69A7">
            <w:pPr>
              <w:jc w:val="center"/>
              <w:rPr>
                <w:szCs w:val="24"/>
              </w:rPr>
            </w:pPr>
            <w:r w:rsidRPr="00502691">
              <w:rPr>
                <w:szCs w:val="24"/>
              </w:rPr>
              <w:t>X-361724,0;</w:t>
            </w:r>
            <w:r w:rsidRPr="00502691">
              <w:rPr>
                <w:szCs w:val="24"/>
              </w:rPr>
              <w:br/>
              <w:t>Y-6201633,2</w:t>
            </w:r>
          </w:p>
        </w:tc>
        <w:tc>
          <w:tcPr>
            <w:tcW w:w="1083" w:type="dxa"/>
            <w:tcBorders>
              <w:top w:val="single" w:sz="4" w:space="0" w:color="auto"/>
              <w:left w:val="single" w:sz="4" w:space="0" w:color="auto"/>
              <w:bottom w:val="single" w:sz="4" w:space="0" w:color="auto"/>
              <w:right w:val="single" w:sz="4" w:space="0" w:color="auto"/>
            </w:tcBorders>
            <w:vAlign w:val="center"/>
          </w:tcPr>
          <w:p w14:paraId="7E7F4153"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72F9F7B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AA0734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8726DB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8E8BF8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4079B97"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C6BEA46"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BF270EC"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3EE2CE9F" w14:textId="77777777" w:rsidR="00DC79B8" w:rsidRPr="00502691" w:rsidRDefault="00DC79B8" w:rsidP="001A69A7">
            <w:pPr>
              <w:jc w:val="center"/>
              <w:rPr>
                <w:szCs w:val="24"/>
              </w:rPr>
            </w:pPr>
            <w:r w:rsidRPr="00502691">
              <w:rPr>
                <w:szCs w:val="24"/>
              </w:rPr>
              <w:t>X-361723,0;</w:t>
            </w:r>
            <w:r w:rsidRPr="00502691">
              <w:rPr>
                <w:szCs w:val="24"/>
              </w:rPr>
              <w:br/>
              <w:t>Y-6201634,8</w:t>
            </w:r>
          </w:p>
        </w:tc>
        <w:tc>
          <w:tcPr>
            <w:tcW w:w="1083" w:type="dxa"/>
            <w:tcBorders>
              <w:top w:val="single" w:sz="4" w:space="0" w:color="auto"/>
              <w:left w:val="single" w:sz="4" w:space="0" w:color="auto"/>
              <w:bottom w:val="single" w:sz="4" w:space="0" w:color="auto"/>
              <w:right w:val="single" w:sz="4" w:space="0" w:color="auto"/>
            </w:tcBorders>
            <w:vAlign w:val="center"/>
          </w:tcPr>
          <w:p w14:paraId="1E1D8F24"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6F0928B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D6B45F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7675CE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364241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3CA8C0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CF09FE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3075C92"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1C76F80D" w14:textId="77777777" w:rsidR="00DC79B8" w:rsidRPr="00502691" w:rsidRDefault="00DC79B8" w:rsidP="001A69A7">
            <w:pPr>
              <w:jc w:val="center"/>
              <w:rPr>
                <w:szCs w:val="24"/>
              </w:rPr>
            </w:pPr>
            <w:r w:rsidRPr="00502691">
              <w:rPr>
                <w:szCs w:val="24"/>
              </w:rPr>
              <w:t>X-361723,0;</w:t>
            </w:r>
            <w:r w:rsidRPr="00502691">
              <w:rPr>
                <w:szCs w:val="24"/>
              </w:rPr>
              <w:br/>
              <w:t>Y-6201634,8</w:t>
            </w:r>
          </w:p>
        </w:tc>
        <w:tc>
          <w:tcPr>
            <w:tcW w:w="1083" w:type="dxa"/>
            <w:tcBorders>
              <w:top w:val="single" w:sz="4" w:space="0" w:color="auto"/>
              <w:left w:val="single" w:sz="4" w:space="0" w:color="auto"/>
              <w:bottom w:val="single" w:sz="4" w:space="0" w:color="auto"/>
              <w:right w:val="single" w:sz="4" w:space="0" w:color="auto"/>
            </w:tcBorders>
            <w:vAlign w:val="center"/>
          </w:tcPr>
          <w:p w14:paraId="1B16C83E"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540CAAD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503F74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431C5C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47CD6C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44883AF"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B43485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634084A"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352EB369" w14:textId="77777777" w:rsidR="00DC79B8" w:rsidRPr="00502691" w:rsidRDefault="00DC79B8" w:rsidP="001A69A7">
            <w:pPr>
              <w:jc w:val="center"/>
              <w:rPr>
                <w:szCs w:val="24"/>
              </w:rPr>
            </w:pPr>
            <w:r w:rsidRPr="00502691">
              <w:rPr>
                <w:szCs w:val="24"/>
              </w:rPr>
              <w:t>X-361722,0;</w:t>
            </w:r>
            <w:r w:rsidRPr="00502691">
              <w:rPr>
                <w:szCs w:val="24"/>
              </w:rPr>
              <w:br/>
              <w:t>Y-6201636,4</w:t>
            </w:r>
          </w:p>
        </w:tc>
        <w:tc>
          <w:tcPr>
            <w:tcW w:w="1083" w:type="dxa"/>
            <w:tcBorders>
              <w:top w:val="single" w:sz="4" w:space="0" w:color="auto"/>
              <w:left w:val="single" w:sz="4" w:space="0" w:color="auto"/>
              <w:bottom w:val="single" w:sz="4" w:space="0" w:color="auto"/>
              <w:right w:val="single" w:sz="4" w:space="0" w:color="auto"/>
            </w:tcBorders>
            <w:vAlign w:val="center"/>
          </w:tcPr>
          <w:p w14:paraId="5BA58348"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77AA4D93"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5B6EFA3C"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4B82B71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0B80C9B"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5FC8892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1B7490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F3BB010"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3FDE29F5" w14:textId="77777777" w:rsidR="00DC79B8" w:rsidRPr="00502691" w:rsidRDefault="00DC79B8" w:rsidP="001A69A7">
            <w:pPr>
              <w:jc w:val="center"/>
              <w:rPr>
                <w:szCs w:val="24"/>
              </w:rPr>
            </w:pPr>
            <w:r w:rsidRPr="00502691">
              <w:rPr>
                <w:szCs w:val="24"/>
              </w:rPr>
              <w:t>X-361722,0;</w:t>
            </w:r>
            <w:r w:rsidRPr="00502691">
              <w:rPr>
                <w:szCs w:val="24"/>
              </w:rPr>
              <w:br/>
              <w:t>Y-6201636,4</w:t>
            </w:r>
          </w:p>
        </w:tc>
        <w:tc>
          <w:tcPr>
            <w:tcW w:w="1083" w:type="dxa"/>
            <w:tcBorders>
              <w:top w:val="single" w:sz="4" w:space="0" w:color="auto"/>
              <w:left w:val="single" w:sz="4" w:space="0" w:color="auto"/>
              <w:bottom w:val="single" w:sz="4" w:space="0" w:color="auto"/>
              <w:right w:val="single" w:sz="4" w:space="0" w:color="auto"/>
            </w:tcBorders>
            <w:vAlign w:val="center"/>
          </w:tcPr>
          <w:p w14:paraId="48FC752B"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1827D24F"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4ABBD274"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228576F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532D9B8"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3AD753D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564C71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F794BB1"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0B5976FB" w14:textId="77777777" w:rsidR="00DC79B8" w:rsidRPr="00502691" w:rsidRDefault="00DC79B8" w:rsidP="001A69A7">
            <w:pPr>
              <w:jc w:val="center"/>
              <w:rPr>
                <w:szCs w:val="24"/>
              </w:rPr>
            </w:pPr>
            <w:r w:rsidRPr="00502691">
              <w:rPr>
                <w:szCs w:val="24"/>
              </w:rPr>
              <w:t>X-361721,0;</w:t>
            </w:r>
            <w:r w:rsidRPr="00502691">
              <w:rPr>
                <w:szCs w:val="24"/>
              </w:rPr>
              <w:br/>
              <w:t>Y-6201638,0</w:t>
            </w:r>
          </w:p>
        </w:tc>
        <w:tc>
          <w:tcPr>
            <w:tcW w:w="1083" w:type="dxa"/>
            <w:tcBorders>
              <w:top w:val="single" w:sz="4" w:space="0" w:color="auto"/>
              <w:left w:val="single" w:sz="4" w:space="0" w:color="auto"/>
              <w:bottom w:val="single" w:sz="4" w:space="0" w:color="auto"/>
              <w:right w:val="single" w:sz="4" w:space="0" w:color="auto"/>
            </w:tcBorders>
            <w:vAlign w:val="center"/>
          </w:tcPr>
          <w:p w14:paraId="02363F13"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761E5EBE"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06258AA0"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6943E062"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C03FBA5"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6FD9E64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0E3860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6371406"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1A081362" w14:textId="77777777" w:rsidR="00DC79B8" w:rsidRPr="00502691" w:rsidRDefault="00DC79B8" w:rsidP="001A69A7">
            <w:pPr>
              <w:jc w:val="center"/>
              <w:rPr>
                <w:szCs w:val="24"/>
              </w:rPr>
            </w:pPr>
            <w:r w:rsidRPr="00502691">
              <w:rPr>
                <w:szCs w:val="24"/>
              </w:rPr>
              <w:t>X-361721,0;</w:t>
            </w:r>
            <w:r w:rsidRPr="00502691">
              <w:rPr>
                <w:szCs w:val="24"/>
              </w:rPr>
              <w:br/>
              <w:t>Y-6201638,0</w:t>
            </w:r>
          </w:p>
        </w:tc>
        <w:tc>
          <w:tcPr>
            <w:tcW w:w="1083" w:type="dxa"/>
            <w:tcBorders>
              <w:top w:val="single" w:sz="4" w:space="0" w:color="auto"/>
              <w:left w:val="single" w:sz="4" w:space="0" w:color="auto"/>
              <w:bottom w:val="single" w:sz="4" w:space="0" w:color="auto"/>
              <w:right w:val="single" w:sz="4" w:space="0" w:color="auto"/>
            </w:tcBorders>
            <w:vAlign w:val="center"/>
          </w:tcPr>
          <w:p w14:paraId="42DC4AFA"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18353163"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4BB47144"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646A106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404ED74"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5C165C6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533280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39A8820"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2A650094" w14:textId="77777777" w:rsidR="00DC79B8" w:rsidRPr="00502691" w:rsidRDefault="00DC79B8" w:rsidP="001A69A7">
            <w:pPr>
              <w:jc w:val="center"/>
              <w:rPr>
                <w:szCs w:val="24"/>
              </w:rPr>
            </w:pPr>
            <w:r w:rsidRPr="00502691">
              <w:rPr>
                <w:szCs w:val="24"/>
              </w:rPr>
              <w:t>X-361720,0;</w:t>
            </w:r>
            <w:r w:rsidRPr="00502691">
              <w:rPr>
                <w:szCs w:val="24"/>
              </w:rPr>
              <w:br/>
              <w:t>Y-6201639,6</w:t>
            </w:r>
          </w:p>
        </w:tc>
        <w:tc>
          <w:tcPr>
            <w:tcW w:w="1083" w:type="dxa"/>
            <w:tcBorders>
              <w:top w:val="single" w:sz="4" w:space="0" w:color="auto"/>
              <w:left w:val="single" w:sz="4" w:space="0" w:color="auto"/>
              <w:bottom w:val="single" w:sz="4" w:space="0" w:color="auto"/>
              <w:right w:val="single" w:sz="4" w:space="0" w:color="auto"/>
            </w:tcBorders>
            <w:vAlign w:val="center"/>
          </w:tcPr>
          <w:p w14:paraId="7FD3F625"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0196D51E"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127A9420"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03915A42"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A4051A7"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10897AA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0FD5B9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6930902"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21CD4641" w14:textId="77777777" w:rsidR="00DC79B8" w:rsidRPr="00502691" w:rsidRDefault="00DC79B8" w:rsidP="001A69A7">
            <w:pPr>
              <w:jc w:val="center"/>
              <w:rPr>
                <w:szCs w:val="24"/>
              </w:rPr>
            </w:pPr>
            <w:r w:rsidRPr="00502691">
              <w:rPr>
                <w:szCs w:val="24"/>
              </w:rPr>
              <w:t>X-361720,0;</w:t>
            </w:r>
            <w:r w:rsidRPr="00502691">
              <w:rPr>
                <w:szCs w:val="24"/>
              </w:rPr>
              <w:br/>
              <w:t>Y-6201639,6</w:t>
            </w:r>
          </w:p>
        </w:tc>
        <w:tc>
          <w:tcPr>
            <w:tcW w:w="1083" w:type="dxa"/>
            <w:tcBorders>
              <w:top w:val="single" w:sz="4" w:space="0" w:color="auto"/>
              <w:left w:val="single" w:sz="4" w:space="0" w:color="auto"/>
              <w:bottom w:val="single" w:sz="4" w:space="0" w:color="auto"/>
              <w:right w:val="single" w:sz="4" w:space="0" w:color="auto"/>
            </w:tcBorders>
            <w:vAlign w:val="center"/>
          </w:tcPr>
          <w:p w14:paraId="5B0CEBC0"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19BD112D"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05489875"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4D0D815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A26DED7"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603F8C7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7E91EE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2AFBB4D"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7AB12DB8" w14:textId="77777777" w:rsidR="00DC79B8" w:rsidRPr="00502691" w:rsidRDefault="00DC79B8" w:rsidP="001A69A7">
            <w:pPr>
              <w:jc w:val="center"/>
              <w:rPr>
                <w:szCs w:val="24"/>
              </w:rPr>
            </w:pPr>
            <w:r w:rsidRPr="00502691">
              <w:rPr>
                <w:szCs w:val="24"/>
              </w:rPr>
              <w:t>X-361719,0;</w:t>
            </w:r>
            <w:r w:rsidRPr="00502691">
              <w:rPr>
                <w:szCs w:val="24"/>
              </w:rPr>
              <w:br/>
              <w:t>Y-6201641,2</w:t>
            </w:r>
          </w:p>
        </w:tc>
        <w:tc>
          <w:tcPr>
            <w:tcW w:w="1083" w:type="dxa"/>
            <w:tcBorders>
              <w:top w:val="single" w:sz="4" w:space="0" w:color="auto"/>
              <w:left w:val="single" w:sz="4" w:space="0" w:color="auto"/>
              <w:bottom w:val="single" w:sz="4" w:space="0" w:color="auto"/>
              <w:right w:val="single" w:sz="4" w:space="0" w:color="auto"/>
            </w:tcBorders>
            <w:vAlign w:val="center"/>
          </w:tcPr>
          <w:p w14:paraId="7A33F2C0"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35F49E9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474136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418C0B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4A5063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9EC439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537316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553DFFB"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3DC48C75" w14:textId="77777777" w:rsidR="00DC79B8" w:rsidRPr="00502691" w:rsidRDefault="00DC79B8" w:rsidP="001A69A7">
            <w:pPr>
              <w:jc w:val="center"/>
              <w:rPr>
                <w:szCs w:val="24"/>
              </w:rPr>
            </w:pPr>
            <w:r w:rsidRPr="00502691">
              <w:rPr>
                <w:szCs w:val="24"/>
              </w:rPr>
              <w:t>X-361719,0;</w:t>
            </w:r>
            <w:r w:rsidRPr="00502691">
              <w:rPr>
                <w:szCs w:val="24"/>
              </w:rPr>
              <w:br/>
              <w:t>Y-6201641,2</w:t>
            </w:r>
          </w:p>
        </w:tc>
        <w:tc>
          <w:tcPr>
            <w:tcW w:w="1083" w:type="dxa"/>
            <w:tcBorders>
              <w:top w:val="single" w:sz="4" w:space="0" w:color="auto"/>
              <w:left w:val="single" w:sz="4" w:space="0" w:color="auto"/>
              <w:bottom w:val="single" w:sz="4" w:space="0" w:color="auto"/>
              <w:right w:val="single" w:sz="4" w:space="0" w:color="auto"/>
            </w:tcBorders>
            <w:vAlign w:val="center"/>
          </w:tcPr>
          <w:p w14:paraId="384D2A0A"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03528AB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09F5F9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D234C5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E35B68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DA8F12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CA2D05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16F92B7"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005C3CD8" w14:textId="77777777" w:rsidR="00DC79B8" w:rsidRPr="00502691" w:rsidRDefault="00DC79B8" w:rsidP="001A69A7">
            <w:pPr>
              <w:jc w:val="center"/>
              <w:rPr>
                <w:szCs w:val="24"/>
              </w:rPr>
            </w:pPr>
            <w:r w:rsidRPr="00502691">
              <w:rPr>
                <w:szCs w:val="24"/>
              </w:rPr>
              <w:t>X-361718,0;</w:t>
            </w:r>
            <w:r w:rsidRPr="00502691">
              <w:rPr>
                <w:szCs w:val="24"/>
              </w:rPr>
              <w:br/>
              <w:t>Y-6201642,8</w:t>
            </w:r>
          </w:p>
        </w:tc>
        <w:tc>
          <w:tcPr>
            <w:tcW w:w="1083" w:type="dxa"/>
            <w:tcBorders>
              <w:top w:val="single" w:sz="4" w:space="0" w:color="auto"/>
              <w:left w:val="single" w:sz="4" w:space="0" w:color="auto"/>
              <w:bottom w:val="single" w:sz="4" w:space="0" w:color="auto"/>
              <w:right w:val="single" w:sz="4" w:space="0" w:color="auto"/>
            </w:tcBorders>
            <w:vAlign w:val="center"/>
          </w:tcPr>
          <w:p w14:paraId="6D96CD15"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4D469BA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8CF76F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A12EAB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2C46A2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428CF3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E2D6B5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D1F9C81"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00C3E74B" w14:textId="77777777" w:rsidR="00DC79B8" w:rsidRPr="00502691" w:rsidRDefault="00DC79B8" w:rsidP="001A69A7">
            <w:pPr>
              <w:jc w:val="center"/>
              <w:rPr>
                <w:szCs w:val="24"/>
              </w:rPr>
            </w:pPr>
            <w:r w:rsidRPr="00502691">
              <w:rPr>
                <w:szCs w:val="24"/>
              </w:rPr>
              <w:t>X-361718,0;</w:t>
            </w:r>
            <w:r w:rsidRPr="00502691">
              <w:rPr>
                <w:szCs w:val="24"/>
              </w:rPr>
              <w:br/>
              <w:t>Y-6201642,8</w:t>
            </w:r>
          </w:p>
        </w:tc>
        <w:tc>
          <w:tcPr>
            <w:tcW w:w="1083" w:type="dxa"/>
            <w:tcBorders>
              <w:top w:val="single" w:sz="4" w:space="0" w:color="auto"/>
              <w:left w:val="single" w:sz="4" w:space="0" w:color="auto"/>
              <w:bottom w:val="single" w:sz="4" w:space="0" w:color="auto"/>
              <w:right w:val="single" w:sz="4" w:space="0" w:color="auto"/>
            </w:tcBorders>
            <w:vAlign w:val="center"/>
          </w:tcPr>
          <w:p w14:paraId="768CE755"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1693A5D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94DCEC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903299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95FA2F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4FC4D47"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691D5F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F7AEA0D"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6971D694" w14:textId="77777777" w:rsidR="00DC79B8" w:rsidRPr="00502691" w:rsidRDefault="00DC79B8" w:rsidP="001A69A7">
            <w:pPr>
              <w:jc w:val="center"/>
              <w:rPr>
                <w:szCs w:val="24"/>
              </w:rPr>
            </w:pPr>
            <w:r w:rsidRPr="00502691">
              <w:rPr>
                <w:szCs w:val="24"/>
              </w:rPr>
              <w:t>X-361717,0;</w:t>
            </w:r>
            <w:r w:rsidRPr="00502691">
              <w:rPr>
                <w:szCs w:val="24"/>
              </w:rPr>
              <w:br/>
              <w:t>Y-6201644,4</w:t>
            </w:r>
          </w:p>
        </w:tc>
        <w:tc>
          <w:tcPr>
            <w:tcW w:w="1083" w:type="dxa"/>
            <w:tcBorders>
              <w:top w:val="single" w:sz="4" w:space="0" w:color="auto"/>
              <w:left w:val="single" w:sz="4" w:space="0" w:color="auto"/>
              <w:bottom w:val="single" w:sz="4" w:space="0" w:color="auto"/>
              <w:right w:val="single" w:sz="4" w:space="0" w:color="auto"/>
            </w:tcBorders>
            <w:vAlign w:val="center"/>
          </w:tcPr>
          <w:p w14:paraId="4F41CE25"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2A8E4E3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05C4A1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F93E6B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807E74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24184D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2B6A16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3CB396E"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166707BB" w14:textId="77777777" w:rsidR="00DC79B8" w:rsidRPr="00502691" w:rsidRDefault="00DC79B8" w:rsidP="001A69A7">
            <w:pPr>
              <w:jc w:val="center"/>
              <w:rPr>
                <w:szCs w:val="24"/>
              </w:rPr>
            </w:pPr>
            <w:r w:rsidRPr="00502691">
              <w:rPr>
                <w:szCs w:val="24"/>
              </w:rPr>
              <w:t>X-361717,0;</w:t>
            </w:r>
            <w:r w:rsidRPr="00502691">
              <w:rPr>
                <w:szCs w:val="24"/>
              </w:rPr>
              <w:br/>
              <w:t>Y-6201644,4</w:t>
            </w:r>
          </w:p>
        </w:tc>
        <w:tc>
          <w:tcPr>
            <w:tcW w:w="1083" w:type="dxa"/>
            <w:tcBorders>
              <w:top w:val="single" w:sz="4" w:space="0" w:color="auto"/>
              <w:left w:val="single" w:sz="4" w:space="0" w:color="auto"/>
              <w:bottom w:val="single" w:sz="4" w:space="0" w:color="auto"/>
              <w:right w:val="single" w:sz="4" w:space="0" w:color="auto"/>
            </w:tcBorders>
            <w:vAlign w:val="center"/>
          </w:tcPr>
          <w:p w14:paraId="09A05173"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66616B50"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25EC14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82A1CE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2A4C9A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6D7DFE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F6D12B6"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359B9A4"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44339348" w14:textId="77777777" w:rsidR="00DC79B8" w:rsidRPr="00502691" w:rsidRDefault="00DC79B8" w:rsidP="001A69A7">
            <w:pPr>
              <w:jc w:val="center"/>
              <w:rPr>
                <w:szCs w:val="24"/>
              </w:rPr>
            </w:pPr>
            <w:r w:rsidRPr="00502691">
              <w:rPr>
                <w:szCs w:val="24"/>
              </w:rPr>
              <w:t>X-361716,0;</w:t>
            </w:r>
            <w:r w:rsidRPr="00502691">
              <w:rPr>
                <w:szCs w:val="24"/>
              </w:rPr>
              <w:br/>
              <w:t>Y-6201646,0</w:t>
            </w:r>
          </w:p>
        </w:tc>
        <w:tc>
          <w:tcPr>
            <w:tcW w:w="1083" w:type="dxa"/>
            <w:tcBorders>
              <w:top w:val="single" w:sz="4" w:space="0" w:color="auto"/>
              <w:left w:val="single" w:sz="4" w:space="0" w:color="auto"/>
              <w:bottom w:val="single" w:sz="4" w:space="0" w:color="auto"/>
              <w:right w:val="single" w:sz="4" w:space="0" w:color="auto"/>
            </w:tcBorders>
            <w:vAlign w:val="center"/>
          </w:tcPr>
          <w:p w14:paraId="09A60EAC"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428D83F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A0CB6B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4CB0484"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B791AF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00C357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F2A328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673DE8F"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762DD2F6" w14:textId="77777777" w:rsidR="00DC79B8" w:rsidRPr="00502691" w:rsidRDefault="00DC79B8" w:rsidP="001A69A7">
            <w:pPr>
              <w:jc w:val="center"/>
              <w:rPr>
                <w:szCs w:val="24"/>
              </w:rPr>
            </w:pPr>
            <w:r w:rsidRPr="00502691">
              <w:rPr>
                <w:szCs w:val="24"/>
              </w:rPr>
              <w:t>X-361716,0;</w:t>
            </w:r>
            <w:r w:rsidRPr="00502691">
              <w:rPr>
                <w:szCs w:val="24"/>
              </w:rPr>
              <w:br/>
              <w:t>Y-6201646,0</w:t>
            </w:r>
          </w:p>
        </w:tc>
        <w:tc>
          <w:tcPr>
            <w:tcW w:w="1083" w:type="dxa"/>
            <w:tcBorders>
              <w:top w:val="single" w:sz="4" w:space="0" w:color="auto"/>
              <w:left w:val="single" w:sz="4" w:space="0" w:color="auto"/>
              <w:bottom w:val="single" w:sz="4" w:space="0" w:color="auto"/>
              <w:right w:val="single" w:sz="4" w:space="0" w:color="auto"/>
            </w:tcBorders>
            <w:vAlign w:val="center"/>
          </w:tcPr>
          <w:p w14:paraId="57031E5A"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2DB04D9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F9E87F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FD2888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ACBE08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A70A9A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B896E31" w14:textId="77777777" w:rsidTr="00704520">
        <w:trPr>
          <w:cantSplit/>
          <w:jc w:val="center"/>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10E064D8" w14:textId="77777777" w:rsidR="00DC79B8" w:rsidRPr="00502691" w:rsidRDefault="00DC79B8" w:rsidP="001A69A7">
            <w:pPr>
              <w:shd w:val="clear" w:color="000000" w:fill="auto"/>
              <w:jc w:val="center"/>
              <w:rPr>
                <w:szCs w:val="24"/>
              </w:rPr>
            </w:pPr>
            <w:r w:rsidRPr="00502691">
              <w:rPr>
                <w:b/>
                <w:bCs/>
                <w:szCs w:val="24"/>
              </w:rPr>
              <w:t>Paukštidė Nr. 8</w:t>
            </w:r>
          </w:p>
        </w:tc>
      </w:tr>
      <w:tr w:rsidR="00DC79B8" w:rsidRPr="00502691" w14:paraId="36A9003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254F85C"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00C8C1DC" w14:textId="77777777" w:rsidR="00DC79B8" w:rsidRPr="00502691" w:rsidRDefault="00DC79B8" w:rsidP="001A69A7">
            <w:pPr>
              <w:jc w:val="center"/>
              <w:rPr>
                <w:szCs w:val="24"/>
              </w:rPr>
            </w:pPr>
            <w:r w:rsidRPr="00502691">
              <w:rPr>
                <w:szCs w:val="24"/>
              </w:rPr>
              <w:t>X-361745,0;</w:t>
            </w:r>
            <w:r w:rsidRPr="00502691">
              <w:rPr>
                <w:szCs w:val="24"/>
              </w:rPr>
              <w:br/>
              <w:t>Y-6201599,0</w:t>
            </w:r>
          </w:p>
        </w:tc>
        <w:tc>
          <w:tcPr>
            <w:tcW w:w="1083" w:type="dxa"/>
            <w:tcBorders>
              <w:top w:val="single" w:sz="4" w:space="0" w:color="auto"/>
              <w:left w:val="single" w:sz="4" w:space="0" w:color="auto"/>
              <w:bottom w:val="single" w:sz="4" w:space="0" w:color="auto"/>
              <w:right w:val="single" w:sz="4" w:space="0" w:color="auto"/>
            </w:tcBorders>
            <w:vAlign w:val="center"/>
          </w:tcPr>
          <w:p w14:paraId="30C1BFA2"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13E171D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AD9D94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2706A0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DA0040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EC8567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047E2D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C7A5603"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4C42799F" w14:textId="77777777" w:rsidR="00DC79B8" w:rsidRPr="00502691" w:rsidRDefault="00DC79B8" w:rsidP="001A69A7">
            <w:pPr>
              <w:jc w:val="center"/>
              <w:rPr>
                <w:szCs w:val="24"/>
              </w:rPr>
            </w:pPr>
            <w:r w:rsidRPr="00502691">
              <w:rPr>
                <w:szCs w:val="24"/>
              </w:rPr>
              <w:t>X-361745,0;</w:t>
            </w:r>
            <w:r w:rsidRPr="00502691">
              <w:rPr>
                <w:szCs w:val="24"/>
              </w:rPr>
              <w:br/>
              <w:t>Y-6201599,0</w:t>
            </w:r>
          </w:p>
        </w:tc>
        <w:tc>
          <w:tcPr>
            <w:tcW w:w="1083" w:type="dxa"/>
            <w:tcBorders>
              <w:top w:val="single" w:sz="4" w:space="0" w:color="auto"/>
              <w:left w:val="single" w:sz="4" w:space="0" w:color="auto"/>
              <w:bottom w:val="single" w:sz="4" w:space="0" w:color="auto"/>
              <w:right w:val="single" w:sz="4" w:space="0" w:color="auto"/>
            </w:tcBorders>
            <w:vAlign w:val="center"/>
          </w:tcPr>
          <w:p w14:paraId="2D409C02"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22ADCB00"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051836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22B26C4"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C7AFBF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520A43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197695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0D703E3"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33BCFFDF" w14:textId="77777777" w:rsidR="00DC79B8" w:rsidRPr="00502691" w:rsidRDefault="00DC79B8" w:rsidP="001A69A7">
            <w:pPr>
              <w:jc w:val="center"/>
              <w:rPr>
                <w:szCs w:val="24"/>
              </w:rPr>
            </w:pPr>
            <w:r w:rsidRPr="00502691">
              <w:rPr>
                <w:szCs w:val="24"/>
              </w:rPr>
              <w:t>X-361744,0;</w:t>
            </w:r>
            <w:r w:rsidRPr="00502691">
              <w:rPr>
                <w:szCs w:val="24"/>
              </w:rPr>
              <w:br/>
              <w:t>Y-6201600,6</w:t>
            </w:r>
          </w:p>
        </w:tc>
        <w:tc>
          <w:tcPr>
            <w:tcW w:w="1083" w:type="dxa"/>
            <w:tcBorders>
              <w:top w:val="single" w:sz="4" w:space="0" w:color="auto"/>
              <w:left w:val="single" w:sz="4" w:space="0" w:color="auto"/>
              <w:bottom w:val="single" w:sz="4" w:space="0" w:color="auto"/>
              <w:right w:val="single" w:sz="4" w:space="0" w:color="auto"/>
            </w:tcBorders>
            <w:vAlign w:val="center"/>
          </w:tcPr>
          <w:p w14:paraId="74B0DF28"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406DF6D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5A48DDF"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4E37B1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5F58AA7"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7D5011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202491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8B1A318"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01CAC429" w14:textId="77777777" w:rsidR="00DC79B8" w:rsidRPr="00502691" w:rsidRDefault="00DC79B8" w:rsidP="001A69A7">
            <w:pPr>
              <w:jc w:val="center"/>
              <w:rPr>
                <w:szCs w:val="24"/>
              </w:rPr>
            </w:pPr>
            <w:r w:rsidRPr="00502691">
              <w:rPr>
                <w:szCs w:val="24"/>
              </w:rPr>
              <w:t>X-361744,0;</w:t>
            </w:r>
            <w:r w:rsidRPr="00502691">
              <w:rPr>
                <w:szCs w:val="24"/>
              </w:rPr>
              <w:br/>
              <w:t>Y-6201600,6</w:t>
            </w:r>
          </w:p>
        </w:tc>
        <w:tc>
          <w:tcPr>
            <w:tcW w:w="1083" w:type="dxa"/>
            <w:tcBorders>
              <w:top w:val="single" w:sz="4" w:space="0" w:color="auto"/>
              <w:left w:val="single" w:sz="4" w:space="0" w:color="auto"/>
              <w:bottom w:val="single" w:sz="4" w:space="0" w:color="auto"/>
              <w:right w:val="single" w:sz="4" w:space="0" w:color="auto"/>
            </w:tcBorders>
            <w:vAlign w:val="center"/>
          </w:tcPr>
          <w:p w14:paraId="5AD416B6"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1578185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B4A926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6DE65B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CF1B69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FF76C4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4B9017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CBBF5DD"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01D403B1" w14:textId="77777777" w:rsidR="00DC79B8" w:rsidRPr="00502691" w:rsidRDefault="00DC79B8" w:rsidP="001A69A7">
            <w:pPr>
              <w:jc w:val="center"/>
              <w:rPr>
                <w:szCs w:val="24"/>
              </w:rPr>
            </w:pPr>
            <w:r w:rsidRPr="00502691">
              <w:rPr>
                <w:szCs w:val="24"/>
              </w:rPr>
              <w:t>X-361743,0;</w:t>
            </w:r>
            <w:r w:rsidRPr="00502691">
              <w:rPr>
                <w:szCs w:val="24"/>
              </w:rPr>
              <w:br/>
              <w:t>Y-6201602,2</w:t>
            </w:r>
          </w:p>
        </w:tc>
        <w:tc>
          <w:tcPr>
            <w:tcW w:w="1083" w:type="dxa"/>
            <w:tcBorders>
              <w:top w:val="single" w:sz="4" w:space="0" w:color="auto"/>
              <w:left w:val="single" w:sz="4" w:space="0" w:color="auto"/>
              <w:bottom w:val="single" w:sz="4" w:space="0" w:color="auto"/>
              <w:right w:val="single" w:sz="4" w:space="0" w:color="auto"/>
            </w:tcBorders>
            <w:vAlign w:val="center"/>
          </w:tcPr>
          <w:p w14:paraId="3D9E6010"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7FD81995"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05A5CD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5A7A92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C10EDDF"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082606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DD9CC5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87A3F52"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74DC07C0" w14:textId="77777777" w:rsidR="00DC79B8" w:rsidRPr="00502691" w:rsidRDefault="00DC79B8" w:rsidP="001A69A7">
            <w:pPr>
              <w:jc w:val="center"/>
              <w:rPr>
                <w:szCs w:val="24"/>
              </w:rPr>
            </w:pPr>
            <w:r w:rsidRPr="00502691">
              <w:rPr>
                <w:szCs w:val="24"/>
              </w:rPr>
              <w:t>X-361743,0;</w:t>
            </w:r>
            <w:r w:rsidRPr="00502691">
              <w:rPr>
                <w:szCs w:val="24"/>
              </w:rPr>
              <w:br/>
              <w:t>Y-6201602,2</w:t>
            </w:r>
          </w:p>
        </w:tc>
        <w:tc>
          <w:tcPr>
            <w:tcW w:w="1083" w:type="dxa"/>
            <w:tcBorders>
              <w:top w:val="single" w:sz="4" w:space="0" w:color="auto"/>
              <w:left w:val="single" w:sz="4" w:space="0" w:color="auto"/>
              <w:bottom w:val="single" w:sz="4" w:space="0" w:color="auto"/>
              <w:right w:val="single" w:sz="4" w:space="0" w:color="auto"/>
            </w:tcBorders>
            <w:vAlign w:val="center"/>
          </w:tcPr>
          <w:p w14:paraId="38223E39"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14B9D2B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7D5B7A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CF3879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5A48FD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52F97A7"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B959DE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781FECD"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6118D157" w14:textId="77777777" w:rsidR="00DC79B8" w:rsidRPr="00502691" w:rsidRDefault="00DC79B8" w:rsidP="001A69A7">
            <w:pPr>
              <w:jc w:val="center"/>
              <w:rPr>
                <w:szCs w:val="24"/>
              </w:rPr>
            </w:pPr>
            <w:r w:rsidRPr="00502691">
              <w:rPr>
                <w:szCs w:val="24"/>
              </w:rPr>
              <w:t>X-361742,0;</w:t>
            </w:r>
            <w:r w:rsidRPr="00502691">
              <w:rPr>
                <w:szCs w:val="24"/>
              </w:rPr>
              <w:br/>
              <w:t>Y-6201603,8</w:t>
            </w:r>
          </w:p>
        </w:tc>
        <w:tc>
          <w:tcPr>
            <w:tcW w:w="1083" w:type="dxa"/>
            <w:tcBorders>
              <w:top w:val="single" w:sz="4" w:space="0" w:color="auto"/>
              <w:left w:val="single" w:sz="4" w:space="0" w:color="auto"/>
              <w:bottom w:val="single" w:sz="4" w:space="0" w:color="auto"/>
              <w:right w:val="single" w:sz="4" w:space="0" w:color="auto"/>
            </w:tcBorders>
            <w:vAlign w:val="center"/>
          </w:tcPr>
          <w:p w14:paraId="1023F2C4"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4E24FBD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BDED24D"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E36DAB2"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970A8E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20D196F"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AA0AEB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5D773F3"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3587DA44" w14:textId="77777777" w:rsidR="00DC79B8" w:rsidRPr="00502691" w:rsidRDefault="00DC79B8" w:rsidP="001A69A7">
            <w:pPr>
              <w:jc w:val="center"/>
              <w:rPr>
                <w:szCs w:val="24"/>
              </w:rPr>
            </w:pPr>
            <w:r w:rsidRPr="00502691">
              <w:rPr>
                <w:szCs w:val="24"/>
              </w:rPr>
              <w:t>X-361742,0;</w:t>
            </w:r>
            <w:r w:rsidRPr="00502691">
              <w:rPr>
                <w:szCs w:val="24"/>
              </w:rPr>
              <w:br/>
              <w:t>Y-6201603,8</w:t>
            </w:r>
          </w:p>
        </w:tc>
        <w:tc>
          <w:tcPr>
            <w:tcW w:w="1083" w:type="dxa"/>
            <w:tcBorders>
              <w:top w:val="single" w:sz="4" w:space="0" w:color="auto"/>
              <w:left w:val="single" w:sz="4" w:space="0" w:color="auto"/>
              <w:bottom w:val="single" w:sz="4" w:space="0" w:color="auto"/>
              <w:right w:val="single" w:sz="4" w:space="0" w:color="auto"/>
            </w:tcBorders>
            <w:vAlign w:val="center"/>
          </w:tcPr>
          <w:p w14:paraId="37CD23E4"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53E6BCB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55E29EF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1F9EF9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C69E0C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4E1199F"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DC0200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15CA1E4"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49BB6CC3" w14:textId="77777777" w:rsidR="00DC79B8" w:rsidRPr="00502691" w:rsidRDefault="00DC79B8" w:rsidP="001A69A7">
            <w:pPr>
              <w:jc w:val="center"/>
              <w:rPr>
                <w:szCs w:val="24"/>
              </w:rPr>
            </w:pPr>
            <w:r w:rsidRPr="00502691">
              <w:rPr>
                <w:szCs w:val="24"/>
              </w:rPr>
              <w:t>X-361741,0;</w:t>
            </w:r>
            <w:r w:rsidRPr="00502691">
              <w:rPr>
                <w:szCs w:val="24"/>
              </w:rPr>
              <w:br/>
              <w:t>Y-6201605,4</w:t>
            </w:r>
          </w:p>
        </w:tc>
        <w:tc>
          <w:tcPr>
            <w:tcW w:w="1083" w:type="dxa"/>
            <w:tcBorders>
              <w:top w:val="single" w:sz="4" w:space="0" w:color="auto"/>
              <w:left w:val="single" w:sz="4" w:space="0" w:color="auto"/>
              <w:bottom w:val="single" w:sz="4" w:space="0" w:color="auto"/>
              <w:right w:val="single" w:sz="4" w:space="0" w:color="auto"/>
            </w:tcBorders>
            <w:vAlign w:val="center"/>
          </w:tcPr>
          <w:p w14:paraId="364852E0"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0FA033A5"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0FE9F35F"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1D2A405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8F3A96A"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36B736D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F20757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E99E71D"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31442851" w14:textId="77777777" w:rsidR="00DC79B8" w:rsidRPr="00502691" w:rsidRDefault="00DC79B8" w:rsidP="001A69A7">
            <w:pPr>
              <w:jc w:val="center"/>
              <w:rPr>
                <w:szCs w:val="24"/>
              </w:rPr>
            </w:pPr>
            <w:r w:rsidRPr="00502691">
              <w:rPr>
                <w:szCs w:val="24"/>
              </w:rPr>
              <w:t>X-361741,0;</w:t>
            </w:r>
            <w:r w:rsidRPr="00502691">
              <w:rPr>
                <w:szCs w:val="24"/>
              </w:rPr>
              <w:br/>
              <w:t>Y-6201605,4</w:t>
            </w:r>
          </w:p>
        </w:tc>
        <w:tc>
          <w:tcPr>
            <w:tcW w:w="1083" w:type="dxa"/>
            <w:tcBorders>
              <w:top w:val="single" w:sz="4" w:space="0" w:color="auto"/>
              <w:left w:val="single" w:sz="4" w:space="0" w:color="auto"/>
              <w:bottom w:val="single" w:sz="4" w:space="0" w:color="auto"/>
              <w:right w:val="single" w:sz="4" w:space="0" w:color="auto"/>
            </w:tcBorders>
            <w:vAlign w:val="center"/>
          </w:tcPr>
          <w:p w14:paraId="1ECB6AAB"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7CC7E148"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1B1A8C15"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647CBE1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0958EF7"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249A50F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BDD8E0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B46FB06"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5D18CFC6" w14:textId="77777777" w:rsidR="00DC79B8" w:rsidRPr="00502691" w:rsidRDefault="00DC79B8" w:rsidP="001A69A7">
            <w:pPr>
              <w:jc w:val="center"/>
              <w:rPr>
                <w:szCs w:val="24"/>
              </w:rPr>
            </w:pPr>
            <w:r w:rsidRPr="00502691">
              <w:rPr>
                <w:szCs w:val="24"/>
              </w:rPr>
              <w:t>X-361740,0;</w:t>
            </w:r>
            <w:r w:rsidRPr="00502691">
              <w:rPr>
                <w:szCs w:val="24"/>
              </w:rPr>
              <w:br/>
              <w:t>Y-6201607,0</w:t>
            </w:r>
          </w:p>
        </w:tc>
        <w:tc>
          <w:tcPr>
            <w:tcW w:w="1083" w:type="dxa"/>
            <w:tcBorders>
              <w:top w:val="single" w:sz="4" w:space="0" w:color="auto"/>
              <w:left w:val="single" w:sz="4" w:space="0" w:color="auto"/>
              <w:bottom w:val="single" w:sz="4" w:space="0" w:color="auto"/>
              <w:right w:val="single" w:sz="4" w:space="0" w:color="auto"/>
            </w:tcBorders>
            <w:vAlign w:val="center"/>
          </w:tcPr>
          <w:p w14:paraId="1BE7BA6B"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23E76C65"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00362A26"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38FBA3E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8CBECA7"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32427DB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896D93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D9F67E2"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276116CE" w14:textId="77777777" w:rsidR="00DC79B8" w:rsidRPr="00502691" w:rsidRDefault="00DC79B8" w:rsidP="001A69A7">
            <w:pPr>
              <w:jc w:val="center"/>
              <w:rPr>
                <w:szCs w:val="24"/>
              </w:rPr>
            </w:pPr>
            <w:r w:rsidRPr="00502691">
              <w:rPr>
                <w:szCs w:val="24"/>
              </w:rPr>
              <w:t>X-361740,0;</w:t>
            </w:r>
            <w:r w:rsidRPr="00502691">
              <w:rPr>
                <w:szCs w:val="24"/>
              </w:rPr>
              <w:br/>
              <w:t>Y-6201607,0</w:t>
            </w:r>
          </w:p>
        </w:tc>
        <w:tc>
          <w:tcPr>
            <w:tcW w:w="1083" w:type="dxa"/>
            <w:tcBorders>
              <w:top w:val="single" w:sz="4" w:space="0" w:color="auto"/>
              <w:left w:val="single" w:sz="4" w:space="0" w:color="auto"/>
              <w:bottom w:val="single" w:sz="4" w:space="0" w:color="auto"/>
              <w:right w:val="single" w:sz="4" w:space="0" w:color="auto"/>
            </w:tcBorders>
            <w:vAlign w:val="center"/>
          </w:tcPr>
          <w:p w14:paraId="52B49E2C"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7624E6CE"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00B77177"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188882D4"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80FB304"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1D53880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5BCB75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E1847A2"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4480E938" w14:textId="77777777" w:rsidR="00DC79B8" w:rsidRPr="00502691" w:rsidRDefault="00DC79B8" w:rsidP="001A69A7">
            <w:pPr>
              <w:jc w:val="center"/>
              <w:rPr>
                <w:szCs w:val="24"/>
              </w:rPr>
            </w:pPr>
            <w:r w:rsidRPr="00502691">
              <w:rPr>
                <w:szCs w:val="24"/>
              </w:rPr>
              <w:t>X-361739,0;</w:t>
            </w:r>
            <w:r w:rsidRPr="00502691">
              <w:rPr>
                <w:szCs w:val="24"/>
              </w:rPr>
              <w:br/>
              <w:t>Y-6201608,6</w:t>
            </w:r>
          </w:p>
        </w:tc>
        <w:tc>
          <w:tcPr>
            <w:tcW w:w="1083" w:type="dxa"/>
            <w:tcBorders>
              <w:top w:val="single" w:sz="4" w:space="0" w:color="auto"/>
              <w:left w:val="single" w:sz="4" w:space="0" w:color="auto"/>
              <w:bottom w:val="single" w:sz="4" w:space="0" w:color="auto"/>
              <w:right w:val="single" w:sz="4" w:space="0" w:color="auto"/>
            </w:tcBorders>
            <w:vAlign w:val="center"/>
          </w:tcPr>
          <w:p w14:paraId="207FDB3E"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640AA174"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06E0C75F"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784D2E0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3EB83F5"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3D32178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6BA3F46"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3D2214D"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5F54769D" w14:textId="77777777" w:rsidR="00DC79B8" w:rsidRPr="00502691" w:rsidRDefault="00DC79B8" w:rsidP="001A69A7">
            <w:pPr>
              <w:jc w:val="center"/>
              <w:rPr>
                <w:szCs w:val="24"/>
              </w:rPr>
            </w:pPr>
            <w:r w:rsidRPr="00502691">
              <w:rPr>
                <w:szCs w:val="24"/>
              </w:rPr>
              <w:t>X-361739,0;</w:t>
            </w:r>
            <w:r w:rsidRPr="00502691">
              <w:rPr>
                <w:szCs w:val="24"/>
              </w:rPr>
              <w:br/>
              <w:t>Y-6201608,6</w:t>
            </w:r>
          </w:p>
        </w:tc>
        <w:tc>
          <w:tcPr>
            <w:tcW w:w="1083" w:type="dxa"/>
            <w:tcBorders>
              <w:top w:val="single" w:sz="4" w:space="0" w:color="auto"/>
              <w:left w:val="single" w:sz="4" w:space="0" w:color="auto"/>
              <w:bottom w:val="single" w:sz="4" w:space="0" w:color="auto"/>
              <w:right w:val="single" w:sz="4" w:space="0" w:color="auto"/>
            </w:tcBorders>
            <w:vAlign w:val="center"/>
          </w:tcPr>
          <w:p w14:paraId="465757C0"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1FCE3E1D"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46319E73"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7898794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C721215"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0F2C6F6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9D796E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21A2225"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5F9CA461" w14:textId="77777777" w:rsidR="00DC79B8" w:rsidRPr="00502691" w:rsidRDefault="00DC79B8" w:rsidP="001A69A7">
            <w:pPr>
              <w:jc w:val="center"/>
              <w:rPr>
                <w:szCs w:val="24"/>
              </w:rPr>
            </w:pPr>
            <w:r w:rsidRPr="00502691">
              <w:rPr>
                <w:szCs w:val="24"/>
              </w:rPr>
              <w:t>X-361738,0;</w:t>
            </w:r>
            <w:r w:rsidRPr="00502691">
              <w:rPr>
                <w:szCs w:val="24"/>
              </w:rPr>
              <w:br/>
              <w:t>Y-6201610,2</w:t>
            </w:r>
          </w:p>
        </w:tc>
        <w:tc>
          <w:tcPr>
            <w:tcW w:w="1083" w:type="dxa"/>
            <w:tcBorders>
              <w:top w:val="single" w:sz="4" w:space="0" w:color="auto"/>
              <w:left w:val="single" w:sz="4" w:space="0" w:color="auto"/>
              <w:bottom w:val="single" w:sz="4" w:space="0" w:color="auto"/>
              <w:right w:val="single" w:sz="4" w:space="0" w:color="auto"/>
            </w:tcBorders>
            <w:vAlign w:val="center"/>
          </w:tcPr>
          <w:p w14:paraId="175B0D42"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1B1865A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200BF3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1B46B0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17A174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3DABED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BE3228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EC58F49"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5C16BC29" w14:textId="77777777" w:rsidR="00DC79B8" w:rsidRPr="00502691" w:rsidRDefault="00DC79B8" w:rsidP="001A69A7">
            <w:pPr>
              <w:jc w:val="center"/>
              <w:rPr>
                <w:szCs w:val="24"/>
              </w:rPr>
            </w:pPr>
            <w:r w:rsidRPr="00502691">
              <w:rPr>
                <w:szCs w:val="24"/>
              </w:rPr>
              <w:t>X-361738,0;</w:t>
            </w:r>
            <w:r w:rsidRPr="00502691">
              <w:rPr>
                <w:szCs w:val="24"/>
              </w:rPr>
              <w:br/>
              <w:t>Y-6201610,2</w:t>
            </w:r>
          </w:p>
        </w:tc>
        <w:tc>
          <w:tcPr>
            <w:tcW w:w="1083" w:type="dxa"/>
            <w:tcBorders>
              <w:top w:val="single" w:sz="4" w:space="0" w:color="auto"/>
              <w:left w:val="single" w:sz="4" w:space="0" w:color="auto"/>
              <w:bottom w:val="single" w:sz="4" w:space="0" w:color="auto"/>
              <w:right w:val="single" w:sz="4" w:space="0" w:color="auto"/>
            </w:tcBorders>
            <w:vAlign w:val="center"/>
          </w:tcPr>
          <w:p w14:paraId="6F3D4629"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1CB987DC"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49DCB3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48A54C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9E30E9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6B293F7"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6C6E02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3B1616D"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06F36326" w14:textId="77777777" w:rsidR="00DC79B8" w:rsidRPr="00502691" w:rsidRDefault="00DC79B8" w:rsidP="001A69A7">
            <w:pPr>
              <w:jc w:val="center"/>
              <w:rPr>
                <w:szCs w:val="24"/>
              </w:rPr>
            </w:pPr>
            <w:r w:rsidRPr="00502691">
              <w:rPr>
                <w:szCs w:val="24"/>
              </w:rPr>
              <w:t>X-361737,0;</w:t>
            </w:r>
            <w:r w:rsidRPr="00502691">
              <w:rPr>
                <w:szCs w:val="24"/>
              </w:rPr>
              <w:br/>
              <w:t>Y-6201611,8</w:t>
            </w:r>
          </w:p>
        </w:tc>
        <w:tc>
          <w:tcPr>
            <w:tcW w:w="1083" w:type="dxa"/>
            <w:tcBorders>
              <w:top w:val="single" w:sz="4" w:space="0" w:color="auto"/>
              <w:left w:val="single" w:sz="4" w:space="0" w:color="auto"/>
              <w:bottom w:val="single" w:sz="4" w:space="0" w:color="auto"/>
              <w:right w:val="single" w:sz="4" w:space="0" w:color="auto"/>
            </w:tcBorders>
            <w:vAlign w:val="center"/>
          </w:tcPr>
          <w:p w14:paraId="422F6665"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2F78165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CFF00A5"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DC8946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2F1304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9D68C0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EB45B0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69127EF"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29B5BC6A" w14:textId="77777777" w:rsidR="00DC79B8" w:rsidRPr="00502691" w:rsidRDefault="00DC79B8" w:rsidP="001A69A7">
            <w:pPr>
              <w:jc w:val="center"/>
              <w:rPr>
                <w:szCs w:val="24"/>
              </w:rPr>
            </w:pPr>
            <w:r w:rsidRPr="00502691">
              <w:rPr>
                <w:szCs w:val="24"/>
              </w:rPr>
              <w:t>X-361737,0;</w:t>
            </w:r>
            <w:r w:rsidRPr="00502691">
              <w:rPr>
                <w:szCs w:val="24"/>
              </w:rPr>
              <w:br/>
              <w:t>Y-6201611,8</w:t>
            </w:r>
          </w:p>
        </w:tc>
        <w:tc>
          <w:tcPr>
            <w:tcW w:w="1083" w:type="dxa"/>
            <w:tcBorders>
              <w:top w:val="single" w:sz="4" w:space="0" w:color="auto"/>
              <w:left w:val="single" w:sz="4" w:space="0" w:color="auto"/>
              <w:bottom w:val="single" w:sz="4" w:space="0" w:color="auto"/>
              <w:right w:val="single" w:sz="4" w:space="0" w:color="auto"/>
            </w:tcBorders>
            <w:vAlign w:val="center"/>
          </w:tcPr>
          <w:p w14:paraId="3C09F803"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657C6C3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14FA39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743A123"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889881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F35D18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07C807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815B2F3"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237EFB28" w14:textId="77777777" w:rsidR="00DC79B8" w:rsidRPr="00502691" w:rsidRDefault="00DC79B8" w:rsidP="001A69A7">
            <w:pPr>
              <w:jc w:val="center"/>
              <w:rPr>
                <w:szCs w:val="24"/>
              </w:rPr>
            </w:pPr>
            <w:r w:rsidRPr="00502691">
              <w:rPr>
                <w:szCs w:val="24"/>
              </w:rPr>
              <w:t>X-361736,0;</w:t>
            </w:r>
            <w:r w:rsidRPr="00502691">
              <w:rPr>
                <w:szCs w:val="24"/>
              </w:rPr>
              <w:br/>
              <w:t>Y-6201613,4</w:t>
            </w:r>
          </w:p>
        </w:tc>
        <w:tc>
          <w:tcPr>
            <w:tcW w:w="1083" w:type="dxa"/>
            <w:tcBorders>
              <w:top w:val="single" w:sz="4" w:space="0" w:color="auto"/>
              <w:left w:val="single" w:sz="4" w:space="0" w:color="auto"/>
              <w:bottom w:val="single" w:sz="4" w:space="0" w:color="auto"/>
              <w:right w:val="single" w:sz="4" w:space="0" w:color="auto"/>
            </w:tcBorders>
            <w:vAlign w:val="center"/>
          </w:tcPr>
          <w:p w14:paraId="5975F011"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1C87A16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A47D57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0D5296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CA1E88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A61440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592CEA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35A061D"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3FA9640C" w14:textId="77777777" w:rsidR="00DC79B8" w:rsidRPr="00502691" w:rsidRDefault="00DC79B8" w:rsidP="001A69A7">
            <w:pPr>
              <w:jc w:val="center"/>
              <w:rPr>
                <w:szCs w:val="24"/>
              </w:rPr>
            </w:pPr>
            <w:r w:rsidRPr="00502691">
              <w:rPr>
                <w:szCs w:val="24"/>
              </w:rPr>
              <w:t>X-361736,0;</w:t>
            </w:r>
            <w:r w:rsidRPr="00502691">
              <w:rPr>
                <w:szCs w:val="24"/>
              </w:rPr>
              <w:br/>
              <w:t>Y-6201613,4</w:t>
            </w:r>
          </w:p>
        </w:tc>
        <w:tc>
          <w:tcPr>
            <w:tcW w:w="1083" w:type="dxa"/>
            <w:tcBorders>
              <w:top w:val="single" w:sz="4" w:space="0" w:color="auto"/>
              <w:left w:val="single" w:sz="4" w:space="0" w:color="auto"/>
              <w:bottom w:val="single" w:sz="4" w:space="0" w:color="auto"/>
              <w:right w:val="single" w:sz="4" w:space="0" w:color="auto"/>
            </w:tcBorders>
            <w:vAlign w:val="center"/>
          </w:tcPr>
          <w:p w14:paraId="606FEE35"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41125CE4"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882776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02BD62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CC37C4B"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284393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516BA9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C0F1CA3"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5ACA5AA0" w14:textId="77777777" w:rsidR="00DC79B8" w:rsidRPr="00502691" w:rsidRDefault="00DC79B8" w:rsidP="001A69A7">
            <w:pPr>
              <w:jc w:val="center"/>
              <w:rPr>
                <w:szCs w:val="24"/>
              </w:rPr>
            </w:pPr>
            <w:r w:rsidRPr="00502691">
              <w:rPr>
                <w:szCs w:val="24"/>
              </w:rPr>
              <w:t>X-361735,0;</w:t>
            </w:r>
            <w:r w:rsidRPr="00502691">
              <w:rPr>
                <w:szCs w:val="24"/>
              </w:rPr>
              <w:br/>
              <w:t>Y-6201615,0</w:t>
            </w:r>
          </w:p>
        </w:tc>
        <w:tc>
          <w:tcPr>
            <w:tcW w:w="1083" w:type="dxa"/>
            <w:tcBorders>
              <w:top w:val="single" w:sz="4" w:space="0" w:color="auto"/>
              <w:left w:val="single" w:sz="4" w:space="0" w:color="auto"/>
              <w:bottom w:val="single" w:sz="4" w:space="0" w:color="auto"/>
              <w:right w:val="single" w:sz="4" w:space="0" w:color="auto"/>
            </w:tcBorders>
            <w:vAlign w:val="center"/>
          </w:tcPr>
          <w:p w14:paraId="20039BEC"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4581608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F6048C6"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BD49CD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6918D7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8ECF243"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D1E85F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4024E24"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677C6F9A" w14:textId="77777777" w:rsidR="00DC79B8" w:rsidRPr="00502691" w:rsidRDefault="00DC79B8" w:rsidP="001A69A7">
            <w:pPr>
              <w:jc w:val="center"/>
              <w:rPr>
                <w:szCs w:val="24"/>
              </w:rPr>
            </w:pPr>
            <w:r w:rsidRPr="00502691">
              <w:rPr>
                <w:szCs w:val="24"/>
              </w:rPr>
              <w:t>X-361735,0;</w:t>
            </w:r>
            <w:r w:rsidRPr="00502691">
              <w:rPr>
                <w:szCs w:val="24"/>
              </w:rPr>
              <w:br/>
              <w:t>Y-6201615,0</w:t>
            </w:r>
          </w:p>
        </w:tc>
        <w:tc>
          <w:tcPr>
            <w:tcW w:w="1083" w:type="dxa"/>
            <w:tcBorders>
              <w:top w:val="single" w:sz="4" w:space="0" w:color="auto"/>
              <w:left w:val="single" w:sz="4" w:space="0" w:color="auto"/>
              <w:bottom w:val="single" w:sz="4" w:space="0" w:color="auto"/>
              <w:right w:val="single" w:sz="4" w:space="0" w:color="auto"/>
            </w:tcBorders>
            <w:vAlign w:val="center"/>
          </w:tcPr>
          <w:p w14:paraId="2BD24D73"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3DF1FAD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730B737"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2F179C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4DA3F2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3B5B647"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623CEAB" w14:textId="77777777" w:rsidTr="00704520">
        <w:trPr>
          <w:cantSplit/>
          <w:jc w:val="center"/>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7706ACE5" w14:textId="77777777" w:rsidR="00DC79B8" w:rsidRPr="00502691" w:rsidRDefault="00DC79B8" w:rsidP="001A69A7">
            <w:pPr>
              <w:shd w:val="clear" w:color="000000" w:fill="auto"/>
              <w:jc w:val="center"/>
              <w:rPr>
                <w:szCs w:val="24"/>
              </w:rPr>
            </w:pPr>
            <w:r w:rsidRPr="00502691">
              <w:rPr>
                <w:b/>
                <w:bCs/>
                <w:szCs w:val="24"/>
              </w:rPr>
              <w:t>Paukštidė Nr. 12</w:t>
            </w:r>
          </w:p>
        </w:tc>
      </w:tr>
      <w:tr w:rsidR="00DC79B8" w:rsidRPr="00502691" w14:paraId="73ECB7B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6BC4B2A"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709C6A50" w14:textId="77777777" w:rsidR="00DC79B8" w:rsidRPr="00502691" w:rsidRDefault="00DC79B8" w:rsidP="001A69A7">
            <w:pPr>
              <w:jc w:val="center"/>
              <w:rPr>
                <w:szCs w:val="24"/>
              </w:rPr>
            </w:pPr>
            <w:r w:rsidRPr="00502691">
              <w:rPr>
                <w:szCs w:val="24"/>
              </w:rPr>
              <w:t>X-361486,0;</w:t>
            </w:r>
            <w:r w:rsidRPr="00502691">
              <w:rPr>
                <w:szCs w:val="24"/>
              </w:rPr>
              <w:br/>
              <w:t>Y-6201474,0</w:t>
            </w:r>
          </w:p>
        </w:tc>
        <w:tc>
          <w:tcPr>
            <w:tcW w:w="1083" w:type="dxa"/>
            <w:tcBorders>
              <w:top w:val="single" w:sz="4" w:space="0" w:color="auto"/>
              <w:left w:val="single" w:sz="4" w:space="0" w:color="auto"/>
              <w:bottom w:val="single" w:sz="4" w:space="0" w:color="auto"/>
              <w:right w:val="single" w:sz="4" w:space="0" w:color="auto"/>
            </w:tcBorders>
            <w:vAlign w:val="center"/>
          </w:tcPr>
          <w:p w14:paraId="3BA77A05"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2300EE8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5CA98C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854539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618FDA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7C822D3"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731737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B51CB9D"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6BFD2CE9" w14:textId="77777777" w:rsidR="00DC79B8" w:rsidRPr="00502691" w:rsidRDefault="00DC79B8" w:rsidP="001A69A7">
            <w:pPr>
              <w:jc w:val="center"/>
              <w:rPr>
                <w:szCs w:val="24"/>
              </w:rPr>
            </w:pPr>
            <w:r w:rsidRPr="00502691">
              <w:rPr>
                <w:szCs w:val="24"/>
              </w:rPr>
              <w:t>X-361486,0;</w:t>
            </w:r>
            <w:r w:rsidRPr="00502691">
              <w:rPr>
                <w:szCs w:val="24"/>
              </w:rPr>
              <w:br/>
              <w:t>Y-6201474,0</w:t>
            </w:r>
          </w:p>
        </w:tc>
        <w:tc>
          <w:tcPr>
            <w:tcW w:w="1083" w:type="dxa"/>
            <w:tcBorders>
              <w:top w:val="single" w:sz="4" w:space="0" w:color="auto"/>
              <w:left w:val="single" w:sz="4" w:space="0" w:color="auto"/>
              <w:bottom w:val="single" w:sz="4" w:space="0" w:color="auto"/>
              <w:right w:val="single" w:sz="4" w:space="0" w:color="auto"/>
            </w:tcBorders>
            <w:vAlign w:val="center"/>
          </w:tcPr>
          <w:p w14:paraId="6AB0CF8B"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1C16ECB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6845E4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F20D6C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9DC711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8EBC00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7D89123"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F27E0FE"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27EF49AA" w14:textId="77777777" w:rsidR="00DC79B8" w:rsidRPr="00502691" w:rsidRDefault="00DC79B8" w:rsidP="001A69A7">
            <w:pPr>
              <w:jc w:val="center"/>
              <w:rPr>
                <w:szCs w:val="24"/>
              </w:rPr>
            </w:pPr>
            <w:r w:rsidRPr="00502691">
              <w:rPr>
                <w:szCs w:val="24"/>
              </w:rPr>
              <w:t>X-361486,0;</w:t>
            </w:r>
            <w:r w:rsidRPr="00502691">
              <w:rPr>
                <w:szCs w:val="24"/>
              </w:rPr>
              <w:br/>
              <w:t>Y-6201472,2</w:t>
            </w:r>
          </w:p>
        </w:tc>
        <w:tc>
          <w:tcPr>
            <w:tcW w:w="1083" w:type="dxa"/>
            <w:tcBorders>
              <w:top w:val="single" w:sz="4" w:space="0" w:color="auto"/>
              <w:left w:val="single" w:sz="4" w:space="0" w:color="auto"/>
              <w:bottom w:val="single" w:sz="4" w:space="0" w:color="auto"/>
              <w:right w:val="single" w:sz="4" w:space="0" w:color="auto"/>
            </w:tcBorders>
            <w:vAlign w:val="center"/>
          </w:tcPr>
          <w:p w14:paraId="21E9CCFC"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2169AB4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DDD74F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3DC6F2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AA14C7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900340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ED042E3"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A44C614"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2B6FC95B" w14:textId="77777777" w:rsidR="00DC79B8" w:rsidRPr="00502691" w:rsidRDefault="00DC79B8" w:rsidP="001A69A7">
            <w:pPr>
              <w:jc w:val="center"/>
              <w:rPr>
                <w:szCs w:val="24"/>
              </w:rPr>
            </w:pPr>
            <w:r w:rsidRPr="00502691">
              <w:rPr>
                <w:szCs w:val="24"/>
              </w:rPr>
              <w:t>X-361486,0;</w:t>
            </w:r>
            <w:r w:rsidRPr="00502691">
              <w:rPr>
                <w:szCs w:val="24"/>
              </w:rPr>
              <w:br/>
              <w:t>Y-6201472,2</w:t>
            </w:r>
          </w:p>
        </w:tc>
        <w:tc>
          <w:tcPr>
            <w:tcW w:w="1083" w:type="dxa"/>
            <w:tcBorders>
              <w:top w:val="single" w:sz="4" w:space="0" w:color="auto"/>
              <w:left w:val="single" w:sz="4" w:space="0" w:color="auto"/>
              <w:bottom w:val="single" w:sz="4" w:space="0" w:color="auto"/>
              <w:right w:val="single" w:sz="4" w:space="0" w:color="auto"/>
            </w:tcBorders>
            <w:vAlign w:val="center"/>
          </w:tcPr>
          <w:p w14:paraId="7A8C6499"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76FC38C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51B9D4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F6DD5C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3AE3DF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E8BA89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D789504"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6A2CC9E"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1E908E2F" w14:textId="77777777" w:rsidR="00DC79B8" w:rsidRPr="00502691" w:rsidRDefault="00DC79B8" w:rsidP="001A69A7">
            <w:pPr>
              <w:jc w:val="center"/>
              <w:rPr>
                <w:szCs w:val="24"/>
              </w:rPr>
            </w:pPr>
            <w:r w:rsidRPr="00502691">
              <w:rPr>
                <w:szCs w:val="24"/>
              </w:rPr>
              <w:t>X-361486,0;</w:t>
            </w:r>
            <w:r w:rsidRPr="00502691">
              <w:rPr>
                <w:szCs w:val="24"/>
              </w:rPr>
              <w:br/>
              <w:t>Y-6201470,4</w:t>
            </w:r>
          </w:p>
        </w:tc>
        <w:tc>
          <w:tcPr>
            <w:tcW w:w="1083" w:type="dxa"/>
            <w:tcBorders>
              <w:top w:val="single" w:sz="4" w:space="0" w:color="auto"/>
              <w:left w:val="single" w:sz="4" w:space="0" w:color="auto"/>
              <w:bottom w:val="single" w:sz="4" w:space="0" w:color="auto"/>
              <w:right w:val="single" w:sz="4" w:space="0" w:color="auto"/>
            </w:tcBorders>
            <w:vAlign w:val="center"/>
          </w:tcPr>
          <w:p w14:paraId="2AAB712D"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0E21857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70B0AD1"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DAAB7D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95A6FC4"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D7E9DC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5F7259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5F9A8AD"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25C8AFD1" w14:textId="77777777" w:rsidR="00DC79B8" w:rsidRPr="00502691" w:rsidRDefault="00DC79B8" w:rsidP="001A69A7">
            <w:pPr>
              <w:jc w:val="center"/>
              <w:rPr>
                <w:szCs w:val="24"/>
              </w:rPr>
            </w:pPr>
            <w:r w:rsidRPr="00502691">
              <w:rPr>
                <w:szCs w:val="24"/>
              </w:rPr>
              <w:t>X-361486,0;</w:t>
            </w:r>
            <w:r w:rsidRPr="00502691">
              <w:rPr>
                <w:szCs w:val="24"/>
              </w:rPr>
              <w:br/>
              <w:t>Y-6201470,4</w:t>
            </w:r>
          </w:p>
        </w:tc>
        <w:tc>
          <w:tcPr>
            <w:tcW w:w="1083" w:type="dxa"/>
            <w:tcBorders>
              <w:top w:val="single" w:sz="4" w:space="0" w:color="auto"/>
              <w:left w:val="single" w:sz="4" w:space="0" w:color="auto"/>
              <w:bottom w:val="single" w:sz="4" w:space="0" w:color="auto"/>
              <w:right w:val="single" w:sz="4" w:space="0" w:color="auto"/>
            </w:tcBorders>
            <w:vAlign w:val="center"/>
          </w:tcPr>
          <w:p w14:paraId="1F0DBCE5"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6D145A1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0D1B180"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793405C"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718E07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068F7C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5CA1823"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56A4C48"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29FD16A3" w14:textId="77777777" w:rsidR="00DC79B8" w:rsidRPr="00502691" w:rsidRDefault="00DC79B8" w:rsidP="001A69A7">
            <w:pPr>
              <w:jc w:val="center"/>
              <w:rPr>
                <w:szCs w:val="24"/>
              </w:rPr>
            </w:pPr>
            <w:r w:rsidRPr="00502691">
              <w:rPr>
                <w:szCs w:val="24"/>
              </w:rPr>
              <w:t>X-361486,0;</w:t>
            </w:r>
            <w:r w:rsidRPr="00502691">
              <w:rPr>
                <w:szCs w:val="24"/>
              </w:rPr>
              <w:br/>
              <w:t>Y-6201468,6</w:t>
            </w:r>
          </w:p>
        </w:tc>
        <w:tc>
          <w:tcPr>
            <w:tcW w:w="1083" w:type="dxa"/>
            <w:tcBorders>
              <w:top w:val="single" w:sz="4" w:space="0" w:color="auto"/>
              <w:left w:val="single" w:sz="4" w:space="0" w:color="auto"/>
              <w:bottom w:val="single" w:sz="4" w:space="0" w:color="auto"/>
              <w:right w:val="single" w:sz="4" w:space="0" w:color="auto"/>
            </w:tcBorders>
            <w:vAlign w:val="center"/>
          </w:tcPr>
          <w:p w14:paraId="6D5A32B2"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3857BB7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8BEC3B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967A31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7E79D9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B96731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6801B7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50CEE4C"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3C1ED5EA" w14:textId="77777777" w:rsidR="00DC79B8" w:rsidRPr="00502691" w:rsidRDefault="00DC79B8" w:rsidP="001A69A7">
            <w:pPr>
              <w:jc w:val="center"/>
              <w:rPr>
                <w:szCs w:val="24"/>
              </w:rPr>
            </w:pPr>
            <w:r w:rsidRPr="00502691">
              <w:rPr>
                <w:szCs w:val="24"/>
              </w:rPr>
              <w:t>X-361486,0;</w:t>
            </w:r>
            <w:r w:rsidRPr="00502691">
              <w:rPr>
                <w:szCs w:val="24"/>
              </w:rPr>
              <w:br/>
              <w:t>Y-6201468,6</w:t>
            </w:r>
          </w:p>
        </w:tc>
        <w:tc>
          <w:tcPr>
            <w:tcW w:w="1083" w:type="dxa"/>
            <w:tcBorders>
              <w:top w:val="single" w:sz="4" w:space="0" w:color="auto"/>
              <w:left w:val="single" w:sz="4" w:space="0" w:color="auto"/>
              <w:bottom w:val="single" w:sz="4" w:space="0" w:color="auto"/>
              <w:right w:val="single" w:sz="4" w:space="0" w:color="auto"/>
            </w:tcBorders>
            <w:vAlign w:val="center"/>
          </w:tcPr>
          <w:p w14:paraId="060158F7"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7CBE9ED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7E1B21F"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87B1252"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47AC36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4A8458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37DFA6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BAA92C0"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19CCA685" w14:textId="77777777" w:rsidR="00DC79B8" w:rsidRPr="00502691" w:rsidRDefault="00DC79B8" w:rsidP="001A69A7">
            <w:pPr>
              <w:jc w:val="center"/>
              <w:rPr>
                <w:szCs w:val="24"/>
              </w:rPr>
            </w:pPr>
            <w:r w:rsidRPr="00502691">
              <w:rPr>
                <w:szCs w:val="24"/>
              </w:rPr>
              <w:t>X-361486,0;</w:t>
            </w:r>
            <w:r w:rsidRPr="00502691">
              <w:rPr>
                <w:szCs w:val="24"/>
              </w:rPr>
              <w:br/>
              <w:t>Y-6201466,8</w:t>
            </w:r>
          </w:p>
        </w:tc>
        <w:tc>
          <w:tcPr>
            <w:tcW w:w="1083" w:type="dxa"/>
            <w:tcBorders>
              <w:top w:val="single" w:sz="4" w:space="0" w:color="auto"/>
              <w:left w:val="single" w:sz="4" w:space="0" w:color="auto"/>
              <w:bottom w:val="single" w:sz="4" w:space="0" w:color="auto"/>
              <w:right w:val="single" w:sz="4" w:space="0" w:color="auto"/>
            </w:tcBorders>
            <w:vAlign w:val="center"/>
          </w:tcPr>
          <w:p w14:paraId="5B1CFCD4"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021C39EB"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0FE6AB3D"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1F4405D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FA139A4"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372CF9F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5568A9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2FB34EE"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1A2A5233" w14:textId="77777777" w:rsidR="00DC79B8" w:rsidRPr="00502691" w:rsidRDefault="00DC79B8" w:rsidP="001A69A7">
            <w:pPr>
              <w:jc w:val="center"/>
              <w:rPr>
                <w:szCs w:val="24"/>
              </w:rPr>
            </w:pPr>
            <w:r w:rsidRPr="00502691">
              <w:rPr>
                <w:szCs w:val="24"/>
              </w:rPr>
              <w:t>X-361486,0;</w:t>
            </w:r>
            <w:r w:rsidRPr="00502691">
              <w:rPr>
                <w:szCs w:val="24"/>
              </w:rPr>
              <w:br/>
              <w:t>Y-6201466,8</w:t>
            </w:r>
          </w:p>
        </w:tc>
        <w:tc>
          <w:tcPr>
            <w:tcW w:w="1083" w:type="dxa"/>
            <w:tcBorders>
              <w:top w:val="single" w:sz="4" w:space="0" w:color="auto"/>
              <w:left w:val="single" w:sz="4" w:space="0" w:color="auto"/>
              <w:bottom w:val="single" w:sz="4" w:space="0" w:color="auto"/>
              <w:right w:val="single" w:sz="4" w:space="0" w:color="auto"/>
            </w:tcBorders>
            <w:vAlign w:val="center"/>
          </w:tcPr>
          <w:p w14:paraId="64A029CB"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6F704495"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4104014A"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51B242C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EB8D6C3"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5413C417"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FDCE613"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4105DDC"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72ED9CEE" w14:textId="77777777" w:rsidR="00DC79B8" w:rsidRPr="00502691" w:rsidRDefault="00DC79B8" w:rsidP="001A69A7">
            <w:pPr>
              <w:jc w:val="center"/>
              <w:rPr>
                <w:szCs w:val="24"/>
              </w:rPr>
            </w:pPr>
            <w:r w:rsidRPr="00502691">
              <w:rPr>
                <w:szCs w:val="24"/>
              </w:rPr>
              <w:t>X-361486,0;</w:t>
            </w:r>
            <w:r w:rsidRPr="00502691">
              <w:rPr>
                <w:szCs w:val="24"/>
              </w:rPr>
              <w:br/>
              <w:t>Y-6201465,0</w:t>
            </w:r>
          </w:p>
        </w:tc>
        <w:tc>
          <w:tcPr>
            <w:tcW w:w="1083" w:type="dxa"/>
            <w:tcBorders>
              <w:top w:val="single" w:sz="4" w:space="0" w:color="auto"/>
              <w:left w:val="single" w:sz="4" w:space="0" w:color="auto"/>
              <w:bottom w:val="single" w:sz="4" w:space="0" w:color="auto"/>
              <w:right w:val="single" w:sz="4" w:space="0" w:color="auto"/>
            </w:tcBorders>
            <w:vAlign w:val="center"/>
          </w:tcPr>
          <w:p w14:paraId="20AA58C3"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421C05E2"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481A8F29"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3DF2EC7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B675406"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360F3123"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0F2FF44"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873695A"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5E9D84AD" w14:textId="77777777" w:rsidR="00DC79B8" w:rsidRPr="00502691" w:rsidRDefault="00DC79B8" w:rsidP="001A69A7">
            <w:pPr>
              <w:jc w:val="center"/>
              <w:rPr>
                <w:szCs w:val="24"/>
              </w:rPr>
            </w:pPr>
            <w:r w:rsidRPr="00502691">
              <w:rPr>
                <w:szCs w:val="24"/>
              </w:rPr>
              <w:t>X-361486,0;</w:t>
            </w:r>
            <w:r w:rsidRPr="00502691">
              <w:rPr>
                <w:szCs w:val="24"/>
              </w:rPr>
              <w:br/>
              <w:t>Y-6201465,0</w:t>
            </w:r>
          </w:p>
        </w:tc>
        <w:tc>
          <w:tcPr>
            <w:tcW w:w="1083" w:type="dxa"/>
            <w:tcBorders>
              <w:top w:val="single" w:sz="4" w:space="0" w:color="auto"/>
              <w:left w:val="single" w:sz="4" w:space="0" w:color="auto"/>
              <w:bottom w:val="single" w:sz="4" w:space="0" w:color="auto"/>
              <w:right w:val="single" w:sz="4" w:space="0" w:color="auto"/>
            </w:tcBorders>
            <w:vAlign w:val="center"/>
          </w:tcPr>
          <w:p w14:paraId="5BF7B8AA"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4974271A"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080CE604"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71E0EB8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CB9D16C"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5FA3FB77"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8968CF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53790EB"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6FBF7091" w14:textId="77777777" w:rsidR="00DC79B8" w:rsidRPr="00502691" w:rsidRDefault="00DC79B8" w:rsidP="001A69A7">
            <w:pPr>
              <w:jc w:val="center"/>
              <w:rPr>
                <w:szCs w:val="24"/>
              </w:rPr>
            </w:pPr>
            <w:r w:rsidRPr="00502691">
              <w:rPr>
                <w:szCs w:val="24"/>
              </w:rPr>
              <w:t>X-361486,0;</w:t>
            </w:r>
            <w:r w:rsidRPr="00502691">
              <w:rPr>
                <w:szCs w:val="24"/>
              </w:rPr>
              <w:br/>
              <w:t>Y-6201463,2</w:t>
            </w:r>
          </w:p>
        </w:tc>
        <w:tc>
          <w:tcPr>
            <w:tcW w:w="1083" w:type="dxa"/>
            <w:tcBorders>
              <w:top w:val="single" w:sz="4" w:space="0" w:color="auto"/>
              <w:left w:val="single" w:sz="4" w:space="0" w:color="auto"/>
              <w:bottom w:val="single" w:sz="4" w:space="0" w:color="auto"/>
              <w:right w:val="single" w:sz="4" w:space="0" w:color="auto"/>
            </w:tcBorders>
            <w:vAlign w:val="center"/>
          </w:tcPr>
          <w:p w14:paraId="1E4E6BC8"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418989EF"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547D6B17"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6A82465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2D08006"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33CC1D8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C99E29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2AB3C19"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7E2D466C" w14:textId="77777777" w:rsidR="00DC79B8" w:rsidRPr="00502691" w:rsidRDefault="00DC79B8" w:rsidP="001A69A7">
            <w:pPr>
              <w:jc w:val="center"/>
              <w:rPr>
                <w:szCs w:val="24"/>
              </w:rPr>
            </w:pPr>
            <w:r w:rsidRPr="00502691">
              <w:rPr>
                <w:szCs w:val="24"/>
              </w:rPr>
              <w:t>X-361486,0;</w:t>
            </w:r>
            <w:r w:rsidRPr="00502691">
              <w:rPr>
                <w:szCs w:val="24"/>
              </w:rPr>
              <w:br/>
              <w:t>Y-6201463,2</w:t>
            </w:r>
          </w:p>
        </w:tc>
        <w:tc>
          <w:tcPr>
            <w:tcW w:w="1083" w:type="dxa"/>
            <w:tcBorders>
              <w:top w:val="single" w:sz="4" w:space="0" w:color="auto"/>
              <w:left w:val="single" w:sz="4" w:space="0" w:color="auto"/>
              <w:bottom w:val="single" w:sz="4" w:space="0" w:color="auto"/>
              <w:right w:val="single" w:sz="4" w:space="0" w:color="auto"/>
            </w:tcBorders>
            <w:vAlign w:val="center"/>
          </w:tcPr>
          <w:p w14:paraId="29F3980C"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011CC3AE"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478B89FB"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4F393C9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1D78E47"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257A36ED"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8A4976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6976393"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48D3BD44" w14:textId="77777777" w:rsidR="00DC79B8" w:rsidRPr="00502691" w:rsidRDefault="00DC79B8" w:rsidP="001A69A7">
            <w:pPr>
              <w:jc w:val="center"/>
              <w:rPr>
                <w:szCs w:val="24"/>
              </w:rPr>
            </w:pPr>
            <w:r w:rsidRPr="00502691">
              <w:rPr>
                <w:szCs w:val="24"/>
              </w:rPr>
              <w:t>X-361486,0;</w:t>
            </w:r>
            <w:r w:rsidRPr="00502691">
              <w:rPr>
                <w:szCs w:val="24"/>
              </w:rPr>
              <w:br/>
              <w:t>Y-6201461,4</w:t>
            </w:r>
          </w:p>
        </w:tc>
        <w:tc>
          <w:tcPr>
            <w:tcW w:w="1083" w:type="dxa"/>
            <w:tcBorders>
              <w:top w:val="single" w:sz="4" w:space="0" w:color="auto"/>
              <w:left w:val="single" w:sz="4" w:space="0" w:color="auto"/>
              <w:bottom w:val="single" w:sz="4" w:space="0" w:color="auto"/>
              <w:right w:val="single" w:sz="4" w:space="0" w:color="auto"/>
            </w:tcBorders>
            <w:vAlign w:val="center"/>
          </w:tcPr>
          <w:p w14:paraId="7E10C2C0"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640C32E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30A1BE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5DCCE5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2E501F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6899EF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2FACB1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D5198FF"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5E674028" w14:textId="77777777" w:rsidR="00DC79B8" w:rsidRPr="00502691" w:rsidRDefault="00DC79B8" w:rsidP="001A69A7">
            <w:pPr>
              <w:jc w:val="center"/>
              <w:rPr>
                <w:szCs w:val="24"/>
              </w:rPr>
            </w:pPr>
            <w:r w:rsidRPr="00502691">
              <w:rPr>
                <w:szCs w:val="24"/>
              </w:rPr>
              <w:t>X-361486,0;</w:t>
            </w:r>
            <w:r w:rsidRPr="00502691">
              <w:rPr>
                <w:szCs w:val="24"/>
              </w:rPr>
              <w:br/>
              <w:t>Y-6201461,4</w:t>
            </w:r>
          </w:p>
        </w:tc>
        <w:tc>
          <w:tcPr>
            <w:tcW w:w="1083" w:type="dxa"/>
            <w:tcBorders>
              <w:top w:val="single" w:sz="4" w:space="0" w:color="auto"/>
              <w:left w:val="single" w:sz="4" w:space="0" w:color="auto"/>
              <w:bottom w:val="single" w:sz="4" w:space="0" w:color="auto"/>
              <w:right w:val="single" w:sz="4" w:space="0" w:color="auto"/>
            </w:tcBorders>
            <w:vAlign w:val="center"/>
          </w:tcPr>
          <w:p w14:paraId="3A153059"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59EC9CCC"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5482F79"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D522E5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4C8A35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02EEB0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17FDDB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A4E6555"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0C925343" w14:textId="77777777" w:rsidR="00DC79B8" w:rsidRPr="00502691" w:rsidRDefault="00DC79B8" w:rsidP="001A69A7">
            <w:pPr>
              <w:jc w:val="center"/>
              <w:rPr>
                <w:szCs w:val="24"/>
              </w:rPr>
            </w:pPr>
            <w:r w:rsidRPr="00502691">
              <w:rPr>
                <w:szCs w:val="24"/>
              </w:rPr>
              <w:t>X-361486,0;</w:t>
            </w:r>
            <w:r w:rsidRPr="00502691">
              <w:rPr>
                <w:szCs w:val="24"/>
              </w:rPr>
              <w:br/>
              <w:t>Y-6201459,6</w:t>
            </w:r>
          </w:p>
        </w:tc>
        <w:tc>
          <w:tcPr>
            <w:tcW w:w="1083" w:type="dxa"/>
            <w:tcBorders>
              <w:top w:val="single" w:sz="4" w:space="0" w:color="auto"/>
              <w:left w:val="single" w:sz="4" w:space="0" w:color="auto"/>
              <w:bottom w:val="single" w:sz="4" w:space="0" w:color="auto"/>
              <w:right w:val="single" w:sz="4" w:space="0" w:color="auto"/>
            </w:tcBorders>
            <w:vAlign w:val="center"/>
          </w:tcPr>
          <w:p w14:paraId="6490DB99"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2445678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5A0A16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E5D72B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207B9F0"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D752101"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3A8CC0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16A3BE2"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038804A1" w14:textId="77777777" w:rsidR="00DC79B8" w:rsidRPr="00502691" w:rsidRDefault="00DC79B8" w:rsidP="001A69A7">
            <w:pPr>
              <w:jc w:val="center"/>
              <w:rPr>
                <w:szCs w:val="24"/>
              </w:rPr>
            </w:pPr>
            <w:r w:rsidRPr="00502691">
              <w:rPr>
                <w:szCs w:val="24"/>
              </w:rPr>
              <w:t>X-361486,0;</w:t>
            </w:r>
            <w:r w:rsidRPr="00502691">
              <w:rPr>
                <w:szCs w:val="24"/>
              </w:rPr>
              <w:br/>
              <w:t>Y-6201459,6</w:t>
            </w:r>
          </w:p>
        </w:tc>
        <w:tc>
          <w:tcPr>
            <w:tcW w:w="1083" w:type="dxa"/>
            <w:tcBorders>
              <w:top w:val="single" w:sz="4" w:space="0" w:color="auto"/>
              <w:left w:val="single" w:sz="4" w:space="0" w:color="auto"/>
              <w:bottom w:val="single" w:sz="4" w:space="0" w:color="auto"/>
              <w:right w:val="single" w:sz="4" w:space="0" w:color="auto"/>
            </w:tcBorders>
            <w:vAlign w:val="center"/>
          </w:tcPr>
          <w:p w14:paraId="142643F5"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1B09D75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39647A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747D894"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A4C6E26"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12A6D1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3347FC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DA8D262"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409BD457" w14:textId="77777777" w:rsidR="00DC79B8" w:rsidRPr="00502691" w:rsidRDefault="00DC79B8" w:rsidP="001A69A7">
            <w:pPr>
              <w:jc w:val="center"/>
              <w:rPr>
                <w:szCs w:val="24"/>
              </w:rPr>
            </w:pPr>
            <w:r w:rsidRPr="00502691">
              <w:rPr>
                <w:szCs w:val="24"/>
              </w:rPr>
              <w:t>X-361486,0;</w:t>
            </w:r>
            <w:r w:rsidRPr="00502691">
              <w:rPr>
                <w:szCs w:val="24"/>
              </w:rPr>
              <w:br/>
              <w:t>Y-6201457,8</w:t>
            </w:r>
          </w:p>
        </w:tc>
        <w:tc>
          <w:tcPr>
            <w:tcW w:w="1083" w:type="dxa"/>
            <w:tcBorders>
              <w:top w:val="single" w:sz="4" w:space="0" w:color="auto"/>
              <w:left w:val="single" w:sz="4" w:space="0" w:color="auto"/>
              <w:bottom w:val="single" w:sz="4" w:space="0" w:color="auto"/>
              <w:right w:val="single" w:sz="4" w:space="0" w:color="auto"/>
            </w:tcBorders>
            <w:vAlign w:val="center"/>
          </w:tcPr>
          <w:p w14:paraId="352DE62C"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3CE3F44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101F673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FC87D62"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97ED37E"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184802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2C9C0A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015DC10"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41A8408F" w14:textId="77777777" w:rsidR="00DC79B8" w:rsidRPr="00502691" w:rsidRDefault="00DC79B8" w:rsidP="001A69A7">
            <w:pPr>
              <w:jc w:val="center"/>
              <w:rPr>
                <w:szCs w:val="24"/>
              </w:rPr>
            </w:pPr>
            <w:r w:rsidRPr="00502691">
              <w:rPr>
                <w:szCs w:val="24"/>
              </w:rPr>
              <w:t>X-361486,0;</w:t>
            </w:r>
            <w:r w:rsidRPr="00502691">
              <w:rPr>
                <w:szCs w:val="24"/>
              </w:rPr>
              <w:br/>
              <w:t>Y-6201457,8</w:t>
            </w:r>
          </w:p>
        </w:tc>
        <w:tc>
          <w:tcPr>
            <w:tcW w:w="1083" w:type="dxa"/>
            <w:tcBorders>
              <w:top w:val="single" w:sz="4" w:space="0" w:color="auto"/>
              <w:left w:val="single" w:sz="4" w:space="0" w:color="auto"/>
              <w:bottom w:val="single" w:sz="4" w:space="0" w:color="auto"/>
              <w:right w:val="single" w:sz="4" w:space="0" w:color="auto"/>
            </w:tcBorders>
            <w:vAlign w:val="center"/>
          </w:tcPr>
          <w:p w14:paraId="6EC17341"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0E6F857E"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760F66E"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DDADAF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00FED8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E1766A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2DFB0E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0F0920D"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781FA5DC" w14:textId="77777777" w:rsidR="00DC79B8" w:rsidRPr="00502691" w:rsidRDefault="00DC79B8" w:rsidP="001A69A7">
            <w:pPr>
              <w:jc w:val="center"/>
              <w:rPr>
                <w:szCs w:val="24"/>
              </w:rPr>
            </w:pPr>
            <w:r w:rsidRPr="00502691">
              <w:rPr>
                <w:szCs w:val="24"/>
              </w:rPr>
              <w:t>X-361486,0;</w:t>
            </w:r>
            <w:r w:rsidRPr="00502691">
              <w:rPr>
                <w:szCs w:val="24"/>
              </w:rPr>
              <w:br/>
              <w:t>Y-6201456,0</w:t>
            </w:r>
          </w:p>
        </w:tc>
        <w:tc>
          <w:tcPr>
            <w:tcW w:w="1083" w:type="dxa"/>
            <w:tcBorders>
              <w:top w:val="single" w:sz="4" w:space="0" w:color="auto"/>
              <w:left w:val="single" w:sz="4" w:space="0" w:color="auto"/>
              <w:bottom w:val="single" w:sz="4" w:space="0" w:color="auto"/>
              <w:right w:val="single" w:sz="4" w:space="0" w:color="auto"/>
            </w:tcBorders>
            <w:vAlign w:val="center"/>
          </w:tcPr>
          <w:p w14:paraId="712ACF0C"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1255EF6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5CD24FF"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A110C6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B16778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7F37BC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3064C25"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A921EDA"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62B66CFB" w14:textId="77777777" w:rsidR="00DC79B8" w:rsidRPr="00502691" w:rsidRDefault="00DC79B8" w:rsidP="001A69A7">
            <w:pPr>
              <w:jc w:val="center"/>
              <w:rPr>
                <w:szCs w:val="24"/>
              </w:rPr>
            </w:pPr>
            <w:r w:rsidRPr="00502691">
              <w:rPr>
                <w:szCs w:val="24"/>
              </w:rPr>
              <w:t>X-361486,0;</w:t>
            </w:r>
            <w:r w:rsidRPr="00502691">
              <w:rPr>
                <w:szCs w:val="24"/>
              </w:rPr>
              <w:br/>
              <w:t>Y-6201456,0</w:t>
            </w:r>
          </w:p>
        </w:tc>
        <w:tc>
          <w:tcPr>
            <w:tcW w:w="1083" w:type="dxa"/>
            <w:tcBorders>
              <w:top w:val="single" w:sz="4" w:space="0" w:color="auto"/>
              <w:left w:val="single" w:sz="4" w:space="0" w:color="auto"/>
              <w:bottom w:val="single" w:sz="4" w:space="0" w:color="auto"/>
              <w:right w:val="single" w:sz="4" w:space="0" w:color="auto"/>
            </w:tcBorders>
            <w:vAlign w:val="center"/>
          </w:tcPr>
          <w:p w14:paraId="0B7FC695"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3FF1FD1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187800C"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6482FA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1A5873E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E635024"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633B46F" w14:textId="77777777" w:rsidTr="00704520">
        <w:trPr>
          <w:cantSplit/>
          <w:jc w:val="center"/>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33A403D4" w14:textId="77777777" w:rsidR="00DC79B8" w:rsidRPr="00502691" w:rsidRDefault="00DC79B8" w:rsidP="001A69A7">
            <w:pPr>
              <w:shd w:val="clear" w:color="000000" w:fill="auto"/>
              <w:jc w:val="center"/>
              <w:rPr>
                <w:szCs w:val="24"/>
              </w:rPr>
            </w:pPr>
            <w:r w:rsidRPr="00502691">
              <w:rPr>
                <w:b/>
                <w:bCs/>
                <w:szCs w:val="24"/>
              </w:rPr>
              <w:lastRenderedPageBreak/>
              <w:t>Paukštidė Nr. 13</w:t>
            </w:r>
          </w:p>
        </w:tc>
      </w:tr>
      <w:tr w:rsidR="00DC79B8" w:rsidRPr="00502691" w14:paraId="1DDA7BE3"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89DC6AF"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57DC28E6" w14:textId="77777777" w:rsidR="00DC79B8" w:rsidRPr="00502691" w:rsidRDefault="00DC79B8" w:rsidP="001A69A7">
            <w:pPr>
              <w:jc w:val="center"/>
              <w:rPr>
                <w:szCs w:val="24"/>
              </w:rPr>
            </w:pPr>
            <w:r w:rsidRPr="00502691">
              <w:rPr>
                <w:szCs w:val="24"/>
              </w:rPr>
              <w:t>X-361784,0;</w:t>
            </w:r>
            <w:r w:rsidRPr="00502691">
              <w:rPr>
                <w:szCs w:val="24"/>
              </w:rPr>
              <w:br/>
              <w:t>Y-6201543,0</w:t>
            </w:r>
          </w:p>
        </w:tc>
        <w:tc>
          <w:tcPr>
            <w:tcW w:w="1083" w:type="dxa"/>
            <w:tcBorders>
              <w:top w:val="single" w:sz="4" w:space="0" w:color="auto"/>
              <w:left w:val="single" w:sz="4" w:space="0" w:color="auto"/>
              <w:bottom w:val="single" w:sz="4" w:space="0" w:color="auto"/>
              <w:right w:val="single" w:sz="4" w:space="0" w:color="auto"/>
            </w:tcBorders>
            <w:vAlign w:val="center"/>
          </w:tcPr>
          <w:p w14:paraId="3419ED2D"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61ACA73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798014F"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D77181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CE4869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60B62D0"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6E348B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1CF8163"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70A3AF91" w14:textId="77777777" w:rsidR="00DC79B8" w:rsidRPr="00502691" w:rsidRDefault="00DC79B8" w:rsidP="001A69A7">
            <w:pPr>
              <w:jc w:val="center"/>
              <w:rPr>
                <w:szCs w:val="24"/>
              </w:rPr>
            </w:pPr>
            <w:r w:rsidRPr="00502691">
              <w:rPr>
                <w:szCs w:val="24"/>
              </w:rPr>
              <w:t>X-361784,0;</w:t>
            </w:r>
            <w:r w:rsidRPr="00502691">
              <w:rPr>
                <w:szCs w:val="24"/>
              </w:rPr>
              <w:br/>
              <w:t>Y-6201543,0</w:t>
            </w:r>
          </w:p>
        </w:tc>
        <w:tc>
          <w:tcPr>
            <w:tcW w:w="1083" w:type="dxa"/>
            <w:tcBorders>
              <w:top w:val="single" w:sz="4" w:space="0" w:color="auto"/>
              <w:left w:val="single" w:sz="4" w:space="0" w:color="auto"/>
              <w:bottom w:val="single" w:sz="4" w:space="0" w:color="auto"/>
              <w:right w:val="single" w:sz="4" w:space="0" w:color="auto"/>
            </w:tcBorders>
            <w:vAlign w:val="center"/>
          </w:tcPr>
          <w:p w14:paraId="52935080"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78841E08"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F81097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14545407"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2283C8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CA6D26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4AD3CA30"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86A3A6C"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7E50312C" w14:textId="77777777" w:rsidR="00DC79B8" w:rsidRPr="00502691" w:rsidRDefault="00DC79B8" w:rsidP="001A69A7">
            <w:pPr>
              <w:jc w:val="center"/>
              <w:rPr>
                <w:szCs w:val="24"/>
              </w:rPr>
            </w:pPr>
            <w:r w:rsidRPr="00502691">
              <w:rPr>
                <w:szCs w:val="24"/>
              </w:rPr>
              <w:t>X-361782,7;</w:t>
            </w:r>
            <w:r w:rsidRPr="00502691">
              <w:rPr>
                <w:szCs w:val="24"/>
              </w:rPr>
              <w:br/>
              <w:t>Y-6201544,0</w:t>
            </w:r>
          </w:p>
        </w:tc>
        <w:tc>
          <w:tcPr>
            <w:tcW w:w="1083" w:type="dxa"/>
            <w:tcBorders>
              <w:top w:val="single" w:sz="4" w:space="0" w:color="auto"/>
              <w:left w:val="single" w:sz="4" w:space="0" w:color="auto"/>
              <w:bottom w:val="single" w:sz="4" w:space="0" w:color="auto"/>
              <w:right w:val="single" w:sz="4" w:space="0" w:color="auto"/>
            </w:tcBorders>
            <w:vAlign w:val="center"/>
          </w:tcPr>
          <w:p w14:paraId="657B736C"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4C07DB9D"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480E6A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01DA5F4"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C74633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80E6209"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409F4C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A0061E3"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3BB8221F" w14:textId="77777777" w:rsidR="00DC79B8" w:rsidRPr="00502691" w:rsidRDefault="00DC79B8" w:rsidP="001A69A7">
            <w:pPr>
              <w:jc w:val="center"/>
              <w:rPr>
                <w:szCs w:val="24"/>
              </w:rPr>
            </w:pPr>
            <w:r w:rsidRPr="00502691">
              <w:rPr>
                <w:szCs w:val="24"/>
              </w:rPr>
              <w:t>X-361782,7;</w:t>
            </w:r>
            <w:r w:rsidRPr="00502691">
              <w:rPr>
                <w:szCs w:val="24"/>
              </w:rPr>
              <w:br/>
              <w:t>Y-6201544,0</w:t>
            </w:r>
          </w:p>
        </w:tc>
        <w:tc>
          <w:tcPr>
            <w:tcW w:w="1083" w:type="dxa"/>
            <w:tcBorders>
              <w:top w:val="single" w:sz="4" w:space="0" w:color="auto"/>
              <w:left w:val="single" w:sz="4" w:space="0" w:color="auto"/>
              <w:bottom w:val="single" w:sz="4" w:space="0" w:color="auto"/>
              <w:right w:val="single" w:sz="4" w:space="0" w:color="auto"/>
            </w:tcBorders>
            <w:vAlign w:val="center"/>
          </w:tcPr>
          <w:p w14:paraId="2201E53E"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3DC4372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B85369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308B89F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4384CB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EE360E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4FAEFF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6D017014"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6B35A906" w14:textId="77777777" w:rsidR="00DC79B8" w:rsidRPr="00502691" w:rsidRDefault="00DC79B8" w:rsidP="001A69A7">
            <w:pPr>
              <w:jc w:val="center"/>
              <w:rPr>
                <w:szCs w:val="24"/>
              </w:rPr>
            </w:pPr>
            <w:r w:rsidRPr="00502691">
              <w:rPr>
                <w:szCs w:val="24"/>
              </w:rPr>
              <w:t>X-361781,4;</w:t>
            </w:r>
            <w:r w:rsidRPr="00502691">
              <w:rPr>
                <w:szCs w:val="24"/>
              </w:rPr>
              <w:br/>
              <w:t>Y-6201545,0</w:t>
            </w:r>
          </w:p>
        </w:tc>
        <w:tc>
          <w:tcPr>
            <w:tcW w:w="1083" w:type="dxa"/>
            <w:tcBorders>
              <w:top w:val="single" w:sz="4" w:space="0" w:color="auto"/>
              <w:left w:val="single" w:sz="4" w:space="0" w:color="auto"/>
              <w:bottom w:val="single" w:sz="4" w:space="0" w:color="auto"/>
              <w:right w:val="single" w:sz="4" w:space="0" w:color="auto"/>
            </w:tcBorders>
            <w:vAlign w:val="center"/>
          </w:tcPr>
          <w:p w14:paraId="04A22B77"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5C6A377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1DDC144"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34C3806"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E0E34C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020C17D5"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1D3D9FD"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9D4A94E"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7E6FE641" w14:textId="77777777" w:rsidR="00DC79B8" w:rsidRPr="00502691" w:rsidRDefault="00DC79B8" w:rsidP="001A69A7">
            <w:pPr>
              <w:jc w:val="center"/>
              <w:rPr>
                <w:szCs w:val="24"/>
              </w:rPr>
            </w:pPr>
            <w:r w:rsidRPr="00502691">
              <w:rPr>
                <w:szCs w:val="24"/>
              </w:rPr>
              <w:t>X-361781,4;</w:t>
            </w:r>
            <w:r w:rsidRPr="00502691">
              <w:rPr>
                <w:szCs w:val="24"/>
              </w:rPr>
              <w:br/>
              <w:t>Y-6201545,0</w:t>
            </w:r>
          </w:p>
        </w:tc>
        <w:tc>
          <w:tcPr>
            <w:tcW w:w="1083" w:type="dxa"/>
            <w:tcBorders>
              <w:top w:val="single" w:sz="4" w:space="0" w:color="auto"/>
              <w:left w:val="single" w:sz="4" w:space="0" w:color="auto"/>
              <w:bottom w:val="single" w:sz="4" w:space="0" w:color="auto"/>
              <w:right w:val="single" w:sz="4" w:space="0" w:color="auto"/>
            </w:tcBorders>
            <w:vAlign w:val="center"/>
          </w:tcPr>
          <w:p w14:paraId="25E15269"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5023574B"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6D8A73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7093FA6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7FAA413"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65755893"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451F47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175EAFE8"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268F0776" w14:textId="77777777" w:rsidR="00DC79B8" w:rsidRPr="00502691" w:rsidRDefault="00DC79B8" w:rsidP="001A69A7">
            <w:pPr>
              <w:jc w:val="center"/>
              <w:rPr>
                <w:szCs w:val="24"/>
              </w:rPr>
            </w:pPr>
            <w:r w:rsidRPr="00502691">
              <w:rPr>
                <w:szCs w:val="24"/>
              </w:rPr>
              <w:t>X-361780,1;</w:t>
            </w:r>
            <w:r w:rsidRPr="00502691">
              <w:rPr>
                <w:szCs w:val="24"/>
              </w:rPr>
              <w:br/>
              <w:t>Y-6201546,0</w:t>
            </w:r>
          </w:p>
        </w:tc>
        <w:tc>
          <w:tcPr>
            <w:tcW w:w="1083" w:type="dxa"/>
            <w:tcBorders>
              <w:top w:val="single" w:sz="4" w:space="0" w:color="auto"/>
              <w:left w:val="single" w:sz="4" w:space="0" w:color="auto"/>
              <w:bottom w:val="single" w:sz="4" w:space="0" w:color="auto"/>
              <w:right w:val="single" w:sz="4" w:space="0" w:color="auto"/>
            </w:tcBorders>
            <w:vAlign w:val="center"/>
          </w:tcPr>
          <w:p w14:paraId="581E0BD6"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13B90602"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C283878"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E0B20D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BF7E2B9"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2FC1AE8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2D789CE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71B8D1C"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070140E5" w14:textId="77777777" w:rsidR="00DC79B8" w:rsidRPr="00502691" w:rsidRDefault="00DC79B8" w:rsidP="001A69A7">
            <w:pPr>
              <w:jc w:val="center"/>
              <w:rPr>
                <w:szCs w:val="24"/>
              </w:rPr>
            </w:pPr>
            <w:r w:rsidRPr="00502691">
              <w:rPr>
                <w:szCs w:val="24"/>
              </w:rPr>
              <w:t>X-361780,1;</w:t>
            </w:r>
            <w:r w:rsidRPr="00502691">
              <w:rPr>
                <w:szCs w:val="24"/>
              </w:rPr>
              <w:br/>
              <w:t>Y-6201546,0</w:t>
            </w:r>
          </w:p>
        </w:tc>
        <w:tc>
          <w:tcPr>
            <w:tcW w:w="1083" w:type="dxa"/>
            <w:tcBorders>
              <w:top w:val="single" w:sz="4" w:space="0" w:color="auto"/>
              <w:left w:val="single" w:sz="4" w:space="0" w:color="auto"/>
              <w:bottom w:val="single" w:sz="4" w:space="0" w:color="auto"/>
              <w:right w:val="single" w:sz="4" w:space="0" w:color="auto"/>
            </w:tcBorders>
            <w:vAlign w:val="center"/>
          </w:tcPr>
          <w:p w14:paraId="56233CE0"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20E3333F"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4731B182"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87395D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548ACE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01EED0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8447F01"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727546F"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0ADEE0FF" w14:textId="77777777" w:rsidR="00DC79B8" w:rsidRPr="00502691" w:rsidRDefault="00DC79B8" w:rsidP="001A69A7">
            <w:pPr>
              <w:jc w:val="center"/>
              <w:rPr>
                <w:szCs w:val="24"/>
              </w:rPr>
            </w:pPr>
            <w:r w:rsidRPr="00502691">
              <w:rPr>
                <w:szCs w:val="24"/>
              </w:rPr>
              <w:t>X-361778,8;</w:t>
            </w:r>
            <w:r w:rsidRPr="00502691">
              <w:rPr>
                <w:szCs w:val="24"/>
              </w:rPr>
              <w:br/>
              <w:t>Y-6201547,0</w:t>
            </w:r>
          </w:p>
        </w:tc>
        <w:tc>
          <w:tcPr>
            <w:tcW w:w="1083" w:type="dxa"/>
            <w:tcBorders>
              <w:top w:val="single" w:sz="4" w:space="0" w:color="auto"/>
              <w:left w:val="single" w:sz="4" w:space="0" w:color="auto"/>
              <w:bottom w:val="single" w:sz="4" w:space="0" w:color="auto"/>
              <w:right w:val="single" w:sz="4" w:space="0" w:color="auto"/>
            </w:tcBorders>
            <w:vAlign w:val="center"/>
          </w:tcPr>
          <w:p w14:paraId="236A52BB"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40F49D56"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0344B813"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7E565D7B"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24D3ACF"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77D6032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69A9C96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6C94945"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130C91DE" w14:textId="77777777" w:rsidR="00DC79B8" w:rsidRPr="00502691" w:rsidRDefault="00DC79B8" w:rsidP="001A69A7">
            <w:pPr>
              <w:jc w:val="center"/>
              <w:rPr>
                <w:szCs w:val="24"/>
              </w:rPr>
            </w:pPr>
            <w:r w:rsidRPr="00502691">
              <w:rPr>
                <w:szCs w:val="24"/>
              </w:rPr>
              <w:t>X-361778,8;</w:t>
            </w:r>
            <w:r w:rsidRPr="00502691">
              <w:rPr>
                <w:szCs w:val="24"/>
              </w:rPr>
              <w:br/>
              <w:t>Y-6201547,0</w:t>
            </w:r>
          </w:p>
        </w:tc>
        <w:tc>
          <w:tcPr>
            <w:tcW w:w="1083" w:type="dxa"/>
            <w:tcBorders>
              <w:top w:val="single" w:sz="4" w:space="0" w:color="auto"/>
              <w:left w:val="single" w:sz="4" w:space="0" w:color="auto"/>
              <w:bottom w:val="single" w:sz="4" w:space="0" w:color="auto"/>
              <w:right w:val="single" w:sz="4" w:space="0" w:color="auto"/>
            </w:tcBorders>
            <w:vAlign w:val="center"/>
          </w:tcPr>
          <w:p w14:paraId="6444B528"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3AE6B29F"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3F5F579A"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47B0809E"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94306C9"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7B68419B"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0D6140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1A126A7"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0E549629" w14:textId="77777777" w:rsidR="00DC79B8" w:rsidRPr="00502691" w:rsidRDefault="00DC79B8" w:rsidP="001A69A7">
            <w:pPr>
              <w:jc w:val="center"/>
              <w:rPr>
                <w:szCs w:val="24"/>
              </w:rPr>
            </w:pPr>
            <w:r w:rsidRPr="00502691">
              <w:rPr>
                <w:szCs w:val="24"/>
              </w:rPr>
              <w:t>X-361777,5;</w:t>
            </w:r>
            <w:r w:rsidRPr="00502691">
              <w:rPr>
                <w:szCs w:val="24"/>
              </w:rPr>
              <w:br/>
              <w:t>Y-6201548,0</w:t>
            </w:r>
          </w:p>
        </w:tc>
        <w:tc>
          <w:tcPr>
            <w:tcW w:w="1083" w:type="dxa"/>
            <w:tcBorders>
              <w:top w:val="single" w:sz="4" w:space="0" w:color="auto"/>
              <w:left w:val="single" w:sz="4" w:space="0" w:color="auto"/>
              <w:bottom w:val="single" w:sz="4" w:space="0" w:color="auto"/>
              <w:right w:val="single" w:sz="4" w:space="0" w:color="auto"/>
            </w:tcBorders>
            <w:vAlign w:val="center"/>
          </w:tcPr>
          <w:p w14:paraId="5E114CEE"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58C11C7A"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036E623E"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3CBBA9E8"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06720AC4"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6013C0BE"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FF3E40A"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FCC77E3"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422023CB" w14:textId="77777777" w:rsidR="00DC79B8" w:rsidRPr="00502691" w:rsidRDefault="00DC79B8" w:rsidP="001A69A7">
            <w:pPr>
              <w:jc w:val="center"/>
              <w:rPr>
                <w:szCs w:val="24"/>
              </w:rPr>
            </w:pPr>
            <w:r w:rsidRPr="00502691">
              <w:rPr>
                <w:szCs w:val="24"/>
              </w:rPr>
              <w:t>X-361777,5;</w:t>
            </w:r>
            <w:r w:rsidRPr="00502691">
              <w:rPr>
                <w:szCs w:val="24"/>
              </w:rPr>
              <w:br/>
              <w:t>Y-6201548,0</w:t>
            </w:r>
          </w:p>
        </w:tc>
        <w:tc>
          <w:tcPr>
            <w:tcW w:w="1083" w:type="dxa"/>
            <w:tcBorders>
              <w:top w:val="single" w:sz="4" w:space="0" w:color="auto"/>
              <w:left w:val="single" w:sz="4" w:space="0" w:color="auto"/>
              <w:bottom w:val="single" w:sz="4" w:space="0" w:color="auto"/>
              <w:right w:val="single" w:sz="4" w:space="0" w:color="auto"/>
            </w:tcBorders>
            <w:vAlign w:val="center"/>
          </w:tcPr>
          <w:p w14:paraId="660A04E6"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296AE9D0"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05988684"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476D210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099411E"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5263F67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51EF66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A802A2D"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11DED253" w14:textId="77777777" w:rsidR="00DC79B8" w:rsidRPr="00502691" w:rsidRDefault="00DC79B8" w:rsidP="001A69A7">
            <w:pPr>
              <w:jc w:val="center"/>
              <w:rPr>
                <w:szCs w:val="24"/>
              </w:rPr>
            </w:pPr>
            <w:r w:rsidRPr="00502691">
              <w:rPr>
                <w:szCs w:val="24"/>
              </w:rPr>
              <w:t>X-361776,2;</w:t>
            </w:r>
            <w:r w:rsidRPr="00502691">
              <w:rPr>
                <w:szCs w:val="24"/>
              </w:rPr>
              <w:br/>
              <w:t>Y-6201549,0</w:t>
            </w:r>
          </w:p>
        </w:tc>
        <w:tc>
          <w:tcPr>
            <w:tcW w:w="1083" w:type="dxa"/>
            <w:tcBorders>
              <w:top w:val="single" w:sz="4" w:space="0" w:color="auto"/>
              <w:left w:val="single" w:sz="4" w:space="0" w:color="auto"/>
              <w:bottom w:val="single" w:sz="4" w:space="0" w:color="auto"/>
              <w:right w:val="single" w:sz="4" w:space="0" w:color="auto"/>
            </w:tcBorders>
            <w:vAlign w:val="center"/>
          </w:tcPr>
          <w:p w14:paraId="2C3762B1"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63D1DE0A"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05401940"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07156A2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5B95C244"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1B4A86B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073965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FE03BD7"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38648032" w14:textId="77777777" w:rsidR="00DC79B8" w:rsidRPr="00502691" w:rsidRDefault="00DC79B8" w:rsidP="001A69A7">
            <w:pPr>
              <w:jc w:val="center"/>
              <w:rPr>
                <w:szCs w:val="24"/>
              </w:rPr>
            </w:pPr>
            <w:r w:rsidRPr="00502691">
              <w:rPr>
                <w:szCs w:val="24"/>
              </w:rPr>
              <w:t>X-361776,2;</w:t>
            </w:r>
            <w:r w:rsidRPr="00502691">
              <w:rPr>
                <w:szCs w:val="24"/>
              </w:rPr>
              <w:br/>
              <w:t>Y-6201549,0</w:t>
            </w:r>
          </w:p>
        </w:tc>
        <w:tc>
          <w:tcPr>
            <w:tcW w:w="1083" w:type="dxa"/>
            <w:tcBorders>
              <w:top w:val="single" w:sz="4" w:space="0" w:color="auto"/>
              <w:left w:val="single" w:sz="4" w:space="0" w:color="auto"/>
              <w:bottom w:val="single" w:sz="4" w:space="0" w:color="auto"/>
              <w:right w:val="single" w:sz="4" w:space="0" w:color="auto"/>
            </w:tcBorders>
            <w:vAlign w:val="center"/>
          </w:tcPr>
          <w:p w14:paraId="0296D6E2"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6FBE51F9" w14:textId="77777777" w:rsidR="00DC79B8" w:rsidRPr="00502691" w:rsidRDefault="00DC79B8" w:rsidP="001A69A7">
            <w:pPr>
              <w:shd w:val="clear" w:color="000000" w:fill="auto"/>
              <w:jc w:val="center"/>
              <w:rPr>
                <w:szCs w:val="24"/>
                <w:lang w:eastAsia="lt-LT"/>
              </w:rPr>
            </w:pPr>
            <w:r w:rsidRPr="00502691">
              <w:rPr>
                <w:szCs w:val="24"/>
                <w:lang w:eastAsia="lt-LT"/>
              </w:rPr>
              <w:t>0,915</w:t>
            </w:r>
          </w:p>
        </w:tc>
        <w:tc>
          <w:tcPr>
            <w:tcW w:w="1732" w:type="dxa"/>
            <w:tcBorders>
              <w:top w:val="single" w:sz="4" w:space="0" w:color="auto"/>
              <w:left w:val="single" w:sz="4" w:space="0" w:color="auto"/>
              <w:bottom w:val="single" w:sz="4" w:space="0" w:color="auto"/>
              <w:right w:val="single" w:sz="4" w:space="0" w:color="auto"/>
            </w:tcBorders>
            <w:vAlign w:val="center"/>
          </w:tcPr>
          <w:p w14:paraId="735BAE4C" w14:textId="77777777" w:rsidR="00DC79B8" w:rsidRPr="00502691" w:rsidRDefault="00DC79B8" w:rsidP="001A69A7">
            <w:pPr>
              <w:shd w:val="clear" w:color="000000" w:fill="auto"/>
              <w:jc w:val="center"/>
              <w:rPr>
                <w:szCs w:val="24"/>
                <w:lang w:eastAsia="lt-LT"/>
              </w:rPr>
            </w:pPr>
            <w:r w:rsidRPr="00502691">
              <w:rPr>
                <w:szCs w:val="24"/>
                <w:lang w:eastAsia="lt-LT"/>
              </w:rPr>
              <w:t>7,27</w:t>
            </w:r>
          </w:p>
        </w:tc>
        <w:tc>
          <w:tcPr>
            <w:tcW w:w="1515" w:type="dxa"/>
            <w:tcBorders>
              <w:top w:val="single" w:sz="4" w:space="0" w:color="auto"/>
              <w:left w:val="single" w:sz="4" w:space="0" w:color="auto"/>
              <w:bottom w:val="single" w:sz="4" w:space="0" w:color="auto"/>
              <w:right w:val="single" w:sz="4" w:space="0" w:color="auto"/>
            </w:tcBorders>
            <w:vAlign w:val="center"/>
          </w:tcPr>
          <w:p w14:paraId="1F3A9FA9"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270BC839" w14:textId="77777777" w:rsidR="00DC79B8" w:rsidRPr="00502691" w:rsidRDefault="00DC79B8" w:rsidP="001A69A7">
            <w:pPr>
              <w:shd w:val="clear" w:color="000000" w:fill="auto"/>
              <w:jc w:val="center"/>
              <w:rPr>
                <w:szCs w:val="24"/>
                <w:lang w:eastAsia="lt-LT"/>
              </w:rPr>
            </w:pPr>
            <w:r w:rsidRPr="00502691">
              <w:rPr>
                <w:szCs w:val="24"/>
                <w:lang w:eastAsia="lt-LT"/>
              </w:rPr>
              <w:t>4,45</w:t>
            </w:r>
          </w:p>
        </w:tc>
        <w:tc>
          <w:tcPr>
            <w:tcW w:w="1855" w:type="dxa"/>
            <w:tcBorders>
              <w:top w:val="single" w:sz="4" w:space="0" w:color="auto"/>
              <w:left w:val="single" w:sz="4" w:space="0" w:color="auto"/>
              <w:bottom w:val="single" w:sz="4" w:space="0" w:color="auto"/>
              <w:right w:val="single" w:sz="4" w:space="0" w:color="auto"/>
            </w:tcBorders>
            <w:vAlign w:val="center"/>
          </w:tcPr>
          <w:p w14:paraId="0A0D048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390209B"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D5C807E"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40BA54A4" w14:textId="77777777" w:rsidR="00DC79B8" w:rsidRPr="00502691" w:rsidRDefault="00DC79B8" w:rsidP="001A69A7">
            <w:pPr>
              <w:jc w:val="center"/>
              <w:rPr>
                <w:szCs w:val="24"/>
              </w:rPr>
            </w:pPr>
            <w:r w:rsidRPr="00502691">
              <w:rPr>
                <w:szCs w:val="24"/>
              </w:rPr>
              <w:t>X-361774,9;</w:t>
            </w:r>
            <w:r w:rsidRPr="00502691">
              <w:rPr>
                <w:szCs w:val="24"/>
              </w:rPr>
              <w:br/>
              <w:t>Y-6201550,0</w:t>
            </w:r>
          </w:p>
        </w:tc>
        <w:tc>
          <w:tcPr>
            <w:tcW w:w="1083" w:type="dxa"/>
            <w:tcBorders>
              <w:top w:val="single" w:sz="4" w:space="0" w:color="auto"/>
              <w:left w:val="single" w:sz="4" w:space="0" w:color="auto"/>
              <w:bottom w:val="single" w:sz="4" w:space="0" w:color="auto"/>
              <w:right w:val="single" w:sz="4" w:space="0" w:color="auto"/>
            </w:tcBorders>
            <w:vAlign w:val="center"/>
          </w:tcPr>
          <w:p w14:paraId="474DDC83"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11116BA1"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45AB16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654221F"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4ADBC1A"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8161E2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4019FEC"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B3F8AC9"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5FBC2EDD" w14:textId="77777777" w:rsidR="00DC79B8" w:rsidRPr="00502691" w:rsidRDefault="00DC79B8" w:rsidP="001A69A7">
            <w:pPr>
              <w:jc w:val="center"/>
              <w:rPr>
                <w:szCs w:val="24"/>
              </w:rPr>
            </w:pPr>
            <w:r w:rsidRPr="00502691">
              <w:rPr>
                <w:szCs w:val="24"/>
              </w:rPr>
              <w:t>X-361774,9;</w:t>
            </w:r>
            <w:r w:rsidRPr="00502691">
              <w:rPr>
                <w:szCs w:val="24"/>
              </w:rPr>
              <w:br/>
              <w:t>Y-6201550,0</w:t>
            </w:r>
          </w:p>
        </w:tc>
        <w:tc>
          <w:tcPr>
            <w:tcW w:w="1083" w:type="dxa"/>
            <w:tcBorders>
              <w:top w:val="single" w:sz="4" w:space="0" w:color="auto"/>
              <w:left w:val="single" w:sz="4" w:space="0" w:color="auto"/>
              <w:bottom w:val="single" w:sz="4" w:space="0" w:color="auto"/>
              <w:right w:val="single" w:sz="4" w:space="0" w:color="auto"/>
            </w:tcBorders>
            <w:vAlign w:val="center"/>
          </w:tcPr>
          <w:p w14:paraId="515EB910"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39EE806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0DC1480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4AF55FD4"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26A2AB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DF4D0F7"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09FB2A3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D60F4E1"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4B9F34E7" w14:textId="77777777" w:rsidR="00DC79B8" w:rsidRPr="00502691" w:rsidRDefault="00DC79B8" w:rsidP="001A69A7">
            <w:pPr>
              <w:jc w:val="center"/>
              <w:rPr>
                <w:szCs w:val="24"/>
              </w:rPr>
            </w:pPr>
            <w:r w:rsidRPr="00502691">
              <w:rPr>
                <w:szCs w:val="24"/>
              </w:rPr>
              <w:t>X-361773,6;</w:t>
            </w:r>
            <w:r w:rsidRPr="00502691">
              <w:rPr>
                <w:szCs w:val="24"/>
              </w:rPr>
              <w:br/>
              <w:t>Y-6201551,0</w:t>
            </w:r>
          </w:p>
        </w:tc>
        <w:tc>
          <w:tcPr>
            <w:tcW w:w="1083" w:type="dxa"/>
            <w:tcBorders>
              <w:top w:val="single" w:sz="4" w:space="0" w:color="auto"/>
              <w:left w:val="single" w:sz="4" w:space="0" w:color="auto"/>
              <w:bottom w:val="single" w:sz="4" w:space="0" w:color="auto"/>
              <w:right w:val="single" w:sz="4" w:space="0" w:color="auto"/>
            </w:tcBorders>
            <w:vAlign w:val="center"/>
          </w:tcPr>
          <w:p w14:paraId="35BD619A"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3D562910"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D7215A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CB60635"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E18E4DD"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5C10C24F"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502D82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3904253"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504D2DA9" w14:textId="77777777" w:rsidR="00DC79B8" w:rsidRPr="00502691" w:rsidRDefault="00DC79B8" w:rsidP="001A69A7">
            <w:pPr>
              <w:jc w:val="center"/>
              <w:rPr>
                <w:szCs w:val="24"/>
              </w:rPr>
            </w:pPr>
            <w:r w:rsidRPr="00502691">
              <w:rPr>
                <w:szCs w:val="24"/>
              </w:rPr>
              <w:t>X-361773,6;</w:t>
            </w:r>
            <w:r w:rsidRPr="00502691">
              <w:rPr>
                <w:szCs w:val="24"/>
              </w:rPr>
              <w:br/>
              <w:t>Y-6201551,0</w:t>
            </w:r>
          </w:p>
        </w:tc>
        <w:tc>
          <w:tcPr>
            <w:tcW w:w="1083" w:type="dxa"/>
            <w:tcBorders>
              <w:top w:val="single" w:sz="4" w:space="0" w:color="auto"/>
              <w:left w:val="single" w:sz="4" w:space="0" w:color="auto"/>
              <w:bottom w:val="single" w:sz="4" w:space="0" w:color="auto"/>
              <w:right w:val="single" w:sz="4" w:space="0" w:color="auto"/>
            </w:tcBorders>
            <w:vAlign w:val="center"/>
          </w:tcPr>
          <w:p w14:paraId="3BDD9F7C"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403C31E3"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6052A32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5D494F1A"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06C8D08"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3F6B5E06"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142F372"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92B576A" w14:textId="77777777" w:rsidR="00DC79B8" w:rsidRPr="00502691" w:rsidRDefault="00DC79B8">
            <w:pPr>
              <w:pStyle w:val="Sraopastraipa"/>
              <w:numPr>
                <w:ilvl w:val="0"/>
                <w:numId w:val="11"/>
              </w:numPr>
              <w:shd w:val="clear" w:color="000000" w:fill="auto"/>
              <w:ind w:left="0" w:firstLine="0"/>
              <w:jc w:val="center"/>
              <w:rPr>
                <w:color w:val="000000"/>
                <w:szCs w:val="24"/>
              </w:rPr>
            </w:pPr>
          </w:p>
        </w:tc>
        <w:tc>
          <w:tcPr>
            <w:tcW w:w="2131" w:type="dxa"/>
            <w:tcBorders>
              <w:top w:val="single" w:sz="4" w:space="0" w:color="auto"/>
              <w:left w:val="single" w:sz="4" w:space="0" w:color="auto"/>
              <w:bottom w:val="single" w:sz="4" w:space="0" w:color="auto"/>
              <w:right w:val="single" w:sz="4" w:space="0" w:color="auto"/>
            </w:tcBorders>
            <w:vAlign w:val="center"/>
          </w:tcPr>
          <w:p w14:paraId="7EC55206" w14:textId="77777777" w:rsidR="00DC79B8" w:rsidRPr="00502691" w:rsidRDefault="00DC79B8" w:rsidP="001A69A7">
            <w:pPr>
              <w:jc w:val="center"/>
              <w:rPr>
                <w:szCs w:val="24"/>
              </w:rPr>
            </w:pPr>
            <w:r w:rsidRPr="00502691">
              <w:rPr>
                <w:szCs w:val="24"/>
              </w:rPr>
              <w:t>X-361772,3;</w:t>
            </w:r>
            <w:r w:rsidRPr="00502691">
              <w:rPr>
                <w:szCs w:val="24"/>
              </w:rPr>
              <w:br/>
              <w:t>Y-6201552,0</w:t>
            </w:r>
          </w:p>
        </w:tc>
        <w:tc>
          <w:tcPr>
            <w:tcW w:w="1083" w:type="dxa"/>
            <w:tcBorders>
              <w:top w:val="single" w:sz="4" w:space="0" w:color="auto"/>
              <w:left w:val="single" w:sz="4" w:space="0" w:color="auto"/>
              <w:bottom w:val="single" w:sz="4" w:space="0" w:color="auto"/>
              <w:right w:val="single" w:sz="4" w:space="0" w:color="auto"/>
            </w:tcBorders>
            <w:vAlign w:val="center"/>
          </w:tcPr>
          <w:p w14:paraId="72E8AC2F"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63227897"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3C7919E3"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0CE2FBED"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7AE75A22"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879BC8C"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13F08ED3"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508212D0" w14:textId="77777777" w:rsidR="00DC79B8" w:rsidRPr="00502691" w:rsidRDefault="00DC79B8" w:rsidP="001A69A7">
            <w:pPr>
              <w:pStyle w:val="Sraopastraipa"/>
              <w:shd w:val="clear" w:color="000000" w:fill="auto"/>
              <w:ind w:left="0"/>
              <w:jc w:val="center"/>
              <w:rPr>
                <w:color w:val="000000"/>
                <w:szCs w:val="24"/>
              </w:rPr>
            </w:pPr>
            <w:r w:rsidRPr="00502691">
              <w:rPr>
                <w:color w:val="000000"/>
                <w:szCs w:val="24"/>
              </w:rPr>
              <w:t>1001</w:t>
            </w:r>
          </w:p>
        </w:tc>
        <w:tc>
          <w:tcPr>
            <w:tcW w:w="2131" w:type="dxa"/>
            <w:tcBorders>
              <w:top w:val="single" w:sz="4" w:space="0" w:color="auto"/>
              <w:left w:val="single" w:sz="4" w:space="0" w:color="auto"/>
              <w:bottom w:val="single" w:sz="4" w:space="0" w:color="auto"/>
              <w:right w:val="single" w:sz="4" w:space="0" w:color="auto"/>
            </w:tcBorders>
            <w:vAlign w:val="center"/>
          </w:tcPr>
          <w:p w14:paraId="29188A75" w14:textId="77777777" w:rsidR="00DC79B8" w:rsidRPr="00502691" w:rsidRDefault="00DC79B8" w:rsidP="001A69A7">
            <w:pPr>
              <w:jc w:val="center"/>
              <w:rPr>
                <w:szCs w:val="24"/>
              </w:rPr>
            </w:pPr>
            <w:r w:rsidRPr="00502691">
              <w:rPr>
                <w:szCs w:val="24"/>
              </w:rPr>
              <w:t>X-361772,3;</w:t>
            </w:r>
            <w:r w:rsidRPr="00502691">
              <w:rPr>
                <w:szCs w:val="24"/>
              </w:rPr>
              <w:br/>
              <w:t>Y-6201552,0</w:t>
            </w:r>
          </w:p>
        </w:tc>
        <w:tc>
          <w:tcPr>
            <w:tcW w:w="1083" w:type="dxa"/>
            <w:tcBorders>
              <w:top w:val="single" w:sz="4" w:space="0" w:color="auto"/>
              <w:left w:val="single" w:sz="4" w:space="0" w:color="auto"/>
              <w:bottom w:val="single" w:sz="4" w:space="0" w:color="auto"/>
              <w:right w:val="single" w:sz="4" w:space="0" w:color="auto"/>
            </w:tcBorders>
            <w:vAlign w:val="center"/>
          </w:tcPr>
          <w:p w14:paraId="2D847CA0"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4EADE2F6"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FE8D33A"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21FC4C70"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670D1B9C"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7CE90EFA"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5D0BB1A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EA3EDD3" w14:textId="77777777" w:rsidR="00DC79B8" w:rsidRPr="00502691" w:rsidRDefault="00DC79B8" w:rsidP="001A69A7">
            <w:pPr>
              <w:pStyle w:val="Sraopastraipa"/>
              <w:shd w:val="clear" w:color="000000" w:fill="auto"/>
              <w:ind w:left="0"/>
              <w:jc w:val="center"/>
              <w:rPr>
                <w:color w:val="000000"/>
                <w:szCs w:val="24"/>
              </w:rPr>
            </w:pPr>
            <w:r w:rsidRPr="00502691">
              <w:rPr>
                <w:color w:val="000000"/>
                <w:szCs w:val="24"/>
              </w:rPr>
              <w:t>1002</w:t>
            </w:r>
          </w:p>
        </w:tc>
        <w:tc>
          <w:tcPr>
            <w:tcW w:w="2131" w:type="dxa"/>
            <w:tcBorders>
              <w:top w:val="single" w:sz="4" w:space="0" w:color="auto"/>
              <w:left w:val="single" w:sz="4" w:space="0" w:color="auto"/>
              <w:bottom w:val="single" w:sz="4" w:space="0" w:color="auto"/>
              <w:right w:val="single" w:sz="4" w:space="0" w:color="auto"/>
            </w:tcBorders>
            <w:vAlign w:val="center"/>
          </w:tcPr>
          <w:p w14:paraId="41E781D5" w14:textId="77777777" w:rsidR="00DC79B8" w:rsidRPr="00502691" w:rsidRDefault="00DC79B8" w:rsidP="001A69A7">
            <w:pPr>
              <w:jc w:val="center"/>
              <w:rPr>
                <w:szCs w:val="24"/>
              </w:rPr>
            </w:pPr>
            <w:r w:rsidRPr="00502691">
              <w:rPr>
                <w:szCs w:val="24"/>
              </w:rPr>
              <w:t>X-361771,0;</w:t>
            </w:r>
            <w:r w:rsidRPr="00502691">
              <w:rPr>
                <w:szCs w:val="24"/>
              </w:rPr>
              <w:br/>
              <w:t>Y-6201553,0</w:t>
            </w:r>
          </w:p>
        </w:tc>
        <w:tc>
          <w:tcPr>
            <w:tcW w:w="1083" w:type="dxa"/>
            <w:tcBorders>
              <w:top w:val="single" w:sz="4" w:space="0" w:color="auto"/>
              <w:left w:val="single" w:sz="4" w:space="0" w:color="auto"/>
              <w:bottom w:val="single" w:sz="4" w:space="0" w:color="auto"/>
              <w:right w:val="single" w:sz="4" w:space="0" w:color="auto"/>
            </w:tcBorders>
            <w:vAlign w:val="center"/>
          </w:tcPr>
          <w:p w14:paraId="696C9B79" w14:textId="77777777" w:rsidR="00DC79B8" w:rsidRPr="00502691" w:rsidRDefault="00DC79B8" w:rsidP="001A69A7">
            <w:pPr>
              <w:shd w:val="clear" w:color="000000" w:fill="auto"/>
              <w:jc w:val="center"/>
              <w:rPr>
                <w:szCs w:val="24"/>
                <w:lang w:eastAsia="lt-LT"/>
              </w:rPr>
            </w:pPr>
            <w:r w:rsidRPr="00502691">
              <w:rPr>
                <w:szCs w:val="24"/>
                <w:lang w:eastAsia="lt-LT"/>
              </w:rPr>
              <w:t>0,6</w:t>
            </w:r>
          </w:p>
        </w:tc>
        <w:tc>
          <w:tcPr>
            <w:tcW w:w="1967" w:type="dxa"/>
            <w:tcBorders>
              <w:top w:val="single" w:sz="4" w:space="0" w:color="auto"/>
              <w:left w:val="single" w:sz="4" w:space="0" w:color="auto"/>
              <w:bottom w:val="single" w:sz="4" w:space="0" w:color="auto"/>
              <w:right w:val="single" w:sz="4" w:space="0" w:color="auto"/>
            </w:tcBorders>
            <w:vAlign w:val="center"/>
          </w:tcPr>
          <w:p w14:paraId="06955BA9"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2AEA08AF"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F5BF471"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35BD8F35"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442BBD58"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32D0646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24AC62D0" w14:textId="77777777" w:rsidR="00DC79B8" w:rsidRPr="00502691" w:rsidRDefault="00DC79B8" w:rsidP="001A69A7">
            <w:pPr>
              <w:shd w:val="clear" w:color="000000" w:fill="auto"/>
              <w:jc w:val="center"/>
              <w:rPr>
                <w:color w:val="000000"/>
                <w:szCs w:val="24"/>
              </w:rPr>
            </w:pPr>
            <w:r w:rsidRPr="00502691">
              <w:rPr>
                <w:color w:val="000000"/>
                <w:szCs w:val="24"/>
              </w:rPr>
              <w:lastRenderedPageBreak/>
              <w:t>1003</w:t>
            </w:r>
          </w:p>
        </w:tc>
        <w:tc>
          <w:tcPr>
            <w:tcW w:w="2131" w:type="dxa"/>
            <w:tcBorders>
              <w:top w:val="single" w:sz="4" w:space="0" w:color="auto"/>
              <w:left w:val="single" w:sz="4" w:space="0" w:color="auto"/>
              <w:bottom w:val="single" w:sz="4" w:space="0" w:color="auto"/>
              <w:right w:val="single" w:sz="4" w:space="0" w:color="auto"/>
            </w:tcBorders>
            <w:vAlign w:val="center"/>
          </w:tcPr>
          <w:p w14:paraId="0457900C" w14:textId="77777777" w:rsidR="00DC79B8" w:rsidRPr="00502691" w:rsidRDefault="00DC79B8" w:rsidP="001A69A7">
            <w:pPr>
              <w:jc w:val="center"/>
              <w:rPr>
                <w:szCs w:val="24"/>
              </w:rPr>
            </w:pPr>
            <w:r w:rsidRPr="00502691">
              <w:rPr>
                <w:szCs w:val="24"/>
              </w:rPr>
              <w:t>X-361771,0;</w:t>
            </w:r>
            <w:r w:rsidRPr="00502691">
              <w:rPr>
                <w:szCs w:val="24"/>
              </w:rPr>
              <w:br/>
              <w:t>Y-6201553,0</w:t>
            </w:r>
          </w:p>
        </w:tc>
        <w:tc>
          <w:tcPr>
            <w:tcW w:w="1083" w:type="dxa"/>
            <w:tcBorders>
              <w:top w:val="single" w:sz="4" w:space="0" w:color="auto"/>
              <w:left w:val="single" w:sz="4" w:space="0" w:color="auto"/>
              <w:bottom w:val="single" w:sz="4" w:space="0" w:color="auto"/>
              <w:right w:val="single" w:sz="4" w:space="0" w:color="auto"/>
            </w:tcBorders>
            <w:vAlign w:val="center"/>
          </w:tcPr>
          <w:p w14:paraId="2E3DBE9A" w14:textId="77777777" w:rsidR="00DC79B8" w:rsidRPr="00502691" w:rsidRDefault="00DC79B8" w:rsidP="001A69A7">
            <w:pPr>
              <w:shd w:val="clear" w:color="000000" w:fill="auto"/>
              <w:jc w:val="center"/>
              <w:rPr>
                <w:szCs w:val="24"/>
                <w:lang w:eastAsia="lt-LT"/>
              </w:rPr>
            </w:pPr>
            <w:r w:rsidRPr="00502691">
              <w:rPr>
                <w:szCs w:val="24"/>
                <w:lang w:eastAsia="lt-LT"/>
              </w:rPr>
              <w:t>3,5</w:t>
            </w:r>
          </w:p>
        </w:tc>
        <w:tc>
          <w:tcPr>
            <w:tcW w:w="1967" w:type="dxa"/>
            <w:tcBorders>
              <w:top w:val="single" w:sz="4" w:space="0" w:color="auto"/>
              <w:left w:val="single" w:sz="4" w:space="0" w:color="auto"/>
              <w:bottom w:val="single" w:sz="4" w:space="0" w:color="auto"/>
              <w:right w:val="single" w:sz="4" w:space="0" w:color="auto"/>
            </w:tcBorders>
            <w:vAlign w:val="center"/>
          </w:tcPr>
          <w:p w14:paraId="11C5F42A" w14:textId="77777777" w:rsidR="00DC79B8" w:rsidRPr="00502691" w:rsidRDefault="00DC79B8" w:rsidP="001A69A7">
            <w:pPr>
              <w:shd w:val="clear" w:color="000000" w:fill="auto"/>
              <w:jc w:val="center"/>
              <w:rPr>
                <w:szCs w:val="24"/>
                <w:lang w:eastAsia="lt-LT"/>
              </w:rPr>
            </w:pPr>
            <w:r w:rsidRPr="00502691">
              <w:rPr>
                <w:szCs w:val="24"/>
                <w:lang w:eastAsia="lt-LT"/>
              </w:rPr>
              <w:t>1,27</w:t>
            </w:r>
          </w:p>
        </w:tc>
        <w:tc>
          <w:tcPr>
            <w:tcW w:w="1732" w:type="dxa"/>
            <w:tcBorders>
              <w:top w:val="single" w:sz="4" w:space="0" w:color="auto"/>
              <w:left w:val="single" w:sz="4" w:space="0" w:color="auto"/>
              <w:bottom w:val="single" w:sz="4" w:space="0" w:color="auto"/>
              <w:right w:val="single" w:sz="4" w:space="0" w:color="auto"/>
            </w:tcBorders>
            <w:vAlign w:val="center"/>
          </w:tcPr>
          <w:p w14:paraId="7234970B" w14:textId="77777777" w:rsidR="00DC79B8" w:rsidRPr="00502691" w:rsidRDefault="00DC79B8" w:rsidP="001A69A7">
            <w:pPr>
              <w:shd w:val="clear" w:color="000000" w:fill="auto"/>
              <w:jc w:val="center"/>
              <w:rPr>
                <w:szCs w:val="24"/>
                <w:lang w:eastAsia="lt-LT"/>
              </w:rPr>
            </w:pPr>
            <w:r w:rsidRPr="00502691">
              <w:rPr>
                <w:szCs w:val="24"/>
                <w:lang w:eastAsia="lt-LT"/>
              </w:rPr>
              <w:t>8,42</w:t>
            </w:r>
          </w:p>
        </w:tc>
        <w:tc>
          <w:tcPr>
            <w:tcW w:w="1515" w:type="dxa"/>
            <w:tcBorders>
              <w:top w:val="single" w:sz="4" w:space="0" w:color="auto"/>
              <w:left w:val="single" w:sz="4" w:space="0" w:color="auto"/>
              <w:bottom w:val="single" w:sz="4" w:space="0" w:color="auto"/>
              <w:right w:val="single" w:sz="4" w:space="0" w:color="auto"/>
            </w:tcBorders>
            <w:vAlign w:val="center"/>
          </w:tcPr>
          <w:p w14:paraId="66936C24" w14:textId="77777777" w:rsidR="00DC79B8" w:rsidRPr="00502691" w:rsidRDefault="00DC79B8" w:rsidP="001A69A7">
            <w:pPr>
              <w:shd w:val="clear" w:color="000000" w:fill="auto"/>
              <w:jc w:val="center"/>
              <w:rPr>
                <w:szCs w:val="24"/>
                <w:lang w:eastAsia="lt-LT"/>
              </w:rPr>
            </w:pPr>
            <w:r w:rsidRPr="00502691">
              <w:rPr>
                <w:szCs w:val="24"/>
                <w:lang w:eastAsia="lt-LT"/>
              </w:rPr>
              <w:t>20</w:t>
            </w:r>
          </w:p>
        </w:tc>
        <w:tc>
          <w:tcPr>
            <w:tcW w:w="1596" w:type="dxa"/>
            <w:tcBorders>
              <w:top w:val="single" w:sz="4" w:space="0" w:color="auto"/>
              <w:left w:val="single" w:sz="4" w:space="0" w:color="auto"/>
              <w:bottom w:val="single" w:sz="4" w:space="0" w:color="auto"/>
              <w:right w:val="single" w:sz="4" w:space="0" w:color="auto"/>
            </w:tcBorders>
            <w:vAlign w:val="center"/>
          </w:tcPr>
          <w:p w14:paraId="40A897B1" w14:textId="77777777" w:rsidR="00DC79B8" w:rsidRPr="00502691" w:rsidRDefault="00DC79B8" w:rsidP="001A69A7">
            <w:pPr>
              <w:shd w:val="clear" w:color="000000" w:fill="auto"/>
              <w:jc w:val="center"/>
              <w:rPr>
                <w:szCs w:val="24"/>
                <w:lang w:eastAsia="lt-LT"/>
              </w:rPr>
            </w:pPr>
            <w:r w:rsidRPr="00502691">
              <w:rPr>
                <w:szCs w:val="24"/>
                <w:lang w:eastAsia="lt-LT"/>
              </w:rPr>
              <w:t>9,93</w:t>
            </w:r>
          </w:p>
        </w:tc>
        <w:tc>
          <w:tcPr>
            <w:tcW w:w="1855" w:type="dxa"/>
            <w:tcBorders>
              <w:top w:val="single" w:sz="4" w:space="0" w:color="auto"/>
              <w:left w:val="single" w:sz="4" w:space="0" w:color="auto"/>
              <w:bottom w:val="single" w:sz="4" w:space="0" w:color="auto"/>
              <w:right w:val="single" w:sz="4" w:space="0" w:color="auto"/>
            </w:tcBorders>
            <w:vAlign w:val="center"/>
          </w:tcPr>
          <w:p w14:paraId="1ED02962" w14:textId="77777777" w:rsidR="00DC79B8" w:rsidRPr="00502691" w:rsidRDefault="00DC79B8" w:rsidP="001A69A7">
            <w:pPr>
              <w:shd w:val="clear" w:color="000000" w:fill="auto"/>
              <w:jc w:val="center"/>
              <w:rPr>
                <w:szCs w:val="24"/>
              </w:rPr>
            </w:pPr>
            <w:r w:rsidRPr="00502691">
              <w:rPr>
                <w:szCs w:val="24"/>
              </w:rPr>
              <w:t>8760</w:t>
            </w:r>
          </w:p>
        </w:tc>
      </w:tr>
      <w:tr w:rsidR="00DC79B8" w:rsidRPr="00502691" w14:paraId="7F78433E" w14:textId="77777777" w:rsidTr="00704520">
        <w:trPr>
          <w:cantSplit/>
          <w:jc w:val="center"/>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7FA8880C" w14:textId="77777777" w:rsidR="00DC79B8" w:rsidRPr="00502691" w:rsidRDefault="00DC79B8" w:rsidP="001A69A7">
            <w:pPr>
              <w:shd w:val="clear" w:color="000000" w:fill="auto"/>
              <w:jc w:val="center"/>
              <w:rPr>
                <w:szCs w:val="24"/>
              </w:rPr>
            </w:pPr>
            <w:r w:rsidRPr="00502691">
              <w:rPr>
                <w:szCs w:val="24"/>
              </w:rPr>
              <w:t>Kiaušinių surinkimo patalpa</w:t>
            </w:r>
          </w:p>
        </w:tc>
      </w:tr>
      <w:tr w:rsidR="00DC79B8" w:rsidRPr="00502691" w14:paraId="60EA9EF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3B8B0B6" w14:textId="77777777" w:rsidR="00DC79B8" w:rsidRPr="00502691" w:rsidRDefault="00DC79B8" w:rsidP="001A69A7">
            <w:pPr>
              <w:shd w:val="clear" w:color="000000" w:fill="auto"/>
              <w:jc w:val="center"/>
              <w:rPr>
                <w:color w:val="000000"/>
                <w:szCs w:val="24"/>
              </w:rPr>
            </w:pPr>
            <w:r w:rsidRPr="00502691">
              <w:rPr>
                <w:color w:val="000000"/>
                <w:szCs w:val="24"/>
              </w:rPr>
              <w:t>001</w:t>
            </w:r>
          </w:p>
        </w:tc>
        <w:tc>
          <w:tcPr>
            <w:tcW w:w="2131" w:type="dxa"/>
            <w:tcBorders>
              <w:top w:val="single" w:sz="4" w:space="0" w:color="auto"/>
              <w:left w:val="single" w:sz="4" w:space="0" w:color="auto"/>
              <w:bottom w:val="single" w:sz="4" w:space="0" w:color="auto"/>
              <w:right w:val="single" w:sz="4" w:space="0" w:color="auto"/>
            </w:tcBorders>
            <w:vAlign w:val="center"/>
          </w:tcPr>
          <w:p w14:paraId="1F601474" w14:textId="77777777" w:rsidR="00DC79B8" w:rsidRPr="00502691" w:rsidRDefault="00DC79B8" w:rsidP="001A69A7">
            <w:pPr>
              <w:jc w:val="center"/>
              <w:rPr>
                <w:szCs w:val="24"/>
              </w:rPr>
            </w:pPr>
            <w:r w:rsidRPr="00502691">
              <w:rPr>
                <w:szCs w:val="24"/>
              </w:rPr>
              <w:t>X-6201359,0;</w:t>
            </w:r>
            <w:r w:rsidRPr="00502691">
              <w:rPr>
                <w:szCs w:val="24"/>
              </w:rPr>
              <w:br/>
              <w:t>Y-361255,0</w:t>
            </w:r>
          </w:p>
        </w:tc>
        <w:tc>
          <w:tcPr>
            <w:tcW w:w="1083" w:type="dxa"/>
            <w:tcBorders>
              <w:top w:val="single" w:sz="4" w:space="0" w:color="auto"/>
              <w:left w:val="single" w:sz="4" w:space="0" w:color="auto"/>
              <w:bottom w:val="single" w:sz="4" w:space="0" w:color="auto"/>
              <w:right w:val="single" w:sz="4" w:space="0" w:color="auto"/>
            </w:tcBorders>
            <w:vAlign w:val="center"/>
          </w:tcPr>
          <w:p w14:paraId="43FD73EB" w14:textId="77777777" w:rsidR="00DC79B8" w:rsidRPr="00502691" w:rsidRDefault="00DC79B8" w:rsidP="001A69A7">
            <w:pPr>
              <w:shd w:val="clear" w:color="000000" w:fill="auto"/>
              <w:jc w:val="center"/>
              <w:rPr>
                <w:szCs w:val="24"/>
                <w:lang w:eastAsia="lt-LT"/>
              </w:rPr>
            </w:pPr>
            <w:r w:rsidRPr="00502691">
              <w:rPr>
                <w:szCs w:val="24"/>
              </w:rPr>
              <w:t>3,0</w:t>
            </w:r>
          </w:p>
        </w:tc>
        <w:tc>
          <w:tcPr>
            <w:tcW w:w="1967" w:type="dxa"/>
            <w:tcBorders>
              <w:top w:val="single" w:sz="4" w:space="0" w:color="auto"/>
              <w:left w:val="single" w:sz="4" w:space="0" w:color="auto"/>
              <w:bottom w:val="single" w:sz="4" w:space="0" w:color="auto"/>
              <w:right w:val="single" w:sz="4" w:space="0" w:color="auto"/>
            </w:tcBorders>
            <w:vAlign w:val="center"/>
          </w:tcPr>
          <w:p w14:paraId="6D54C6AD" w14:textId="77777777" w:rsidR="00DC79B8" w:rsidRPr="00502691" w:rsidRDefault="00DC79B8" w:rsidP="001A69A7">
            <w:pPr>
              <w:shd w:val="clear" w:color="000000" w:fill="auto"/>
              <w:jc w:val="center"/>
              <w:rPr>
                <w:szCs w:val="24"/>
                <w:lang w:eastAsia="lt-LT"/>
              </w:rPr>
            </w:pPr>
            <w:r w:rsidRPr="00502691">
              <w:rPr>
                <w:szCs w:val="24"/>
              </w:rPr>
              <w:t>0,10</w:t>
            </w:r>
          </w:p>
        </w:tc>
        <w:tc>
          <w:tcPr>
            <w:tcW w:w="1732" w:type="dxa"/>
            <w:tcBorders>
              <w:top w:val="single" w:sz="4" w:space="0" w:color="auto"/>
              <w:left w:val="single" w:sz="4" w:space="0" w:color="auto"/>
              <w:bottom w:val="single" w:sz="4" w:space="0" w:color="auto"/>
              <w:right w:val="single" w:sz="4" w:space="0" w:color="auto"/>
            </w:tcBorders>
            <w:vAlign w:val="center"/>
          </w:tcPr>
          <w:p w14:paraId="6856BF8D" w14:textId="77777777" w:rsidR="00DC79B8" w:rsidRPr="00502691" w:rsidRDefault="00DC79B8" w:rsidP="001A69A7">
            <w:pPr>
              <w:shd w:val="clear" w:color="000000" w:fill="auto"/>
              <w:jc w:val="center"/>
              <w:rPr>
                <w:szCs w:val="24"/>
                <w:lang w:eastAsia="lt-LT"/>
              </w:rPr>
            </w:pPr>
            <w:r w:rsidRPr="00502691">
              <w:rPr>
                <w:szCs w:val="24"/>
              </w:rPr>
              <w:t>8,6</w:t>
            </w:r>
          </w:p>
        </w:tc>
        <w:tc>
          <w:tcPr>
            <w:tcW w:w="1515" w:type="dxa"/>
            <w:tcBorders>
              <w:top w:val="single" w:sz="4" w:space="0" w:color="auto"/>
              <w:left w:val="single" w:sz="4" w:space="0" w:color="auto"/>
              <w:bottom w:val="single" w:sz="4" w:space="0" w:color="auto"/>
              <w:right w:val="single" w:sz="4" w:space="0" w:color="auto"/>
            </w:tcBorders>
            <w:vAlign w:val="center"/>
          </w:tcPr>
          <w:p w14:paraId="62FF62DB" w14:textId="77777777" w:rsidR="00DC79B8" w:rsidRPr="00502691" w:rsidRDefault="00DC79B8" w:rsidP="001A69A7">
            <w:pPr>
              <w:shd w:val="clear" w:color="000000" w:fill="auto"/>
              <w:jc w:val="center"/>
              <w:rPr>
                <w:szCs w:val="24"/>
                <w:lang w:eastAsia="lt-LT"/>
              </w:rPr>
            </w:pPr>
            <w:r w:rsidRPr="00502691">
              <w:rPr>
                <w:szCs w:val="24"/>
              </w:rPr>
              <w:t>62,9</w:t>
            </w:r>
          </w:p>
        </w:tc>
        <w:tc>
          <w:tcPr>
            <w:tcW w:w="1596" w:type="dxa"/>
            <w:tcBorders>
              <w:top w:val="single" w:sz="4" w:space="0" w:color="auto"/>
              <w:left w:val="single" w:sz="4" w:space="0" w:color="auto"/>
              <w:bottom w:val="single" w:sz="4" w:space="0" w:color="auto"/>
              <w:right w:val="single" w:sz="4" w:space="0" w:color="auto"/>
            </w:tcBorders>
            <w:vAlign w:val="center"/>
          </w:tcPr>
          <w:p w14:paraId="7A805534" w14:textId="77777777" w:rsidR="00DC79B8" w:rsidRPr="00502691" w:rsidRDefault="00DC79B8" w:rsidP="001A69A7">
            <w:pPr>
              <w:shd w:val="clear" w:color="000000" w:fill="auto"/>
              <w:jc w:val="center"/>
              <w:rPr>
                <w:szCs w:val="24"/>
                <w:lang w:eastAsia="lt-LT"/>
              </w:rPr>
            </w:pPr>
            <w:r w:rsidRPr="00502691">
              <w:rPr>
                <w:szCs w:val="24"/>
              </w:rPr>
              <w:t>0,05</w:t>
            </w:r>
          </w:p>
        </w:tc>
        <w:tc>
          <w:tcPr>
            <w:tcW w:w="1855" w:type="dxa"/>
            <w:tcBorders>
              <w:top w:val="single" w:sz="4" w:space="0" w:color="auto"/>
              <w:left w:val="single" w:sz="4" w:space="0" w:color="auto"/>
              <w:bottom w:val="single" w:sz="4" w:space="0" w:color="auto"/>
              <w:right w:val="single" w:sz="4" w:space="0" w:color="auto"/>
            </w:tcBorders>
            <w:vAlign w:val="center"/>
          </w:tcPr>
          <w:p w14:paraId="2851B071" w14:textId="77777777" w:rsidR="00DC79B8" w:rsidRPr="00502691" w:rsidRDefault="00DC79B8" w:rsidP="001A69A7">
            <w:pPr>
              <w:shd w:val="clear" w:color="000000" w:fill="auto"/>
              <w:jc w:val="center"/>
              <w:rPr>
                <w:szCs w:val="24"/>
              </w:rPr>
            </w:pPr>
            <w:r w:rsidRPr="00502691">
              <w:rPr>
                <w:szCs w:val="24"/>
              </w:rPr>
              <w:t>1250</w:t>
            </w:r>
          </w:p>
        </w:tc>
      </w:tr>
      <w:tr w:rsidR="00DC79B8" w:rsidRPr="00502691" w14:paraId="1390EDB9" w14:textId="77777777" w:rsidTr="00704520">
        <w:trPr>
          <w:cantSplit/>
          <w:jc w:val="center"/>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23E14140" w14:textId="77777777" w:rsidR="00DC79B8" w:rsidRPr="00502691" w:rsidRDefault="00DC79B8" w:rsidP="001A69A7">
            <w:pPr>
              <w:shd w:val="clear" w:color="000000" w:fill="auto"/>
              <w:jc w:val="center"/>
              <w:rPr>
                <w:szCs w:val="24"/>
              </w:rPr>
            </w:pPr>
            <w:r w:rsidRPr="00502691">
              <w:rPr>
                <w:szCs w:val="24"/>
              </w:rPr>
              <w:t>Kiaušinių rūšiavimo cechas</w:t>
            </w:r>
          </w:p>
        </w:tc>
      </w:tr>
      <w:tr w:rsidR="00DC79B8" w:rsidRPr="00502691" w14:paraId="24A3D088"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9FC91E6" w14:textId="77777777" w:rsidR="00DC79B8" w:rsidRPr="00502691" w:rsidRDefault="00DC79B8" w:rsidP="001A69A7">
            <w:pPr>
              <w:shd w:val="clear" w:color="000000" w:fill="auto"/>
              <w:jc w:val="center"/>
              <w:rPr>
                <w:color w:val="000000"/>
                <w:szCs w:val="24"/>
              </w:rPr>
            </w:pPr>
            <w:r w:rsidRPr="00502691">
              <w:rPr>
                <w:color w:val="000000"/>
                <w:szCs w:val="24"/>
              </w:rPr>
              <w:t>109</w:t>
            </w:r>
          </w:p>
        </w:tc>
        <w:tc>
          <w:tcPr>
            <w:tcW w:w="2131" w:type="dxa"/>
            <w:tcBorders>
              <w:top w:val="single" w:sz="4" w:space="0" w:color="auto"/>
              <w:left w:val="single" w:sz="4" w:space="0" w:color="auto"/>
              <w:bottom w:val="single" w:sz="4" w:space="0" w:color="auto"/>
              <w:right w:val="single" w:sz="4" w:space="0" w:color="auto"/>
            </w:tcBorders>
            <w:vAlign w:val="center"/>
          </w:tcPr>
          <w:p w14:paraId="2975E72B" w14:textId="77777777" w:rsidR="00DC79B8" w:rsidRPr="00502691" w:rsidRDefault="00DC79B8" w:rsidP="001A69A7">
            <w:pPr>
              <w:jc w:val="center"/>
              <w:rPr>
                <w:szCs w:val="24"/>
              </w:rPr>
            </w:pPr>
            <w:r w:rsidRPr="00502691">
              <w:rPr>
                <w:szCs w:val="24"/>
              </w:rPr>
              <w:t>X-6201777,0;</w:t>
            </w:r>
            <w:r w:rsidRPr="00502691">
              <w:rPr>
                <w:szCs w:val="24"/>
              </w:rPr>
              <w:br/>
              <w:t>Y-361018,0</w:t>
            </w:r>
          </w:p>
        </w:tc>
        <w:tc>
          <w:tcPr>
            <w:tcW w:w="1083" w:type="dxa"/>
            <w:tcBorders>
              <w:top w:val="single" w:sz="4" w:space="0" w:color="auto"/>
              <w:left w:val="single" w:sz="4" w:space="0" w:color="auto"/>
              <w:bottom w:val="single" w:sz="4" w:space="0" w:color="auto"/>
              <w:right w:val="single" w:sz="4" w:space="0" w:color="auto"/>
            </w:tcBorders>
            <w:vAlign w:val="center"/>
          </w:tcPr>
          <w:p w14:paraId="2B322275" w14:textId="77777777" w:rsidR="00DC79B8" w:rsidRPr="00502691" w:rsidRDefault="00DC79B8" w:rsidP="001A69A7">
            <w:pPr>
              <w:shd w:val="clear" w:color="000000" w:fill="auto"/>
              <w:jc w:val="center"/>
              <w:rPr>
                <w:szCs w:val="24"/>
                <w:lang w:eastAsia="lt-LT"/>
              </w:rPr>
            </w:pPr>
            <w:r w:rsidRPr="00502691">
              <w:rPr>
                <w:szCs w:val="24"/>
              </w:rPr>
              <w:t>3,2</w:t>
            </w:r>
          </w:p>
        </w:tc>
        <w:tc>
          <w:tcPr>
            <w:tcW w:w="1967" w:type="dxa"/>
            <w:tcBorders>
              <w:top w:val="single" w:sz="4" w:space="0" w:color="auto"/>
              <w:left w:val="single" w:sz="4" w:space="0" w:color="auto"/>
              <w:bottom w:val="single" w:sz="4" w:space="0" w:color="auto"/>
              <w:right w:val="single" w:sz="4" w:space="0" w:color="auto"/>
            </w:tcBorders>
            <w:vAlign w:val="center"/>
          </w:tcPr>
          <w:p w14:paraId="3D60A112" w14:textId="77777777" w:rsidR="00DC79B8" w:rsidRPr="00502691" w:rsidRDefault="00DC79B8" w:rsidP="001A69A7">
            <w:pPr>
              <w:shd w:val="clear" w:color="000000" w:fill="auto"/>
              <w:jc w:val="center"/>
              <w:rPr>
                <w:szCs w:val="24"/>
                <w:lang w:eastAsia="lt-LT"/>
              </w:rPr>
            </w:pPr>
            <w:r w:rsidRPr="00502691">
              <w:rPr>
                <w:szCs w:val="24"/>
              </w:rPr>
              <w:t>0,10</w:t>
            </w:r>
          </w:p>
        </w:tc>
        <w:tc>
          <w:tcPr>
            <w:tcW w:w="1732" w:type="dxa"/>
            <w:tcBorders>
              <w:top w:val="single" w:sz="4" w:space="0" w:color="auto"/>
              <w:left w:val="single" w:sz="4" w:space="0" w:color="auto"/>
              <w:bottom w:val="single" w:sz="4" w:space="0" w:color="auto"/>
              <w:right w:val="single" w:sz="4" w:space="0" w:color="auto"/>
            </w:tcBorders>
            <w:vAlign w:val="center"/>
          </w:tcPr>
          <w:p w14:paraId="3F0FFCB7" w14:textId="77777777" w:rsidR="00DC79B8" w:rsidRPr="00502691" w:rsidRDefault="00DC79B8" w:rsidP="001A69A7">
            <w:pPr>
              <w:shd w:val="clear" w:color="000000" w:fill="auto"/>
              <w:jc w:val="center"/>
              <w:rPr>
                <w:szCs w:val="24"/>
                <w:lang w:eastAsia="lt-LT"/>
              </w:rPr>
            </w:pPr>
            <w:r w:rsidRPr="00502691">
              <w:rPr>
                <w:szCs w:val="24"/>
              </w:rPr>
              <w:t>7,4</w:t>
            </w:r>
          </w:p>
        </w:tc>
        <w:tc>
          <w:tcPr>
            <w:tcW w:w="1515" w:type="dxa"/>
            <w:tcBorders>
              <w:top w:val="single" w:sz="4" w:space="0" w:color="auto"/>
              <w:left w:val="single" w:sz="4" w:space="0" w:color="auto"/>
              <w:bottom w:val="single" w:sz="4" w:space="0" w:color="auto"/>
              <w:right w:val="single" w:sz="4" w:space="0" w:color="auto"/>
            </w:tcBorders>
            <w:vAlign w:val="center"/>
          </w:tcPr>
          <w:p w14:paraId="635ED5C4" w14:textId="77777777" w:rsidR="00DC79B8" w:rsidRPr="00502691" w:rsidRDefault="00DC79B8" w:rsidP="001A69A7">
            <w:pPr>
              <w:shd w:val="clear" w:color="000000" w:fill="auto"/>
              <w:jc w:val="center"/>
              <w:rPr>
                <w:szCs w:val="24"/>
                <w:lang w:eastAsia="lt-LT"/>
              </w:rPr>
            </w:pPr>
            <w:r w:rsidRPr="00502691">
              <w:rPr>
                <w:szCs w:val="24"/>
              </w:rPr>
              <w:t>59,4</w:t>
            </w:r>
          </w:p>
        </w:tc>
        <w:tc>
          <w:tcPr>
            <w:tcW w:w="1596" w:type="dxa"/>
            <w:tcBorders>
              <w:top w:val="single" w:sz="4" w:space="0" w:color="auto"/>
              <w:left w:val="single" w:sz="4" w:space="0" w:color="auto"/>
              <w:bottom w:val="single" w:sz="4" w:space="0" w:color="auto"/>
              <w:right w:val="single" w:sz="4" w:space="0" w:color="auto"/>
            </w:tcBorders>
            <w:vAlign w:val="center"/>
          </w:tcPr>
          <w:p w14:paraId="483B9F83" w14:textId="77777777" w:rsidR="00DC79B8" w:rsidRPr="00502691" w:rsidRDefault="00DC79B8" w:rsidP="001A69A7">
            <w:pPr>
              <w:shd w:val="clear" w:color="000000" w:fill="auto"/>
              <w:jc w:val="center"/>
              <w:rPr>
                <w:szCs w:val="24"/>
                <w:lang w:eastAsia="lt-LT"/>
              </w:rPr>
            </w:pPr>
            <w:r w:rsidRPr="00502691">
              <w:rPr>
                <w:szCs w:val="24"/>
              </w:rPr>
              <w:t>0,05</w:t>
            </w:r>
          </w:p>
        </w:tc>
        <w:tc>
          <w:tcPr>
            <w:tcW w:w="1855" w:type="dxa"/>
            <w:tcBorders>
              <w:top w:val="single" w:sz="4" w:space="0" w:color="auto"/>
              <w:left w:val="single" w:sz="4" w:space="0" w:color="auto"/>
              <w:bottom w:val="single" w:sz="4" w:space="0" w:color="auto"/>
              <w:right w:val="single" w:sz="4" w:space="0" w:color="auto"/>
            </w:tcBorders>
            <w:vAlign w:val="center"/>
          </w:tcPr>
          <w:p w14:paraId="3263403A" w14:textId="77777777" w:rsidR="00DC79B8" w:rsidRPr="00502691" w:rsidRDefault="00DC79B8" w:rsidP="001A69A7">
            <w:pPr>
              <w:shd w:val="clear" w:color="000000" w:fill="auto"/>
              <w:jc w:val="center"/>
              <w:rPr>
                <w:szCs w:val="24"/>
              </w:rPr>
            </w:pPr>
            <w:r w:rsidRPr="00502691">
              <w:rPr>
                <w:szCs w:val="24"/>
              </w:rPr>
              <w:t>1250</w:t>
            </w:r>
          </w:p>
        </w:tc>
      </w:tr>
      <w:tr w:rsidR="00DC79B8" w:rsidRPr="00502691" w14:paraId="1BBD87F9"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3B83B49E" w14:textId="77777777" w:rsidR="00DC79B8" w:rsidRPr="00502691" w:rsidRDefault="00DC79B8" w:rsidP="001A69A7">
            <w:pPr>
              <w:shd w:val="clear" w:color="000000" w:fill="auto"/>
              <w:jc w:val="center"/>
              <w:rPr>
                <w:color w:val="000000"/>
                <w:szCs w:val="24"/>
              </w:rPr>
            </w:pPr>
            <w:r w:rsidRPr="00502691">
              <w:rPr>
                <w:color w:val="000000"/>
                <w:szCs w:val="24"/>
              </w:rPr>
              <w:t>110</w:t>
            </w:r>
          </w:p>
        </w:tc>
        <w:tc>
          <w:tcPr>
            <w:tcW w:w="2131" w:type="dxa"/>
            <w:tcBorders>
              <w:top w:val="single" w:sz="4" w:space="0" w:color="auto"/>
              <w:left w:val="single" w:sz="4" w:space="0" w:color="auto"/>
              <w:bottom w:val="single" w:sz="4" w:space="0" w:color="auto"/>
              <w:right w:val="single" w:sz="4" w:space="0" w:color="auto"/>
            </w:tcBorders>
            <w:vAlign w:val="center"/>
          </w:tcPr>
          <w:p w14:paraId="46B4E89D" w14:textId="77777777" w:rsidR="00DC79B8" w:rsidRPr="00502691" w:rsidRDefault="00DC79B8" w:rsidP="001A69A7">
            <w:pPr>
              <w:jc w:val="center"/>
              <w:rPr>
                <w:szCs w:val="24"/>
              </w:rPr>
            </w:pPr>
            <w:r w:rsidRPr="00502691">
              <w:rPr>
                <w:szCs w:val="24"/>
              </w:rPr>
              <w:t>X-6201777,0;</w:t>
            </w:r>
            <w:r w:rsidRPr="00502691">
              <w:rPr>
                <w:szCs w:val="24"/>
              </w:rPr>
              <w:br/>
              <w:t>Y-361018,0</w:t>
            </w:r>
          </w:p>
        </w:tc>
        <w:tc>
          <w:tcPr>
            <w:tcW w:w="1083" w:type="dxa"/>
            <w:tcBorders>
              <w:top w:val="single" w:sz="4" w:space="0" w:color="auto"/>
              <w:left w:val="single" w:sz="4" w:space="0" w:color="auto"/>
              <w:bottom w:val="single" w:sz="4" w:space="0" w:color="auto"/>
              <w:right w:val="single" w:sz="4" w:space="0" w:color="auto"/>
            </w:tcBorders>
            <w:vAlign w:val="center"/>
          </w:tcPr>
          <w:p w14:paraId="254CB95C" w14:textId="77777777" w:rsidR="00DC79B8" w:rsidRPr="00502691" w:rsidRDefault="00DC79B8" w:rsidP="001A69A7">
            <w:pPr>
              <w:shd w:val="clear" w:color="000000" w:fill="auto"/>
              <w:jc w:val="center"/>
              <w:rPr>
                <w:szCs w:val="24"/>
                <w:lang w:eastAsia="lt-LT"/>
              </w:rPr>
            </w:pPr>
            <w:r w:rsidRPr="00502691">
              <w:rPr>
                <w:szCs w:val="24"/>
              </w:rPr>
              <w:t>3,5</w:t>
            </w:r>
          </w:p>
        </w:tc>
        <w:tc>
          <w:tcPr>
            <w:tcW w:w="1967" w:type="dxa"/>
            <w:tcBorders>
              <w:top w:val="single" w:sz="4" w:space="0" w:color="auto"/>
              <w:left w:val="single" w:sz="4" w:space="0" w:color="auto"/>
              <w:bottom w:val="single" w:sz="4" w:space="0" w:color="auto"/>
              <w:right w:val="single" w:sz="4" w:space="0" w:color="auto"/>
            </w:tcBorders>
            <w:vAlign w:val="center"/>
          </w:tcPr>
          <w:p w14:paraId="0B6FCE99" w14:textId="77777777" w:rsidR="00DC79B8" w:rsidRPr="00502691" w:rsidRDefault="00DC79B8" w:rsidP="001A69A7">
            <w:pPr>
              <w:shd w:val="clear" w:color="000000" w:fill="auto"/>
              <w:jc w:val="center"/>
              <w:rPr>
                <w:szCs w:val="24"/>
                <w:lang w:eastAsia="lt-LT"/>
              </w:rPr>
            </w:pPr>
            <w:r w:rsidRPr="00502691">
              <w:rPr>
                <w:szCs w:val="24"/>
              </w:rPr>
              <w:t>0,10</w:t>
            </w:r>
          </w:p>
        </w:tc>
        <w:tc>
          <w:tcPr>
            <w:tcW w:w="1732" w:type="dxa"/>
            <w:tcBorders>
              <w:top w:val="single" w:sz="4" w:space="0" w:color="auto"/>
              <w:left w:val="single" w:sz="4" w:space="0" w:color="auto"/>
              <w:bottom w:val="single" w:sz="4" w:space="0" w:color="auto"/>
              <w:right w:val="single" w:sz="4" w:space="0" w:color="auto"/>
            </w:tcBorders>
            <w:vAlign w:val="center"/>
          </w:tcPr>
          <w:p w14:paraId="5B5584B2" w14:textId="77777777" w:rsidR="00DC79B8" w:rsidRPr="00502691" w:rsidRDefault="00DC79B8" w:rsidP="001A69A7">
            <w:pPr>
              <w:shd w:val="clear" w:color="000000" w:fill="auto"/>
              <w:jc w:val="center"/>
              <w:rPr>
                <w:szCs w:val="24"/>
                <w:lang w:eastAsia="lt-LT"/>
              </w:rPr>
            </w:pPr>
            <w:r w:rsidRPr="00502691">
              <w:rPr>
                <w:szCs w:val="24"/>
              </w:rPr>
              <w:t>8,3</w:t>
            </w:r>
          </w:p>
        </w:tc>
        <w:tc>
          <w:tcPr>
            <w:tcW w:w="1515" w:type="dxa"/>
            <w:tcBorders>
              <w:top w:val="single" w:sz="4" w:space="0" w:color="auto"/>
              <w:left w:val="single" w:sz="4" w:space="0" w:color="auto"/>
              <w:bottom w:val="single" w:sz="4" w:space="0" w:color="auto"/>
              <w:right w:val="single" w:sz="4" w:space="0" w:color="auto"/>
            </w:tcBorders>
            <w:vAlign w:val="center"/>
          </w:tcPr>
          <w:p w14:paraId="7AD07495" w14:textId="77777777" w:rsidR="00DC79B8" w:rsidRPr="00502691" w:rsidRDefault="00DC79B8" w:rsidP="001A69A7">
            <w:pPr>
              <w:shd w:val="clear" w:color="000000" w:fill="auto"/>
              <w:jc w:val="center"/>
              <w:rPr>
                <w:szCs w:val="24"/>
                <w:lang w:eastAsia="lt-LT"/>
              </w:rPr>
            </w:pPr>
            <w:r w:rsidRPr="00502691">
              <w:rPr>
                <w:szCs w:val="24"/>
              </w:rPr>
              <w:t>54,6</w:t>
            </w:r>
          </w:p>
        </w:tc>
        <w:tc>
          <w:tcPr>
            <w:tcW w:w="1596" w:type="dxa"/>
            <w:tcBorders>
              <w:top w:val="single" w:sz="4" w:space="0" w:color="auto"/>
              <w:left w:val="single" w:sz="4" w:space="0" w:color="auto"/>
              <w:bottom w:val="single" w:sz="4" w:space="0" w:color="auto"/>
              <w:right w:val="single" w:sz="4" w:space="0" w:color="auto"/>
            </w:tcBorders>
            <w:vAlign w:val="center"/>
          </w:tcPr>
          <w:p w14:paraId="2A1562C1" w14:textId="77777777" w:rsidR="00DC79B8" w:rsidRPr="00502691" w:rsidRDefault="00DC79B8" w:rsidP="001A69A7">
            <w:pPr>
              <w:shd w:val="clear" w:color="000000" w:fill="auto"/>
              <w:jc w:val="center"/>
              <w:rPr>
                <w:szCs w:val="24"/>
                <w:lang w:eastAsia="lt-LT"/>
              </w:rPr>
            </w:pPr>
            <w:r w:rsidRPr="00502691">
              <w:rPr>
                <w:szCs w:val="24"/>
              </w:rPr>
              <w:t>0,05</w:t>
            </w:r>
          </w:p>
        </w:tc>
        <w:tc>
          <w:tcPr>
            <w:tcW w:w="1855" w:type="dxa"/>
            <w:tcBorders>
              <w:top w:val="single" w:sz="4" w:space="0" w:color="auto"/>
              <w:left w:val="single" w:sz="4" w:space="0" w:color="auto"/>
              <w:bottom w:val="single" w:sz="4" w:space="0" w:color="auto"/>
              <w:right w:val="single" w:sz="4" w:space="0" w:color="auto"/>
            </w:tcBorders>
            <w:vAlign w:val="center"/>
          </w:tcPr>
          <w:p w14:paraId="117A4BE0" w14:textId="77777777" w:rsidR="00DC79B8" w:rsidRPr="00502691" w:rsidRDefault="00DC79B8" w:rsidP="001A69A7">
            <w:pPr>
              <w:shd w:val="clear" w:color="000000" w:fill="auto"/>
              <w:jc w:val="center"/>
              <w:rPr>
                <w:szCs w:val="24"/>
              </w:rPr>
            </w:pPr>
            <w:r w:rsidRPr="00502691">
              <w:rPr>
                <w:szCs w:val="24"/>
              </w:rPr>
              <w:t>1250</w:t>
            </w:r>
          </w:p>
        </w:tc>
      </w:tr>
      <w:tr w:rsidR="00DC79B8" w:rsidRPr="00502691" w14:paraId="5ABFC506" w14:textId="77777777" w:rsidTr="00704520">
        <w:trPr>
          <w:cantSplit/>
          <w:jc w:val="center"/>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51162CC1" w14:textId="77777777" w:rsidR="00DC79B8" w:rsidRPr="00502691" w:rsidRDefault="00DC79B8" w:rsidP="001A69A7">
            <w:pPr>
              <w:shd w:val="clear" w:color="000000" w:fill="auto"/>
              <w:jc w:val="center"/>
              <w:rPr>
                <w:szCs w:val="24"/>
              </w:rPr>
            </w:pPr>
            <w:r w:rsidRPr="00502691">
              <w:rPr>
                <w:szCs w:val="24"/>
              </w:rPr>
              <w:t>Generatoriai</w:t>
            </w:r>
          </w:p>
        </w:tc>
      </w:tr>
      <w:tr w:rsidR="00DC79B8" w:rsidRPr="00502691" w14:paraId="3798A84F"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09F65A04" w14:textId="77777777" w:rsidR="00DC79B8" w:rsidRPr="00502691" w:rsidRDefault="00DC79B8" w:rsidP="001A69A7">
            <w:pPr>
              <w:shd w:val="clear" w:color="000000" w:fill="auto"/>
              <w:jc w:val="center"/>
              <w:rPr>
                <w:color w:val="000000"/>
                <w:szCs w:val="24"/>
              </w:rPr>
            </w:pPr>
            <w:r w:rsidRPr="00502691">
              <w:rPr>
                <w:color w:val="000000"/>
                <w:szCs w:val="24"/>
              </w:rPr>
              <w:t>111</w:t>
            </w:r>
          </w:p>
        </w:tc>
        <w:tc>
          <w:tcPr>
            <w:tcW w:w="2131" w:type="dxa"/>
            <w:tcBorders>
              <w:top w:val="single" w:sz="4" w:space="0" w:color="auto"/>
              <w:left w:val="single" w:sz="4" w:space="0" w:color="auto"/>
              <w:bottom w:val="single" w:sz="4" w:space="0" w:color="auto"/>
              <w:right w:val="single" w:sz="4" w:space="0" w:color="auto"/>
            </w:tcBorders>
            <w:vAlign w:val="center"/>
          </w:tcPr>
          <w:p w14:paraId="4AE7EEF8" w14:textId="77777777" w:rsidR="00DC79B8" w:rsidRPr="00502691" w:rsidRDefault="00DC79B8" w:rsidP="001A69A7">
            <w:pPr>
              <w:jc w:val="center"/>
              <w:rPr>
                <w:szCs w:val="24"/>
              </w:rPr>
            </w:pPr>
            <w:r w:rsidRPr="00502691">
              <w:rPr>
                <w:szCs w:val="24"/>
              </w:rPr>
              <w:t>X-6201230,0;</w:t>
            </w:r>
            <w:r w:rsidRPr="00502691">
              <w:rPr>
                <w:szCs w:val="24"/>
              </w:rPr>
              <w:br/>
              <w:t>Y-361328,0</w:t>
            </w:r>
          </w:p>
        </w:tc>
        <w:tc>
          <w:tcPr>
            <w:tcW w:w="1083" w:type="dxa"/>
            <w:tcBorders>
              <w:top w:val="single" w:sz="4" w:space="0" w:color="auto"/>
              <w:left w:val="single" w:sz="4" w:space="0" w:color="auto"/>
              <w:bottom w:val="single" w:sz="4" w:space="0" w:color="auto"/>
              <w:right w:val="single" w:sz="4" w:space="0" w:color="auto"/>
            </w:tcBorders>
            <w:vAlign w:val="center"/>
          </w:tcPr>
          <w:p w14:paraId="3EC77DAE" w14:textId="77777777" w:rsidR="00DC79B8" w:rsidRPr="00502691" w:rsidRDefault="00DC79B8" w:rsidP="001A69A7">
            <w:pPr>
              <w:shd w:val="clear" w:color="000000" w:fill="auto"/>
              <w:jc w:val="center"/>
              <w:rPr>
                <w:szCs w:val="24"/>
                <w:lang w:eastAsia="lt-LT"/>
              </w:rPr>
            </w:pPr>
            <w:r w:rsidRPr="00502691">
              <w:rPr>
                <w:szCs w:val="24"/>
              </w:rPr>
              <w:t>3,2</w:t>
            </w:r>
          </w:p>
        </w:tc>
        <w:tc>
          <w:tcPr>
            <w:tcW w:w="1967" w:type="dxa"/>
            <w:tcBorders>
              <w:top w:val="single" w:sz="4" w:space="0" w:color="auto"/>
              <w:left w:val="single" w:sz="4" w:space="0" w:color="auto"/>
              <w:bottom w:val="single" w:sz="4" w:space="0" w:color="auto"/>
              <w:right w:val="single" w:sz="4" w:space="0" w:color="auto"/>
            </w:tcBorders>
            <w:vAlign w:val="center"/>
          </w:tcPr>
          <w:p w14:paraId="062D5109" w14:textId="77777777" w:rsidR="00DC79B8" w:rsidRPr="00502691" w:rsidRDefault="00DC79B8" w:rsidP="001A69A7">
            <w:pPr>
              <w:shd w:val="clear" w:color="000000" w:fill="auto"/>
              <w:jc w:val="center"/>
              <w:rPr>
                <w:szCs w:val="24"/>
                <w:lang w:eastAsia="lt-LT"/>
              </w:rPr>
            </w:pPr>
            <w:r w:rsidRPr="00502691">
              <w:rPr>
                <w:szCs w:val="24"/>
              </w:rPr>
              <w:t>0,12</w:t>
            </w:r>
          </w:p>
        </w:tc>
        <w:tc>
          <w:tcPr>
            <w:tcW w:w="1732" w:type="dxa"/>
            <w:tcBorders>
              <w:top w:val="single" w:sz="4" w:space="0" w:color="auto"/>
              <w:left w:val="single" w:sz="4" w:space="0" w:color="auto"/>
              <w:bottom w:val="single" w:sz="4" w:space="0" w:color="auto"/>
              <w:right w:val="single" w:sz="4" w:space="0" w:color="auto"/>
            </w:tcBorders>
            <w:vAlign w:val="center"/>
          </w:tcPr>
          <w:p w14:paraId="138A6B10" w14:textId="77777777" w:rsidR="00DC79B8" w:rsidRPr="00502691" w:rsidRDefault="00DC79B8" w:rsidP="001A69A7">
            <w:pPr>
              <w:shd w:val="clear" w:color="000000" w:fill="auto"/>
              <w:jc w:val="center"/>
              <w:rPr>
                <w:szCs w:val="24"/>
                <w:lang w:eastAsia="lt-LT"/>
              </w:rPr>
            </w:pPr>
            <w:r w:rsidRPr="00502691">
              <w:rPr>
                <w:szCs w:val="24"/>
              </w:rPr>
              <w:t>10,3</w:t>
            </w:r>
          </w:p>
        </w:tc>
        <w:tc>
          <w:tcPr>
            <w:tcW w:w="1515" w:type="dxa"/>
            <w:tcBorders>
              <w:top w:val="single" w:sz="4" w:space="0" w:color="auto"/>
              <w:left w:val="single" w:sz="4" w:space="0" w:color="auto"/>
              <w:bottom w:val="single" w:sz="4" w:space="0" w:color="auto"/>
              <w:right w:val="single" w:sz="4" w:space="0" w:color="auto"/>
            </w:tcBorders>
            <w:vAlign w:val="center"/>
          </w:tcPr>
          <w:p w14:paraId="4039FF68" w14:textId="77777777" w:rsidR="00DC79B8" w:rsidRPr="00502691" w:rsidRDefault="00DC79B8" w:rsidP="001A69A7">
            <w:pPr>
              <w:shd w:val="clear" w:color="000000" w:fill="auto"/>
              <w:jc w:val="center"/>
              <w:rPr>
                <w:szCs w:val="24"/>
                <w:lang w:eastAsia="lt-LT"/>
              </w:rPr>
            </w:pPr>
            <w:r w:rsidRPr="00502691">
              <w:rPr>
                <w:szCs w:val="24"/>
              </w:rPr>
              <w:t>127,9</w:t>
            </w:r>
          </w:p>
        </w:tc>
        <w:tc>
          <w:tcPr>
            <w:tcW w:w="1596" w:type="dxa"/>
            <w:tcBorders>
              <w:top w:val="single" w:sz="4" w:space="0" w:color="auto"/>
              <w:left w:val="single" w:sz="4" w:space="0" w:color="auto"/>
              <w:bottom w:val="single" w:sz="4" w:space="0" w:color="auto"/>
              <w:right w:val="single" w:sz="4" w:space="0" w:color="auto"/>
            </w:tcBorders>
            <w:vAlign w:val="center"/>
          </w:tcPr>
          <w:p w14:paraId="0C081446" w14:textId="77777777" w:rsidR="00DC79B8" w:rsidRPr="00502691" w:rsidRDefault="00DC79B8" w:rsidP="001A69A7">
            <w:pPr>
              <w:shd w:val="clear" w:color="000000" w:fill="auto"/>
              <w:jc w:val="center"/>
              <w:rPr>
                <w:szCs w:val="24"/>
                <w:lang w:eastAsia="lt-LT"/>
              </w:rPr>
            </w:pPr>
            <w:r w:rsidRPr="00502691">
              <w:rPr>
                <w:szCs w:val="24"/>
              </w:rPr>
              <w:t>0,08</w:t>
            </w:r>
          </w:p>
        </w:tc>
        <w:tc>
          <w:tcPr>
            <w:tcW w:w="1855" w:type="dxa"/>
            <w:tcBorders>
              <w:top w:val="single" w:sz="4" w:space="0" w:color="auto"/>
              <w:left w:val="single" w:sz="4" w:space="0" w:color="auto"/>
              <w:bottom w:val="single" w:sz="4" w:space="0" w:color="auto"/>
              <w:right w:val="single" w:sz="4" w:space="0" w:color="auto"/>
            </w:tcBorders>
            <w:vAlign w:val="center"/>
          </w:tcPr>
          <w:p w14:paraId="2CFE6C97" w14:textId="77777777" w:rsidR="00DC79B8" w:rsidRPr="00502691" w:rsidRDefault="00DC79B8" w:rsidP="001A69A7">
            <w:pPr>
              <w:shd w:val="clear" w:color="000000" w:fill="auto"/>
              <w:jc w:val="center"/>
              <w:rPr>
                <w:szCs w:val="24"/>
              </w:rPr>
            </w:pPr>
            <w:r w:rsidRPr="00502691">
              <w:rPr>
                <w:szCs w:val="24"/>
              </w:rPr>
              <w:t>10</w:t>
            </w:r>
          </w:p>
        </w:tc>
      </w:tr>
      <w:tr w:rsidR="00DC79B8" w:rsidRPr="00502691" w14:paraId="7417723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767DB52A" w14:textId="77777777" w:rsidR="00DC79B8" w:rsidRPr="00502691" w:rsidRDefault="00DC79B8" w:rsidP="001A69A7">
            <w:pPr>
              <w:shd w:val="clear" w:color="000000" w:fill="auto"/>
              <w:jc w:val="center"/>
              <w:rPr>
                <w:color w:val="000000"/>
                <w:szCs w:val="24"/>
              </w:rPr>
            </w:pPr>
            <w:r w:rsidRPr="00502691">
              <w:rPr>
                <w:color w:val="000000"/>
                <w:szCs w:val="24"/>
              </w:rPr>
              <w:t>112</w:t>
            </w:r>
          </w:p>
        </w:tc>
        <w:tc>
          <w:tcPr>
            <w:tcW w:w="2131" w:type="dxa"/>
            <w:tcBorders>
              <w:top w:val="single" w:sz="4" w:space="0" w:color="auto"/>
              <w:left w:val="single" w:sz="4" w:space="0" w:color="auto"/>
              <w:bottom w:val="single" w:sz="4" w:space="0" w:color="auto"/>
              <w:right w:val="single" w:sz="4" w:space="0" w:color="auto"/>
            </w:tcBorders>
            <w:vAlign w:val="center"/>
          </w:tcPr>
          <w:p w14:paraId="4F9BFDA0" w14:textId="77777777" w:rsidR="00DC79B8" w:rsidRPr="00502691" w:rsidRDefault="00DC79B8" w:rsidP="001A69A7">
            <w:pPr>
              <w:jc w:val="center"/>
              <w:rPr>
                <w:szCs w:val="24"/>
              </w:rPr>
            </w:pPr>
            <w:r w:rsidRPr="00502691">
              <w:rPr>
                <w:szCs w:val="24"/>
              </w:rPr>
              <w:t>X-6201622,0;</w:t>
            </w:r>
            <w:r w:rsidRPr="00502691">
              <w:rPr>
                <w:szCs w:val="24"/>
              </w:rPr>
              <w:br/>
              <w:t>Y-361591,0</w:t>
            </w:r>
          </w:p>
        </w:tc>
        <w:tc>
          <w:tcPr>
            <w:tcW w:w="1083" w:type="dxa"/>
            <w:tcBorders>
              <w:top w:val="single" w:sz="4" w:space="0" w:color="auto"/>
              <w:left w:val="single" w:sz="4" w:space="0" w:color="auto"/>
              <w:bottom w:val="single" w:sz="4" w:space="0" w:color="auto"/>
              <w:right w:val="single" w:sz="4" w:space="0" w:color="auto"/>
            </w:tcBorders>
            <w:vAlign w:val="center"/>
          </w:tcPr>
          <w:p w14:paraId="2E5DB639" w14:textId="77777777" w:rsidR="00DC79B8" w:rsidRPr="00502691" w:rsidRDefault="00DC79B8" w:rsidP="001A69A7">
            <w:pPr>
              <w:shd w:val="clear" w:color="000000" w:fill="auto"/>
              <w:jc w:val="center"/>
              <w:rPr>
                <w:szCs w:val="24"/>
                <w:lang w:eastAsia="lt-LT"/>
              </w:rPr>
            </w:pPr>
            <w:r w:rsidRPr="00502691">
              <w:rPr>
                <w:szCs w:val="24"/>
              </w:rPr>
              <w:t>2,0</w:t>
            </w:r>
          </w:p>
        </w:tc>
        <w:tc>
          <w:tcPr>
            <w:tcW w:w="1967" w:type="dxa"/>
            <w:tcBorders>
              <w:top w:val="single" w:sz="4" w:space="0" w:color="auto"/>
              <w:left w:val="single" w:sz="4" w:space="0" w:color="auto"/>
              <w:bottom w:val="single" w:sz="4" w:space="0" w:color="auto"/>
              <w:right w:val="single" w:sz="4" w:space="0" w:color="auto"/>
            </w:tcBorders>
            <w:vAlign w:val="center"/>
          </w:tcPr>
          <w:p w14:paraId="5C246D0A" w14:textId="77777777" w:rsidR="00DC79B8" w:rsidRPr="00502691" w:rsidRDefault="00DC79B8" w:rsidP="001A69A7">
            <w:pPr>
              <w:shd w:val="clear" w:color="000000" w:fill="auto"/>
              <w:jc w:val="center"/>
              <w:rPr>
                <w:szCs w:val="24"/>
                <w:lang w:eastAsia="lt-LT"/>
              </w:rPr>
            </w:pPr>
            <w:r w:rsidRPr="00502691">
              <w:rPr>
                <w:szCs w:val="24"/>
              </w:rPr>
              <w:t>0,12</w:t>
            </w:r>
          </w:p>
        </w:tc>
        <w:tc>
          <w:tcPr>
            <w:tcW w:w="1732" w:type="dxa"/>
            <w:tcBorders>
              <w:top w:val="single" w:sz="4" w:space="0" w:color="auto"/>
              <w:left w:val="single" w:sz="4" w:space="0" w:color="auto"/>
              <w:bottom w:val="single" w:sz="4" w:space="0" w:color="auto"/>
              <w:right w:val="single" w:sz="4" w:space="0" w:color="auto"/>
            </w:tcBorders>
            <w:vAlign w:val="center"/>
          </w:tcPr>
          <w:p w14:paraId="7C780BA5" w14:textId="77777777" w:rsidR="00DC79B8" w:rsidRPr="00502691" w:rsidRDefault="00DC79B8" w:rsidP="001A69A7">
            <w:pPr>
              <w:shd w:val="clear" w:color="000000" w:fill="auto"/>
              <w:jc w:val="center"/>
              <w:rPr>
                <w:szCs w:val="24"/>
                <w:lang w:eastAsia="lt-LT"/>
              </w:rPr>
            </w:pPr>
            <w:r w:rsidRPr="00502691">
              <w:rPr>
                <w:szCs w:val="24"/>
              </w:rPr>
              <w:t>13,5</w:t>
            </w:r>
          </w:p>
        </w:tc>
        <w:tc>
          <w:tcPr>
            <w:tcW w:w="1515" w:type="dxa"/>
            <w:tcBorders>
              <w:top w:val="single" w:sz="4" w:space="0" w:color="auto"/>
              <w:left w:val="single" w:sz="4" w:space="0" w:color="auto"/>
              <w:bottom w:val="single" w:sz="4" w:space="0" w:color="auto"/>
              <w:right w:val="single" w:sz="4" w:space="0" w:color="auto"/>
            </w:tcBorders>
            <w:vAlign w:val="center"/>
          </w:tcPr>
          <w:p w14:paraId="2463B22D" w14:textId="77777777" w:rsidR="00DC79B8" w:rsidRPr="00502691" w:rsidRDefault="00DC79B8" w:rsidP="001A69A7">
            <w:pPr>
              <w:shd w:val="clear" w:color="000000" w:fill="auto"/>
              <w:jc w:val="center"/>
              <w:rPr>
                <w:szCs w:val="24"/>
                <w:lang w:eastAsia="lt-LT"/>
              </w:rPr>
            </w:pPr>
            <w:r w:rsidRPr="00502691">
              <w:rPr>
                <w:szCs w:val="24"/>
              </w:rPr>
              <w:t>140,7</w:t>
            </w:r>
          </w:p>
        </w:tc>
        <w:tc>
          <w:tcPr>
            <w:tcW w:w="1596" w:type="dxa"/>
            <w:tcBorders>
              <w:top w:val="single" w:sz="4" w:space="0" w:color="auto"/>
              <w:left w:val="single" w:sz="4" w:space="0" w:color="auto"/>
              <w:bottom w:val="single" w:sz="4" w:space="0" w:color="auto"/>
              <w:right w:val="single" w:sz="4" w:space="0" w:color="auto"/>
            </w:tcBorders>
            <w:vAlign w:val="center"/>
          </w:tcPr>
          <w:p w14:paraId="1FB73E4B" w14:textId="77777777" w:rsidR="00DC79B8" w:rsidRPr="00502691" w:rsidRDefault="00DC79B8" w:rsidP="001A69A7">
            <w:pPr>
              <w:shd w:val="clear" w:color="000000" w:fill="auto"/>
              <w:jc w:val="center"/>
              <w:rPr>
                <w:szCs w:val="24"/>
                <w:lang w:eastAsia="lt-LT"/>
              </w:rPr>
            </w:pPr>
            <w:r w:rsidRPr="00502691">
              <w:rPr>
                <w:szCs w:val="24"/>
              </w:rPr>
              <w:t>0,10</w:t>
            </w:r>
          </w:p>
        </w:tc>
        <w:tc>
          <w:tcPr>
            <w:tcW w:w="1855" w:type="dxa"/>
            <w:tcBorders>
              <w:top w:val="single" w:sz="4" w:space="0" w:color="auto"/>
              <w:left w:val="single" w:sz="4" w:space="0" w:color="auto"/>
              <w:bottom w:val="single" w:sz="4" w:space="0" w:color="auto"/>
              <w:right w:val="single" w:sz="4" w:space="0" w:color="auto"/>
            </w:tcBorders>
            <w:vAlign w:val="center"/>
          </w:tcPr>
          <w:p w14:paraId="53DD83D5" w14:textId="77777777" w:rsidR="00DC79B8" w:rsidRPr="00502691" w:rsidRDefault="00DC79B8" w:rsidP="001A69A7">
            <w:pPr>
              <w:shd w:val="clear" w:color="000000" w:fill="auto"/>
              <w:jc w:val="center"/>
              <w:rPr>
                <w:szCs w:val="24"/>
              </w:rPr>
            </w:pPr>
            <w:r w:rsidRPr="00502691">
              <w:rPr>
                <w:szCs w:val="24"/>
              </w:rPr>
              <w:t>10</w:t>
            </w:r>
          </w:p>
        </w:tc>
      </w:tr>
      <w:tr w:rsidR="00DC79B8" w:rsidRPr="00502691" w14:paraId="45E6E8B3" w14:textId="77777777" w:rsidTr="00704520">
        <w:trPr>
          <w:cantSplit/>
          <w:jc w:val="center"/>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4286BBFE" w14:textId="77777777" w:rsidR="00DC79B8" w:rsidRPr="00502691" w:rsidRDefault="00DC79B8" w:rsidP="001A69A7">
            <w:pPr>
              <w:shd w:val="clear" w:color="000000" w:fill="auto"/>
              <w:jc w:val="center"/>
              <w:rPr>
                <w:szCs w:val="24"/>
              </w:rPr>
            </w:pPr>
            <w:r w:rsidRPr="00502691">
              <w:rPr>
                <w:szCs w:val="24"/>
              </w:rPr>
              <w:t>Kiaušinių pakavimo cechai</w:t>
            </w:r>
          </w:p>
        </w:tc>
      </w:tr>
      <w:tr w:rsidR="00DC79B8" w:rsidRPr="00502691" w14:paraId="26594717"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679E44F" w14:textId="77777777" w:rsidR="00DC79B8" w:rsidRPr="00502691" w:rsidRDefault="00DC79B8" w:rsidP="001A69A7">
            <w:pPr>
              <w:shd w:val="clear" w:color="000000" w:fill="auto"/>
              <w:jc w:val="center"/>
              <w:rPr>
                <w:color w:val="000000"/>
                <w:szCs w:val="24"/>
              </w:rPr>
            </w:pPr>
            <w:r w:rsidRPr="00502691">
              <w:rPr>
                <w:color w:val="000000"/>
                <w:szCs w:val="24"/>
              </w:rPr>
              <w:t>323</w:t>
            </w:r>
          </w:p>
        </w:tc>
        <w:tc>
          <w:tcPr>
            <w:tcW w:w="2131" w:type="dxa"/>
            <w:tcBorders>
              <w:top w:val="single" w:sz="4" w:space="0" w:color="auto"/>
              <w:left w:val="single" w:sz="4" w:space="0" w:color="auto"/>
              <w:bottom w:val="single" w:sz="4" w:space="0" w:color="auto"/>
              <w:right w:val="single" w:sz="4" w:space="0" w:color="auto"/>
            </w:tcBorders>
            <w:vAlign w:val="center"/>
          </w:tcPr>
          <w:p w14:paraId="4D3876E7" w14:textId="77777777" w:rsidR="00DC79B8" w:rsidRPr="00502691" w:rsidRDefault="00DC79B8" w:rsidP="001A69A7">
            <w:pPr>
              <w:shd w:val="clear" w:color="000000" w:fill="auto"/>
              <w:jc w:val="center"/>
              <w:rPr>
                <w:szCs w:val="24"/>
                <w:lang w:eastAsia="lt-LT"/>
              </w:rPr>
            </w:pPr>
            <w:r w:rsidRPr="00502691">
              <w:rPr>
                <w:szCs w:val="24"/>
                <w:lang w:eastAsia="lt-LT"/>
              </w:rPr>
              <w:t>X-6201211;</w:t>
            </w:r>
          </w:p>
          <w:p w14:paraId="0A364B58" w14:textId="77777777" w:rsidR="00DC79B8" w:rsidRPr="00502691" w:rsidRDefault="00DC79B8" w:rsidP="001A69A7">
            <w:pPr>
              <w:shd w:val="clear" w:color="000000" w:fill="auto"/>
              <w:jc w:val="center"/>
              <w:rPr>
                <w:szCs w:val="24"/>
                <w:lang w:eastAsia="lt-LT"/>
              </w:rPr>
            </w:pPr>
            <w:r w:rsidRPr="00502691">
              <w:rPr>
                <w:szCs w:val="24"/>
                <w:lang w:eastAsia="lt-LT"/>
              </w:rPr>
              <w:t>Y-361277</w:t>
            </w:r>
          </w:p>
        </w:tc>
        <w:tc>
          <w:tcPr>
            <w:tcW w:w="1083" w:type="dxa"/>
            <w:tcBorders>
              <w:top w:val="single" w:sz="4" w:space="0" w:color="auto"/>
              <w:left w:val="single" w:sz="4" w:space="0" w:color="auto"/>
              <w:bottom w:val="single" w:sz="4" w:space="0" w:color="auto"/>
              <w:right w:val="single" w:sz="4" w:space="0" w:color="auto"/>
            </w:tcBorders>
            <w:vAlign w:val="center"/>
          </w:tcPr>
          <w:p w14:paraId="5FF53720" w14:textId="77777777" w:rsidR="00DC79B8" w:rsidRPr="00502691" w:rsidRDefault="00DC79B8" w:rsidP="001A69A7">
            <w:pPr>
              <w:shd w:val="clear" w:color="000000" w:fill="auto"/>
              <w:jc w:val="center"/>
              <w:rPr>
                <w:szCs w:val="24"/>
                <w:lang w:eastAsia="lt-LT"/>
              </w:rPr>
            </w:pPr>
            <w:r w:rsidRPr="00502691">
              <w:rPr>
                <w:szCs w:val="24"/>
              </w:rPr>
              <w:t>9,0</w:t>
            </w:r>
          </w:p>
        </w:tc>
        <w:tc>
          <w:tcPr>
            <w:tcW w:w="1967" w:type="dxa"/>
            <w:tcBorders>
              <w:top w:val="single" w:sz="4" w:space="0" w:color="auto"/>
              <w:left w:val="single" w:sz="4" w:space="0" w:color="auto"/>
              <w:bottom w:val="single" w:sz="4" w:space="0" w:color="auto"/>
              <w:right w:val="single" w:sz="4" w:space="0" w:color="auto"/>
            </w:tcBorders>
            <w:vAlign w:val="center"/>
          </w:tcPr>
          <w:p w14:paraId="5D509D64" w14:textId="77777777" w:rsidR="00DC79B8" w:rsidRPr="00502691" w:rsidRDefault="00DC79B8" w:rsidP="001A69A7">
            <w:pPr>
              <w:shd w:val="clear" w:color="000000" w:fill="auto"/>
              <w:jc w:val="center"/>
              <w:rPr>
                <w:szCs w:val="24"/>
                <w:lang w:eastAsia="lt-LT"/>
              </w:rPr>
            </w:pPr>
            <w:r w:rsidRPr="00502691">
              <w:rPr>
                <w:szCs w:val="24"/>
              </w:rPr>
              <w:t>0,16</w:t>
            </w:r>
          </w:p>
        </w:tc>
        <w:tc>
          <w:tcPr>
            <w:tcW w:w="1732" w:type="dxa"/>
            <w:tcBorders>
              <w:top w:val="single" w:sz="4" w:space="0" w:color="auto"/>
              <w:left w:val="single" w:sz="4" w:space="0" w:color="auto"/>
              <w:bottom w:val="single" w:sz="4" w:space="0" w:color="auto"/>
              <w:right w:val="single" w:sz="4" w:space="0" w:color="auto"/>
            </w:tcBorders>
            <w:vAlign w:val="center"/>
          </w:tcPr>
          <w:p w14:paraId="78B2EC34" w14:textId="77777777" w:rsidR="00DC79B8" w:rsidRPr="00502691" w:rsidRDefault="00DC79B8" w:rsidP="001A69A7">
            <w:pPr>
              <w:shd w:val="clear" w:color="000000" w:fill="auto"/>
              <w:jc w:val="center"/>
              <w:rPr>
                <w:szCs w:val="24"/>
                <w:lang w:eastAsia="lt-LT"/>
              </w:rPr>
            </w:pPr>
            <w:r w:rsidRPr="00502691">
              <w:rPr>
                <w:szCs w:val="24"/>
              </w:rPr>
              <w:t>16,3</w:t>
            </w:r>
          </w:p>
        </w:tc>
        <w:tc>
          <w:tcPr>
            <w:tcW w:w="1515" w:type="dxa"/>
            <w:tcBorders>
              <w:top w:val="single" w:sz="4" w:space="0" w:color="auto"/>
              <w:left w:val="single" w:sz="4" w:space="0" w:color="auto"/>
              <w:bottom w:val="single" w:sz="4" w:space="0" w:color="auto"/>
              <w:right w:val="single" w:sz="4" w:space="0" w:color="auto"/>
            </w:tcBorders>
            <w:vAlign w:val="center"/>
          </w:tcPr>
          <w:p w14:paraId="031C6FCB" w14:textId="77777777" w:rsidR="00DC79B8" w:rsidRPr="00502691" w:rsidRDefault="00DC79B8" w:rsidP="001A69A7">
            <w:pPr>
              <w:shd w:val="clear" w:color="000000" w:fill="auto"/>
              <w:jc w:val="center"/>
              <w:rPr>
                <w:szCs w:val="24"/>
                <w:lang w:eastAsia="lt-LT"/>
              </w:rPr>
            </w:pPr>
            <w:r w:rsidRPr="00502691">
              <w:rPr>
                <w:szCs w:val="24"/>
              </w:rPr>
              <w:t>60,1</w:t>
            </w:r>
          </w:p>
        </w:tc>
        <w:tc>
          <w:tcPr>
            <w:tcW w:w="1596" w:type="dxa"/>
            <w:tcBorders>
              <w:top w:val="single" w:sz="4" w:space="0" w:color="auto"/>
              <w:left w:val="single" w:sz="4" w:space="0" w:color="auto"/>
              <w:bottom w:val="single" w:sz="4" w:space="0" w:color="auto"/>
              <w:right w:val="single" w:sz="4" w:space="0" w:color="auto"/>
            </w:tcBorders>
            <w:vAlign w:val="center"/>
          </w:tcPr>
          <w:p w14:paraId="74F97D9C" w14:textId="77777777" w:rsidR="00DC79B8" w:rsidRPr="00502691" w:rsidRDefault="00DC79B8" w:rsidP="001A69A7">
            <w:pPr>
              <w:shd w:val="clear" w:color="000000" w:fill="auto"/>
              <w:jc w:val="center"/>
              <w:rPr>
                <w:szCs w:val="24"/>
                <w:lang w:eastAsia="lt-LT"/>
              </w:rPr>
            </w:pPr>
            <w:r w:rsidRPr="00502691">
              <w:rPr>
                <w:szCs w:val="24"/>
              </w:rPr>
              <w:t>0,1</w:t>
            </w:r>
          </w:p>
        </w:tc>
        <w:tc>
          <w:tcPr>
            <w:tcW w:w="1855" w:type="dxa"/>
            <w:tcBorders>
              <w:top w:val="single" w:sz="4" w:space="0" w:color="auto"/>
              <w:left w:val="single" w:sz="4" w:space="0" w:color="auto"/>
              <w:bottom w:val="single" w:sz="4" w:space="0" w:color="auto"/>
              <w:right w:val="single" w:sz="4" w:space="0" w:color="auto"/>
            </w:tcBorders>
            <w:vAlign w:val="center"/>
          </w:tcPr>
          <w:p w14:paraId="2254B2BA" w14:textId="77777777" w:rsidR="00DC79B8" w:rsidRPr="00502691" w:rsidRDefault="00DC79B8" w:rsidP="001A69A7">
            <w:pPr>
              <w:shd w:val="clear" w:color="000000" w:fill="auto"/>
              <w:jc w:val="center"/>
              <w:rPr>
                <w:szCs w:val="24"/>
              </w:rPr>
            </w:pPr>
            <w:r w:rsidRPr="00502691">
              <w:rPr>
                <w:szCs w:val="24"/>
              </w:rPr>
              <w:t>2500</w:t>
            </w:r>
          </w:p>
        </w:tc>
      </w:tr>
      <w:tr w:rsidR="00DC79B8" w:rsidRPr="00502691" w14:paraId="3D814B3E" w14:textId="77777777" w:rsidTr="00704520">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14:paraId="4A08F5B4" w14:textId="77777777" w:rsidR="00DC79B8" w:rsidRPr="00502691" w:rsidRDefault="00DC79B8" w:rsidP="001A69A7">
            <w:pPr>
              <w:shd w:val="clear" w:color="000000" w:fill="auto"/>
              <w:jc w:val="center"/>
              <w:rPr>
                <w:color w:val="000000"/>
                <w:szCs w:val="24"/>
              </w:rPr>
            </w:pPr>
            <w:r w:rsidRPr="00502691">
              <w:rPr>
                <w:color w:val="000000"/>
                <w:szCs w:val="24"/>
              </w:rPr>
              <w:t>324</w:t>
            </w:r>
          </w:p>
        </w:tc>
        <w:tc>
          <w:tcPr>
            <w:tcW w:w="2131" w:type="dxa"/>
            <w:tcBorders>
              <w:top w:val="single" w:sz="4" w:space="0" w:color="auto"/>
              <w:left w:val="single" w:sz="4" w:space="0" w:color="auto"/>
              <w:bottom w:val="single" w:sz="4" w:space="0" w:color="auto"/>
              <w:right w:val="single" w:sz="4" w:space="0" w:color="auto"/>
            </w:tcBorders>
            <w:vAlign w:val="center"/>
          </w:tcPr>
          <w:p w14:paraId="54C6C4A5" w14:textId="77777777" w:rsidR="00DC79B8" w:rsidRPr="00502691" w:rsidRDefault="00DC79B8" w:rsidP="001A69A7">
            <w:pPr>
              <w:shd w:val="clear" w:color="000000" w:fill="auto"/>
              <w:jc w:val="center"/>
              <w:rPr>
                <w:szCs w:val="24"/>
                <w:lang w:eastAsia="lt-LT"/>
              </w:rPr>
            </w:pPr>
            <w:r w:rsidRPr="00502691">
              <w:rPr>
                <w:szCs w:val="24"/>
                <w:lang w:eastAsia="lt-LT"/>
              </w:rPr>
              <w:t xml:space="preserve">X-6201482; </w:t>
            </w:r>
            <w:r w:rsidRPr="00502691">
              <w:rPr>
                <w:szCs w:val="24"/>
                <w:lang w:eastAsia="lt-LT"/>
              </w:rPr>
              <w:br/>
              <w:t>Y-361587</w:t>
            </w:r>
          </w:p>
        </w:tc>
        <w:tc>
          <w:tcPr>
            <w:tcW w:w="1083" w:type="dxa"/>
            <w:tcBorders>
              <w:top w:val="single" w:sz="4" w:space="0" w:color="auto"/>
              <w:left w:val="single" w:sz="4" w:space="0" w:color="auto"/>
              <w:bottom w:val="single" w:sz="4" w:space="0" w:color="auto"/>
              <w:right w:val="single" w:sz="4" w:space="0" w:color="auto"/>
            </w:tcBorders>
            <w:vAlign w:val="center"/>
          </w:tcPr>
          <w:p w14:paraId="6872C801" w14:textId="77777777" w:rsidR="00DC79B8" w:rsidRPr="00502691" w:rsidRDefault="00DC79B8" w:rsidP="001A69A7">
            <w:pPr>
              <w:shd w:val="clear" w:color="000000" w:fill="auto"/>
              <w:jc w:val="center"/>
              <w:rPr>
                <w:szCs w:val="24"/>
                <w:lang w:eastAsia="lt-LT"/>
              </w:rPr>
            </w:pPr>
            <w:r w:rsidRPr="00502691">
              <w:rPr>
                <w:szCs w:val="24"/>
              </w:rPr>
              <w:t>9,0</w:t>
            </w:r>
          </w:p>
        </w:tc>
        <w:tc>
          <w:tcPr>
            <w:tcW w:w="1967" w:type="dxa"/>
            <w:tcBorders>
              <w:top w:val="single" w:sz="4" w:space="0" w:color="auto"/>
              <w:left w:val="single" w:sz="4" w:space="0" w:color="auto"/>
              <w:bottom w:val="single" w:sz="4" w:space="0" w:color="auto"/>
              <w:right w:val="single" w:sz="4" w:space="0" w:color="auto"/>
            </w:tcBorders>
            <w:vAlign w:val="center"/>
          </w:tcPr>
          <w:p w14:paraId="166FB4F1" w14:textId="77777777" w:rsidR="00DC79B8" w:rsidRPr="00502691" w:rsidRDefault="00DC79B8" w:rsidP="001A69A7">
            <w:pPr>
              <w:shd w:val="clear" w:color="000000" w:fill="auto"/>
              <w:jc w:val="center"/>
              <w:rPr>
                <w:szCs w:val="24"/>
                <w:lang w:eastAsia="lt-LT"/>
              </w:rPr>
            </w:pPr>
            <w:r w:rsidRPr="00502691">
              <w:rPr>
                <w:szCs w:val="24"/>
              </w:rPr>
              <w:t>0,16</w:t>
            </w:r>
          </w:p>
        </w:tc>
        <w:tc>
          <w:tcPr>
            <w:tcW w:w="1732" w:type="dxa"/>
            <w:tcBorders>
              <w:top w:val="single" w:sz="4" w:space="0" w:color="auto"/>
              <w:left w:val="single" w:sz="4" w:space="0" w:color="auto"/>
              <w:bottom w:val="single" w:sz="4" w:space="0" w:color="auto"/>
              <w:right w:val="single" w:sz="4" w:space="0" w:color="auto"/>
            </w:tcBorders>
            <w:vAlign w:val="center"/>
          </w:tcPr>
          <w:p w14:paraId="567D4E93" w14:textId="77777777" w:rsidR="00DC79B8" w:rsidRPr="00502691" w:rsidRDefault="00DC79B8" w:rsidP="001A69A7">
            <w:pPr>
              <w:shd w:val="clear" w:color="000000" w:fill="auto"/>
              <w:jc w:val="center"/>
              <w:rPr>
                <w:szCs w:val="24"/>
                <w:lang w:eastAsia="lt-LT"/>
              </w:rPr>
            </w:pPr>
            <w:r w:rsidRPr="00502691">
              <w:rPr>
                <w:szCs w:val="24"/>
              </w:rPr>
              <w:t>16,3</w:t>
            </w:r>
          </w:p>
        </w:tc>
        <w:tc>
          <w:tcPr>
            <w:tcW w:w="1515" w:type="dxa"/>
            <w:tcBorders>
              <w:top w:val="single" w:sz="4" w:space="0" w:color="auto"/>
              <w:left w:val="single" w:sz="4" w:space="0" w:color="auto"/>
              <w:bottom w:val="single" w:sz="4" w:space="0" w:color="auto"/>
              <w:right w:val="single" w:sz="4" w:space="0" w:color="auto"/>
            </w:tcBorders>
            <w:vAlign w:val="center"/>
          </w:tcPr>
          <w:p w14:paraId="203C531E" w14:textId="77777777" w:rsidR="00DC79B8" w:rsidRPr="00502691" w:rsidRDefault="00DC79B8" w:rsidP="001A69A7">
            <w:pPr>
              <w:shd w:val="clear" w:color="000000" w:fill="auto"/>
              <w:jc w:val="center"/>
              <w:rPr>
                <w:szCs w:val="24"/>
                <w:lang w:eastAsia="lt-LT"/>
              </w:rPr>
            </w:pPr>
            <w:r w:rsidRPr="00502691">
              <w:rPr>
                <w:szCs w:val="24"/>
              </w:rPr>
              <w:t>60,1</w:t>
            </w:r>
          </w:p>
        </w:tc>
        <w:tc>
          <w:tcPr>
            <w:tcW w:w="1596" w:type="dxa"/>
            <w:tcBorders>
              <w:top w:val="single" w:sz="4" w:space="0" w:color="auto"/>
              <w:left w:val="single" w:sz="4" w:space="0" w:color="auto"/>
              <w:bottom w:val="single" w:sz="4" w:space="0" w:color="auto"/>
              <w:right w:val="single" w:sz="4" w:space="0" w:color="auto"/>
            </w:tcBorders>
            <w:vAlign w:val="center"/>
          </w:tcPr>
          <w:p w14:paraId="454D6716" w14:textId="77777777" w:rsidR="00DC79B8" w:rsidRPr="00502691" w:rsidRDefault="00DC79B8" w:rsidP="001A69A7">
            <w:pPr>
              <w:shd w:val="clear" w:color="000000" w:fill="auto"/>
              <w:jc w:val="center"/>
              <w:rPr>
                <w:szCs w:val="24"/>
                <w:lang w:eastAsia="lt-LT"/>
              </w:rPr>
            </w:pPr>
            <w:r w:rsidRPr="00502691">
              <w:rPr>
                <w:szCs w:val="24"/>
              </w:rPr>
              <w:t>0,1</w:t>
            </w:r>
          </w:p>
        </w:tc>
        <w:tc>
          <w:tcPr>
            <w:tcW w:w="1855" w:type="dxa"/>
            <w:tcBorders>
              <w:top w:val="single" w:sz="4" w:space="0" w:color="auto"/>
              <w:left w:val="single" w:sz="4" w:space="0" w:color="auto"/>
              <w:bottom w:val="single" w:sz="4" w:space="0" w:color="auto"/>
              <w:right w:val="single" w:sz="4" w:space="0" w:color="auto"/>
            </w:tcBorders>
            <w:vAlign w:val="center"/>
          </w:tcPr>
          <w:p w14:paraId="457891E1" w14:textId="77777777" w:rsidR="00DC79B8" w:rsidRPr="00502691" w:rsidRDefault="00DC79B8" w:rsidP="001A69A7">
            <w:pPr>
              <w:shd w:val="clear" w:color="000000" w:fill="auto"/>
              <w:jc w:val="center"/>
              <w:rPr>
                <w:szCs w:val="24"/>
              </w:rPr>
            </w:pPr>
            <w:r w:rsidRPr="00502691">
              <w:rPr>
                <w:szCs w:val="24"/>
              </w:rPr>
              <w:t>2500</w:t>
            </w:r>
          </w:p>
        </w:tc>
      </w:tr>
    </w:tbl>
    <w:p w14:paraId="63B0209B" w14:textId="77777777" w:rsidR="00DC79B8" w:rsidRPr="00502691" w:rsidRDefault="00DC79B8" w:rsidP="001A69A7">
      <w:pPr>
        <w:pStyle w:val="Pagrindinistekstas"/>
        <w:rPr>
          <w:snapToGrid w:val="0"/>
        </w:rPr>
      </w:pPr>
    </w:p>
    <w:p w14:paraId="63445E3F" w14:textId="51958B8B" w:rsidR="00DC79B8" w:rsidRPr="00502691" w:rsidRDefault="00A47B7E" w:rsidP="001A69A7">
      <w:pPr>
        <w:pStyle w:val="Pagrindinistekstas"/>
        <w:rPr>
          <w:snapToGrid w:val="0"/>
        </w:rPr>
      </w:pPr>
      <w:r>
        <w:rPr>
          <w:snapToGrid w:val="0"/>
        </w:rPr>
        <w:t>22</w:t>
      </w:r>
      <w:r w:rsidR="00DC79B8" w:rsidRPr="00502691">
        <w:rPr>
          <w:snapToGrid w:val="0"/>
        </w:rPr>
        <w:t xml:space="preserve"> lentelėje pateikiami iš stacionarių taršos šaltinių numatomi išmesti teršalų kiekiai, nurodant teršalų pavadinimus, momentinius išmetimus ir </w:t>
      </w:r>
      <w:r w:rsidR="00DC79B8" w:rsidRPr="00502691">
        <w:rPr>
          <w:snapToGrid w:val="0"/>
        </w:rPr>
        <w:lastRenderedPageBreak/>
        <w:t>metinius išmetamus kiekius. Pagrindinę planuojamos ūkinės veiklos stacionarių šaltinių taršos dalį sudarys paukštidžių ventiliacijos sistemų emisijos, susijusios su amoniako, kietųjų dalelių ir lakiųjų organinių junginių susidarymu vištų dedeklių laikymo metu. Papildomi, gerokai mažesnio masto teršalų kiekiai susidarys iš gamtinėmis dujomis kūrenamų šildymo įrenginių, epizodiškai naudojamų paukštidžių dujinių degiklių ir rezervinių dyzelinių generatorių.</w:t>
      </w:r>
    </w:p>
    <w:p w14:paraId="73B382FD" w14:textId="77777777" w:rsidR="00DC79B8" w:rsidRPr="00502691" w:rsidRDefault="00DC79B8" w:rsidP="001A69A7">
      <w:pPr>
        <w:pStyle w:val="Pagrindinistekstas"/>
        <w:rPr>
          <w:snapToGrid w:val="0"/>
        </w:rPr>
      </w:pPr>
    </w:p>
    <w:p w14:paraId="0B6856B7" w14:textId="29E64DB1" w:rsidR="00DC79B8" w:rsidRPr="00502691" w:rsidRDefault="00A47B7E" w:rsidP="001A69A7">
      <w:pPr>
        <w:ind w:firstLine="567"/>
        <w:rPr>
          <w:szCs w:val="24"/>
          <w:lang w:eastAsia="lt-LT"/>
        </w:rPr>
      </w:pPr>
      <w:r>
        <w:rPr>
          <w:b/>
          <w:bCs/>
          <w:szCs w:val="24"/>
          <w:lang w:eastAsia="lt-LT"/>
        </w:rPr>
        <w:t>22</w:t>
      </w:r>
      <w:r w:rsidR="00DC79B8" w:rsidRPr="00502691">
        <w:rPr>
          <w:b/>
          <w:bCs/>
          <w:szCs w:val="24"/>
          <w:lang w:eastAsia="lt-LT"/>
        </w:rPr>
        <w:t xml:space="preserve"> lentelė.</w:t>
      </w:r>
      <w:r w:rsidR="00DC79B8" w:rsidRPr="00502691">
        <w:rPr>
          <w:szCs w:val="24"/>
          <w:lang w:eastAsia="lt-LT"/>
        </w:rPr>
        <w:t xml:space="preserve"> Tarša į aplinkos orą iš stacionarių taršos šaltinių</w:t>
      </w:r>
    </w:p>
    <w:p w14:paraId="31E3DAEF" w14:textId="77777777" w:rsidR="00DC79B8" w:rsidRPr="00502691" w:rsidRDefault="00DC79B8" w:rsidP="001A69A7">
      <w:pPr>
        <w:widowControl w:val="0"/>
        <w:suppressAutoHyphens/>
        <w:rPr>
          <w:szCs w:val="24"/>
          <w:u w:val="single"/>
          <w:lang w:eastAsia="lt-LT"/>
        </w:rPr>
      </w:pPr>
      <w:r w:rsidRPr="00502691">
        <w:rPr>
          <w:szCs w:val="24"/>
          <w:lang w:eastAsia="lt-LT"/>
        </w:rPr>
        <w:t xml:space="preserve">Įrenginio pavadinimas </w:t>
      </w:r>
      <w:r w:rsidRPr="00502691">
        <w:rPr>
          <w:szCs w:val="24"/>
          <w:u w:val="single"/>
          <w:lang w:eastAsia="lt-LT"/>
        </w:rPr>
        <w:t>LIT EGG, UAB paukštynas</w:t>
      </w:r>
    </w:p>
    <w:tbl>
      <w:tblPr>
        <w:tblpPr w:leftFromText="180" w:rightFromText="180" w:vertAnchor="text" w:tblpY="-719"/>
        <w:tblOverlap w:val="never"/>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753"/>
        <w:gridCol w:w="583"/>
        <w:gridCol w:w="5489"/>
        <w:gridCol w:w="834"/>
        <w:gridCol w:w="1477"/>
        <w:gridCol w:w="1106"/>
        <w:gridCol w:w="1365"/>
      </w:tblGrid>
      <w:tr w:rsidR="00DC79B8" w:rsidRPr="00502691" w14:paraId="69D5378B" w14:textId="77777777" w:rsidTr="00704520">
        <w:trPr>
          <w:cantSplit/>
          <w:trHeight w:val="215"/>
          <w:tblHeader/>
        </w:trPr>
        <w:tc>
          <w:tcPr>
            <w:tcW w:w="2110" w:type="dxa"/>
            <w:vMerge w:val="restart"/>
            <w:tcBorders>
              <w:top w:val="single" w:sz="4" w:space="0" w:color="auto"/>
              <w:left w:val="single" w:sz="4" w:space="0" w:color="auto"/>
              <w:bottom w:val="single" w:sz="4" w:space="0" w:color="auto"/>
              <w:right w:val="single" w:sz="4" w:space="0" w:color="auto"/>
            </w:tcBorders>
            <w:vAlign w:val="center"/>
          </w:tcPr>
          <w:p w14:paraId="59C6DA56" w14:textId="77777777" w:rsidR="00DC79B8" w:rsidRPr="00502691" w:rsidRDefault="00DC79B8" w:rsidP="001A69A7">
            <w:pPr>
              <w:jc w:val="center"/>
              <w:rPr>
                <w:bCs/>
                <w:sz w:val="20"/>
              </w:rPr>
            </w:pPr>
            <w:r w:rsidRPr="00502691">
              <w:rPr>
                <w:sz w:val="20"/>
              </w:rPr>
              <w:lastRenderedPageBreak/>
              <w:t>Cecho ar kt. pavadinimas arba Nr.</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CB2F826" w14:textId="77777777" w:rsidR="00DC79B8" w:rsidRPr="00502691" w:rsidRDefault="00DC79B8" w:rsidP="001A69A7">
            <w:pPr>
              <w:jc w:val="center"/>
              <w:rPr>
                <w:bCs/>
                <w:sz w:val="20"/>
              </w:rPr>
            </w:pPr>
            <w:r w:rsidRPr="00502691">
              <w:rPr>
                <w:sz w:val="20"/>
              </w:rPr>
              <w:t>Taršos šaltiniai</w:t>
            </w:r>
          </w:p>
        </w:tc>
        <w:tc>
          <w:tcPr>
            <w:tcW w:w="6576" w:type="dxa"/>
            <w:gridSpan w:val="2"/>
            <w:tcBorders>
              <w:top w:val="single" w:sz="4" w:space="0" w:color="auto"/>
              <w:left w:val="single" w:sz="4" w:space="0" w:color="auto"/>
              <w:bottom w:val="single" w:sz="4" w:space="0" w:color="auto"/>
              <w:right w:val="single" w:sz="4" w:space="0" w:color="auto"/>
            </w:tcBorders>
            <w:vAlign w:val="center"/>
          </w:tcPr>
          <w:p w14:paraId="38E69AA7" w14:textId="77777777" w:rsidR="00DC79B8" w:rsidRPr="00502691" w:rsidRDefault="00DC79B8" w:rsidP="001A69A7">
            <w:pPr>
              <w:jc w:val="center"/>
              <w:rPr>
                <w:bCs/>
                <w:sz w:val="20"/>
              </w:rPr>
            </w:pPr>
            <w:r w:rsidRPr="00502691">
              <w:rPr>
                <w:sz w:val="20"/>
              </w:rPr>
              <w:t>Teršalai</w:t>
            </w:r>
          </w:p>
        </w:tc>
        <w:tc>
          <w:tcPr>
            <w:tcW w:w="4021" w:type="dxa"/>
            <w:gridSpan w:val="3"/>
            <w:tcBorders>
              <w:top w:val="single" w:sz="4" w:space="0" w:color="auto"/>
              <w:left w:val="single" w:sz="4" w:space="0" w:color="auto"/>
              <w:bottom w:val="single" w:sz="4" w:space="0" w:color="auto"/>
              <w:right w:val="single" w:sz="4" w:space="0" w:color="auto"/>
            </w:tcBorders>
            <w:vAlign w:val="center"/>
          </w:tcPr>
          <w:p w14:paraId="01C7D223" w14:textId="77777777" w:rsidR="00DC79B8" w:rsidRPr="00502691" w:rsidRDefault="00DC79B8" w:rsidP="001A69A7">
            <w:pPr>
              <w:jc w:val="center"/>
              <w:rPr>
                <w:bCs/>
                <w:sz w:val="20"/>
              </w:rPr>
            </w:pPr>
            <w:r w:rsidRPr="00502691">
              <w:rPr>
                <w:sz w:val="20"/>
              </w:rPr>
              <w:t>Numatoma (prašoma leisti) tarša</w:t>
            </w:r>
          </w:p>
        </w:tc>
      </w:tr>
      <w:tr w:rsidR="00DC79B8" w:rsidRPr="00502691" w14:paraId="6F65AA84" w14:textId="77777777" w:rsidTr="00704520">
        <w:trPr>
          <w:cantSplit/>
          <w:tblHeader/>
        </w:trPr>
        <w:tc>
          <w:tcPr>
            <w:tcW w:w="2110" w:type="dxa"/>
            <w:vMerge/>
            <w:tcBorders>
              <w:top w:val="single" w:sz="4" w:space="0" w:color="auto"/>
              <w:left w:val="single" w:sz="4" w:space="0" w:color="auto"/>
              <w:bottom w:val="single" w:sz="4" w:space="0" w:color="auto"/>
              <w:right w:val="single" w:sz="4" w:space="0" w:color="auto"/>
            </w:tcBorders>
            <w:vAlign w:val="center"/>
          </w:tcPr>
          <w:p w14:paraId="33C0BD7F" w14:textId="77777777" w:rsidR="00DC79B8" w:rsidRPr="00502691" w:rsidRDefault="00DC79B8" w:rsidP="001A69A7">
            <w:pPr>
              <w:jc w:val="center"/>
              <w:rPr>
                <w:sz w:val="20"/>
              </w:rPr>
            </w:pPr>
          </w:p>
        </w:tc>
        <w:tc>
          <w:tcPr>
            <w:tcW w:w="961" w:type="dxa"/>
            <w:gridSpan w:val="2"/>
            <w:vMerge w:val="restart"/>
            <w:tcBorders>
              <w:top w:val="single" w:sz="4" w:space="0" w:color="auto"/>
              <w:left w:val="single" w:sz="4" w:space="0" w:color="auto"/>
              <w:bottom w:val="single" w:sz="4" w:space="0" w:color="auto"/>
              <w:right w:val="single" w:sz="4" w:space="0" w:color="auto"/>
            </w:tcBorders>
            <w:vAlign w:val="center"/>
          </w:tcPr>
          <w:p w14:paraId="04326E22" w14:textId="77777777" w:rsidR="00DC79B8" w:rsidRPr="00502691" w:rsidRDefault="00DC79B8" w:rsidP="001A69A7">
            <w:pPr>
              <w:jc w:val="center"/>
              <w:rPr>
                <w:sz w:val="20"/>
              </w:rPr>
            </w:pPr>
            <w:r w:rsidRPr="00502691">
              <w:rPr>
                <w:sz w:val="20"/>
              </w:rPr>
              <w:t>Nr.</w:t>
            </w:r>
          </w:p>
        </w:tc>
        <w:tc>
          <w:tcPr>
            <w:tcW w:w="5733" w:type="dxa"/>
            <w:vMerge w:val="restart"/>
            <w:tcBorders>
              <w:top w:val="single" w:sz="4" w:space="0" w:color="auto"/>
              <w:left w:val="single" w:sz="4" w:space="0" w:color="auto"/>
              <w:bottom w:val="single" w:sz="4" w:space="0" w:color="auto"/>
              <w:right w:val="single" w:sz="4" w:space="0" w:color="auto"/>
            </w:tcBorders>
            <w:vAlign w:val="center"/>
          </w:tcPr>
          <w:p w14:paraId="1DB7BC49" w14:textId="77777777" w:rsidR="00DC79B8" w:rsidRPr="00502691" w:rsidRDefault="00DC79B8" w:rsidP="001A69A7">
            <w:pPr>
              <w:jc w:val="center"/>
              <w:rPr>
                <w:sz w:val="20"/>
              </w:rPr>
            </w:pPr>
            <w:r w:rsidRPr="00502691">
              <w:rPr>
                <w:sz w:val="20"/>
              </w:rPr>
              <w:t>pavadinimas</w:t>
            </w:r>
          </w:p>
        </w:tc>
        <w:tc>
          <w:tcPr>
            <w:tcW w:w="843" w:type="dxa"/>
            <w:vMerge w:val="restart"/>
            <w:tcBorders>
              <w:top w:val="single" w:sz="4" w:space="0" w:color="auto"/>
              <w:left w:val="single" w:sz="4" w:space="0" w:color="auto"/>
              <w:bottom w:val="single" w:sz="4" w:space="0" w:color="auto"/>
              <w:right w:val="single" w:sz="4" w:space="0" w:color="auto"/>
            </w:tcBorders>
            <w:vAlign w:val="center"/>
          </w:tcPr>
          <w:p w14:paraId="2CBEFD42" w14:textId="77777777" w:rsidR="00DC79B8" w:rsidRPr="00502691" w:rsidRDefault="00DC79B8" w:rsidP="001A69A7">
            <w:pPr>
              <w:jc w:val="center"/>
              <w:rPr>
                <w:sz w:val="20"/>
              </w:rPr>
            </w:pPr>
            <w:r w:rsidRPr="00502691">
              <w:rPr>
                <w:sz w:val="20"/>
              </w:rPr>
              <w:t>kodas</w:t>
            </w:r>
          </w:p>
        </w:tc>
        <w:tc>
          <w:tcPr>
            <w:tcW w:w="2632" w:type="dxa"/>
            <w:gridSpan w:val="2"/>
            <w:tcBorders>
              <w:top w:val="single" w:sz="4" w:space="0" w:color="auto"/>
              <w:left w:val="single" w:sz="4" w:space="0" w:color="auto"/>
              <w:bottom w:val="single" w:sz="4" w:space="0" w:color="auto"/>
              <w:right w:val="single" w:sz="4" w:space="0" w:color="auto"/>
            </w:tcBorders>
            <w:vAlign w:val="center"/>
          </w:tcPr>
          <w:p w14:paraId="3606A46B" w14:textId="77777777" w:rsidR="00DC79B8" w:rsidRPr="00502691" w:rsidRDefault="00DC79B8" w:rsidP="001A69A7">
            <w:pPr>
              <w:jc w:val="center"/>
              <w:rPr>
                <w:sz w:val="20"/>
              </w:rPr>
            </w:pPr>
            <w:r w:rsidRPr="00502691">
              <w:rPr>
                <w:sz w:val="20"/>
              </w:rPr>
              <w:t>vienkartinis</w:t>
            </w:r>
          </w:p>
          <w:p w14:paraId="37DE75BD" w14:textId="77777777" w:rsidR="00DC79B8" w:rsidRPr="00502691" w:rsidRDefault="00DC79B8" w:rsidP="001A69A7">
            <w:pPr>
              <w:jc w:val="center"/>
              <w:rPr>
                <w:sz w:val="20"/>
              </w:rPr>
            </w:pPr>
            <w:r w:rsidRPr="00502691">
              <w:rPr>
                <w:sz w:val="20"/>
              </w:rPr>
              <w:t>dydis</w:t>
            </w:r>
          </w:p>
        </w:tc>
        <w:tc>
          <w:tcPr>
            <w:tcW w:w="1389" w:type="dxa"/>
            <w:vMerge w:val="restart"/>
            <w:tcBorders>
              <w:top w:val="single" w:sz="4" w:space="0" w:color="auto"/>
              <w:left w:val="single" w:sz="4" w:space="0" w:color="auto"/>
              <w:bottom w:val="single" w:sz="4" w:space="0" w:color="auto"/>
              <w:right w:val="single" w:sz="4" w:space="0" w:color="auto"/>
            </w:tcBorders>
            <w:vAlign w:val="center"/>
          </w:tcPr>
          <w:p w14:paraId="6C579778" w14:textId="77777777" w:rsidR="00DC79B8" w:rsidRPr="00502691" w:rsidRDefault="00DC79B8" w:rsidP="001A69A7">
            <w:pPr>
              <w:jc w:val="center"/>
              <w:rPr>
                <w:sz w:val="20"/>
              </w:rPr>
            </w:pPr>
            <w:r w:rsidRPr="00502691">
              <w:rPr>
                <w:sz w:val="20"/>
              </w:rPr>
              <w:t>metinė,</w:t>
            </w:r>
          </w:p>
          <w:p w14:paraId="775ABF31" w14:textId="77777777" w:rsidR="00DC79B8" w:rsidRPr="00502691" w:rsidRDefault="00DC79B8" w:rsidP="001A69A7">
            <w:pPr>
              <w:jc w:val="center"/>
              <w:rPr>
                <w:sz w:val="20"/>
              </w:rPr>
            </w:pPr>
            <w:r w:rsidRPr="00502691">
              <w:rPr>
                <w:sz w:val="20"/>
              </w:rPr>
              <w:t>t/m.</w:t>
            </w:r>
          </w:p>
        </w:tc>
      </w:tr>
      <w:tr w:rsidR="00DC79B8" w:rsidRPr="00502691" w14:paraId="4B76299C" w14:textId="77777777" w:rsidTr="00704520">
        <w:trPr>
          <w:cantSplit/>
          <w:trHeight w:val="70"/>
          <w:tblHeader/>
        </w:trPr>
        <w:tc>
          <w:tcPr>
            <w:tcW w:w="2110" w:type="dxa"/>
            <w:vMerge/>
            <w:tcBorders>
              <w:top w:val="single" w:sz="4" w:space="0" w:color="auto"/>
              <w:left w:val="single" w:sz="4" w:space="0" w:color="auto"/>
              <w:bottom w:val="single" w:sz="4" w:space="0" w:color="auto"/>
              <w:right w:val="single" w:sz="4" w:space="0" w:color="auto"/>
            </w:tcBorders>
            <w:vAlign w:val="center"/>
          </w:tcPr>
          <w:p w14:paraId="2A4B8390" w14:textId="77777777" w:rsidR="00DC79B8" w:rsidRPr="00502691" w:rsidRDefault="00DC79B8" w:rsidP="001A69A7">
            <w:pPr>
              <w:jc w:val="center"/>
              <w:rPr>
                <w:sz w:val="20"/>
              </w:rPr>
            </w:pPr>
          </w:p>
        </w:tc>
        <w:tc>
          <w:tcPr>
            <w:tcW w:w="961" w:type="dxa"/>
            <w:gridSpan w:val="2"/>
            <w:vMerge/>
            <w:tcBorders>
              <w:top w:val="single" w:sz="4" w:space="0" w:color="auto"/>
              <w:left w:val="single" w:sz="4" w:space="0" w:color="auto"/>
              <w:bottom w:val="single" w:sz="4" w:space="0" w:color="auto"/>
              <w:right w:val="single" w:sz="4" w:space="0" w:color="auto"/>
            </w:tcBorders>
            <w:vAlign w:val="center"/>
          </w:tcPr>
          <w:p w14:paraId="2E02FDA9" w14:textId="77777777" w:rsidR="00DC79B8" w:rsidRPr="00502691" w:rsidRDefault="00DC79B8" w:rsidP="001A69A7">
            <w:pPr>
              <w:jc w:val="center"/>
              <w:rPr>
                <w:sz w:val="20"/>
              </w:rPr>
            </w:pPr>
          </w:p>
        </w:tc>
        <w:tc>
          <w:tcPr>
            <w:tcW w:w="5733" w:type="dxa"/>
            <w:vMerge/>
            <w:tcBorders>
              <w:top w:val="single" w:sz="4" w:space="0" w:color="auto"/>
              <w:left w:val="single" w:sz="4" w:space="0" w:color="auto"/>
              <w:bottom w:val="single" w:sz="4" w:space="0" w:color="auto"/>
              <w:right w:val="single" w:sz="4" w:space="0" w:color="auto"/>
            </w:tcBorders>
            <w:vAlign w:val="center"/>
          </w:tcPr>
          <w:p w14:paraId="43CA07C6" w14:textId="77777777" w:rsidR="00DC79B8" w:rsidRPr="00502691" w:rsidRDefault="00DC79B8" w:rsidP="001A69A7">
            <w:pPr>
              <w:jc w:val="center"/>
              <w:rPr>
                <w:sz w:val="20"/>
              </w:rPr>
            </w:pPr>
          </w:p>
        </w:tc>
        <w:tc>
          <w:tcPr>
            <w:tcW w:w="843" w:type="dxa"/>
            <w:vMerge/>
            <w:tcBorders>
              <w:top w:val="single" w:sz="4" w:space="0" w:color="auto"/>
              <w:left w:val="single" w:sz="4" w:space="0" w:color="auto"/>
              <w:bottom w:val="single" w:sz="4" w:space="0" w:color="auto"/>
              <w:right w:val="single" w:sz="4" w:space="0" w:color="auto"/>
            </w:tcBorders>
            <w:vAlign w:val="center"/>
          </w:tcPr>
          <w:p w14:paraId="3899066E" w14:textId="77777777" w:rsidR="00DC79B8" w:rsidRPr="00502691" w:rsidRDefault="00DC79B8" w:rsidP="001A69A7">
            <w:pPr>
              <w:jc w:val="center"/>
              <w:rPr>
                <w:sz w:val="20"/>
              </w:rPr>
            </w:pPr>
          </w:p>
        </w:tc>
        <w:tc>
          <w:tcPr>
            <w:tcW w:w="1513" w:type="dxa"/>
            <w:tcBorders>
              <w:top w:val="single" w:sz="4" w:space="0" w:color="auto"/>
              <w:left w:val="single" w:sz="4" w:space="0" w:color="auto"/>
              <w:bottom w:val="single" w:sz="4" w:space="0" w:color="auto"/>
              <w:right w:val="single" w:sz="4" w:space="0" w:color="auto"/>
            </w:tcBorders>
            <w:vAlign w:val="center"/>
          </w:tcPr>
          <w:p w14:paraId="61987915" w14:textId="77777777" w:rsidR="00DC79B8" w:rsidRPr="00502691" w:rsidRDefault="00DC79B8" w:rsidP="001A69A7">
            <w:pPr>
              <w:jc w:val="center"/>
              <w:rPr>
                <w:sz w:val="20"/>
              </w:rPr>
            </w:pPr>
            <w:r w:rsidRPr="00502691">
              <w:rPr>
                <w:sz w:val="20"/>
              </w:rPr>
              <w:t>vnt.</w:t>
            </w:r>
          </w:p>
        </w:tc>
        <w:tc>
          <w:tcPr>
            <w:tcW w:w="1119" w:type="dxa"/>
            <w:tcBorders>
              <w:top w:val="single" w:sz="4" w:space="0" w:color="auto"/>
              <w:left w:val="single" w:sz="4" w:space="0" w:color="auto"/>
              <w:bottom w:val="single" w:sz="4" w:space="0" w:color="auto"/>
              <w:right w:val="single" w:sz="4" w:space="0" w:color="auto"/>
            </w:tcBorders>
            <w:vAlign w:val="center"/>
          </w:tcPr>
          <w:p w14:paraId="316A13A4" w14:textId="77777777" w:rsidR="00DC79B8" w:rsidRPr="00502691" w:rsidRDefault="00DC79B8" w:rsidP="001A69A7">
            <w:pPr>
              <w:jc w:val="center"/>
              <w:rPr>
                <w:sz w:val="20"/>
              </w:rPr>
            </w:pPr>
            <w:r w:rsidRPr="00502691">
              <w:rPr>
                <w:sz w:val="20"/>
              </w:rPr>
              <w:t>maks.</w:t>
            </w:r>
          </w:p>
        </w:tc>
        <w:tc>
          <w:tcPr>
            <w:tcW w:w="1389" w:type="dxa"/>
            <w:vMerge/>
            <w:tcBorders>
              <w:top w:val="single" w:sz="4" w:space="0" w:color="auto"/>
              <w:left w:val="single" w:sz="4" w:space="0" w:color="auto"/>
              <w:bottom w:val="single" w:sz="4" w:space="0" w:color="auto"/>
              <w:right w:val="single" w:sz="4" w:space="0" w:color="auto"/>
            </w:tcBorders>
            <w:vAlign w:val="center"/>
          </w:tcPr>
          <w:p w14:paraId="4D803B77" w14:textId="77777777" w:rsidR="00DC79B8" w:rsidRPr="00502691" w:rsidRDefault="00DC79B8" w:rsidP="001A69A7">
            <w:pPr>
              <w:jc w:val="center"/>
              <w:rPr>
                <w:sz w:val="20"/>
              </w:rPr>
            </w:pPr>
          </w:p>
        </w:tc>
      </w:tr>
      <w:tr w:rsidR="00DC79B8" w:rsidRPr="00502691" w14:paraId="56D71A9C" w14:textId="77777777" w:rsidTr="00704520">
        <w:trPr>
          <w:trHeight w:val="70"/>
          <w:tblHeader/>
        </w:trPr>
        <w:tc>
          <w:tcPr>
            <w:tcW w:w="2110" w:type="dxa"/>
            <w:tcBorders>
              <w:top w:val="single" w:sz="4" w:space="0" w:color="auto"/>
              <w:left w:val="single" w:sz="4" w:space="0" w:color="auto"/>
              <w:bottom w:val="single" w:sz="4" w:space="0" w:color="auto"/>
              <w:right w:val="single" w:sz="4" w:space="0" w:color="auto"/>
            </w:tcBorders>
            <w:vAlign w:val="center"/>
          </w:tcPr>
          <w:p w14:paraId="0F27164C" w14:textId="77777777" w:rsidR="00DC79B8" w:rsidRPr="00502691" w:rsidRDefault="00DC79B8" w:rsidP="001A69A7">
            <w:pPr>
              <w:jc w:val="center"/>
              <w:rPr>
                <w:sz w:val="20"/>
              </w:rPr>
            </w:pPr>
            <w:r w:rsidRPr="00502691">
              <w:rPr>
                <w:sz w:val="20"/>
              </w:rPr>
              <w:t>1</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98F262B" w14:textId="77777777" w:rsidR="00DC79B8" w:rsidRPr="00502691" w:rsidRDefault="00DC79B8" w:rsidP="001A69A7">
            <w:pPr>
              <w:jc w:val="center"/>
              <w:rPr>
                <w:sz w:val="20"/>
              </w:rPr>
            </w:pPr>
            <w:r w:rsidRPr="00502691">
              <w:rPr>
                <w:sz w:val="20"/>
              </w:rPr>
              <w:t>2</w:t>
            </w:r>
          </w:p>
        </w:tc>
        <w:tc>
          <w:tcPr>
            <w:tcW w:w="5733" w:type="dxa"/>
            <w:tcBorders>
              <w:top w:val="single" w:sz="4" w:space="0" w:color="auto"/>
              <w:left w:val="single" w:sz="4" w:space="0" w:color="auto"/>
              <w:bottom w:val="single" w:sz="4" w:space="0" w:color="auto"/>
              <w:right w:val="single" w:sz="4" w:space="0" w:color="auto"/>
            </w:tcBorders>
            <w:vAlign w:val="center"/>
          </w:tcPr>
          <w:p w14:paraId="33B8212E" w14:textId="77777777" w:rsidR="00DC79B8" w:rsidRPr="00502691" w:rsidRDefault="00DC79B8" w:rsidP="001A69A7">
            <w:pPr>
              <w:jc w:val="center"/>
              <w:rPr>
                <w:sz w:val="20"/>
              </w:rPr>
            </w:pPr>
            <w:r w:rsidRPr="00502691">
              <w:rPr>
                <w:sz w:val="20"/>
              </w:rPr>
              <w:t>3</w:t>
            </w:r>
          </w:p>
        </w:tc>
        <w:tc>
          <w:tcPr>
            <w:tcW w:w="843" w:type="dxa"/>
            <w:tcBorders>
              <w:top w:val="single" w:sz="4" w:space="0" w:color="auto"/>
              <w:left w:val="single" w:sz="4" w:space="0" w:color="auto"/>
              <w:bottom w:val="single" w:sz="4" w:space="0" w:color="auto"/>
              <w:right w:val="single" w:sz="4" w:space="0" w:color="auto"/>
            </w:tcBorders>
            <w:vAlign w:val="center"/>
          </w:tcPr>
          <w:p w14:paraId="39DDA838" w14:textId="77777777" w:rsidR="00DC79B8" w:rsidRPr="00502691" w:rsidRDefault="00DC79B8" w:rsidP="001A69A7">
            <w:pPr>
              <w:jc w:val="center"/>
              <w:rPr>
                <w:sz w:val="20"/>
              </w:rPr>
            </w:pPr>
            <w:r w:rsidRPr="00502691">
              <w:rPr>
                <w:sz w:val="20"/>
              </w:rPr>
              <w:t>4</w:t>
            </w:r>
          </w:p>
        </w:tc>
        <w:tc>
          <w:tcPr>
            <w:tcW w:w="1513" w:type="dxa"/>
            <w:tcBorders>
              <w:top w:val="single" w:sz="4" w:space="0" w:color="auto"/>
              <w:left w:val="single" w:sz="4" w:space="0" w:color="auto"/>
              <w:bottom w:val="single" w:sz="4" w:space="0" w:color="auto"/>
              <w:right w:val="single" w:sz="4" w:space="0" w:color="auto"/>
            </w:tcBorders>
            <w:vAlign w:val="center"/>
          </w:tcPr>
          <w:p w14:paraId="078B4344" w14:textId="77777777" w:rsidR="00DC79B8" w:rsidRPr="00502691" w:rsidRDefault="00DC79B8" w:rsidP="001A69A7">
            <w:pPr>
              <w:jc w:val="center"/>
              <w:rPr>
                <w:sz w:val="20"/>
              </w:rPr>
            </w:pPr>
            <w:r w:rsidRPr="00502691">
              <w:rPr>
                <w:sz w:val="20"/>
              </w:rPr>
              <w:t>5</w:t>
            </w:r>
          </w:p>
        </w:tc>
        <w:tc>
          <w:tcPr>
            <w:tcW w:w="1119" w:type="dxa"/>
            <w:tcBorders>
              <w:top w:val="single" w:sz="4" w:space="0" w:color="auto"/>
              <w:left w:val="single" w:sz="4" w:space="0" w:color="auto"/>
              <w:bottom w:val="single" w:sz="4" w:space="0" w:color="auto"/>
              <w:right w:val="single" w:sz="4" w:space="0" w:color="auto"/>
            </w:tcBorders>
            <w:vAlign w:val="center"/>
          </w:tcPr>
          <w:p w14:paraId="04A02FCB" w14:textId="77777777" w:rsidR="00DC79B8" w:rsidRPr="00502691" w:rsidRDefault="00DC79B8" w:rsidP="001A69A7">
            <w:pPr>
              <w:jc w:val="center"/>
              <w:rPr>
                <w:sz w:val="20"/>
              </w:rPr>
            </w:pPr>
            <w:r w:rsidRPr="00502691">
              <w:rPr>
                <w:sz w:val="20"/>
              </w:rPr>
              <w:t>6</w:t>
            </w:r>
          </w:p>
        </w:tc>
        <w:tc>
          <w:tcPr>
            <w:tcW w:w="1389" w:type="dxa"/>
            <w:tcBorders>
              <w:top w:val="single" w:sz="4" w:space="0" w:color="auto"/>
              <w:left w:val="single" w:sz="4" w:space="0" w:color="auto"/>
              <w:bottom w:val="single" w:sz="4" w:space="0" w:color="auto"/>
              <w:right w:val="single" w:sz="4" w:space="0" w:color="auto"/>
            </w:tcBorders>
            <w:vAlign w:val="center"/>
          </w:tcPr>
          <w:p w14:paraId="1056390B" w14:textId="77777777" w:rsidR="00DC79B8" w:rsidRPr="00502691" w:rsidRDefault="00DC79B8" w:rsidP="001A69A7">
            <w:pPr>
              <w:jc w:val="center"/>
              <w:rPr>
                <w:sz w:val="20"/>
              </w:rPr>
            </w:pPr>
            <w:r w:rsidRPr="00502691">
              <w:rPr>
                <w:sz w:val="20"/>
              </w:rPr>
              <w:t>7</w:t>
            </w:r>
          </w:p>
        </w:tc>
      </w:tr>
      <w:tr w:rsidR="00DC79B8" w:rsidRPr="00502691" w14:paraId="782C4854" w14:textId="77777777" w:rsidTr="00704520">
        <w:trPr>
          <w:trHeight w:val="161"/>
        </w:trPr>
        <w:tc>
          <w:tcPr>
            <w:tcW w:w="2110" w:type="dxa"/>
            <w:tcBorders>
              <w:top w:val="single" w:sz="4" w:space="0" w:color="auto"/>
              <w:left w:val="single" w:sz="4" w:space="0" w:color="auto"/>
              <w:bottom w:val="single" w:sz="4" w:space="0" w:color="auto"/>
              <w:right w:val="single" w:sz="4" w:space="0" w:color="auto"/>
            </w:tcBorders>
            <w:vAlign w:val="center"/>
          </w:tcPr>
          <w:p w14:paraId="1524B4AE" w14:textId="77777777" w:rsidR="00DC79B8" w:rsidRPr="00502691" w:rsidRDefault="00DC79B8" w:rsidP="001A69A7">
            <w:pPr>
              <w:jc w:val="center"/>
              <w:rPr>
                <w:sz w:val="20"/>
              </w:rPr>
            </w:pPr>
            <w:r w:rsidRPr="00502691">
              <w:rPr>
                <w:rFonts w:eastAsia="Calibri"/>
                <w:sz w:val="20"/>
              </w:rPr>
              <w:t>Kiaušinių surinkimo patalpa</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C34412A" w14:textId="77777777" w:rsidR="00DC79B8" w:rsidRPr="00502691" w:rsidRDefault="00DC79B8" w:rsidP="001A69A7">
            <w:pPr>
              <w:jc w:val="center"/>
              <w:rPr>
                <w:sz w:val="20"/>
              </w:rPr>
            </w:pPr>
            <w:r w:rsidRPr="00502691">
              <w:rPr>
                <w:sz w:val="20"/>
              </w:rPr>
              <w:t>001</w:t>
            </w:r>
          </w:p>
        </w:tc>
        <w:tc>
          <w:tcPr>
            <w:tcW w:w="5733" w:type="dxa"/>
            <w:shd w:val="clear" w:color="auto" w:fill="auto"/>
            <w:vAlign w:val="center"/>
          </w:tcPr>
          <w:p w14:paraId="3BB4CCD0" w14:textId="77777777" w:rsidR="00DC79B8" w:rsidRPr="00502691" w:rsidRDefault="00DC79B8" w:rsidP="001A69A7">
            <w:pPr>
              <w:jc w:val="center"/>
              <w:rPr>
                <w:sz w:val="20"/>
              </w:rPr>
            </w:pPr>
            <w:r w:rsidRPr="00502691">
              <w:rPr>
                <w:sz w:val="20"/>
              </w:rPr>
              <w:t>Anglies monoksidas (A)</w:t>
            </w:r>
          </w:p>
          <w:p w14:paraId="2222184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(A)</w:t>
            </w:r>
          </w:p>
        </w:tc>
        <w:tc>
          <w:tcPr>
            <w:tcW w:w="843" w:type="dxa"/>
            <w:shd w:val="clear" w:color="auto" w:fill="auto"/>
            <w:vAlign w:val="center"/>
          </w:tcPr>
          <w:p w14:paraId="11098DDF" w14:textId="77777777" w:rsidR="00DC79B8" w:rsidRPr="00502691" w:rsidRDefault="00DC79B8" w:rsidP="001A69A7">
            <w:pPr>
              <w:jc w:val="center"/>
              <w:rPr>
                <w:sz w:val="20"/>
              </w:rPr>
            </w:pPr>
            <w:r w:rsidRPr="00502691">
              <w:rPr>
                <w:sz w:val="20"/>
              </w:rPr>
              <w:t>177</w:t>
            </w:r>
          </w:p>
          <w:p w14:paraId="36945B16" w14:textId="77777777" w:rsidR="00DC79B8" w:rsidRPr="00502691" w:rsidRDefault="00DC79B8" w:rsidP="001A69A7">
            <w:pPr>
              <w:jc w:val="center"/>
              <w:rPr>
                <w:sz w:val="20"/>
              </w:rPr>
            </w:pPr>
            <w:r w:rsidRPr="00502691">
              <w:rPr>
                <w:sz w:val="20"/>
              </w:rPr>
              <w:t>250</w:t>
            </w:r>
          </w:p>
        </w:tc>
        <w:tc>
          <w:tcPr>
            <w:tcW w:w="1513" w:type="dxa"/>
            <w:tcBorders>
              <w:top w:val="single" w:sz="4" w:space="0" w:color="auto"/>
              <w:left w:val="single" w:sz="4" w:space="0" w:color="auto"/>
              <w:bottom w:val="single" w:sz="4" w:space="0" w:color="auto"/>
              <w:right w:val="single" w:sz="4" w:space="0" w:color="auto"/>
            </w:tcBorders>
            <w:vAlign w:val="center"/>
          </w:tcPr>
          <w:p w14:paraId="747721DF" w14:textId="77777777" w:rsidR="00DC79B8" w:rsidRPr="00502691" w:rsidRDefault="00DC79B8" w:rsidP="001A69A7">
            <w:pPr>
              <w:jc w:val="center"/>
              <w:rPr>
                <w:rFonts w:eastAsia="Calibri"/>
                <w:sz w:val="20"/>
                <w:vertAlign w:val="superscript"/>
                <w:lang w:val="en-US"/>
              </w:rPr>
            </w:pPr>
            <w:r w:rsidRPr="00502691">
              <w:rPr>
                <w:rFonts w:eastAsia="Calibri"/>
                <w:sz w:val="20"/>
                <w:lang w:val="en-US"/>
              </w:rPr>
              <w:t>mg/Nm</w:t>
            </w:r>
            <w:r w:rsidRPr="00502691">
              <w:rPr>
                <w:rFonts w:eastAsia="Calibri"/>
                <w:sz w:val="20"/>
                <w:vertAlign w:val="superscript"/>
                <w:lang w:val="en-US"/>
              </w:rPr>
              <w:t>3</w:t>
            </w:r>
          </w:p>
          <w:p w14:paraId="195B61C6" w14:textId="77777777" w:rsidR="00DC79B8" w:rsidRPr="00502691" w:rsidRDefault="00DC79B8" w:rsidP="001A69A7">
            <w:pPr>
              <w:jc w:val="center"/>
              <w:rPr>
                <w:sz w:val="20"/>
              </w:rPr>
            </w:pPr>
            <w:r w:rsidRPr="00502691">
              <w:rPr>
                <w:rFonts w:eastAsia="Calibri"/>
                <w:sz w:val="20"/>
                <w:lang w:val="en-US"/>
              </w:rPr>
              <w:t>mg/Nm</w:t>
            </w:r>
            <w:r w:rsidRPr="00502691">
              <w:rPr>
                <w:rFonts w:eastAsia="Calibri"/>
                <w:sz w:val="20"/>
                <w:vertAlign w:val="superscript"/>
                <w:lang w:val="en-US"/>
              </w:rPr>
              <w:t>3</w:t>
            </w:r>
          </w:p>
        </w:tc>
        <w:tc>
          <w:tcPr>
            <w:tcW w:w="1119" w:type="dxa"/>
            <w:tcBorders>
              <w:top w:val="single" w:sz="4" w:space="0" w:color="auto"/>
              <w:left w:val="single" w:sz="4" w:space="0" w:color="auto"/>
              <w:bottom w:val="single" w:sz="4" w:space="0" w:color="auto"/>
              <w:right w:val="single" w:sz="4" w:space="0" w:color="auto"/>
            </w:tcBorders>
            <w:vAlign w:val="center"/>
          </w:tcPr>
          <w:p w14:paraId="61C2A2D9" w14:textId="77777777" w:rsidR="00DC79B8" w:rsidRPr="00502691" w:rsidRDefault="00DC79B8" w:rsidP="001A69A7">
            <w:pPr>
              <w:jc w:val="center"/>
              <w:rPr>
                <w:sz w:val="20"/>
              </w:rPr>
            </w:pPr>
            <w:r w:rsidRPr="00502691">
              <w:rPr>
                <w:sz w:val="20"/>
              </w:rPr>
              <w:t>17,0</w:t>
            </w:r>
          </w:p>
          <w:p w14:paraId="02EE4856" w14:textId="77777777" w:rsidR="00DC79B8" w:rsidRPr="00502691" w:rsidRDefault="00DC79B8" w:rsidP="001A69A7">
            <w:pPr>
              <w:jc w:val="center"/>
              <w:rPr>
                <w:sz w:val="20"/>
              </w:rPr>
            </w:pPr>
            <w:r w:rsidRPr="00502691">
              <w:rPr>
                <w:sz w:val="20"/>
              </w:rPr>
              <w:t>118,8</w:t>
            </w:r>
          </w:p>
        </w:tc>
        <w:tc>
          <w:tcPr>
            <w:tcW w:w="1389" w:type="dxa"/>
            <w:tcBorders>
              <w:top w:val="single" w:sz="4" w:space="0" w:color="auto"/>
              <w:left w:val="single" w:sz="4" w:space="0" w:color="auto"/>
              <w:bottom w:val="single" w:sz="4" w:space="0" w:color="auto"/>
              <w:right w:val="single" w:sz="4" w:space="0" w:color="auto"/>
            </w:tcBorders>
            <w:vAlign w:val="center"/>
          </w:tcPr>
          <w:p w14:paraId="0A59B521" w14:textId="77777777" w:rsidR="00DC79B8" w:rsidRPr="00502691" w:rsidRDefault="00DC79B8" w:rsidP="001A69A7">
            <w:pPr>
              <w:jc w:val="center"/>
              <w:rPr>
                <w:sz w:val="20"/>
              </w:rPr>
            </w:pPr>
            <w:r w:rsidRPr="00502691">
              <w:rPr>
                <w:sz w:val="20"/>
              </w:rPr>
              <w:t>0,005</w:t>
            </w:r>
          </w:p>
          <w:p w14:paraId="2E867B13" w14:textId="77777777" w:rsidR="00DC79B8" w:rsidRPr="00502691" w:rsidRDefault="00DC79B8" w:rsidP="001A69A7">
            <w:pPr>
              <w:jc w:val="center"/>
              <w:rPr>
                <w:sz w:val="20"/>
              </w:rPr>
            </w:pPr>
            <w:r w:rsidRPr="00502691">
              <w:rPr>
                <w:sz w:val="20"/>
              </w:rPr>
              <w:t>0,009</w:t>
            </w:r>
          </w:p>
        </w:tc>
      </w:tr>
      <w:tr w:rsidR="00DC79B8" w:rsidRPr="00502691" w14:paraId="10DB8768" w14:textId="77777777" w:rsidTr="00704520">
        <w:tc>
          <w:tcPr>
            <w:tcW w:w="2110" w:type="dxa"/>
            <w:vMerge w:val="restart"/>
            <w:tcBorders>
              <w:top w:val="single" w:sz="4" w:space="0" w:color="auto"/>
              <w:left w:val="single" w:sz="4" w:space="0" w:color="auto"/>
              <w:right w:val="single" w:sz="4" w:space="0" w:color="auto"/>
            </w:tcBorders>
            <w:vAlign w:val="center"/>
          </w:tcPr>
          <w:p w14:paraId="55DFB790" w14:textId="77777777" w:rsidR="00DC79B8" w:rsidRPr="00502691" w:rsidRDefault="00DC79B8" w:rsidP="001A69A7">
            <w:pPr>
              <w:jc w:val="center"/>
              <w:rPr>
                <w:sz w:val="20"/>
              </w:rPr>
            </w:pPr>
            <w:r w:rsidRPr="00502691">
              <w:rPr>
                <w:rFonts w:eastAsia="Calibri"/>
                <w:sz w:val="20"/>
              </w:rPr>
              <w:t>Kiaušinių rūšiavimo cechas</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291E6E8" w14:textId="77777777" w:rsidR="00DC79B8" w:rsidRPr="00502691" w:rsidRDefault="00DC79B8" w:rsidP="001A69A7">
            <w:pPr>
              <w:jc w:val="center"/>
              <w:rPr>
                <w:sz w:val="20"/>
              </w:rPr>
            </w:pPr>
            <w:r w:rsidRPr="00502691">
              <w:rPr>
                <w:sz w:val="20"/>
              </w:rPr>
              <w:t>109</w:t>
            </w:r>
          </w:p>
        </w:tc>
        <w:tc>
          <w:tcPr>
            <w:tcW w:w="5733" w:type="dxa"/>
            <w:shd w:val="clear" w:color="auto" w:fill="auto"/>
            <w:vAlign w:val="center"/>
          </w:tcPr>
          <w:p w14:paraId="325412B9" w14:textId="77777777" w:rsidR="00DC79B8" w:rsidRPr="00502691" w:rsidRDefault="00DC79B8" w:rsidP="001A69A7">
            <w:pPr>
              <w:jc w:val="center"/>
              <w:rPr>
                <w:sz w:val="20"/>
              </w:rPr>
            </w:pPr>
            <w:r w:rsidRPr="00502691">
              <w:rPr>
                <w:sz w:val="20"/>
              </w:rPr>
              <w:t>Anglies monoksidas (A)</w:t>
            </w:r>
          </w:p>
          <w:p w14:paraId="5E5EFEC7"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(A)</w:t>
            </w:r>
          </w:p>
        </w:tc>
        <w:tc>
          <w:tcPr>
            <w:tcW w:w="843" w:type="dxa"/>
            <w:shd w:val="clear" w:color="auto" w:fill="auto"/>
            <w:vAlign w:val="center"/>
          </w:tcPr>
          <w:p w14:paraId="7D60F247" w14:textId="77777777" w:rsidR="00DC79B8" w:rsidRPr="00502691" w:rsidRDefault="00DC79B8" w:rsidP="001A69A7">
            <w:pPr>
              <w:jc w:val="center"/>
              <w:rPr>
                <w:sz w:val="20"/>
              </w:rPr>
            </w:pPr>
            <w:r w:rsidRPr="00502691">
              <w:rPr>
                <w:sz w:val="20"/>
              </w:rPr>
              <w:t>177</w:t>
            </w:r>
          </w:p>
          <w:p w14:paraId="0B3B93C5" w14:textId="77777777" w:rsidR="00DC79B8" w:rsidRPr="00502691" w:rsidRDefault="00DC79B8" w:rsidP="001A69A7">
            <w:pPr>
              <w:jc w:val="center"/>
              <w:rPr>
                <w:sz w:val="20"/>
              </w:rPr>
            </w:pPr>
            <w:r w:rsidRPr="00502691">
              <w:rPr>
                <w:sz w:val="20"/>
              </w:rPr>
              <w:t>250</w:t>
            </w:r>
          </w:p>
        </w:tc>
        <w:tc>
          <w:tcPr>
            <w:tcW w:w="1513" w:type="dxa"/>
            <w:tcBorders>
              <w:top w:val="single" w:sz="4" w:space="0" w:color="auto"/>
              <w:left w:val="single" w:sz="4" w:space="0" w:color="auto"/>
              <w:bottom w:val="single" w:sz="4" w:space="0" w:color="auto"/>
              <w:right w:val="single" w:sz="4" w:space="0" w:color="auto"/>
            </w:tcBorders>
            <w:vAlign w:val="center"/>
          </w:tcPr>
          <w:p w14:paraId="07A0975B" w14:textId="77777777" w:rsidR="00DC79B8" w:rsidRPr="00502691" w:rsidRDefault="00DC79B8" w:rsidP="001A69A7">
            <w:pPr>
              <w:jc w:val="center"/>
              <w:rPr>
                <w:rFonts w:eastAsia="Calibri"/>
                <w:sz w:val="20"/>
                <w:vertAlign w:val="superscript"/>
                <w:lang w:val="en-US"/>
              </w:rPr>
            </w:pPr>
            <w:r w:rsidRPr="00502691">
              <w:rPr>
                <w:rFonts w:eastAsia="Calibri"/>
                <w:sz w:val="20"/>
                <w:lang w:val="en-US"/>
              </w:rPr>
              <w:t>mg/Nm</w:t>
            </w:r>
            <w:r w:rsidRPr="00502691">
              <w:rPr>
                <w:rFonts w:eastAsia="Calibri"/>
                <w:sz w:val="20"/>
                <w:vertAlign w:val="superscript"/>
                <w:lang w:val="en-US"/>
              </w:rPr>
              <w:t>3</w:t>
            </w:r>
          </w:p>
          <w:p w14:paraId="36DB26AC" w14:textId="77777777" w:rsidR="00DC79B8" w:rsidRPr="00502691" w:rsidRDefault="00DC79B8" w:rsidP="001A69A7">
            <w:pPr>
              <w:jc w:val="center"/>
              <w:rPr>
                <w:sz w:val="20"/>
              </w:rPr>
            </w:pPr>
            <w:r w:rsidRPr="00502691">
              <w:rPr>
                <w:rFonts w:eastAsia="Calibri"/>
                <w:sz w:val="20"/>
                <w:lang w:val="en-US"/>
              </w:rPr>
              <w:t>mg/Nm</w:t>
            </w:r>
            <w:r w:rsidRPr="00502691">
              <w:rPr>
                <w:rFonts w:eastAsia="Calibri"/>
                <w:sz w:val="20"/>
                <w:vertAlign w:val="superscript"/>
                <w:lang w:val="en-US"/>
              </w:rPr>
              <w:t>3</w:t>
            </w:r>
          </w:p>
        </w:tc>
        <w:tc>
          <w:tcPr>
            <w:tcW w:w="1119" w:type="dxa"/>
            <w:tcBorders>
              <w:top w:val="single" w:sz="4" w:space="0" w:color="auto"/>
              <w:left w:val="single" w:sz="4" w:space="0" w:color="auto"/>
              <w:bottom w:val="single" w:sz="4" w:space="0" w:color="auto"/>
              <w:right w:val="single" w:sz="4" w:space="0" w:color="auto"/>
            </w:tcBorders>
            <w:vAlign w:val="center"/>
          </w:tcPr>
          <w:p w14:paraId="10675932" w14:textId="77777777" w:rsidR="00DC79B8" w:rsidRPr="00502691" w:rsidRDefault="00DC79B8" w:rsidP="001A69A7">
            <w:pPr>
              <w:jc w:val="center"/>
              <w:rPr>
                <w:sz w:val="20"/>
              </w:rPr>
            </w:pPr>
            <w:r w:rsidRPr="00502691">
              <w:rPr>
                <w:sz w:val="20"/>
              </w:rPr>
              <w:t>8,0</w:t>
            </w:r>
          </w:p>
          <w:p w14:paraId="67D59C4B" w14:textId="77777777" w:rsidR="00DC79B8" w:rsidRPr="00502691" w:rsidRDefault="00DC79B8" w:rsidP="001A69A7">
            <w:pPr>
              <w:jc w:val="center"/>
              <w:rPr>
                <w:sz w:val="20"/>
              </w:rPr>
            </w:pPr>
            <w:r w:rsidRPr="00502691">
              <w:rPr>
                <w:sz w:val="20"/>
              </w:rPr>
              <w:t>162,4</w:t>
            </w:r>
          </w:p>
        </w:tc>
        <w:tc>
          <w:tcPr>
            <w:tcW w:w="1389" w:type="dxa"/>
            <w:tcBorders>
              <w:top w:val="single" w:sz="4" w:space="0" w:color="auto"/>
              <w:left w:val="single" w:sz="4" w:space="0" w:color="auto"/>
              <w:bottom w:val="single" w:sz="4" w:space="0" w:color="auto"/>
              <w:right w:val="single" w:sz="4" w:space="0" w:color="auto"/>
            </w:tcBorders>
            <w:vAlign w:val="center"/>
          </w:tcPr>
          <w:p w14:paraId="08D9CDE1" w14:textId="77777777" w:rsidR="00DC79B8" w:rsidRPr="00502691" w:rsidRDefault="00DC79B8" w:rsidP="001A69A7">
            <w:pPr>
              <w:jc w:val="center"/>
              <w:rPr>
                <w:sz w:val="20"/>
              </w:rPr>
            </w:pPr>
            <w:r w:rsidRPr="00502691">
              <w:rPr>
                <w:sz w:val="20"/>
              </w:rPr>
              <w:t>0,004</w:t>
            </w:r>
          </w:p>
          <w:p w14:paraId="26BBE20B" w14:textId="77777777" w:rsidR="00DC79B8" w:rsidRPr="00502691" w:rsidRDefault="00DC79B8" w:rsidP="001A69A7">
            <w:pPr>
              <w:jc w:val="center"/>
              <w:rPr>
                <w:sz w:val="20"/>
              </w:rPr>
            </w:pPr>
            <w:r w:rsidRPr="00502691">
              <w:rPr>
                <w:sz w:val="20"/>
              </w:rPr>
              <w:t>0,008</w:t>
            </w:r>
          </w:p>
        </w:tc>
      </w:tr>
      <w:tr w:rsidR="00DC79B8" w:rsidRPr="00502691" w14:paraId="2626C0FE" w14:textId="77777777" w:rsidTr="00704520">
        <w:tc>
          <w:tcPr>
            <w:tcW w:w="2110" w:type="dxa"/>
            <w:vMerge/>
            <w:tcBorders>
              <w:left w:val="single" w:sz="4" w:space="0" w:color="auto"/>
              <w:bottom w:val="single" w:sz="4" w:space="0" w:color="auto"/>
              <w:right w:val="single" w:sz="4" w:space="0" w:color="auto"/>
            </w:tcBorders>
            <w:vAlign w:val="center"/>
          </w:tcPr>
          <w:p w14:paraId="50E6583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FD392CC" w14:textId="77777777" w:rsidR="00DC79B8" w:rsidRPr="00502691" w:rsidRDefault="00DC79B8" w:rsidP="001A69A7">
            <w:pPr>
              <w:jc w:val="center"/>
              <w:rPr>
                <w:sz w:val="20"/>
              </w:rPr>
            </w:pPr>
            <w:r w:rsidRPr="00502691">
              <w:rPr>
                <w:sz w:val="20"/>
              </w:rPr>
              <w:t>110</w:t>
            </w:r>
          </w:p>
        </w:tc>
        <w:tc>
          <w:tcPr>
            <w:tcW w:w="5733" w:type="dxa"/>
            <w:shd w:val="clear" w:color="auto" w:fill="auto"/>
            <w:vAlign w:val="center"/>
          </w:tcPr>
          <w:p w14:paraId="62B35AE6" w14:textId="77777777" w:rsidR="00DC79B8" w:rsidRPr="00502691" w:rsidRDefault="00DC79B8" w:rsidP="001A69A7">
            <w:pPr>
              <w:jc w:val="center"/>
              <w:rPr>
                <w:sz w:val="20"/>
              </w:rPr>
            </w:pPr>
            <w:r w:rsidRPr="00502691">
              <w:rPr>
                <w:sz w:val="20"/>
              </w:rPr>
              <w:t>Anglies monoksidas (A)</w:t>
            </w:r>
          </w:p>
          <w:p w14:paraId="15B30BA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(A)</w:t>
            </w:r>
          </w:p>
        </w:tc>
        <w:tc>
          <w:tcPr>
            <w:tcW w:w="843" w:type="dxa"/>
            <w:shd w:val="clear" w:color="auto" w:fill="auto"/>
            <w:vAlign w:val="center"/>
          </w:tcPr>
          <w:p w14:paraId="10D23D24" w14:textId="77777777" w:rsidR="00DC79B8" w:rsidRPr="00502691" w:rsidRDefault="00DC79B8" w:rsidP="001A69A7">
            <w:pPr>
              <w:jc w:val="center"/>
              <w:rPr>
                <w:sz w:val="20"/>
              </w:rPr>
            </w:pPr>
            <w:r w:rsidRPr="00502691">
              <w:rPr>
                <w:sz w:val="20"/>
              </w:rPr>
              <w:t>177</w:t>
            </w:r>
          </w:p>
          <w:p w14:paraId="6C804825" w14:textId="77777777" w:rsidR="00DC79B8" w:rsidRPr="00502691" w:rsidRDefault="00DC79B8" w:rsidP="001A69A7">
            <w:pPr>
              <w:jc w:val="center"/>
              <w:rPr>
                <w:sz w:val="20"/>
              </w:rPr>
            </w:pPr>
            <w:r w:rsidRPr="00502691">
              <w:rPr>
                <w:sz w:val="20"/>
              </w:rPr>
              <w:t>250</w:t>
            </w:r>
          </w:p>
        </w:tc>
        <w:tc>
          <w:tcPr>
            <w:tcW w:w="1513" w:type="dxa"/>
            <w:tcBorders>
              <w:top w:val="single" w:sz="4" w:space="0" w:color="auto"/>
              <w:left w:val="single" w:sz="4" w:space="0" w:color="auto"/>
              <w:bottom w:val="single" w:sz="4" w:space="0" w:color="auto"/>
              <w:right w:val="single" w:sz="4" w:space="0" w:color="auto"/>
            </w:tcBorders>
            <w:vAlign w:val="center"/>
          </w:tcPr>
          <w:p w14:paraId="105CAAE1" w14:textId="77777777" w:rsidR="00DC79B8" w:rsidRPr="00502691" w:rsidRDefault="00DC79B8" w:rsidP="001A69A7">
            <w:pPr>
              <w:jc w:val="center"/>
              <w:rPr>
                <w:rFonts w:eastAsia="Calibri"/>
                <w:sz w:val="20"/>
                <w:vertAlign w:val="superscript"/>
                <w:lang w:val="en-US"/>
              </w:rPr>
            </w:pPr>
            <w:r w:rsidRPr="00502691">
              <w:rPr>
                <w:rFonts w:eastAsia="Calibri"/>
                <w:sz w:val="20"/>
                <w:lang w:val="en-US"/>
              </w:rPr>
              <w:t>mg/Nm</w:t>
            </w:r>
            <w:r w:rsidRPr="00502691">
              <w:rPr>
                <w:rFonts w:eastAsia="Calibri"/>
                <w:sz w:val="20"/>
                <w:vertAlign w:val="superscript"/>
                <w:lang w:val="en-US"/>
              </w:rPr>
              <w:t>3</w:t>
            </w:r>
          </w:p>
          <w:p w14:paraId="4E1441E5" w14:textId="77777777" w:rsidR="00DC79B8" w:rsidRPr="00502691" w:rsidRDefault="00DC79B8" w:rsidP="001A69A7">
            <w:pPr>
              <w:jc w:val="center"/>
              <w:rPr>
                <w:sz w:val="20"/>
              </w:rPr>
            </w:pPr>
            <w:r w:rsidRPr="00502691">
              <w:rPr>
                <w:rFonts w:eastAsia="Calibri"/>
                <w:sz w:val="20"/>
                <w:lang w:val="en-US"/>
              </w:rPr>
              <w:t>mg/Nm</w:t>
            </w:r>
            <w:r w:rsidRPr="00502691">
              <w:rPr>
                <w:rFonts w:eastAsia="Calibri"/>
                <w:sz w:val="20"/>
                <w:vertAlign w:val="superscript"/>
                <w:lang w:val="en-US"/>
              </w:rPr>
              <w:t>3</w:t>
            </w:r>
          </w:p>
        </w:tc>
        <w:tc>
          <w:tcPr>
            <w:tcW w:w="1119" w:type="dxa"/>
            <w:tcBorders>
              <w:top w:val="single" w:sz="4" w:space="0" w:color="auto"/>
              <w:left w:val="single" w:sz="4" w:space="0" w:color="auto"/>
              <w:bottom w:val="single" w:sz="4" w:space="0" w:color="auto"/>
              <w:right w:val="single" w:sz="4" w:space="0" w:color="auto"/>
            </w:tcBorders>
            <w:vAlign w:val="center"/>
          </w:tcPr>
          <w:p w14:paraId="7A30C4F5" w14:textId="77777777" w:rsidR="00DC79B8" w:rsidRPr="00502691" w:rsidRDefault="00DC79B8" w:rsidP="001A69A7">
            <w:pPr>
              <w:jc w:val="center"/>
              <w:rPr>
                <w:sz w:val="20"/>
              </w:rPr>
            </w:pPr>
            <w:r w:rsidRPr="00502691">
              <w:rPr>
                <w:sz w:val="20"/>
              </w:rPr>
              <w:t>15,0</w:t>
            </w:r>
          </w:p>
          <w:p w14:paraId="3C00D1E2" w14:textId="77777777" w:rsidR="00DC79B8" w:rsidRPr="00502691" w:rsidRDefault="00DC79B8" w:rsidP="001A69A7">
            <w:pPr>
              <w:jc w:val="center"/>
              <w:rPr>
                <w:sz w:val="20"/>
              </w:rPr>
            </w:pPr>
            <w:r w:rsidRPr="00502691">
              <w:rPr>
                <w:sz w:val="20"/>
              </w:rPr>
              <w:t>127,8</w:t>
            </w:r>
          </w:p>
        </w:tc>
        <w:tc>
          <w:tcPr>
            <w:tcW w:w="1389" w:type="dxa"/>
            <w:tcBorders>
              <w:top w:val="single" w:sz="4" w:space="0" w:color="auto"/>
              <w:left w:val="single" w:sz="4" w:space="0" w:color="auto"/>
              <w:bottom w:val="single" w:sz="4" w:space="0" w:color="auto"/>
              <w:right w:val="single" w:sz="4" w:space="0" w:color="auto"/>
            </w:tcBorders>
            <w:vAlign w:val="center"/>
          </w:tcPr>
          <w:p w14:paraId="06808DB7" w14:textId="77777777" w:rsidR="00DC79B8" w:rsidRPr="00502691" w:rsidRDefault="00DC79B8" w:rsidP="001A69A7">
            <w:pPr>
              <w:jc w:val="center"/>
              <w:rPr>
                <w:sz w:val="20"/>
              </w:rPr>
            </w:pPr>
            <w:r w:rsidRPr="00502691">
              <w:rPr>
                <w:sz w:val="20"/>
              </w:rPr>
              <w:t>0,004</w:t>
            </w:r>
          </w:p>
          <w:p w14:paraId="0CC96B51" w14:textId="77777777" w:rsidR="00DC79B8" w:rsidRPr="00502691" w:rsidRDefault="00DC79B8" w:rsidP="001A69A7">
            <w:pPr>
              <w:jc w:val="center"/>
              <w:rPr>
                <w:sz w:val="20"/>
              </w:rPr>
            </w:pPr>
            <w:r w:rsidRPr="00502691">
              <w:rPr>
                <w:sz w:val="20"/>
              </w:rPr>
              <w:t>0,008</w:t>
            </w:r>
          </w:p>
        </w:tc>
      </w:tr>
      <w:tr w:rsidR="00DC79B8" w:rsidRPr="00502691" w14:paraId="1055EC98" w14:textId="77777777" w:rsidTr="00704520">
        <w:trPr>
          <w:trHeight w:val="467"/>
        </w:trPr>
        <w:tc>
          <w:tcPr>
            <w:tcW w:w="2110" w:type="dxa"/>
            <w:tcBorders>
              <w:top w:val="single" w:sz="4" w:space="0" w:color="auto"/>
              <w:left w:val="single" w:sz="4" w:space="0" w:color="auto"/>
              <w:bottom w:val="single" w:sz="4" w:space="0" w:color="auto"/>
              <w:right w:val="single" w:sz="4" w:space="0" w:color="auto"/>
            </w:tcBorders>
            <w:vAlign w:val="center"/>
          </w:tcPr>
          <w:p w14:paraId="37C69D73" w14:textId="77777777" w:rsidR="00DC79B8" w:rsidRPr="00502691" w:rsidRDefault="00DC79B8" w:rsidP="001A69A7">
            <w:pPr>
              <w:jc w:val="center"/>
              <w:rPr>
                <w:sz w:val="20"/>
              </w:rPr>
            </w:pPr>
            <w:r w:rsidRPr="00502691">
              <w:rPr>
                <w:sz w:val="20"/>
              </w:rPr>
              <w:t>Generatorius</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9932210" w14:textId="77777777" w:rsidR="00DC79B8" w:rsidRPr="00502691" w:rsidRDefault="00DC79B8" w:rsidP="001A69A7">
            <w:pPr>
              <w:jc w:val="center"/>
              <w:rPr>
                <w:sz w:val="20"/>
              </w:rPr>
            </w:pPr>
            <w:r w:rsidRPr="00502691">
              <w:rPr>
                <w:sz w:val="20"/>
              </w:rPr>
              <w:t>111</w:t>
            </w:r>
          </w:p>
        </w:tc>
        <w:tc>
          <w:tcPr>
            <w:tcW w:w="5733" w:type="dxa"/>
            <w:tcBorders>
              <w:top w:val="single" w:sz="4" w:space="0" w:color="auto"/>
              <w:left w:val="single" w:sz="4" w:space="0" w:color="auto"/>
              <w:bottom w:val="single" w:sz="4" w:space="0" w:color="auto"/>
              <w:right w:val="single" w:sz="4" w:space="0" w:color="auto"/>
            </w:tcBorders>
            <w:vAlign w:val="center"/>
          </w:tcPr>
          <w:p w14:paraId="7C8E9F1E" w14:textId="77777777" w:rsidR="00DC79B8" w:rsidRPr="00502691" w:rsidRDefault="00DC79B8" w:rsidP="001A69A7">
            <w:pPr>
              <w:jc w:val="center"/>
              <w:rPr>
                <w:sz w:val="20"/>
              </w:rPr>
            </w:pPr>
            <w:r w:rsidRPr="00502691">
              <w:rPr>
                <w:sz w:val="20"/>
              </w:rPr>
              <w:t>Anglies monoksidas (A)</w:t>
            </w:r>
          </w:p>
          <w:p w14:paraId="067B43E7"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(A)</w:t>
            </w:r>
          </w:p>
          <w:p w14:paraId="41E8AE17" w14:textId="77777777" w:rsidR="00DC79B8" w:rsidRPr="00502691" w:rsidRDefault="00DC79B8" w:rsidP="001A69A7">
            <w:pPr>
              <w:jc w:val="center"/>
              <w:rPr>
                <w:sz w:val="20"/>
              </w:rPr>
            </w:pPr>
            <w:r w:rsidRPr="00502691">
              <w:rPr>
                <w:sz w:val="20"/>
              </w:rPr>
              <w:t>Sieros dioksidas (SO</w:t>
            </w:r>
            <w:r w:rsidRPr="00502691">
              <w:rPr>
                <w:sz w:val="20"/>
                <w:vertAlign w:val="subscript"/>
              </w:rPr>
              <w:t>2</w:t>
            </w:r>
            <w:r w:rsidRPr="00502691">
              <w:rPr>
                <w:sz w:val="20"/>
              </w:rPr>
              <w:t>) (A)</w:t>
            </w:r>
          </w:p>
          <w:p w14:paraId="166B728A" w14:textId="77777777" w:rsidR="00DC79B8" w:rsidRPr="00502691" w:rsidRDefault="00DC79B8" w:rsidP="001A69A7">
            <w:pPr>
              <w:jc w:val="center"/>
              <w:rPr>
                <w:sz w:val="20"/>
              </w:rPr>
            </w:pPr>
            <w:r w:rsidRPr="00502691">
              <w:rPr>
                <w:sz w:val="20"/>
              </w:rPr>
              <w:t>Kietosios dalelės deginant kietąjį, skystąjį arba dujinį kurą ar atliekas (dulkės)</w:t>
            </w:r>
          </w:p>
        </w:tc>
        <w:tc>
          <w:tcPr>
            <w:tcW w:w="843" w:type="dxa"/>
            <w:tcBorders>
              <w:top w:val="single" w:sz="4" w:space="0" w:color="auto"/>
              <w:left w:val="single" w:sz="4" w:space="0" w:color="auto"/>
              <w:bottom w:val="single" w:sz="4" w:space="0" w:color="auto"/>
              <w:right w:val="single" w:sz="4" w:space="0" w:color="auto"/>
            </w:tcBorders>
            <w:vAlign w:val="center"/>
          </w:tcPr>
          <w:p w14:paraId="3315C4DE" w14:textId="77777777" w:rsidR="00DC79B8" w:rsidRPr="00502691" w:rsidRDefault="00DC79B8" w:rsidP="001A69A7">
            <w:pPr>
              <w:jc w:val="center"/>
              <w:rPr>
                <w:sz w:val="20"/>
              </w:rPr>
            </w:pPr>
            <w:r w:rsidRPr="00502691">
              <w:rPr>
                <w:sz w:val="20"/>
              </w:rPr>
              <w:t>177</w:t>
            </w:r>
          </w:p>
          <w:p w14:paraId="652E3CFB" w14:textId="77777777" w:rsidR="00DC79B8" w:rsidRPr="00502691" w:rsidRDefault="00DC79B8" w:rsidP="001A69A7">
            <w:pPr>
              <w:jc w:val="center"/>
              <w:rPr>
                <w:sz w:val="20"/>
              </w:rPr>
            </w:pPr>
            <w:r w:rsidRPr="00502691">
              <w:rPr>
                <w:sz w:val="20"/>
              </w:rPr>
              <w:t>250</w:t>
            </w:r>
          </w:p>
          <w:p w14:paraId="39E65C33" w14:textId="77777777" w:rsidR="00DC79B8" w:rsidRPr="00502691" w:rsidRDefault="00DC79B8" w:rsidP="001A69A7">
            <w:pPr>
              <w:jc w:val="center"/>
              <w:rPr>
                <w:sz w:val="20"/>
              </w:rPr>
            </w:pPr>
            <w:r w:rsidRPr="00502691">
              <w:rPr>
                <w:sz w:val="20"/>
              </w:rPr>
              <w:t>1753</w:t>
            </w:r>
          </w:p>
          <w:p w14:paraId="556BE366" w14:textId="77777777" w:rsidR="00DC79B8" w:rsidRPr="00502691" w:rsidRDefault="00DC79B8" w:rsidP="001A69A7">
            <w:pPr>
              <w:jc w:val="center"/>
              <w:rPr>
                <w:sz w:val="20"/>
              </w:rPr>
            </w:pPr>
            <w:r w:rsidRPr="00502691">
              <w:rPr>
                <w:sz w:val="20"/>
              </w:rPr>
              <w:t>6493</w:t>
            </w:r>
          </w:p>
        </w:tc>
        <w:tc>
          <w:tcPr>
            <w:tcW w:w="1513" w:type="dxa"/>
            <w:tcBorders>
              <w:top w:val="single" w:sz="4" w:space="0" w:color="auto"/>
              <w:left w:val="single" w:sz="4" w:space="0" w:color="auto"/>
              <w:bottom w:val="single" w:sz="4" w:space="0" w:color="auto"/>
              <w:right w:val="single" w:sz="4" w:space="0" w:color="auto"/>
            </w:tcBorders>
            <w:vAlign w:val="center"/>
          </w:tcPr>
          <w:p w14:paraId="26FF95D9" w14:textId="77777777" w:rsidR="00DC79B8" w:rsidRPr="00502691" w:rsidRDefault="00DC79B8" w:rsidP="001A69A7">
            <w:pPr>
              <w:jc w:val="center"/>
              <w:rPr>
                <w:sz w:val="20"/>
              </w:rPr>
            </w:pPr>
            <w:r w:rsidRPr="00502691">
              <w:rPr>
                <w:sz w:val="20"/>
              </w:rPr>
              <w:t>g/s</w:t>
            </w:r>
          </w:p>
          <w:p w14:paraId="36247ED9" w14:textId="77777777" w:rsidR="00DC79B8" w:rsidRPr="00502691" w:rsidRDefault="00DC79B8" w:rsidP="001A69A7">
            <w:pPr>
              <w:jc w:val="center"/>
              <w:rPr>
                <w:sz w:val="20"/>
              </w:rPr>
            </w:pPr>
            <w:r w:rsidRPr="00502691">
              <w:rPr>
                <w:sz w:val="20"/>
              </w:rPr>
              <w:t>g/s</w:t>
            </w:r>
          </w:p>
          <w:p w14:paraId="31231C94" w14:textId="77777777" w:rsidR="00DC79B8" w:rsidRPr="00502691" w:rsidRDefault="00DC79B8" w:rsidP="001A69A7">
            <w:pPr>
              <w:jc w:val="center"/>
              <w:rPr>
                <w:sz w:val="20"/>
              </w:rPr>
            </w:pPr>
            <w:r w:rsidRPr="00502691">
              <w:rPr>
                <w:sz w:val="20"/>
              </w:rPr>
              <w:t>g/s</w:t>
            </w:r>
          </w:p>
          <w:p w14:paraId="2B0C3A2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F1EA7BB" w14:textId="77777777" w:rsidR="00DC79B8" w:rsidRPr="00502691" w:rsidRDefault="00DC79B8" w:rsidP="001A69A7">
            <w:pPr>
              <w:jc w:val="center"/>
              <w:rPr>
                <w:sz w:val="20"/>
              </w:rPr>
            </w:pPr>
            <w:r w:rsidRPr="00502691">
              <w:rPr>
                <w:sz w:val="20"/>
              </w:rPr>
              <w:t>0,05096</w:t>
            </w:r>
          </w:p>
          <w:p w14:paraId="26157D10" w14:textId="77777777" w:rsidR="00DC79B8" w:rsidRPr="00502691" w:rsidRDefault="00DC79B8" w:rsidP="001A69A7">
            <w:pPr>
              <w:jc w:val="center"/>
              <w:rPr>
                <w:sz w:val="20"/>
              </w:rPr>
            </w:pPr>
            <w:r w:rsidRPr="00502691">
              <w:rPr>
                <w:sz w:val="20"/>
              </w:rPr>
              <w:t>0,12664</w:t>
            </w:r>
          </w:p>
          <w:p w14:paraId="216B9745" w14:textId="77777777" w:rsidR="00DC79B8" w:rsidRPr="00502691" w:rsidRDefault="00DC79B8" w:rsidP="001A69A7">
            <w:pPr>
              <w:jc w:val="center"/>
              <w:rPr>
                <w:sz w:val="20"/>
              </w:rPr>
            </w:pPr>
            <w:r w:rsidRPr="00502691">
              <w:rPr>
                <w:sz w:val="20"/>
              </w:rPr>
              <w:t>0,00080</w:t>
            </w:r>
          </w:p>
          <w:p w14:paraId="3796FE58" w14:textId="77777777" w:rsidR="00DC79B8" w:rsidRPr="00502691" w:rsidRDefault="00DC79B8" w:rsidP="001A69A7">
            <w:pPr>
              <w:jc w:val="center"/>
              <w:rPr>
                <w:sz w:val="20"/>
              </w:rPr>
            </w:pPr>
            <w:r w:rsidRPr="00502691">
              <w:rPr>
                <w:sz w:val="20"/>
              </w:rPr>
              <w:t>0,00507</w:t>
            </w:r>
          </w:p>
        </w:tc>
        <w:tc>
          <w:tcPr>
            <w:tcW w:w="1389" w:type="dxa"/>
            <w:tcBorders>
              <w:top w:val="single" w:sz="4" w:space="0" w:color="auto"/>
              <w:left w:val="single" w:sz="4" w:space="0" w:color="auto"/>
              <w:bottom w:val="single" w:sz="4" w:space="0" w:color="auto"/>
              <w:right w:val="single" w:sz="4" w:space="0" w:color="auto"/>
            </w:tcBorders>
            <w:vAlign w:val="center"/>
          </w:tcPr>
          <w:p w14:paraId="36A84C5D" w14:textId="77777777" w:rsidR="00DC79B8" w:rsidRPr="00502691" w:rsidRDefault="00DC79B8" w:rsidP="001A69A7">
            <w:pPr>
              <w:jc w:val="center"/>
              <w:rPr>
                <w:sz w:val="20"/>
              </w:rPr>
            </w:pPr>
            <w:r w:rsidRPr="00502691">
              <w:rPr>
                <w:sz w:val="20"/>
              </w:rPr>
              <w:t>0,002</w:t>
            </w:r>
          </w:p>
          <w:p w14:paraId="71864FD1" w14:textId="77777777" w:rsidR="00DC79B8" w:rsidRPr="00502691" w:rsidRDefault="00DC79B8" w:rsidP="001A69A7">
            <w:pPr>
              <w:jc w:val="center"/>
              <w:rPr>
                <w:sz w:val="20"/>
              </w:rPr>
            </w:pPr>
            <w:r w:rsidRPr="00502691">
              <w:rPr>
                <w:sz w:val="20"/>
              </w:rPr>
              <w:t>0,006</w:t>
            </w:r>
          </w:p>
          <w:p w14:paraId="48B1026E" w14:textId="77777777" w:rsidR="00DC79B8" w:rsidRPr="00502691" w:rsidRDefault="00DC79B8" w:rsidP="001A69A7">
            <w:pPr>
              <w:jc w:val="center"/>
              <w:rPr>
                <w:sz w:val="20"/>
              </w:rPr>
            </w:pPr>
            <w:r w:rsidRPr="00502691">
              <w:rPr>
                <w:sz w:val="20"/>
              </w:rPr>
              <w:t>0,002</w:t>
            </w:r>
          </w:p>
          <w:p w14:paraId="49B71964" w14:textId="77777777" w:rsidR="00DC79B8" w:rsidRPr="00502691" w:rsidRDefault="00DC79B8" w:rsidP="001A69A7">
            <w:pPr>
              <w:jc w:val="center"/>
              <w:rPr>
                <w:sz w:val="20"/>
              </w:rPr>
            </w:pPr>
            <w:r w:rsidRPr="00502691">
              <w:rPr>
                <w:sz w:val="20"/>
              </w:rPr>
              <w:t>0,0004</w:t>
            </w:r>
          </w:p>
        </w:tc>
      </w:tr>
      <w:tr w:rsidR="00DC79B8" w:rsidRPr="00502691" w14:paraId="7359D521" w14:textId="77777777" w:rsidTr="00704520">
        <w:tc>
          <w:tcPr>
            <w:tcW w:w="2110" w:type="dxa"/>
            <w:tcBorders>
              <w:top w:val="single" w:sz="4" w:space="0" w:color="auto"/>
              <w:left w:val="single" w:sz="4" w:space="0" w:color="auto"/>
              <w:bottom w:val="single" w:sz="4" w:space="0" w:color="auto"/>
              <w:right w:val="single" w:sz="4" w:space="0" w:color="auto"/>
            </w:tcBorders>
            <w:vAlign w:val="center"/>
          </w:tcPr>
          <w:p w14:paraId="4B623FD6" w14:textId="77777777" w:rsidR="00DC79B8" w:rsidRPr="00502691" w:rsidRDefault="00DC79B8" w:rsidP="001A69A7">
            <w:pPr>
              <w:jc w:val="center"/>
              <w:rPr>
                <w:sz w:val="20"/>
              </w:rPr>
            </w:pPr>
            <w:r w:rsidRPr="00502691">
              <w:rPr>
                <w:sz w:val="20"/>
              </w:rPr>
              <w:t>Generatorius</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337CC90" w14:textId="77777777" w:rsidR="00DC79B8" w:rsidRPr="00502691" w:rsidRDefault="00DC79B8" w:rsidP="001A69A7">
            <w:pPr>
              <w:jc w:val="center"/>
              <w:rPr>
                <w:sz w:val="20"/>
              </w:rPr>
            </w:pPr>
            <w:r w:rsidRPr="00502691">
              <w:rPr>
                <w:sz w:val="20"/>
              </w:rPr>
              <w:t>112</w:t>
            </w:r>
          </w:p>
        </w:tc>
        <w:tc>
          <w:tcPr>
            <w:tcW w:w="5733" w:type="dxa"/>
            <w:tcBorders>
              <w:top w:val="single" w:sz="4" w:space="0" w:color="auto"/>
              <w:left w:val="single" w:sz="4" w:space="0" w:color="auto"/>
              <w:bottom w:val="single" w:sz="4" w:space="0" w:color="auto"/>
              <w:right w:val="single" w:sz="4" w:space="0" w:color="auto"/>
            </w:tcBorders>
            <w:vAlign w:val="center"/>
          </w:tcPr>
          <w:p w14:paraId="5EAF5F4A" w14:textId="77777777" w:rsidR="00DC79B8" w:rsidRPr="00502691" w:rsidRDefault="00DC79B8" w:rsidP="001A69A7">
            <w:pPr>
              <w:jc w:val="center"/>
              <w:rPr>
                <w:sz w:val="20"/>
              </w:rPr>
            </w:pPr>
            <w:r w:rsidRPr="00502691">
              <w:rPr>
                <w:sz w:val="20"/>
              </w:rPr>
              <w:t>Anglies monoksidas (A)</w:t>
            </w:r>
          </w:p>
          <w:p w14:paraId="08E795D1"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(A)</w:t>
            </w:r>
          </w:p>
          <w:p w14:paraId="376B3709" w14:textId="77777777" w:rsidR="00DC79B8" w:rsidRPr="00502691" w:rsidRDefault="00DC79B8" w:rsidP="001A69A7">
            <w:pPr>
              <w:jc w:val="center"/>
              <w:rPr>
                <w:sz w:val="20"/>
              </w:rPr>
            </w:pPr>
            <w:r w:rsidRPr="00502691">
              <w:rPr>
                <w:sz w:val="20"/>
              </w:rPr>
              <w:t>Sieros dioksidas (SO</w:t>
            </w:r>
            <w:r w:rsidRPr="00502691">
              <w:rPr>
                <w:sz w:val="20"/>
                <w:vertAlign w:val="subscript"/>
              </w:rPr>
              <w:t>2</w:t>
            </w:r>
            <w:r w:rsidRPr="00502691">
              <w:rPr>
                <w:sz w:val="20"/>
              </w:rPr>
              <w:t>) (A)</w:t>
            </w:r>
          </w:p>
          <w:p w14:paraId="272B3262" w14:textId="77777777" w:rsidR="00DC79B8" w:rsidRPr="00502691" w:rsidRDefault="00DC79B8" w:rsidP="001A69A7">
            <w:pPr>
              <w:jc w:val="center"/>
              <w:rPr>
                <w:sz w:val="20"/>
              </w:rPr>
            </w:pPr>
            <w:r w:rsidRPr="00502691">
              <w:rPr>
                <w:sz w:val="20"/>
              </w:rPr>
              <w:t>Kietosios dalelės deginant kietąjį, skystąjį arba dujinį kurą ar atliekas (dulkės)</w:t>
            </w:r>
          </w:p>
        </w:tc>
        <w:tc>
          <w:tcPr>
            <w:tcW w:w="843" w:type="dxa"/>
            <w:tcBorders>
              <w:top w:val="single" w:sz="4" w:space="0" w:color="auto"/>
              <w:left w:val="single" w:sz="4" w:space="0" w:color="auto"/>
              <w:bottom w:val="single" w:sz="4" w:space="0" w:color="auto"/>
              <w:right w:val="single" w:sz="4" w:space="0" w:color="auto"/>
            </w:tcBorders>
            <w:vAlign w:val="center"/>
          </w:tcPr>
          <w:p w14:paraId="3F389279" w14:textId="77777777" w:rsidR="00DC79B8" w:rsidRPr="00502691" w:rsidRDefault="00DC79B8" w:rsidP="001A69A7">
            <w:pPr>
              <w:jc w:val="center"/>
              <w:rPr>
                <w:sz w:val="20"/>
              </w:rPr>
            </w:pPr>
            <w:r w:rsidRPr="00502691">
              <w:rPr>
                <w:sz w:val="20"/>
              </w:rPr>
              <w:t>177</w:t>
            </w:r>
          </w:p>
          <w:p w14:paraId="7858009F" w14:textId="77777777" w:rsidR="00DC79B8" w:rsidRPr="00502691" w:rsidRDefault="00DC79B8" w:rsidP="001A69A7">
            <w:pPr>
              <w:jc w:val="center"/>
              <w:rPr>
                <w:sz w:val="20"/>
              </w:rPr>
            </w:pPr>
            <w:r w:rsidRPr="00502691">
              <w:rPr>
                <w:sz w:val="20"/>
              </w:rPr>
              <w:t>250</w:t>
            </w:r>
          </w:p>
          <w:p w14:paraId="631CDDB4" w14:textId="77777777" w:rsidR="00DC79B8" w:rsidRPr="00502691" w:rsidRDefault="00DC79B8" w:rsidP="001A69A7">
            <w:pPr>
              <w:jc w:val="center"/>
              <w:rPr>
                <w:sz w:val="20"/>
              </w:rPr>
            </w:pPr>
            <w:r w:rsidRPr="00502691">
              <w:rPr>
                <w:sz w:val="20"/>
              </w:rPr>
              <w:t>1753</w:t>
            </w:r>
          </w:p>
          <w:p w14:paraId="65722BAA" w14:textId="77777777" w:rsidR="00DC79B8" w:rsidRPr="00502691" w:rsidRDefault="00DC79B8" w:rsidP="001A69A7">
            <w:pPr>
              <w:jc w:val="center"/>
              <w:rPr>
                <w:sz w:val="20"/>
              </w:rPr>
            </w:pPr>
            <w:r w:rsidRPr="00502691">
              <w:rPr>
                <w:sz w:val="20"/>
              </w:rPr>
              <w:t>6493</w:t>
            </w:r>
          </w:p>
        </w:tc>
        <w:tc>
          <w:tcPr>
            <w:tcW w:w="1513" w:type="dxa"/>
            <w:tcBorders>
              <w:top w:val="single" w:sz="4" w:space="0" w:color="auto"/>
              <w:left w:val="single" w:sz="4" w:space="0" w:color="auto"/>
              <w:bottom w:val="single" w:sz="4" w:space="0" w:color="auto"/>
              <w:right w:val="single" w:sz="4" w:space="0" w:color="auto"/>
            </w:tcBorders>
            <w:vAlign w:val="center"/>
          </w:tcPr>
          <w:p w14:paraId="6801FA76" w14:textId="77777777" w:rsidR="00DC79B8" w:rsidRPr="00502691" w:rsidRDefault="00DC79B8" w:rsidP="001A69A7">
            <w:pPr>
              <w:jc w:val="center"/>
              <w:rPr>
                <w:sz w:val="20"/>
              </w:rPr>
            </w:pPr>
            <w:r w:rsidRPr="00502691">
              <w:rPr>
                <w:sz w:val="20"/>
              </w:rPr>
              <w:t>g/s</w:t>
            </w:r>
          </w:p>
          <w:p w14:paraId="2EF27BAD" w14:textId="77777777" w:rsidR="00DC79B8" w:rsidRPr="00502691" w:rsidRDefault="00DC79B8" w:rsidP="001A69A7">
            <w:pPr>
              <w:jc w:val="center"/>
              <w:rPr>
                <w:sz w:val="20"/>
              </w:rPr>
            </w:pPr>
            <w:r w:rsidRPr="00502691">
              <w:rPr>
                <w:sz w:val="20"/>
              </w:rPr>
              <w:t>g/s</w:t>
            </w:r>
          </w:p>
          <w:p w14:paraId="277F6A86" w14:textId="77777777" w:rsidR="00DC79B8" w:rsidRPr="00502691" w:rsidRDefault="00DC79B8" w:rsidP="001A69A7">
            <w:pPr>
              <w:jc w:val="center"/>
              <w:rPr>
                <w:sz w:val="20"/>
              </w:rPr>
            </w:pPr>
            <w:r w:rsidRPr="00502691">
              <w:rPr>
                <w:sz w:val="20"/>
              </w:rPr>
              <w:t>g/s</w:t>
            </w:r>
          </w:p>
          <w:p w14:paraId="5E2665E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21F425B" w14:textId="77777777" w:rsidR="00DC79B8" w:rsidRPr="00502691" w:rsidRDefault="00DC79B8" w:rsidP="001A69A7">
            <w:pPr>
              <w:jc w:val="center"/>
              <w:rPr>
                <w:sz w:val="20"/>
              </w:rPr>
            </w:pPr>
            <w:r w:rsidRPr="00502691">
              <w:rPr>
                <w:sz w:val="20"/>
              </w:rPr>
              <w:t>0,04688</w:t>
            </w:r>
          </w:p>
          <w:p w14:paraId="044159D4" w14:textId="77777777" w:rsidR="00DC79B8" w:rsidRPr="00502691" w:rsidRDefault="00DC79B8" w:rsidP="001A69A7">
            <w:pPr>
              <w:jc w:val="center"/>
              <w:rPr>
                <w:sz w:val="20"/>
              </w:rPr>
            </w:pPr>
            <w:r w:rsidRPr="00502691">
              <w:rPr>
                <w:sz w:val="20"/>
              </w:rPr>
              <w:t>0,13820</w:t>
            </w:r>
          </w:p>
          <w:p w14:paraId="5A1FD968" w14:textId="77777777" w:rsidR="00DC79B8" w:rsidRPr="00502691" w:rsidRDefault="00DC79B8" w:rsidP="001A69A7">
            <w:pPr>
              <w:jc w:val="center"/>
              <w:rPr>
                <w:sz w:val="20"/>
              </w:rPr>
            </w:pPr>
            <w:r w:rsidRPr="00502691">
              <w:rPr>
                <w:sz w:val="20"/>
              </w:rPr>
              <w:t>0,00080</w:t>
            </w:r>
          </w:p>
          <w:p w14:paraId="12E44EE1" w14:textId="77777777" w:rsidR="00DC79B8" w:rsidRPr="00502691" w:rsidRDefault="00DC79B8" w:rsidP="001A69A7">
            <w:pPr>
              <w:jc w:val="center"/>
              <w:rPr>
                <w:sz w:val="20"/>
              </w:rPr>
            </w:pPr>
            <w:r w:rsidRPr="00502691">
              <w:rPr>
                <w:sz w:val="20"/>
              </w:rPr>
              <w:t>0,00707</w:t>
            </w:r>
          </w:p>
        </w:tc>
        <w:tc>
          <w:tcPr>
            <w:tcW w:w="1389" w:type="dxa"/>
            <w:tcBorders>
              <w:top w:val="single" w:sz="4" w:space="0" w:color="auto"/>
              <w:left w:val="single" w:sz="4" w:space="0" w:color="auto"/>
              <w:bottom w:val="single" w:sz="4" w:space="0" w:color="auto"/>
              <w:right w:val="single" w:sz="4" w:space="0" w:color="auto"/>
            </w:tcBorders>
            <w:vAlign w:val="center"/>
          </w:tcPr>
          <w:p w14:paraId="5BB2CBB4" w14:textId="77777777" w:rsidR="00DC79B8" w:rsidRPr="00502691" w:rsidRDefault="00DC79B8" w:rsidP="001A69A7">
            <w:pPr>
              <w:jc w:val="center"/>
              <w:rPr>
                <w:sz w:val="20"/>
              </w:rPr>
            </w:pPr>
            <w:r w:rsidRPr="00502691">
              <w:rPr>
                <w:sz w:val="20"/>
              </w:rPr>
              <w:t>0,002</w:t>
            </w:r>
          </w:p>
          <w:p w14:paraId="753D9A8B" w14:textId="77777777" w:rsidR="00DC79B8" w:rsidRPr="00502691" w:rsidRDefault="00DC79B8" w:rsidP="001A69A7">
            <w:pPr>
              <w:jc w:val="center"/>
              <w:rPr>
                <w:sz w:val="20"/>
              </w:rPr>
            </w:pPr>
            <w:r w:rsidRPr="00502691">
              <w:rPr>
                <w:sz w:val="20"/>
              </w:rPr>
              <w:t>0,006</w:t>
            </w:r>
          </w:p>
          <w:p w14:paraId="575EC4C0" w14:textId="77777777" w:rsidR="00DC79B8" w:rsidRPr="00502691" w:rsidRDefault="00DC79B8" w:rsidP="001A69A7">
            <w:pPr>
              <w:jc w:val="center"/>
              <w:rPr>
                <w:sz w:val="20"/>
              </w:rPr>
            </w:pPr>
            <w:r w:rsidRPr="00502691">
              <w:rPr>
                <w:sz w:val="20"/>
              </w:rPr>
              <w:t>0,002</w:t>
            </w:r>
          </w:p>
          <w:p w14:paraId="69AED622" w14:textId="77777777" w:rsidR="00DC79B8" w:rsidRPr="00502691" w:rsidRDefault="00DC79B8" w:rsidP="001A69A7">
            <w:pPr>
              <w:jc w:val="center"/>
              <w:rPr>
                <w:sz w:val="20"/>
              </w:rPr>
            </w:pPr>
            <w:r w:rsidRPr="00502691">
              <w:rPr>
                <w:sz w:val="20"/>
              </w:rPr>
              <w:t>0,0004</w:t>
            </w:r>
          </w:p>
        </w:tc>
      </w:tr>
      <w:tr w:rsidR="00DC79B8" w:rsidRPr="00502691" w14:paraId="769C744D" w14:textId="77777777" w:rsidTr="00704520">
        <w:tc>
          <w:tcPr>
            <w:tcW w:w="2110" w:type="dxa"/>
            <w:tcBorders>
              <w:top w:val="single" w:sz="4" w:space="0" w:color="auto"/>
              <w:left w:val="single" w:sz="4" w:space="0" w:color="auto"/>
              <w:bottom w:val="single" w:sz="4" w:space="0" w:color="auto"/>
              <w:right w:val="single" w:sz="4" w:space="0" w:color="auto"/>
            </w:tcBorders>
            <w:vAlign w:val="center"/>
          </w:tcPr>
          <w:p w14:paraId="585239B7" w14:textId="77777777" w:rsidR="00DC79B8" w:rsidRPr="00502691" w:rsidRDefault="00DC79B8" w:rsidP="001A69A7">
            <w:pPr>
              <w:jc w:val="center"/>
              <w:rPr>
                <w:sz w:val="20"/>
              </w:rPr>
            </w:pPr>
            <w:r w:rsidRPr="00502691">
              <w:rPr>
                <w:sz w:val="20"/>
              </w:rPr>
              <w:t>Kiaušinių pakavimo cechas</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57CFC84" w14:textId="77777777" w:rsidR="00DC79B8" w:rsidRPr="00502691" w:rsidRDefault="00DC79B8" w:rsidP="001A69A7">
            <w:pPr>
              <w:jc w:val="center"/>
              <w:rPr>
                <w:sz w:val="20"/>
              </w:rPr>
            </w:pPr>
            <w:r w:rsidRPr="00502691">
              <w:rPr>
                <w:sz w:val="20"/>
              </w:rPr>
              <w:t>323</w:t>
            </w:r>
          </w:p>
        </w:tc>
        <w:tc>
          <w:tcPr>
            <w:tcW w:w="5733" w:type="dxa"/>
            <w:tcBorders>
              <w:top w:val="single" w:sz="4" w:space="0" w:color="auto"/>
              <w:left w:val="single" w:sz="4" w:space="0" w:color="auto"/>
              <w:bottom w:val="single" w:sz="4" w:space="0" w:color="auto"/>
              <w:right w:val="single" w:sz="4" w:space="0" w:color="auto"/>
            </w:tcBorders>
            <w:vAlign w:val="center"/>
          </w:tcPr>
          <w:p w14:paraId="06F04865" w14:textId="77777777" w:rsidR="00DC79B8" w:rsidRPr="00502691" w:rsidRDefault="00DC79B8" w:rsidP="001A69A7">
            <w:pPr>
              <w:jc w:val="center"/>
              <w:rPr>
                <w:sz w:val="20"/>
              </w:rPr>
            </w:pPr>
            <w:r w:rsidRPr="00502691">
              <w:rPr>
                <w:sz w:val="20"/>
              </w:rPr>
              <w:t>Anglies monoksidas (A)</w:t>
            </w:r>
          </w:p>
          <w:p w14:paraId="4B16088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(A)</w:t>
            </w:r>
          </w:p>
        </w:tc>
        <w:tc>
          <w:tcPr>
            <w:tcW w:w="843" w:type="dxa"/>
            <w:tcBorders>
              <w:top w:val="single" w:sz="4" w:space="0" w:color="auto"/>
              <w:left w:val="single" w:sz="4" w:space="0" w:color="auto"/>
              <w:bottom w:val="single" w:sz="4" w:space="0" w:color="auto"/>
              <w:right w:val="single" w:sz="4" w:space="0" w:color="auto"/>
            </w:tcBorders>
            <w:vAlign w:val="center"/>
          </w:tcPr>
          <w:p w14:paraId="27513773" w14:textId="77777777" w:rsidR="00DC79B8" w:rsidRPr="00502691" w:rsidRDefault="00DC79B8" w:rsidP="001A69A7">
            <w:pPr>
              <w:jc w:val="center"/>
              <w:rPr>
                <w:sz w:val="20"/>
              </w:rPr>
            </w:pPr>
            <w:r w:rsidRPr="00502691">
              <w:rPr>
                <w:sz w:val="20"/>
              </w:rPr>
              <w:t>177</w:t>
            </w:r>
            <w:r w:rsidRPr="00502691">
              <w:rPr>
                <w:sz w:val="20"/>
              </w:rPr>
              <w:br/>
              <w:t>250</w:t>
            </w:r>
          </w:p>
        </w:tc>
        <w:tc>
          <w:tcPr>
            <w:tcW w:w="1513" w:type="dxa"/>
            <w:tcBorders>
              <w:top w:val="single" w:sz="4" w:space="0" w:color="auto"/>
              <w:left w:val="single" w:sz="4" w:space="0" w:color="auto"/>
              <w:bottom w:val="single" w:sz="4" w:space="0" w:color="auto"/>
              <w:right w:val="single" w:sz="4" w:space="0" w:color="auto"/>
            </w:tcBorders>
            <w:vAlign w:val="center"/>
          </w:tcPr>
          <w:p w14:paraId="71C8F08B" w14:textId="77777777" w:rsidR="00DC79B8" w:rsidRPr="00502691" w:rsidRDefault="00DC79B8" w:rsidP="001A69A7">
            <w:pPr>
              <w:jc w:val="center"/>
              <w:rPr>
                <w:sz w:val="20"/>
              </w:rPr>
            </w:pPr>
            <w:r w:rsidRPr="00502691">
              <w:rPr>
                <w:sz w:val="20"/>
              </w:rPr>
              <w:t>g/s</w:t>
            </w:r>
          </w:p>
          <w:p w14:paraId="44C1066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C2035E0" w14:textId="77777777" w:rsidR="00DC79B8" w:rsidRPr="00502691" w:rsidRDefault="00DC79B8" w:rsidP="001A69A7">
            <w:pPr>
              <w:ind w:firstLine="23"/>
              <w:jc w:val="center"/>
              <w:rPr>
                <w:sz w:val="20"/>
              </w:rPr>
            </w:pPr>
            <w:r w:rsidRPr="00502691">
              <w:rPr>
                <w:sz w:val="20"/>
              </w:rPr>
              <w:t>0,00061</w:t>
            </w:r>
          </w:p>
          <w:p w14:paraId="3ABFA7A5" w14:textId="77777777" w:rsidR="00DC79B8" w:rsidRPr="00502691" w:rsidRDefault="00DC79B8" w:rsidP="001A69A7">
            <w:pPr>
              <w:jc w:val="center"/>
              <w:rPr>
                <w:sz w:val="20"/>
              </w:rPr>
            </w:pPr>
            <w:r w:rsidRPr="00502691">
              <w:rPr>
                <w:sz w:val="20"/>
              </w:rPr>
              <w:t>0,00184</w:t>
            </w:r>
          </w:p>
        </w:tc>
        <w:tc>
          <w:tcPr>
            <w:tcW w:w="1389" w:type="dxa"/>
            <w:tcBorders>
              <w:top w:val="single" w:sz="4" w:space="0" w:color="auto"/>
              <w:left w:val="single" w:sz="4" w:space="0" w:color="auto"/>
              <w:bottom w:val="single" w:sz="4" w:space="0" w:color="auto"/>
              <w:right w:val="single" w:sz="4" w:space="0" w:color="auto"/>
            </w:tcBorders>
            <w:vAlign w:val="center"/>
          </w:tcPr>
          <w:p w14:paraId="658F338A" w14:textId="77777777" w:rsidR="00DC79B8" w:rsidRPr="00502691" w:rsidRDefault="00DC79B8" w:rsidP="001A69A7">
            <w:pPr>
              <w:jc w:val="center"/>
              <w:rPr>
                <w:sz w:val="20"/>
              </w:rPr>
            </w:pPr>
            <w:r w:rsidRPr="00502691">
              <w:rPr>
                <w:sz w:val="20"/>
              </w:rPr>
              <w:t>0,0055</w:t>
            </w:r>
          </w:p>
          <w:p w14:paraId="41B923BA" w14:textId="77777777" w:rsidR="00DC79B8" w:rsidRPr="00502691" w:rsidRDefault="00DC79B8" w:rsidP="001A69A7">
            <w:pPr>
              <w:jc w:val="center"/>
              <w:rPr>
                <w:sz w:val="20"/>
              </w:rPr>
            </w:pPr>
            <w:r w:rsidRPr="00502691">
              <w:rPr>
                <w:sz w:val="20"/>
              </w:rPr>
              <w:t>0,0166</w:t>
            </w:r>
          </w:p>
        </w:tc>
      </w:tr>
      <w:tr w:rsidR="00DC79B8" w:rsidRPr="00502691" w14:paraId="20BAE1C4" w14:textId="77777777" w:rsidTr="00704520">
        <w:tc>
          <w:tcPr>
            <w:tcW w:w="2110" w:type="dxa"/>
            <w:tcBorders>
              <w:top w:val="single" w:sz="4" w:space="0" w:color="auto"/>
              <w:left w:val="single" w:sz="4" w:space="0" w:color="auto"/>
              <w:bottom w:val="single" w:sz="4" w:space="0" w:color="auto"/>
              <w:right w:val="single" w:sz="4" w:space="0" w:color="auto"/>
            </w:tcBorders>
            <w:vAlign w:val="center"/>
          </w:tcPr>
          <w:p w14:paraId="6B26B717" w14:textId="77777777" w:rsidR="00DC79B8" w:rsidRPr="00502691" w:rsidRDefault="00DC79B8" w:rsidP="001A69A7">
            <w:pPr>
              <w:jc w:val="center"/>
              <w:rPr>
                <w:sz w:val="20"/>
              </w:rPr>
            </w:pPr>
            <w:r w:rsidRPr="00502691">
              <w:rPr>
                <w:sz w:val="20"/>
              </w:rPr>
              <w:t>Kiaušinių pakavimo cechas</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74AD6C8" w14:textId="77777777" w:rsidR="00DC79B8" w:rsidRPr="00502691" w:rsidRDefault="00DC79B8" w:rsidP="001A69A7">
            <w:pPr>
              <w:jc w:val="center"/>
              <w:rPr>
                <w:sz w:val="20"/>
              </w:rPr>
            </w:pPr>
            <w:r w:rsidRPr="00502691">
              <w:rPr>
                <w:sz w:val="20"/>
              </w:rPr>
              <w:t>324</w:t>
            </w:r>
          </w:p>
        </w:tc>
        <w:tc>
          <w:tcPr>
            <w:tcW w:w="5733" w:type="dxa"/>
            <w:tcBorders>
              <w:top w:val="single" w:sz="4" w:space="0" w:color="auto"/>
              <w:left w:val="single" w:sz="4" w:space="0" w:color="auto"/>
              <w:bottom w:val="single" w:sz="4" w:space="0" w:color="auto"/>
              <w:right w:val="single" w:sz="4" w:space="0" w:color="auto"/>
            </w:tcBorders>
            <w:vAlign w:val="center"/>
          </w:tcPr>
          <w:p w14:paraId="1D1E8003" w14:textId="77777777" w:rsidR="00DC79B8" w:rsidRPr="00502691" w:rsidRDefault="00DC79B8" w:rsidP="001A69A7">
            <w:pPr>
              <w:jc w:val="center"/>
              <w:rPr>
                <w:sz w:val="20"/>
              </w:rPr>
            </w:pPr>
            <w:r w:rsidRPr="00502691">
              <w:rPr>
                <w:sz w:val="20"/>
              </w:rPr>
              <w:t>Anglies monoksidas (A)</w:t>
            </w:r>
          </w:p>
          <w:p w14:paraId="3621C64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(A)</w:t>
            </w:r>
          </w:p>
        </w:tc>
        <w:tc>
          <w:tcPr>
            <w:tcW w:w="843" w:type="dxa"/>
            <w:tcBorders>
              <w:top w:val="single" w:sz="4" w:space="0" w:color="auto"/>
              <w:left w:val="single" w:sz="4" w:space="0" w:color="auto"/>
              <w:bottom w:val="single" w:sz="4" w:space="0" w:color="auto"/>
              <w:right w:val="single" w:sz="4" w:space="0" w:color="auto"/>
            </w:tcBorders>
            <w:vAlign w:val="center"/>
          </w:tcPr>
          <w:p w14:paraId="48BFC3A4" w14:textId="77777777" w:rsidR="00DC79B8" w:rsidRPr="00502691" w:rsidRDefault="00DC79B8" w:rsidP="001A69A7">
            <w:pPr>
              <w:jc w:val="center"/>
              <w:rPr>
                <w:sz w:val="20"/>
              </w:rPr>
            </w:pPr>
            <w:r w:rsidRPr="00502691">
              <w:rPr>
                <w:sz w:val="20"/>
              </w:rPr>
              <w:t>177</w:t>
            </w:r>
            <w:r w:rsidRPr="00502691">
              <w:rPr>
                <w:sz w:val="20"/>
              </w:rPr>
              <w:br/>
              <w:t>250</w:t>
            </w:r>
          </w:p>
        </w:tc>
        <w:tc>
          <w:tcPr>
            <w:tcW w:w="1513" w:type="dxa"/>
            <w:tcBorders>
              <w:top w:val="single" w:sz="4" w:space="0" w:color="auto"/>
              <w:left w:val="single" w:sz="4" w:space="0" w:color="auto"/>
              <w:bottom w:val="single" w:sz="4" w:space="0" w:color="auto"/>
              <w:right w:val="single" w:sz="4" w:space="0" w:color="auto"/>
            </w:tcBorders>
            <w:vAlign w:val="center"/>
          </w:tcPr>
          <w:p w14:paraId="7FC15978" w14:textId="77777777" w:rsidR="00DC79B8" w:rsidRPr="00502691" w:rsidRDefault="00DC79B8" w:rsidP="001A69A7">
            <w:pPr>
              <w:jc w:val="center"/>
              <w:rPr>
                <w:sz w:val="20"/>
              </w:rPr>
            </w:pPr>
            <w:r w:rsidRPr="00502691">
              <w:rPr>
                <w:sz w:val="20"/>
              </w:rPr>
              <w:t>g/s</w:t>
            </w:r>
          </w:p>
          <w:p w14:paraId="37924A3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2357F3E" w14:textId="77777777" w:rsidR="00DC79B8" w:rsidRPr="00502691" w:rsidRDefault="00DC79B8" w:rsidP="001A69A7">
            <w:pPr>
              <w:ind w:firstLine="23"/>
              <w:jc w:val="center"/>
              <w:rPr>
                <w:sz w:val="20"/>
              </w:rPr>
            </w:pPr>
            <w:r w:rsidRPr="00502691">
              <w:rPr>
                <w:sz w:val="20"/>
              </w:rPr>
              <w:t>0,00061</w:t>
            </w:r>
          </w:p>
          <w:p w14:paraId="595F1289" w14:textId="77777777" w:rsidR="00DC79B8" w:rsidRPr="00502691" w:rsidRDefault="00DC79B8" w:rsidP="001A69A7">
            <w:pPr>
              <w:jc w:val="center"/>
              <w:rPr>
                <w:sz w:val="20"/>
              </w:rPr>
            </w:pPr>
            <w:r w:rsidRPr="00502691">
              <w:rPr>
                <w:sz w:val="20"/>
              </w:rPr>
              <w:t>0,00184</w:t>
            </w:r>
          </w:p>
        </w:tc>
        <w:tc>
          <w:tcPr>
            <w:tcW w:w="1389" w:type="dxa"/>
            <w:tcBorders>
              <w:top w:val="single" w:sz="4" w:space="0" w:color="auto"/>
              <w:left w:val="single" w:sz="4" w:space="0" w:color="auto"/>
              <w:bottom w:val="single" w:sz="4" w:space="0" w:color="auto"/>
              <w:right w:val="single" w:sz="4" w:space="0" w:color="auto"/>
            </w:tcBorders>
            <w:vAlign w:val="center"/>
          </w:tcPr>
          <w:p w14:paraId="2F5707A3" w14:textId="77777777" w:rsidR="00DC79B8" w:rsidRPr="00502691" w:rsidRDefault="00DC79B8" w:rsidP="001A69A7">
            <w:pPr>
              <w:jc w:val="center"/>
              <w:rPr>
                <w:sz w:val="20"/>
              </w:rPr>
            </w:pPr>
            <w:r w:rsidRPr="00502691">
              <w:rPr>
                <w:sz w:val="20"/>
              </w:rPr>
              <w:t>0,0055</w:t>
            </w:r>
          </w:p>
          <w:p w14:paraId="38CCB7FB" w14:textId="77777777" w:rsidR="00DC79B8" w:rsidRPr="00502691" w:rsidRDefault="00DC79B8" w:rsidP="001A69A7">
            <w:pPr>
              <w:jc w:val="center"/>
              <w:rPr>
                <w:sz w:val="20"/>
              </w:rPr>
            </w:pPr>
            <w:r w:rsidRPr="00502691">
              <w:rPr>
                <w:sz w:val="20"/>
              </w:rPr>
              <w:t>0,0166</w:t>
            </w:r>
          </w:p>
        </w:tc>
      </w:tr>
      <w:tr w:rsidR="00DC79B8" w:rsidRPr="00502691" w14:paraId="45BDC086" w14:textId="77777777" w:rsidTr="00704520">
        <w:trPr>
          <w:trHeight w:val="197"/>
        </w:trPr>
        <w:tc>
          <w:tcPr>
            <w:tcW w:w="9647" w:type="dxa"/>
            <w:gridSpan w:val="5"/>
            <w:tcBorders>
              <w:right w:val="single" w:sz="4" w:space="0" w:color="auto"/>
            </w:tcBorders>
            <w:shd w:val="clear" w:color="auto" w:fill="auto"/>
            <w:vAlign w:val="center"/>
          </w:tcPr>
          <w:p w14:paraId="3C73DDEA" w14:textId="77777777" w:rsidR="00DC79B8" w:rsidRPr="00502691" w:rsidRDefault="00DC79B8" w:rsidP="001A69A7">
            <w:pPr>
              <w:jc w:val="center"/>
              <w:rPr>
                <w:sz w:val="20"/>
              </w:rPr>
            </w:pPr>
          </w:p>
        </w:tc>
        <w:tc>
          <w:tcPr>
            <w:tcW w:w="2632" w:type="dxa"/>
            <w:gridSpan w:val="2"/>
            <w:tcBorders>
              <w:top w:val="single" w:sz="4" w:space="0" w:color="auto"/>
              <w:left w:val="single" w:sz="4" w:space="0" w:color="auto"/>
              <w:bottom w:val="single" w:sz="4" w:space="0" w:color="auto"/>
              <w:right w:val="single" w:sz="4" w:space="0" w:color="auto"/>
            </w:tcBorders>
            <w:vAlign w:val="center"/>
          </w:tcPr>
          <w:p w14:paraId="44153F50" w14:textId="77777777" w:rsidR="00DC79B8" w:rsidRPr="00502691" w:rsidRDefault="00DC79B8" w:rsidP="001A69A7">
            <w:pPr>
              <w:jc w:val="center"/>
              <w:rPr>
                <w:b/>
                <w:sz w:val="20"/>
              </w:rPr>
            </w:pPr>
            <w:r w:rsidRPr="00502691">
              <w:rPr>
                <w:b/>
                <w:sz w:val="20"/>
              </w:rPr>
              <w:t>Iš viso pagal veiklos rūšį:</w:t>
            </w:r>
          </w:p>
        </w:tc>
        <w:tc>
          <w:tcPr>
            <w:tcW w:w="1389" w:type="dxa"/>
            <w:tcBorders>
              <w:top w:val="single" w:sz="4" w:space="0" w:color="auto"/>
              <w:left w:val="single" w:sz="4" w:space="0" w:color="auto"/>
              <w:bottom w:val="single" w:sz="4" w:space="0" w:color="auto"/>
              <w:right w:val="single" w:sz="4" w:space="0" w:color="auto"/>
            </w:tcBorders>
            <w:vAlign w:val="center"/>
          </w:tcPr>
          <w:p w14:paraId="7E2AA9B7" w14:textId="77777777" w:rsidR="00DC79B8" w:rsidRPr="00502691" w:rsidRDefault="00DC79B8" w:rsidP="001A69A7">
            <w:pPr>
              <w:jc w:val="center"/>
              <w:rPr>
                <w:b/>
                <w:sz w:val="20"/>
              </w:rPr>
            </w:pPr>
            <w:r w:rsidRPr="00502691">
              <w:rPr>
                <w:b/>
                <w:sz w:val="20"/>
              </w:rPr>
              <w:t>0,1030</w:t>
            </w:r>
          </w:p>
        </w:tc>
      </w:tr>
      <w:tr w:rsidR="00DC79B8" w:rsidRPr="00502691" w14:paraId="1008FA26" w14:textId="77777777" w:rsidTr="00704520">
        <w:trPr>
          <w:trHeight w:val="70"/>
        </w:trPr>
        <w:tc>
          <w:tcPr>
            <w:tcW w:w="2110" w:type="dxa"/>
            <w:vMerge w:val="restart"/>
            <w:tcBorders>
              <w:top w:val="single" w:sz="4" w:space="0" w:color="auto"/>
              <w:left w:val="single" w:sz="4" w:space="0" w:color="auto"/>
              <w:right w:val="single" w:sz="4" w:space="0" w:color="auto"/>
            </w:tcBorders>
            <w:vAlign w:val="center"/>
          </w:tcPr>
          <w:p w14:paraId="1B8FB604" w14:textId="77777777" w:rsidR="00DC79B8" w:rsidRPr="00502691" w:rsidRDefault="00DC79B8" w:rsidP="001A69A7">
            <w:pPr>
              <w:jc w:val="center"/>
              <w:rPr>
                <w:sz w:val="20"/>
              </w:rPr>
            </w:pPr>
            <w:r w:rsidRPr="00502691">
              <w:rPr>
                <w:sz w:val="20"/>
              </w:rPr>
              <w:t>Paukštidė Nr. 1</w:t>
            </w:r>
          </w:p>
        </w:tc>
        <w:tc>
          <w:tcPr>
            <w:tcW w:w="961" w:type="dxa"/>
            <w:gridSpan w:val="2"/>
            <w:tcBorders>
              <w:top w:val="single" w:sz="4" w:space="0" w:color="auto"/>
              <w:left w:val="single" w:sz="4" w:space="0" w:color="auto"/>
              <w:right w:val="single" w:sz="4" w:space="0" w:color="auto"/>
            </w:tcBorders>
            <w:vAlign w:val="center"/>
          </w:tcPr>
          <w:p w14:paraId="7346690E"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right w:val="single" w:sz="4" w:space="0" w:color="auto"/>
            </w:tcBorders>
            <w:vAlign w:val="center"/>
          </w:tcPr>
          <w:p w14:paraId="6F39215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DC1E08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1D04D2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F2B9E9C" w14:textId="77777777" w:rsidR="00DC79B8" w:rsidRPr="00502691" w:rsidRDefault="00DC79B8" w:rsidP="001A69A7">
            <w:pPr>
              <w:jc w:val="center"/>
              <w:rPr>
                <w:sz w:val="20"/>
              </w:rPr>
            </w:pPr>
            <w:r w:rsidRPr="00502691">
              <w:rPr>
                <w:sz w:val="20"/>
              </w:rPr>
              <w:t>Anglies monoksidas (B)</w:t>
            </w:r>
          </w:p>
          <w:p w14:paraId="4770CCA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right w:val="single" w:sz="4" w:space="0" w:color="auto"/>
            </w:tcBorders>
            <w:vAlign w:val="center"/>
          </w:tcPr>
          <w:p w14:paraId="4D67A717" w14:textId="77777777" w:rsidR="00DC79B8" w:rsidRPr="00502691" w:rsidRDefault="00DC79B8" w:rsidP="001A69A7">
            <w:pPr>
              <w:ind w:firstLine="23"/>
              <w:jc w:val="center"/>
              <w:rPr>
                <w:sz w:val="20"/>
              </w:rPr>
            </w:pPr>
            <w:r w:rsidRPr="00502691">
              <w:rPr>
                <w:sz w:val="20"/>
              </w:rPr>
              <w:t>134</w:t>
            </w:r>
          </w:p>
          <w:p w14:paraId="1C81EC55" w14:textId="77777777" w:rsidR="00DC79B8" w:rsidRPr="00502691" w:rsidRDefault="00DC79B8" w:rsidP="001A69A7">
            <w:pPr>
              <w:ind w:firstLine="23"/>
              <w:jc w:val="center"/>
              <w:rPr>
                <w:sz w:val="20"/>
              </w:rPr>
            </w:pPr>
            <w:r w:rsidRPr="00502691">
              <w:rPr>
                <w:sz w:val="20"/>
              </w:rPr>
              <w:t>4281</w:t>
            </w:r>
          </w:p>
          <w:p w14:paraId="3F543D97" w14:textId="77777777" w:rsidR="00DC79B8" w:rsidRPr="00502691" w:rsidRDefault="00DC79B8" w:rsidP="001A69A7">
            <w:pPr>
              <w:ind w:firstLine="23"/>
              <w:jc w:val="center"/>
              <w:rPr>
                <w:sz w:val="20"/>
              </w:rPr>
            </w:pPr>
            <w:r w:rsidRPr="00502691">
              <w:rPr>
                <w:sz w:val="20"/>
              </w:rPr>
              <w:t>308</w:t>
            </w:r>
          </w:p>
          <w:p w14:paraId="1DCB92FD" w14:textId="77777777" w:rsidR="00DC79B8" w:rsidRPr="00502691" w:rsidRDefault="00DC79B8" w:rsidP="001A69A7">
            <w:pPr>
              <w:jc w:val="center"/>
              <w:rPr>
                <w:sz w:val="20"/>
              </w:rPr>
            </w:pPr>
            <w:r w:rsidRPr="00502691">
              <w:rPr>
                <w:sz w:val="20"/>
              </w:rPr>
              <w:t>5917</w:t>
            </w:r>
          </w:p>
          <w:p w14:paraId="25D2B22D"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right w:val="single" w:sz="4" w:space="0" w:color="auto"/>
            </w:tcBorders>
            <w:vAlign w:val="center"/>
          </w:tcPr>
          <w:p w14:paraId="1F0A4004" w14:textId="77777777" w:rsidR="00DC79B8" w:rsidRPr="00502691" w:rsidRDefault="00DC79B8" w:rsidP="001A69A7">
            <w:pPr>
              <w:ind w:firstLine="23"/>
              <w:jc w:val="center"/>
              <w:rPr>
                <w:sz w:val="20"/>
              </w:rPr>
            </w:pPr>
            <w:r w:rsidRPr="00502691">
              <w:rPr>
                <w:sz w:val="20"/>
              </w:rPr>
              <w:t>g/s</w:t>
            </w:r>
          </w:p>
          <w:p w14:paraId="6746A0DC" w14:textId="77777777" w:rsidR="00DC79B8" w:rsidRPr="00502691" w:rsidRDefault="00DC79B8" w:rsidP="001A69A7">
            <w:pPr>
              <w:ind w:firstLine="23"/>
              <w:jc w:val="center"/>
              <w:rPr>
                <w:sz w:val="20"/>
              </w:rPr>
            </w:pPr>
            <w:r w:rsidRPr="00502691">
              <w:rPr>
                <w:sz w:val="20"/>
              </w:rPr>
              <w:t>g/s</w:t>
            </w:r>
          </w:p>
          <w:p w14:paraId="1B95F5BC" w14:textId="77777777" w:rsidR="00DC79B8" w:rsidRPr="00502691" w:rsidRDefault="00DC79B8" w:rsidP="001A69A7">
            <w:pPr>
              <w:ind w:firstLine="23"/>
              <w:jc w:val="center"/>
              <w:rPr>
                <w:sz w:val="20"/>
              </w:rPr>
            </w:pPr>
            <w:r w:rsidRPr="00502691">
              <w:rPr>
                <w:sz w:val="20"/>
              </w:rPr>
              <w:t>g/s</w:t>
            </w:r>
          </w:p>
          <w:p w14:paraId="6300F0A8" w14:textId="77777777" w:rsidR="00DC79B8" w:rsidRPr="00502691" w:rsidRDefault="00DC79B8" w:rsidP="001A69A7">
            <w:pPr>
              <w:ind w:firstLine="23"/>
              <w:jc w:val="center"/>
              <w:rPr>
                <w:sz w:val="20"/>
              </w:rPr>
            </w:pPr>
            <w:r w:rsidRPr="00502691">
              <w:rPr>
                <w:sz w:val="20"/>
              </w:rPr>
              <w:t>g/s</w:t>
            </w:r>
          </w:p>
          <w:p w14:paraId="361D422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right w:val="single" w:sz="4" w:space="0" w:color="auto"/>
            </w:tcBorders>
            <w:vAlign w:val="center"/>
          </w:tcPr>
          <w:p w14:paraId="1B80E728" w14:textId="77777777" w:rsidR="00DC79B8" w:rsidRPr="00502691" w:rsidRDefault="00DC79B8" w:rsidP="001A69A7">
            <w:pPr>
              <w:jc w:val="center"/>
              <w:rPr>
                <w:sz w:val="20"/>
              </w:rPr>
            </w:pPr>
            <w:r w:rsidRPr="00502691">
              <w:rPr>
                <w:sz w:val="20"/>
              </w:rPr>
              <w:t>0,01008</w:t>
            </w:r>
          </w:p>
          <w:p w14:paraId="3B30BA74" w14:textId="77777777" w:rsidR="00DC79B8" w:rsidRPr="00502691" w:rsidRDefault="00DC79B8" w:rsidP="001A69A7">
            <w:pPr>
              <w:jc w:val="center"/>
              <w:rPr>
                <w:sz w:val="20"/>
              </w:rPr>
            </w:pPr>
            <w:r w:rsidRPr="00502691">
              <w:rPr>
                <w:sz w:val="20"/>
              </w:rPr>
              <w:t>0,00551</w:t>
            </w:r>
          </w:p>
          <w:p w14:paraId="576DD492" w14:textId="77777777" w:rsidR="00DC79B8" w:rsidRPr="00502691" w:rsidRDefault="00DC79B8" w:rsidP="001A69A7">
            <w:pPr>
              <w:jc w:val="center"/>
              <w:rPr>
                <w:sz w:val="20"/>
              </w:rPr>
            </w:pPr>
            <w:r w:rsidRPr="00502691">
              <w:rPr>
                <w:sz w:val="20"/>
              </w:rPr>
              <w:t>0,00073</w:t>
            </w:r>
            <w:r w:rsidRPr="00502691">
              <w:rPr>
                <w:sz w:val="20"/>
              </w:rPr>
              <w:br/>
              <w:t>0,00109</w:t>
            </w:r>
          </w:p>
          <w:p w14:paraId="2B80DC7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right w:val="single" w:sz="4" w:space="0" w:color="auto"/>
            </w:tcBorders>
            <w:vAlign w:val="center"/>
          </w:tcPr>
          <w:p w14:paraId="0996FC54" w14:textId="77777777" w:rsidR="00DC79B8" w:rsidRPr="00502691" w:rsidRDefault="00DC79B8" w:rsidP="001A69A7">
            <w:pPr>
              <w:jc w:val="center"/>
              <w:rPr>
                <w:sz w:val="20"/>
              </w:rPr>
            </w:pPr>
            <w:r w:rsidRPr="00502691">
              <w:rPr>
                <w:sz w:val="20"/>
              </w:rPr>
              <w:t>0,3179</w:t>
            </w:r>
          </w:p>
          <w:p w14:paraId="005AEB5A" w14:textId="77777777" w:rsidR="00DC79B8" w:rsidRPr="00502691" w:rsidRDefault="00DC79B8" w:rsidP="001A69A7">
            <w:pPr>
              <w:jc w:val="center"/>
              <w:rPr>
                <w:sz w:val="20"/>
              </w:rPr>
            </w:pPr>
            <w:r w:rsidRPr="00502691">
              <w:rPr>
                <w:sz w:val="20"/>
              </w:rPr>
              <w:t>0,1740</w:t>
            </w:r>
          </w:p>
          <w:p w14:paraId="3B037E17"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683F93E1" w14:textId="77777777" w:rsidTr="00704520">
        <w:tc>
          <w:tcPr>
            <w:tcW w:w="2110" w:type="dxa"/>
            <w:vMerge/>
            <w:tcBorders>
              <w:left w:val="single" w:sz="4" w:space="0" w:color="auto"/>
              <w:right w:val="single" w:sz="4" w:space="0" w:color="auto"/>
            </w:tcBorders>
            <w:vAlign w:val="center"/>
          </w:tcPr>
          <w:p w14:paraId="437131B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88DE065"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5E6807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6DC610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F82272D"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5F25AB95" w14:textId="77777777" w:rsidR="00DC79B8" w:rsidRPr="00502691" w:rsidRDefault="00DC79B8" w:rsidP="001A69A7">
            <w:pPr>
              <w:jc w:val="center"/>
              <w:rPr>
                <w:sz w:val="20"/>
              </w:rPr>
            </w:pPr>
            <w:r w:rsidRPr="00502691">
              <w:rPr>
                <w:sz w:val="20"/>
              </w:rPr>
              <w:t>Anglies monoksidas (B)</w:t>
            </w:r>
          </w:p>
          <w:p w14:paraId="433462D9"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BC0F201" w14:textId="77777777" w:rsidR="00DC79B8" w:rsidRPr="00502691" w:rsidRDefault="00DC79B8" w:rsidP="001A69A7">
            <w:pPr>
              <w:ind w:firstLine="23"/>
              <w:jc w:val="center"/>
              <w:rPr>
                <w:sz w:val="20"/>
              </w:rPr>
            </w:pPr>
            <w:r w:rsidRPr="00502691">
              <w:rPr>
                <w:sz w:val="20"/>
              </w:rPr>
              <w:lastRenderedPageBreak/>
              <w:t>134</w:t>
            </w:r>
          </w:p>
          <w:p w14:paraId="4410DBAB" w14:textId="77777777" w:rsidR="00DC79B8" w:rsidRPr="00502691" w:rsidRDefault="00DC79B8" w:rsidP="001A69A7">
            <w:pPr>
              <w:ind w:firstLine="23"/>
              <w:jc w:val="center"/>
              <w:rPr>
                <w:sz w:val="20"/>
              </w:rPr>
            </w:pPr>
            <w:r w:rsidRPr="00502691">
              <w:rPr>
                <w:sz w:val="20"/>
              </w:rPr>
              <w:t>4281</w:t>
            </w:r>
          </w:p>
          <w:p w14:paraId="55C7F7A7" w14:textId="77777777" w:rsidR="00DC79B8" w:rsidRPr="00502691" w:rsidRDefault="00DC79B8" w:rsidP="001A69A7">
            <w:pPr>
              <w:ind w:firstLine="23"/>
              <w:jc w:val="center"/>
              <w:rPr>
                <w:sz w:val="20"/>
              </w:rPr>
            </w:pPr>
            <w:r w:rsidRPr="00502691">
              <w:rPr>
                <w:sz w:val="20"/>
              </w:rPr>
              <w:t>308</w:t>
            </w:r>
          </w:p>
          <w:p w14:paraId="737494E9" w14:textId="77777777" w:rsidR="00DC79B8" w:rsidRPr="00502691" w:rsidRDefault="00DC79B8" w:rsidP="001A69A7">
            <w:pPr>
              <w:jc w:val="center"/>
              <w:rPr>
                <w:sz w:val="20"/>
              </w:rPr>
            </w:pPr>
            <w:r w:rsidRPr="00502691">
              <w:rPr>
                <w:sz w:val="20"/>
              </w:rPr>
              <w:t>5917</w:t>
            </w:r>
          </w:p>
          <w:p w14:paraId="5A81A747" w14:textId="77777777" w:rsidR="00DC79B8" w:rsidRPr="00502691" w:rsidRDefault="00DC79B8" w:rsidP="001A69A7">
            <w:pPr>
              <w:jc w:val="center"/>
              <w:rPr>
                <w:sz w:val="20"/>
              </w:rPr>
            </w:pPr>
            <w:r w:rsidRPr="00502691">
              <w:rPr>
                <w:sz w:val="20"/>
              </w:rPr>
              <w:lastRenderedPageBreak/>
              <w:t>5872</w:t>
            </w:r>
          </w:p>
        </w:tc>
        <w:tc>
          <w:tcPr>
            <w:tcW w:w="1513" w:type="dxa"/>
            <w:tcBorders>
              <w:top w:val="single" w:sz="4" w:space="0" w:color="auto"/>
              <w:left w:val="single" w:sz="4" w:space="0" w:color="auto"/>
              <w:bottom w:val="single" w:sz="4" w:space="0" w:color="auto"/>
              <w:right w:val="single" w:sz="4" w:space="0" w:color="auto"/>
            </w:tcBorders>
            <w:vAlign w:val="center"/>
          </w:tcPr>
          <w:p w14:paraId="3AFB39B7" w14:textId="77777777" w:rsidR="00DC79B8" w:rsidRPr="00502691" w:rsidRDefault="00DC79B8" w:rsidP="001A69A7">
            <w:pPr>
              <w:ind w:firstLine="23"/>
              <w:jc w:val="center"/>
              <w:rPr>
                <w:sz w:val="20"/>
              </w:rPr>
            </w:pPr>
            <w:r w:rsidRPr="00502691">
              <w:rPr>
                <w:sz w:val="20"/>
              </w:rPr>
              <w:lastRenderedPageBreak/>
              <w:t>g/s</w:t>
            </w:r>
          </w:p>
          <w:p w14:paraId="52E20309" w14:textId="77777777" w:rsidR="00DC79B8" w:rsidRPr="00502691" w:rsidRDefault="00DC79B8" w:rsidP="001A69A7">
            <w:pPr>
              <w:ind w:firstLine="23"/>
              <w:jc w:val="center"/>
              <w:rPr>
                <w:sz w:val="20"/>
              </w:rPr>
            </w:pPr>
            <w:r w:rsidRPr="00502691">
              <w:rPr>
                <w:sz w:val="20"/>
              </w:rPr>
              <w:t>g/s</w:t>
            </w:r>
          </w:p>
          <w:p w14:paraId="439B5D24" w14:textId="77777777" w:rsidR="00DC79B8" w:rsidRPr="00502691" w:rsidRDefault="00DC79B8" w:rsidP="001A69A7">
            <w:pPr>
              <w:ind w:firstLine="23"/>
              <w:jc w:val="center"/>
              <w:rPr>
                <w:sz w:val="20"/>
              </w:rPr>
            </w:pPr>
            <w:r w:rsidRPr="00502691">
              <w:rPr>
                <w:sz w:val="20"/>
              </w:rPr>
              <w:t>g/s</w:t>
            </w:r>
          </w:p>
          <w:p w14:paraId="3A5104FF" w14:textId="77777777" w:rsidR="00DC79B8" w:rsidRPr="00502691" w:rsidRDefault="00DC79B8" w:rsidP="001A69A7">
            <w:pPr>
              <w:ind w:firstLine="23"/>
              <w:jc w:val="center"/>
              <w:rPr>
                <w:sz w:val="20"/>
              </w:rPr>
            </w:pPr>
            <w:r w:rsidRPr="00502691">
              <w:rPr>
                <w:sz w:val="20"/>
              </w:rPr>
              <w:t>g/s</w:t>
            </w:r>
          </w:p>
          <w:p w14:paraId="51397916" w14:textId="77777777" w:rsidR="00DC79B8" w:rsidRPr="00502691" w:rsidRDefault="00DC79B8" w:rsidP="001A69A7">
            <w:pPr>
              <w:jc w:val="center"/>
              <w:rPr>
                <w:sz w:val="20"/>
              </w:rPr>
            </w:pPr>
            <w:r w:rsidRPr="00502691">
              <w:rPr>
                <w:sz w:val="20"/>
              </w:rPr>
              <w:lastRenderedPageBreak/>
              <w:t>g/s</w:t>
            </w:r>
          </w:p>
        </w:tc>
        <w:tc>
          <w:tcPr>
            <w:tcW w:w="1119" w:type="dxa"/>
            <w:tcBorders>
              <w:top w:val="single" w:sz="4" w:space="0" w:color="auto"/>
              <w:left w:val="single" w:sz="4" w:space="0" w:color="auto"/>
              <w:bottom w:val="single" w:sz="4" w:space="0" w:color="auto"/>
              <w:right w:val="single" w:sz="4" w:space="0" w:color="auto"/>
            </w:tcBorders>
            <w:vAlign w:val="center"/>
          </w:tcPr>
          <w:p w14:paraId="24E721A7" w14:textId="77777777" w:rsidR="00DC79B8" w:rsidRPr="00502691" w:rsidRDefault="00DC79B8" w:rsidP="001A69A7">
            <w:pPr>
              <w:jc w:val="center"/>
              <w:rPr>
                <w:sz w:val="20"/>
              </w:rPr>
            </w:pPr>
            <w:r w:rsidRPr="00502691">
              <w:rPr>
                <w:sz w:val="20"/>
              </w:rPr>
              <w:lastRenderedPageBreak/>
              <w:t>0,01008</w:t>
            </w:r>
          </w:p>
          <w:p w14:paraId="5202C348" w14:textId="77777777" w:rsidR="00DC79B8" w:rsidRPr="00502691" w:rsidRDefault="00DC79B8" w:rsidP="001A69A7">
            <w:pPr>
              <w:jc w:val="center"/>
              <w:rPr>
                <w:sz w:val="20"/>
              </w:rPr>
            </w:pPr>
            <w:r w:rsidRPr="00502691">
              <w:rPr>
                <w:sz w:val="20"/>
              </w:rPr>
              <w:t>0,00551</w:t>
            </w:r>
          </w:p>
          <w:p w14:paraId="4F0A8329" w14:textId="77777777" w:rsidR="00DC79B8" w:rsidRPr="00502691" w:rsidRDefault="00DC79B8" w:rsidP="001A69A7">
            <w:pPr>
              <w:jc w:val="center"/>
              <w:rPr>
                <w:sz w:val="20"/>
              </w:rPr>
            </w:pPr>
            <w:r w:rsidRPr="00502691">
              <w:rPr>
                <w:sz w:val="20"/>
              </w:rPr>
              <w:t>0,00073</w:t>
            </w:r>
            <w:r w:rsidRPr="00502691">
              <w:rPr>
                <w:sz w:val="20"/>
              </w:rPr>
              <w:br/>
              <w:t>0,00109</w:t>
            </w:r>
          </w:p>
          <w:p w14:paraId="6156AC36" w14:textId="77777777" w:rsidR="00DC79B8" w:rsidRPr="00502691" w:rsidRDefault="00DC79B8" w:rsidP="001A69A7">
            <w:pPr>
              <w:jc w:val="center"/>
              <w:rPr>
                <w:sz w:val="20"/>
              </w:rPr>
            </w:pPr>
            <w:r w:rsidRPr="00502691">
              <w:rPr>
                <w:sz w:val="20"/>
              </w:rPr>
              <w:lastRenderedPageBreak/>
              <w:t>0,00333</w:t>
            </w:r>
          </w:p>
        </w:tc>
        <w:tc>
          <w:tcPr>
            <w:tcW w:w="1389" w:type="dxa"/>
            <w:tcBorders>
              <w:top w:val="single" w:sz="4" w:space="0" w:color="auto"/>
              <w:left w:val="single" w:sz="4" w:space="0" w:color="auto"/>
              <w:bottom w:val="single" w:sz="4" w:space="0" w:color="auto"/>
              <w:right w:val="single" w:sz="4" w:space="0" w:color="auto"/>
            </w:tcBorders>
            <w:vAlign w:val="center"/>
          </w:tcPr>
          <w:p w14:paraId="5519782C" w14:textId="77777777" w:rsidR="00DC79B8" w:rsidRPr="00502691" w:rsidRDefault="00DC79B8" w:rsidP="001A69A7">
            <w:pPr>
              <w:jc w:val="center"/>
              <w:rPr>
                <w:sz w:val="20"/>
              </w:rPr>
            </w:pPr>
            <w:r w:rsidRPr="00502691">
              <w:rPr>
                <w:sz w:val="20"/>
              </w:rPr>
              <w:lastRenderedPageBreak/>
              <w:t>0,3179</w:t>
            </w:r>
          </w:p>
          <w:p w14:paraId="4D2400AF" w14:textId="77777777" w:rsidR="00DC79B8" w:rsidRPr="00502691" w:rsidRDefault="00DC79B8" w:rsidP="001A69A7">
            <w:pPr>
              <w:jc w:val="center"/>
              <w:rPr>
                <w:sz w:val="20"/>
              </w:rPr>
            </w:pPr>
            <w:r w:rsidRPr="00502691">
              <w:rPr>
                <w:sz w:val="20"/>
              </w:rPr>
              <w:t>0,1740</w:t>
            </w:r>
          </w:p>
          <w:p w14:paraId="793B0519" w14:textId="77777777" w:rsidR="00DC79B8" w:rsidRPr="00502691" w:rsidRDefault="00DC79B8" w:rsidP="001A69A7">
            <w:pPr>
              <w:jc w:val="center"/>
              <w:rPr>
                <w:sz w:val="20"/>
              </w:rPr>
            </w:pPr>
            <w:r w:rsidRPr="00502691">
              <w:rPr>
                <w:sz w:val="20"/>
              </w:rPr>
              <w:lastRenderedPageBreak/>
              <w:t>0,0230</w:t>
            </w:r>
            <w:r w:rsidRPr="00502691">
              <w:rPr>
                <w:sz w:val="20"/>
              </w:rPr>
              <w:br/>
              <w:t>0,0004</w:t>
            </w:r>
            <w:r w:rsidRPr="00502691">
              <w:rPr>
                <w:sz w:val="20"/>
              </w:rPr>
              <w:br/>
              <w:t>0,0011</w:t>
            </w:r>
          </w:p>
        </w:tc>
      </w:tr>
      <w:tr w:rsidR="00DC79B8" w:rsidRPr="00502691" w14:paraId="5E971B5E" w14:textId="77777777" w:rsidTr="00704520">
        <w:tc>
          <w:tcPr>
            <w:tcW w:w="2110" w:type="dxa"/>
            <w:vMerge/>
            <w:tcBorders>
              <w:left w:val="single" w:sz="4" w:space="0" w:color="auto"/>
              <w:right w:val="single" w:sz="4" w:space="0" w:color="auto"/>
            </w:tcBorders>
            <w:vAlign w:val="center"/>
          </w:tcPr>
          <w:p w14:paraId="6A190C0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DF075D0"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CE488A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65B2B3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295877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D7AB9B1" w14:textId="77777777" w:rsidR="00DC79B8" w:rsidRPr="00502691" w:rsidRDefault="00DC79B8" w:rsidP="001A69A7">
            <w:pPr>
              <w:jc w:val="center"/>
              <w:rPr>
                <w:sz w:val="20"/>
              </w:rPr>
            </w:pPr>
            <w:r w:rsidRPr="00502691">
              <w:rPr>
                <w:sz w:val="20"/>
              </w:rPr>
              <w:t>Anglies monoksidas (B)</w:t>
            </w:r>
          </w:p>
          <w:p w14:paraId="6832B6DB"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C9DDDA0" w14:textId="77777777" w:rsidR="00DC79B8" w:rsidRPr="00502691" w:rsidRDefault="00DC79B8" w:rsidP="001A69A7">
            <w:pPr>
              <w:ind w:firstLine="23"/>
              <w:jc w:val="center"/>
              <w:rPr>
                <w:sz w:val="20"/>
              </w:rPr>
            </w:pPr>
            <w:r w:rsidRPr="00502691">
              <w:rPr>
                <w:sz w:val="20"/>
              </w:rPr>
              <w:t>134</w:t>
            </w:r>
          </w:p>
          <w:p w14:paraId="4F4C3CCF" w14:textId="77777777" w:rsidR="00DC79B8" w:rsidRPr="00502691" w:rsidRDefault="00DC79B8" w:rsidP="001A69A7">
            <w:pPr>
              <w:ind w:firstLine="23"/>
              <w:jc w:val="center"/>
              <w:rPr>
                <w:sz w:val="20"/>
              </w:rPr>
            </w:pPr>
            <w:r w:rsidRPr="00502691">
              <w:rPr>
                <w:sz w:val="20"/>
              </w:rPr>
              <w:t>4281</w:t>
            </w:r>
          </w:p>
          <w:p w14:paraId="3AC5AA71" w14:textId="77777777" w:rsidR="00DC79B8" w:rsidRPr="00502691" w:rsidRDefault="00DC79B8" w:rsidP="001A69A7">
            <w:pPr>
              <w:ind w:firstLine="23"/>
              <w:jc w:val="center"/>
              <w:rPr>
                <w:sz w:val="20"/>
              </w:rPr>
            </w:pPr>
            <w:r w:rsidRPr="00502691">
              <w:rPr>
                <w:sz w:val="20"/>
              </w:rPr>
              <w:t>308</w:t>
            </w:r>
          </w:p>
          <w:p w14:paraId="4C287157" w14:textId="77777777" w:rsidR="00DC79B8" w:rsidRPr="00502691" w:rsidRDefault="00DC79B8" w:rsidP="001A69A7">
            <w:pPr>
              <w:jc w:val="center"/>
              <w:rPr>
                <w:sz w:val="20"/>
              </w:rPr>
            </w:pPr>
            <w:r w:rsidRPr="00502691">
              <w:rPr>
                <w:sz w:val="20"/>
              </w:rPr>
              <w:t>5917</w:t>
            </w:r>
          </w:p>
          <w:p w14:paraId="4690EA9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084E12C" w14:textId="77777777" w:rsidR="00DC79B8" w:rsidRPr="00502691" w:rsidRDefault="00DC79B8" w:rsidP="001A69A7">
            <w:pPr>
              <w:ind w:firstLine="23"/>
              <w:jc w:val="center"/>
              <w:rPr>
                <w:sz w:val="20"/>
              </w:rPr>
            </w:pPr>
            <w:r w:rsidRPr="00502691">
              <w:rPr>
                <w:sz w:val="20"/>
              </w:rPr>
              <w:t>g/s</w:t>
            </w:r>
          </w:p>
          <w:p w14:paraId="44BF3CE9" w14:textId="77777777" w:rsidR="00DC79B8" w:rsidRPr="00502691" w:rsidRDefault="00DC79B8" w:rsidP="001A69A7">
            <w:pPr>
              <w:ind w:firstLine="23"/>
              <w:jc w:val="center"/>
              <w:rPr>
                <w:sz w:val="20"/>
              </w:rPr>
            </w:pPr>
            <w:r w:rsidRPr="00502691">
              <w:rPr>
                <w:sz w:val="20"/>
              </w:rPr>
              <w:t>g/s</w:t>
            </w:r>
          </w:p>
          <w:p w14:paraId="77908E02" w14:textId="77777777" w:rsidR="00DC79B8" w:rsidRPr="00502691" w:rsidRDefault="00DC79B8" w:rsidP="001A69A7">
            <w:pPr>
              <w:ind w:firstLine="23"/>
              <w:jc w:val="center"/>
              <w:rPr>
                <w:sz w:val="20"/>
              </w:rPr>
            </w:pPr>
            <w:r w:rsidRPr="00502691">
              <w:rPr>
                <w:sz w:val="20"/>
              </w:rPr>
              <w:t>g/s</w:t>
            </w:r>
          </w:p>
          <w:p w14:paraId="7FA4DAFC" w14:textId="77777777" w:rsidR="00DC79B8" w:rsidRPr="00502691" w:rsidRDefault="00DC79B8" w:rsidP="001A69A7">
            <w:pPr>
              <w:ind w:firstLine="23"/>
              <w:jc w:val="center"/>
              <w:rPr>
                <w:sz w:val="20"/>
              </w:rPr>
            </w:pPr>
            <w:r w:rsidRPr="00502691">
              <w:rPr>
                <w:sz w:val="20"/>
              </w:rPr>
              <w:t>g/s</w:t>
            </w:r>
          </w:p>
          <w:p w14:paraId="7271E3EA"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6417747" w14:textId="77777777" w:rsidR="00DC79B8" w:rsidRPr="00502691" w:rsidRDefault="00DC79B8" w:rsidP="001A69A7">
            <w:pPr>
              <w:jc w:val="center"/>
              <w:rPr>
                <w:sz w:val="20"/>
              </w:rPr>
            </w:pPr>
            <w:r w:rsidRPr="00502691">
              <w:rPr>
                <w:sz w:val="20"/>
              </w:rPr>
              <w:t>0,01008</w:t>
            </w:r>
          </w:p>
          <w:p w14:paraId="6889AE97" w14:textId="77777777" w:rsidR="00DC79B8" w:rsidRPr="00502691" w:rsidRDefault="00DC79B8" w:rsidP="001A69A7">
            <w:pPr>
              <w:jc w:val="center"/>
              <w:rPr>
                <w:sz w:val="20"/>
              </w:rPr>
            </w:pPr>
            <w:r w:rsidRPr="00502691">
              <w:rPr>
                <w:sz w:val="20"/>
              </w:rPr>
              <w:t>0,00551</w:t>
            </w:r>
          </w:p>
          <w:p w14:paraId="04FBC1DB" w14:textId="77777777" w:rsidR="00DC79B8" w:rsidRPr="00502691" w:rsidRDefault="00DC79B8" w:rsidP="001A69A7">
            <w:pPr>
              <w:jc w:val="center"/>
              <w:rPr>
                <w:sz w:val="20"/>
              </w:rPr>
            </w:pPr>
            <w:r w:rsidRPr="00502691">
              <w:rPr>
                <w:sz w:val="20"/>
              </w:rPr>
              <w:t>0,00073</w:t>
            </w:r>
            <w:r w:rsidRPr="00502691">
              <w:rPr>
                <w:sz w:val="20"/>
              </w:rPr>
              <w:br/>
              <w:t>0,00109</w:t>
            </w:r>
          </w:p>
          <w:p w14:paraId="4948B0B8"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4B06B99" w14:textId="77777777" w:rsidR="00DC79B8" w:rsidRPr="00502691" w:rsidRDefault="00DC79B8" w:rsidP="001A69A7">
            <w:pPr>
              <w:jc w:val="center"/>
              <w:rPr>
                <w:sz w:val="20"/>
              </w:rPr>
            </w:pPr>
            <w:r w:rsidRPr="00502691">
              <w:rPr>
                <w:sz w:val="20"/>
              </w:rPr>
              <w:t>0,3179</w:t>
            </w:r>
          </w:p>
          <w:p w14:paraId="7F1C7D82" w14:textId="77777777" w:rsidR="00DC79B8" w:rsidRPr="00502691" w:rsidRDefault="00DC79B8" w:rsidP="001A69A7">
            <w:pPr>
              <w:jc w:val="center"/>
              <w:rPr>
                <w:sz w:val="20"/>
              </w:rPr>
            </w:pPr>
            <w:r w:rsidRPr="00502691">
              <w:rPr>
                <w:sz w:val="20"/>
              </w:rPr>
              <w:t>0,1740</w:t>
            </w:r>
          </w:p>
          <w:p w14:paraId="0307D586"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28FA28ED" w14:textId="77777777" w:rsidTr="00704520">
        <w:tc>
          <w:tcPr>
            <w:tcW w:w="2110" w:type="dxa"/>
            <w:vMerge/>
            <w:tcBorders>
              <w:left w:val="single" w:sz="4" w:space="0" w:color="auto"/>
              <w:right w:val="single" w:sz="4" w:space="0" w:color="auto"/>
            </w:tcBorders>
            <w:vAlign w:val="center"/>
          </w:tcPr>
          <w:p w14:paraId="6601CD0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E226066"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7D91C5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F2230F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DBD665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60D20E7" w14:textId="77777777" w:rsidR="00DC79B8" w:rsidRPr="00502691" w:rsidRDefault="00DC79B8" w:rsidP="001A69A7">
            <w:pPr>
              <w:jc w:val="center"/>
              <w:rPr>
                <w:sz w:val="20"/>
              </w:rPr>
            </w:pPr>
            <w:r w:rsidRPr="00502691">
              <w:rPr>
                <w:sz w:val="20"/>
              </w:rPr>
              <w:t>Anglies monoksidas (B)</w:t>
            </w:r>
          </w:p>
          <w:p w14:paraId="20B4286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A7E6270" w14:textId="77777777" w:rsidR="00DC79B8" w:rsidRPr="00502691" w:rsidRDefault="00DC79B8" w:rsidP="001A69A7">
            <w:pPr>
              <w:ind w:firstLine="23"/>
              <w:jc w:val="center"/>
              <w:rPr>
                <w:sz w:val="20"/>
              </w:rPr>
            </w:pPr>
            <w:r w:rsidRPr="00502691">
              <w:rPr>
                <w:sz w:val="20"/>
              </w:rPr>
              <w:t>134</w:t>
            </w:r>
          </w:p>
          <w:p w14:paraId="1D9341EC" w14:textId="77777777" w:rsidR="00DC79B8" w:rsidRPr="00502691" w:rsidRDefault="00DC79B8" w:rsidP="001A69A7">
            <w:pPr>
              <w:ind w:firstLine="23"/>
              <w:jc w:val="center"/>
              <w:rPr>
                <w:sz w:val="20"/>
              </w:rPr>
            </w:pPr>
            <w:r w:rsidRPr="00502691">
              <w:rPr>
                <w:sz w:val="20"/>
              </w:rPr>
              <w:t>4281</w:t>
            </w:r>
          </w:p>
          <w:p w14:paraId="3554CF68" w14:textId="77777777" w:rsidR="00DC79B8" w:rsidRPr="00502691" w:rsidRDefault="00DC79B8" w:rsidP="001A69A7">
            <w:pPr>
              <w:ind w:firstLine="23"/>
              <w:jc w:val="center"/>
              <w:rPr>
                <w:sz w:val="20"/>
              </w:rPr>
            </w:pPr>
            <w:r w:rsidRPr="00502691">
              <w:rPr>
                <w:sz w:val="20"/>
              </w:rPr>
              <w:t>308</w:t>
            </w:r>
          </w:p>
          <w:p w14:paraId="11A58600" w14:textId="77777777" w:rsidR="00DC79B8" w:rsidRPr="00502691" w:rsidRDefault="00DC79B8" w:rsidP="001A69A7">
            <w:pPr>
              <w:jc w:val="center"/>
              <w:rPr>
                <w:sz w:val="20"/>
              </w:rPr>
            </w:pPr>
            <w:r w:rsidRPr="00502691">
              <w:rPr>
                <w:sz w:val="20"/>
              </w:rPr>
              <w:t>5917</w:t>
            </w:r>
          </w:p>
          <w:p w14:paraId="161270D7"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C7F9C7B" w14:textId="77777777" w:rsidR="00DC79B8" w:rsidRPr="00502691" w:rsidRDefault="00DC79B8" w:rsidP="001A69A7">
            <w:pPr>
              <w:ind w:firstLine="23"/>
              <w:jc w:val="center"/>
              <w:rPr>
                <w:sz w:val="20"/>
              </w:rPr>
            </w:pPr>
            <w:r w:rsidRPr="00502691">
              <w:rPr>
                <w:sz w:val="20"/>
              </w:rPr>
              <w:t>g/s</w:t>
            </w:r>
          </w:p>
          <w:p w14:paraId="26A2F340" w14:textId="77777777" w:rsidR="00DC79B8" w:rsidRPr="00502691" w:rsidRDefault="00DC79B8" w:rsidP="001A69A7">
            <w:pPr>
              <w:ind w:firstLine="23"/>
              <w:jc w:val="center"/>
              <w:rPr>
                <w:sz w:val="20"/>
              </w:rPr>
            </w:pPr>
            <w:r w:rsidRPr="00502691">
              <w:rPr>
                <w:sz w:val="20"/>
              </w:rPr>
              <w:t>g/s</w:t>
            </w:r>
          </w:p>
          <w:p w14:paraId="545AAC8D" w14:textId="77777777" w:rsidR="00DC79B8" w:rsidRPr="00502691" w:rsidRDefault="00DC79B8" w:rsidP="001A69A7">
            <w:pPr>
              <w:ind w:firstLine="23"/>
              <w:jc w:val="center"/>
              <w:rPr>
                <w:sz w:val="20"/>
              </w:rPr>
            </w:pPr>
            <w:r w:rsidRPr="00502691">
              <w:rPr>
                <w:sz w:val="20"/>
              </w:rPr>
              <w:t>g/s</w:t>
            </w:r>
          </w:p>
          <w:p w14:paraId="359A6FF2" w14:textId="77777777" w:rsidR="00DC79B8" w:rsidRPr="00502691" w:rsidRDefault="00DC79B8" w:rsidP="001A69A7">
            <w:pPr>
              <w:ind w:firstLine="23"/>
              <w:jc w:val="center"/>
              <w:rPr>
                <w:sz w:val="20"/>
              </w:rPr>
            </w:pPr>
            <w:r w:rsidRPr="00502691">
              <w:rPr>
                <w:sz w:val="20"/>
              </w:rPr>
              <w:t>g/s</w:t>
            </w:r>
          </w:p>
          <w:p w14:paraId="00C55EC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ED18CD3" w14:textId="77777777" w:rsidR="00DC79B8" w:rsidRPr="00502691" w:rsidRDefault="00DC79B8" w:rsidP="001A69A7">
            <w:pPr>
              <w:jc w:val="center"/>
              <w:rPr>
                <w:sz w:val="20"/>
              </w:rPr>
            </w:pPr>
            <w:r w:rsidRPr="00502691">
              <w:rPr>
                <w:sz w:val="20"/>
              </w:rPr>
              <w:t>0,01008</w:t>
            </w:r>
          </w:p>
          <w:p w14:paraId="38144BA7" w14:textId="77777777" w:rsidR="00DC79B8" w:rsidRPr="00502691" w:rsidRDefault="00DC79B8" w:rsidP="001A69A7">
            <w:pPr>
              <w:jc w:val="center"/>
              <w:rPr>
                <w:sz w:val="20"/>
              </w:rPr>
            </w:pPr>
            <w:r w:rsidRPr="00502691">
              <w:rPr>
                <w:sz w:val="20"/>
              </w:rPr>
              <w:t>0,00551</w:t>
            </w:r>
          </w:p>
          <w:p w14:paraId="7DA71234" w14:textId="77777777" w:rsidR="00DC79B8" w:rsidRPr="00502691" w:rsidRDefault="00DC79B8" w:rsidP="001A69A7">
            <w:pPr>
              <w:jc w:val="center"/>
              <w:rPr>
                <w:sz w:val="20"/>
              </w:rPr>
            </w:pPr>
            <w:r w:rsidRPr="00502691">
              <w:rPr>
                <w:sz w:val="20"/>
              </w:rPr>
              <w:t>0,00073</w:t>
            </w:r>
            <w:r w:rsidRPr="00502691">
              <w:rPr>
                <w:sz w:val="20"/>
              </w:rPr>
              <w:br/>
              <w:t>0,00109</w:t>
            </w:r>
          </w:p>
          <w:p w14:paraId="0D7256D2"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6796890" w14:textId="77777777" w:rsidR="00DC79B8" w:rsidRPr="00502691" w:rsidRDefault="00DC79B8" w:rsidP="001A69A7">
            <w:pPr>
              <w:jc w:val="center"/>
              <w:rPr>
                <w:sz w:val="20"/>
              </w:rPr>
            </w:pPr>
            <w:r w:rsidRPr="00502691">
              <w:rPr>
                <w:sz w:val="20"/>
              </w:rPr>
              <w:t>0,3179</w:t>
            </w:r>
          </w:p>
          <w:p w14:paraId="2AAD57F2" w14:textId="77777777" w:rsidR="00DC79B8" w:rsidRPr="00502691" w:rsidRDefault="00DC79B8" w:rsidP="001A69A7">
            <w:pPr>
              <w:jc w:val="center"/>
              <w:rPr>
                <w:sz w:val="20"/>
              </w:rPr>
            </w:pPr>
            <w:r w:rsidRPr="00502691">
              <w:rPr>
                <w:sz w:val="20"/>
              </w:rPr>
              <w:t>0,1740</w:t>
            </w:r>
          </w:p>
          <w:p w14:paraId="5713ADAA"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EBAC544" w14:textId="77777777" w:rsidTr="00704520">
        <w:tc>
          <w:tcPr>
            <w:tcW w:w="2110" w:type="dxa"/>
            <w:vMerge/>
            <w:tcBorders>
              <w:left w:val="single" w:sz="4" w:space="0" w:color="auto"/>
              <w:right w:val="single" w:sz="4" w:space="0" w:color="auto"/>
            </w:tcBorders>
            <w:vAlign w:val="center"/>
          </w:tcPr>
          <w:p w14:paraId="2000E19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CDB415C"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26748A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F5B0D8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322CC3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901EB9E" w14:textId="77777777" w:rsidR="00DC79B8" w:rsidRPr="00502691" w:rsidRDefault="00DC79B8" w:rsidP="001A69A7">
            <w:pPr>
              <w:jc w:val="center"/>
              <w:rPr>
                <w:sz w:val="20"/>
              </w:rPr>
            </w:pPr>
            <w:r w:rsidRPr="00502691">
              <w:rPr>
                <w:sz w:val="20"/>
              </w:rPr>
              <w:t>Anglies monoksidas (B)</w:t>
            </w:r>
          </w:p>
          <w:p w14:paraId="59B8F3B9"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76AECA1" w14:textId="77777777" w:rsidR="00DC79B8" w:rsidRPr="00502691" w:rsidRDefault="00DC79B8" w:rsidP="001A69A7">
            <w:pPr>
              <w:ind w:firstLine="23"/>
              <w:jc w:val="center"/>
              <w:rPr>
                <w:sz w:val="20"/>
              </w:rPr>
            </w:pPr>
            <w:r w:rsidRPr="00502691">
              <w:rPr>
                <w:sz w:val="20"/>
              </w:rPr>
              <w:t>134</w:t>
            </w:r>
          </w:p>
          <w:p w14:paraId="4C04AFF5" w14:textId="77777777" w:rsidR="00DC79B8" w:rsidRPr="00502691" w:rsidRDefault="00DC79B8" w:rsidP="001A69A7">
            <w:pPr>
              <w:ind w:firstLine="23"/>
              <w:jc w:val="center"/>
              <w:rPr>
                <w:sz w:val="20"/>
              </w:rPr>
            </w:pPr>
            <w:r w:rsidRPr="00502691">
              <w:rPr>
                <w:sz w:val="20"/>
              </w:rPr>
              <w:t>4281</w:t>
            </w:r>
          </w:p>
          <w:p w14:paraId="6ADF312E" w14:textId="77777777" w:rsidR="00DC79B8" w:rsidRPr="00502691" w:rsidRDefault="00DC79B8" w:rsidP="001A69A7">
            <w:pPr>
              <w:ind w:firstLine="23"/>
              <w:jc w:val="center"/>
              <w:rPr>
                <w:sz w:val="20"/>
              </w:rPr>
            </w:pPr>
            <w:r w:rsidRPr="00502691">
              <w:rPr>
                <w:sz w:val="20"/>
              </w:rPr>
              <w:t>308</w:t>
            </w:r>
          </w:p>
          <w:p w14:paraId="0F6E9020" w14:textId="77777777" w:rsidR="00DC79B8" w:rsidRPr="00502691" w:rsidRDefault="00DC79B8" w:rsidP="001A69A7">
            <w:pPr>
              <w:jc w:val="center"/>
              <w:rPr>
                <w:sz w:val="20"/>
              </w:rPr>
            </w:pPr>
            <w:r w:rsidRPr="00502691">
              <w:rPr>
                <w:sz w:val="20"/>
              </w:rPr>
              <w:t>5917</w:t>
            </w:r>
          </w:p>
          <w:p w14:paraId="1F9BCA02"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6A172EA" w14:textId="77777777" w:rsidR="00DC79B8" w:rsidRPr="00502691" w:rsidRDefault="00DC79B8" w:rsidP="001A69A7">
            <w:pPr>
              <w:ind w:firstLine="23"/>
              <w:jc w:val="center"/>
              <w:rPr>
                <w:sz w:val="20"/>
              </w:rPr>
            </w:pPr>
            <w:r w:rsidRPr="00502691">
              <w:rPr>
                <w:sz w:val="20"/>
              </w:rPr>
              <w:t>g/s</w:t>
            </w:r>
          </w:p>
          <w:p w14:paraId="6AC239B8" w14:textId="77777777" w:rsidR="00DC79B8" w:rsidRPr="00502691" w:rsidRDefault="00DC79B8" w:rsidP="001A69A7">
            <w:pPr>
              <w:ind w:firstLine="23"/>
              <w:jc w:val="center"/>
              <w:rPr>
                <w:sz w:val="20"/>
              </w:rPr>
            </w:pPr>
            <w:r w:rsidRPr="00502691">
              <w:rPr>
                <w:sz w:val="20"/>
              </w:rPr>
              <w:t>g/s</w:t>
            </w:r>
          </w:p>
          <w:p w14:paraId="382D4952" w14:textId="77777777" w:rsidR="00DC79B8" w:rsidRPr="00502691" w:rsidRDefault="00DC79B8" w:rsidP="001A69A7">
            <w:pPr>
              <w:ind w:firstLine="23"/>
              <w:jc w:val="center"/>
              <w:rPr>
                <w:sz w:val="20"/>
              </w:rPr>
            </w:pPr>
            <w:r w:rsidRPr="00502691">
              <w:rPr>
                <w:sz w:val="20"/>
              </w:rPr>
              <w:t>g/s</w:t>
            </w:r>
          </w:p>
          <w:p w14:paraId="3C62A3D5" w14:textId="77777777" w:rsidR="00DC79B8" w:rsidRPr="00502691" w:rsidRDefault="00DC79B8" w:rsidP="001A69A7">
            <w:pPr>
              <w:ind w:firstLine="23"/>
              <w:jc w:val="center"/>
              <w:rPr>
                <w:sz w:val="20"/>
              </w:rPr>
            </w:pPr>
            <w:r w:rsidRPr="00502691">
              <w:rPr>
                <w:sz w:val="20"/>
              </w:rPr>
              <w:t>g/s</w:t>
            </w:r>
          </w:p>
          <w:p w14:paraId="2F34027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94E5747" w14:textId="77777777" w:rsidR="00DC79B8" w:rsidRPr="00502691" w:rsidRDefault="00DC79B8" w:rsidP="001A69A7">
            <w:pPr>
              <w:jc w:val="center"/>
              <w:rPr>
                <w:sz w:val="20"/>
              </w:rPr>
            </w:pPr>
            <w:r w:rsidRPr="00502691">
              <w:rPr>
                <w:sz w:val="20"/>
              </w:rPr>
              <w:t>0,01008</w:t>
            </w:r>
          </w:p>
          <w:p w14:paraId="4D7741C4" w14:textId="77777777" w:rsidR="00DC79B8" w:rsidRPr="00502691" w:rsidRDefault="00DC79B8" w:rsidP="001A69A7">
            <w:pPr>
              <w:jc w:val="center"/>
              <w:rPr>
                <w:sz w:val="20"/>
              </w:rPr>
            </w:pPr>
            <w:r w:rsidRPr="00502691">
              <w:rPr>
                <w:sz w:val="20"/>
              </w:rPr>
              <w:t>0,00551</w:t>
            </w:r>
          </w:p>
          <w:p w14:paraId="7322E985" w14:textId="77777777" w:rsidR="00DC79B8" w:rsidRPr="00502691" w:rsidRDefault="00DC79B8" w:rsidP="001A69A7">
            <w:pPr>
              <w:jc w:val="center"/>
              <w:rPr>
                <w:sz w:val="20"/>
              </w:rPr>
            </w:pPr>
            <w:r w:rsidRPr="00502691">
              <w:rPr>
                <w:sz w:val="20"/>
              </w:rPr>
              <w:t>0,00073</w:t>
            </w:r>
            <w:r w:rsidRPr="00502691">
              <w:rPr>
                <w:sz w:val="20"/>
              </w:rPr>
              <w:br/>
              <w:t>0,00109</w:t>
            </w:r>
          </w:p>
          <w:p w14:paraId="1D65940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CED463B" w14:textId="77777777" w:rsidR="00DC79B8" w:rsidRPr="00502691" w:rsidRDefault="00DC79B8" w:rsidP="001A69A7">
            <w:pPr>
              <w:jc w:val="center"/>
              <w:rPr>
                <w:sz w:val="20"/>
              </w:rPr>
            </w:pPr>
            <w:r w:rsidRPr="00502691">
              <w:rPr>
                <w:sz w:val="20"/>
              </w:rPr>
              <w:t>0,3179</w:t>
            </w:r>
          </w:p>
          <w:p w14:paraId="15AC3647" w14:textId="77777777" w:rsidR="00DC79B8" w:rsidRPr="00502691" w:rsidRDefault="00DC79B8" w:rsidP="001A69A7">
            <w:pPr>
              <w:jc w:val="center"/>
              <w:rPr>
                <w:sz w:val="20"/>
              </w:rPr>
            </w:pPr>
            <w:r w:rsidRPr="00502691">
              <w:rPr>
                <w:sz w:val="20"/>
              </w:rPr>
              <w:t>0,1740</w:t>
            </w:r>
          </w:p>
          <w:p w14:paraId="0AAB0A67"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6B0BE8AE" w14:textId="77777777" w:rsidTr="00704520">
        <w:tc>
          <w:tcPr>
            <w:tcW w:w="2110" w:type="dxa"/>
            <w:vMerge/>
            <w:tcBorders>
              <w:left w:val="single" w:sz="4" w:space="0" w:color="auto"/>
              <w:right w:val="single" w:sz="4" w:space="0" w:color="auto"/>
            </w:tcBorders>
            <w:vAlign w:val="center"/>
          </w:tcPr>
          <w:p w14:paraId="3E2EB63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1114721"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EE28D1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44B6580"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1B81B78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A6B1361" w14:textId="77777777" w:rsidR="00DC79B8" w:rsidRPr="00502691" w:rsidRDefault="00DC79B8" w:rsidP="001A69A7">
            <w:pPr>
              <w:jc w:val="center"/>
              <w:rPr>
                <w:sz w:val="20"/>
              </w:rPr>
            </w:pPr>
            <w:r w:rsidRPr="00502691">
              <w:rPr>
                <w:sz w:val="20"/>
              </w:rPr>
              <w:t>Anglies monoksidas (B)</w:t>
            </w:r>
          </w:p>
          <w:p w14:paraId="58D35FC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00F4D6F" w14:textId="77777777" w:rsidR="00DC79B8" w:rsidRPr="00502691" w:rsidRDefault="00DC79B8" w:rsidP="001A69A7">
            <w:pPr>
              <w:ind w:firstLine="23"/>
              <w:jc w:val="center"/>
              <w:rPr>
                <w:sz w:val="20"/>
              </w:rPr>
            </w:pPr>
            <w:r w:rsidRPr="00502691">
              <w:rPr>
                <w:sz w:val="20"/>
              </w:rPr>
              <w:lastRenderedPageBreak/>
              <w:t>134</w:t>
            </w:r>
          </w:p>
          <w:p w14:paraId="261A6EDF" w14:textId="77777777" w:rsidR="00DC79B8" w:rsidRPr="00502691" w:rsidRDefault="00DC79B8" w:rsidP="001A69A7">
            <w:pPr>
              <w:ind w:firstLine="23"/>
              <w:jc w:val="center"/>
              <w:rPr>
                <w:sz w:val="20"/>
              </w:rPr>
            </w:pPr>
            <w:r w:rsidRPr="00502691">
              <w:rPr>
                <w:sz w:val="20"/>
              </w:rPr>
              <w:t>4281</w:t>
            </w:r>
          </w:p>
          <w:p w14:paraId="5F1C28CB" w14:textId="77777777" w:rsidR="00DC79B8" w:rsidRPr="00502691" w:rsidRDefault="00DC79B8" w:rsidP="001A69A7">
            <w:pPr>
              <w:ind w:firstLine="23"/>
              <w:jc w:val="center"/>
              <w:rPr>
                <w:sz w:val="20"/>
              </w:rPr>
            </w:pPr>
            <w:r w:rsidRPr="00502691">
              <w:rPr>
                <w:sz w:val="20"/>
              </w:rPr>
              <w:lastRenderedPageBreak/>
              <w:t>308</w:t>
            </w:r>
          </w:p>
          <w:p w14:paraId="5655CE09" w14:textId="77777777" w:rsidR="00DC79B8" w:rsidRPr="00502691" w:rsidRDefault="00DC79B8" w:rsidP="001A69A7">
            <w:pPr>
              <w:jc w:val="center"/>
              <w:rPr>
                <w:sz w:val="20"/>
              </w:rPr>
            </w:pPr>
            <w:r w:rsidRPr="00502691">
              <w:rPr>
                <w:sz w:val="20"/>
              </w:rPr>
              <w:t>5917</w:t>
            </w:r>
          </w:p>
          <w:p w14:paraId="34CE046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E8B30FD" w14:textId="77777777" w:rsidR="00DC79B8" w:rsidRPr="00502691" w:rsidRDefault="00DC79B8" w:rsidP="001A69A7">
            <w:pPr>
              <w:ind w:firstLine="23"/>
              <w:jc w:val="center"/>
              <w:rPr>
                <w:sz w:val="20"/>
              </w:rPr>
            </w:pPr>
            <w:r w:rsidRPr="00502691">
              <w:rPr>
                <w:sz w:val="20"/>
              </w:rPr>
              <w:lastRenderedPageBreak/>
              <w:t>g/s</w:t>
            </w:r>
          </w:p>
          <w:p w14:paraId="1CE350C0" w14:textId="77777777" w:rsidR="00DC79B8" w:rsidRPr="00502691" w:rsidRDefault="00DC79B8" w:rsidP="001A69A7">
            <w:pPr>
              <w:ind w:firstLine="23"/>
              <w:jc w:val="center"/>
              <w:rPr>
                <w:sz w:val="20"/>
              </w:rPr>
            </w:pPr>
            <w:r w:rsidRPr="00502691">
              <w:rPr>
                <w:sz w:val="20"/>
              </w:rPr>
              <w:t>g/s</w:t>
            </w:r>
          </w:p>
          <w:p w14:paraId="579D8C5F" w14:textId="77777777" w:rsidR="00DC79B8" w:rsidRPr="00502691" w:rsidRDefault="00DC79B8" w:rsidP="001A69A7">
            <w:pPr>
              <w:ind w:firstLine="23"/>
              <w:jc w:val="center"/>
              <w:rPr>
                <w:sz w:val="20"/>
              </w:rPr>
            </w:pPr>
            <w:r w:rsidRPr="00502691">
              <w:rPr>
                <w:sz w:val="20"/>
              </w:rPr>
              <w:lastRenderedPageBreak/>
              <w:t>g/s</w:t>
            </w:r>
          </w:p>
          <w:p w14:paraId="521F024F" w14:textId="77777777" w:rsidR="00DC79B8" w:rsidRPr="00502691" w:rsidRDefault="00DC79B8" w:rsidP="001A69A7">
            <w:pPr>
              <w:ind w:firstLine="23"/>
              <w:jc w:val="center"/>
              <w:rPr>
                <w:sz w:val="20"/>
              </w:rPr>
            </w:pPr>
            <w:r w:rsidRPr="00502691">
              <w:rPr>
                <w:sz w:val="20"/>
              </w:rPr>
              <w:t>g/s</w:t>
            </w:r>
          </w:p>
          <w:p w14:paraId="0AA87CD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CC9623F" w14:textId="77777777" w:rsidR="00DC79B8" w:rsidRPr="00502691" w:rsidRDefault="00DC79B8" w:rsidP="001A69A7">
            <w:pPr>
              <w:jc w:val="center"/>
              <w:rPr>
                <w:sz w:val="20"/>
              </w:rPr>
            </w:pPr>
            <w:r w:rsidRPr="00502691">
              <w:rPr>
                <w:sz w:val="20"/>
              </w:rPr>
              <w:lastRenderedPageBreak/>
              <w:t>0,01008</w:t>
            </w:r>
          </w:p>
          <w:p w14:paraId="54CB028C" w14:textId="77777777" w:rsidR="00DC79B8" w:rsidRPr="00502691" w:rsidRDefault="00DC79B8" w:rsidP="001A69A7">
            <w:pPr>
              <w:jc w:val="center"/>
              <w:rPr>
                <w:sz w:val="20"/>
              </w:rPr>
            </w:pPr>
            <w:r w:rsidRPr="00502691">
              <w:rPr>
                <w:sz w:val="20"/>
              </w:rPr>
              <w:t>0,00551</w:t>
            </w:r>
          </w:p>
          <w:p w14:paraId="0B2D91D9" w14:textId="77777777" w:rsidR="00DC79B8" w:rsidRPr="00502691" w:rsidRDefault="00DC79B8" w:rsidP="001A69A7">
            <w:pPr>
              <w:jc w:val="center"/>
              <w:rPr>
                <w:sz w:val="20"/>
              </w:rPr>
            </w:pPr>
            <w:r w:rsidRPr="00502691">
              <w:rPr>
                <w:sz w:val="20"/>
              </w:rPr>
              <w:lastRenderedPageBreak/>
              <w:t>0,00073</w:t>
            </w:r>
            <w:r w:rsidRPr="00502691">
              <w:rPr>
                <w:sz w:val="20"/>
              </w:rPr>
              <w:br/>
              <w:t>0,00109</w:t>
            </w:r>
          </w:p>
          <w:p w14:paraId="6E40F544"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D0E1DD3" w14:textId="77777777" w:rsidR="00DC79B8" w:rsidRPr="00502691" w:rsidRDefault="00DC79B8" w:rsidP="001A69A7">
            <w:pPr>
              <w:jc w:val="center"/>
              <w:rPr>
                <w:sz w:val="20"/>
              </w:rPr>
            </w:pPr>
            <w:r w:rsidRPr="00502691">
              <w:rPr>
                <w:sz w:val="20"/>
              </w:rPr>
              <w:lastRenderedPageBreak/>
              <w:t>0,3179</w:t>
            </w:r>
          </w:p>
          <w:p w14:paraId="319B05B0" w14:textId="77777777" w:rsidR="00DC79B8" w:rsidRPr="00502691" w:rsidRDefault="00DC79B8" w:rsidP="001A69A7">
            <w:pPr>
              <w:jc w:val="center"/>
              <w:rPr>
                <w:sz w:val="20"/>
              </w:rPr>
            </w:pPr>
            <w:r w:rsidRPr="00502691">
              <w:rPr>
                <w:sz w:val="20"/>
              </w:rPr>
              <w:t>0,1740</w:t>
            </w:r>
          </w:p>
          <w:p w14:paraId="23360935" w14:textId="77777777" w:rsidR="00DC79B8" w:rsidRPr="00502691" w:rsidRDefault="00DC79B8" w:rsidP="001A69A7">
            <w:pPr>
              <w:jc w:val="center"/>
              <w:rPr>
                <w:sz w:val="20"/>
              </w:rPr>
            </w:pPr>
            <w:r w:rsidRPr="00502691">
              <w:rPr>
                <w:sz w:val="20"/>
              </w:rPr>
              <w:lastRenderedPageBreak/>
              <w:t>0,0230</w:t>
            </w:r>
            <w:r w:rsidRPr="00502691">
              <w:rPr>
                <w:sz w:val="20"/>
              </w:rPr>
              <w:br/>
              <w:t>0,0004</w:t>
            </w:r>
            <w:r w:rsidRPr="00502691">
              <w:rPr>
                <w:sz w:val="20"/>
              </w:rPr>
              <w:br/>
              <w:t>0,0011</w:t>
            </w:r>
          </w:p>
        </w:tc>
      </w:tr>
      <w:tr w:rsidR="00DC79B8" w:rsidRPr="00502691" w14:paraId="1E72E8B3" w14:textId="77777777" w:rsidTr="00704520">
        <w:tc>
          <w:tcPr>
            <w:tcW w:w="2110" w:type="dxa"/>
            <w:vMerge/>
            <w:tcBorders>
              <w:left w:val="single" w:sz="4" w:space="0" w:color="auto"/>
              <w:right w:val="single" w:sz="4" w:space="0" w:color="auto"/>
            </w:tcBorders>
            <w:vAlign w:val="center"/>
          </w:tcPr>
          <w:p w14:paraId="42EA3E6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F69553B"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6F7816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02C963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98B028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4EC2938" w14:textId="77777777" w:rsidR="00DC79B8" w:rsidRPr="00502691" w:rsidRDefault="00DC79B8" w:rsidP="001A69A7">
            <w:pPr>
              <w:jc w:val="center"/>
              <w:rPr>
                <w:sz w:val="20"/>
              </w:rPr>
            </w:pPr>
            <w:r w:rsidRPr="00502691">
              <w:rPr>
                <w:sz w:val="20"/>
              </w:rPr>
              <w:t>Anglies monoksidas (B)</w:t>
            </w:r>
          </w:p>
          <w:p w14:paraId="72F603B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2F94A10" w14:textId="77777777" w:rsidR="00DC79B8" w:rsidRPr="00502691" w:rsidRDefault="00DC79B8" w:rsidP="001A69A7">
            <w:pPr>
              <w:ind w:firstLine="23"/>
              <w:jc w:val="center"/>
              <w:rPr>
                <w:sz w:val="20"/>
              </w:rPr>
            </w:pPr>
            <w:r w:rsidRPr="00502691">
              <w:rPr>
                <w:sz w:val="20"/>
              </w:rPr>
              <w:t>134</w:t>
            </w:r>
          </w:p>
          <w:p w14:paraId="109B25DA" w14:textId="77777777" w:rsidR="00DC79B8" w:rsidRPr="00502691" w:rsidRDefault="00DC79B8" w:rsidP="001A69A7">
            <w:pPr>
              <w:ind w:firstLine="23"/>
              <w:jc w:val="center"/>
              <w:rPr>
                <w:sz w:val="20"/>
              </w:rPr>
            </w:pPr>
            <w:r w:rsidRPr="00502691">
              <w:rPr>
                <w:sz w:val="20"/>
              </w:rPr>
              <w:t>4281</w:t>
            </w:r>
          </w:p>
          <w:p w14:paraId="2B07CE19" w14:textId="77777777" w:rsidR="00DC79B8" w:rsidRPr="00502691" w:rsidRDefault="00DC79B8" w:rsidP="001A69A7">
            <w:pPr>
              <w:ind w:firstLine="23"/>
              <w:jc w:val="center"/>
              <w:rPr>
                <w:sz w:val="20"/>
              </w:rPr>
            </w:pPr>
            <w:r w:rsidRPr="00502691">
              <w:rPr>
                <w:sz w:val="20"/>
              </w:rPr>
              <w:t>308</w:t>
            </w:r>
          </w:p>
          <w:p w14:paraId="657A6DDF" w14:textId="77777777" w:rsidR="00DC79B8" w:rsidRPr="00502691" w:rsidRDefault="00DC79B8" w:rsidP="001A69A7">
            <w:pPr>
              <w:jc w:val="center"/>
              <w:rPr>
                <w:sz w:val="20"/>
              </w:rPr>
            </w:pPr>
            <w:r w:rsidRPr="00502691">
              <w:rPr>
                <w:sz w:val="20"/>
              </w:rPr>
              <w:t>5917</w:t>
            </w:r>
          </w:p>
          <w:p w14:paraId="24D5E738"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D1415B4" w14:textId="77777777" w:rsidR="00DC79B8" w:rsidRPr="00502691" w:rsidRDefault="00DC79B8" w:rsidP="001A69A7">
            <w:pPr>
              <w:ind w:firstLine="23"/>
              <w:jc w:val="center"/>
              <w:rPr>
                <w:sz w:val="20"/>
              </w:rPr>
            </w:pPr>
            <w:r w:rsidRPr="00502691">
              <w:rPr>
                <w:sz w:val="20"/>
              </w:rPr>
              <w:t>g/s</w:t>
            </w:r>
          </w:p>
          <w:p w14:paraId="4691635F" w14:textId="77777777" w:rsidR="00DC79B8" w:rsidRPr="00502691" w:rsidRDefault="00DC79B8" w:rsidP="001A69A7">
            <w:pPr>
              <w:ind w:firstLine="23"/>
              <w:jc w:val="center"/>
              <w:rPr>
                <w:sz w:val="20"/>
              </w:rPr>
            </w:pPr>
            <w:r w:rsidRPr="00502691">
              <w:rPr>
                <w:sz w:val="20"/>
              </w:rPr>
              <w:t>g/s</w:t>
            </w:r>
          </w:p>
          <w:p w14:paraId="529E0A34" w14:textId="77777777" w:rsidR="00DC79B8" w:rsidRPr="00502691" w:rsidRDefault="00DC79B8" w:rsidP="001A69A7">
            <w:pPr>
              <w:ind w:firstLine="23"/>
              <w:jc w:val="center"/>
              <w:rPr>
                <w:sz w:val="20"/>
              </w:rPr>
            </w:pPr>
            <w:r w:rsidRPr="00502691">
              <w:rPr>
                <w:sz w:val="20"/>
              </w:rPr>
              <w:t>g/s</w:t>
            </w:r>
          </w:p>
          <w:p w14:paraId="13FA4CCD" w14:textId="77777777" w:rsidR="00DC79B8" w:rsidRPr="00502691" w:rsidRDefault="00DC79B8" w:rsidP="001A69A7">
            <w:pPr>
              <w:ind w:firstLine="23"/>
              <w:jc w:val="center"/>
              <w:rPr>
                <w:sz w:val="20"/>
              </w:rPr>
            </w:pPr>
            <w:r w:rsidRPr="00502691">
              <w:rPr>
                <w:sz w:val="20"/>
              </w:rPr>
              <w:t>g/s</w:t>
            </w:r>
          </w:p>
          <w:p w14:paraId="04611B2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C5AA5D8" w14:textId="77777777" w:rsidR="00DC79B8" w:rsidRPr="00502691" w:rsidRDefault="00DC79B8" w:rsidP="001A69A7">
            <w:pPr>
              <w:jc w:val="center"/>
              <w:rPr>
                <w:sz w:val="20"/>
              </w:rPr>
            </w:pPr>
            <w:r w:rsidRPr="00502691">
              <w:rPr>
                <w:sz w:val="20"/>
              </w:rPr>
              <w:t>0,01008</w:t>
            </w:r>
          </w:p>
          <w:p w14:paraId="5C9915AD" w14:textId="77777777" w:rsidR="00DC79B8" w:rsidRPr="00502691" w:rsidRDefault="00DC79B8" w:rsidP="001A69A7">
            <w:pPr>
              <w:jc w:val="center"/>
              <w:rPr>
                <w:sz w:val="20"/>
              </w:rPr>
            </w:pPr>
            <w:r w:rsidRPr="00502691">
              <w:rPr>
                <w:sz w:val="20"/>
              </w:rPr>
              <w:t>0,00551</w:t>
            </w:r>
          </w:p>
          <w:p w14:paraId="77E16F40" w14:textId="77777777" w:rsidR="00DC79B8" w:rsidRPr="00502691" w:rsidRDefault="00DC79B8" w:rsidP="001A69A7">
            <w:pPr>
              <w:jc w:val="center"/>
              <w:rPr>
                <w:sz w:val="20"/>
              </w:rPr>
            </w:pPr>
            <w:r w:rsidRPr="00502691">
              <w:rPr>
                <w:sz w:val="20"/>
              </w:rPr>
              <w:t>0,00073</w:t>
            </w:r>
            <w:r w:rsidRPr="00502691">
              <w:rPr>
                <w:sz w:val="20"/>
              </w:rPr>
              <w:br/>
              <w:t>0,00109</w:t>
            </w:r>
          </w:p>
          <w:p w14:paraId="1E75EF8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D73AD18" w14:textId="77777777" w:rsidR="00DC79B8" w:rsidRPr="00502691" w:rsidRDefault="00DC79B8" w:rsidP="001A69A7">
            <w:pPr>
              <w:jc w:val="center"/>
              <w:rPr>
                <w:sz w:val="20"/>
              </w:rPr>
            </w:pPr>
            <w:r w:rsidRPr="00502691">
              <w:rPr>
                <w:sz w:val="20"/>
              </w:rPr>
              <w:t>0,3179</w:t>
            </w:r>
          </w:p>
          <w:p w14:paraId="49C44663" w14:textId="77777777" w:rsidR="00DC79B8" w:rsidRPr="00502691" w:rsidRDefault="00DC79B8" w:rsidP="001A69A7">
            <w:pPr>
              <w:jc w:val="center"/>
              <w:rPr>
                <w:sz w:val="20"/>
              </w:rPr>
            </w:pPr>
            <w:r w:rsidRPr="00502691">
              <w:rPr>
                <w:sz w:val="20"/>
              </w:rPr>
              <w:t>0,1740</w:t>
            </w:r>
          </w:p>
          <w:p w14:paraId="09CD278C"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BF714BE" w14:textId="77777777" w:rsidTr="00704520">
        <w:tc>
          <w:tcPr>
            <w:tcW w:w="2110" w:type="dxa"/>
            <w:vMerge/>
            <w:tcBorders>
              <w:left w:val="single" w:sz="4" w:space="0" w:color="auto"/>
              <w:right w:val="single" w:sz="4" w:space="0" w:color="auto"/>
            </w:tcBorders>
            <w:vAlign w:val="center"/>
          </w:tcPr>
          <w:p w14:paraId="3955CF6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C027AFC"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634E3D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615CE8D"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DA1E57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6EC014E" w14:textId="77777777" w:rsidR="00DC79B8" w:rsidRPr="00502691" w:rsidRDefault="00DC79B8" w:rsidP="001A69A7">
            <w:pPr>
              <w:jc w:val="center"/>
              <w:rPr>
                <w:sz w:val="20"/>
              </w:rPr>
            </w:pPr>
            <w:r w:rsidRPr="00502691">
              <w:rPr>
                <w:sz w:val="20"/>
              </w:rPr>
              <w:t>Anglies monoksidas (B)</w:t>
            </w:r>
          </w:p>
          <w:p w14:paraId="56FB04D8"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6F5C7E1" w14:textId="77777777" w:rsidR="00DC79B8" w:rsidRPr="00502691" w:rsidRDefault="00DC79B8" w:rsidP="001A69A7">
            <w:pPr>
              <w:ind w:firstLine="23"/>
              <w:jc w:val="center"/>
              <w:rPr>
                <w:sz w:val="20"/>
              </w:rPr>
            </w:pPr>
            <w:r w:rsidRPr="00502691">
              <w:rPr>
                <w:sz w:val="20"/>
              </w:rPr>
              <w:t>134</w:t>
            </w:r>
          </w:p>
          <w:p w14:paraId="4E01F4C7" w14:textId="77777777" w:rsidR="00DC79B8" w:rsidRPr="00502691" w:rsidRDefault="00DC79B8" w:rsidP="001A69A7">
            <w:pPr>
              <w:ind w:firstLine="23"/>
              <w:jc w:val="center"/>
              <w:rPr>
                <w:sz w:val="20"/>
              </w:rPr>
            </w:pPr>
            <w:r w:rsidRPr="00502691">
              <w:rPr>
                <w:sz w:val="20"/>
              </w:rPr>
              <w:t>4281</w:t>
            </w:r>
          </w:p>
          <w:p w14:paraId="3C1861D1" w14:textId="77777777" w:rsidR="00DC79B8" w:rsidRPr="00502691" w:rsidRDefault="00DC79B8" w:rsidP="001A69A7">
            <w:pPr>
              <w:ind w:firstLine="23"/>
              <w:jc w:val="center"/>
              <w:rPr>
                <w:sz w:val="20"/>
              </w:rPr>
            </w:pPr>
            <w:r w:rsidRPr="00502691">
              <w:rPr>
                <w:sz w:val="20"/>
              </w:rPr>
              <w:t>308</w:t>
            </w:r>
          </w:p>
          <w:p w14:paraId="0E6D5B81" w14:textId="77777777" w:rsidR="00DC79B8" w:rsidRPr="00502691" w:rsidRDefault="00DC79B8" w:rsidP="001A69A7">
            <w:pPr>
              <w:jc w:val="center"/>
              <w:rPr>
                <w:sz w:val="20"/>
              </w:rPr>
            </w:pPr>
            <w:r w:rsidRPr="00502691">
              <w:rPr>
                <w:sz w:val="20"/>
              </w:rPr>
              <w:t>5917</w:t>
            </w:r>
          </w:p>
          <w:p w14:paraId="145C2FC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FA14C1E" w14:textId="77777777" w:rsidR="00DC79B8" w:rsidRPr="00502691" w:rsidRDefault="00DC79B8" w:rsidP="001A69A7">
            <w:pPr>
              <w:ind w:firstLine="23"/>
              <w:jc w:val="center"/>
              <w:rPr>
                <w:sz w:val="20"/>
              </w:rPr>
            </w:pPr>
            <w:r w:rsidRPr="00502691">
              <w:rPr>
                <w:sz w:val="20"/>
              </w:rPr>
              <w:t>g/s</w:t>
            </w:r>
          </w:p>
          <w:p w14:paraId="59F1F38A" w14:textId="77777777" w:rsidR="00DC79B8" w:rsidRPr="00502691" w:rsidRDefault="00DC79B8" w:rsidP="001A69A7">
            <w:pPr>
              <w:ind w:firstLine="23"/>
              <w:jc w:val="center"/>
              <w:rPr>
                <w:sz w:val="20"/>
              </w:rPr>
            </w:pPr>
            <w:r w:rsidRPr="00502691">
              <w:rPr>
                <w:sz w:val="20"/>
              </w:rPr>
              <w:t>g/s</w:t>
            </w:r>
          </w:p>
          <w:p w14:paraId="3218CA67" w14:textId="77777777" w:rsidR="00DC79B8" w:rsidRPr="00502691" w:rsidRDefault="00DC79B8" w:rsidP="001A69A7">
            <w:pPr>
              <w:ind w:firstLine="23"/>
              <w:jc w:val="center"/>
              <w:rPr>
                <w:sz w:val="20"/>
              </w:rPr>
            </w:pPr>
            <w:r w:rsidRPr="00502691">
              <w:rPr>
                <w:sz w:val="20"/>
              </w:rPr>
              <w:t>g/s</w:t>
            </w:r>
          </w:p>
          <w:p w14:paraId="7C19A004" w14:textId="77777777" w:rsidR="00DC79B8" w:rsidRPr="00502691" w:rsidRDefault="00DC79B8" w:rsidP="001A69A7">
            <w:pPr>
              <w:ind w:firstLine="23"/>
              <w:jc w:val="center"/>
              <w:rPr>
                <w:sz w:val="20"/>
              </w:rPr>
            </w:pPr>
            <w:r w:rsidRPr="00502691">
              <w:rPr>
                <w:sz w:val="20"/>
              </w:rPr>
              <w:t>g/s</w:t>
            </w:r>
          </w:p>
          <w:p w14:paraId="7E1CA80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C67B219" w14:textId="77777777" w:rsidR="00DC79B8" w:rsidRPr="00502691" w:rsidRDefault="00DC79B8" w:rsidP="001A69A7">
            <w:pPr>
              <w:jc w:val="center"/>
              <w:rPr>
                <w:sz w:val="20"/>
              </w:rPr>
            </w:pPr>
            <w:r w:rsidRPr="00502691">
              <w:rPr>
                <w:sz w:val="20"/>
              </w:rPr>
              <w:t>0,01008</w:t>
            </w:r>
          </w:p>
          <w:p w14:paraId="2128258D" w14:textId="77777777" w:rsidR="00DC79B8" w:rsidRPr="00502691" w:rsidRDefault="00DC79B8" w:rsidP="001A69A7">
            <w:pPr>
              <w:jc w:val="center"/>
              <w:rPr>
                <w:sz w:val="20"/>
              </w:rPr>
            </w:pPr>
            <w:r w:rsidRPr="00502691">
              <w:rPr>
                <w:sz w:val="20"/>
              </w:rPr>
              <w:t>0,00551</w:t>
            </w:r>
          </w:p>
          <w:p w14:paraId="1C355C1B" w14:textId="77777777" w:rsidR="00DC79B8" w:rsidRPr="00502691" w:rsidRDefault="00DC79B8" w:rsidP="001A69A7">
            <w:pPr>
              <w:jc w:val="center"/>
              <w:rPr>
                <w:sz w:val="20"/>
              </w:rPr>
            </w:pPr>
            <w:r w:rsidRPr="00502691">
              <w:rPr>
                <w:sz w:val="20"/>
              </w:rPr>
              <w:t>0,00073</w:t>
            </w:r>
            <w:r w:rsidRPr="00502691">
              <w:rPr>
                <w:sz w:val="20"/>
              </w:rPr>
              <w:br/>
              <w:t>0,00109</w:t>
            </w:r>
          </w:p>
          <w:p w14:paraId="461B2F08"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BE81ABA" w14:textId="77777777" w:rsidR="00DC79B8" w:rsidRPr="00502691" w:rsidRDefault="00DC79B8" w:rsidP="001A69A7">
            <w:pPr>
              <w:jc w:val="center"/>
              <w:rPr>
                <w:sz w:val="20"/>
              </w:rPr>
            </w:pPr>
            <w:r w:rsidRPr="00502691">
              <w:rPr>
                <w:sz w:val="20"/>
              </w:rPr>
              <w:t>0,3179</w:t>
            </w:r>
          </w:p>
          <w:p w14:paraId="32561CB9" w14:textId="77777777" w:rsidR="00DC79B8" w:rsidRPr="00502691" w:rsidRDefault="00DC79B8" w:rsidP="001A69A7">
            <w:pPr>
              <w:jc w:val="center"/>
              <w:rPr>
                <w:sz w:val="20"/>
              </w:rPr>
            </w:pPr>
            <w:r w:rsidRPr="00502691">
              <w:rPr>
                <w:sz w:val="20"/>
              </w:rPr>
              <w:t>0,1740</w:t>
            </w:r>
          </w:p>
          <w:p w14:paraId="2C98C62A"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3A3B318" w14:textId="77777777" w:rsidTr="00704520">
        <w:tc>
          <w:tcPr>
            <w:tcW w:w="2110" w:type="dxa"/>
            <w:vMerge/>
            <w:tcBorders>
              <w:left w:val="single" w:sz="4" w:space="0" w:color="auto"/>
              <w:right w:val="single" w:sz="4" w:space="0" w:color="auto"/>
            </w:tcBorders>
            <w:vAlign w:val="center"/>
          </w:tcPr>
          <w:p w14:paraId="50E3B4E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AA01A19"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B16078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72C773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FE6BF2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24098F4" w14:textId="77777777" w:rsidR="00DC79B8" w:rsidRPr="00502691" w:rsidRDefault="00DC79B8" w:rsidP="001A69A7">
            <w:pPr>
              <w:jc w:val="center"/>
              <w:rPr>
                <w:sz w:val="20"/>
              </w:rPr>
            </w:pPr>
            <w:r w:rsidRPr="00502691">
              <w:rPr>
                <w:sz w:val="20"/>
              </w:rPr>
              <w:t>Anglies monoksidas (B)</w:t>
            </w:r>
          </w:p>
          <w:p w14:paraId="3338BBA8"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283EEFB" w14:textId="77777777" w:rsidR="00DC79B8" w:rsidRPr="00502691" w:rsidRDefault="00DC79B8" w:rsidP="001A69A7">
            <w:pPr>
              <w:ind w:firstLine="23"/>
              <w:jc w:val="center"/>
              <w:rPr>
                <w:sz w:val="20"/>
              </w:rPr>
            </w:pPr>
            <w:r w:rsidRPr="00502691">
              <w:rPr>
                <w:sz w:val="20"/>
              </w:rPr>
              <w:lastRenderedPageBreak/>
              <w:t>134</w:t>
            </w:r>
          </w:p>
          <w:p w14:paraId="3A73C995" w14:textId="77777777" w:rsidR="00DC79B8" w:rsidRPr="00502691" w:rsidRDefault="00DC79B8" w:rsidP="001A69A7">
            <w:pPr>
              <w:ind w:firstLine="23"/>
              <w:jc w:val="center"/>
              <w:rPr>
                <w:sz w:val="20"/>
              </w:rPr>
            </w:pPr>
            <w:r w:rsidRPr="00502691">
              <w:rPr>
                <w:sz w:val="20"/>
              </w:rPr>
              <w:t>4281</w:t>
            </w:r>
          </w:p>
          <w:p w14:paraId="07092E07" w14:textId="77777777" w:rsidR="00DC79B8" w:rsidRPr="00502691" w:rsidRDefault="00DC79B8" w:rsidP="001A69A7">
            <w:pPr>
              <w:ind w:firstLine="23"/>
              <w:jc w:val="center"/>
              <w:rPr>
                <w:sz w:val="20"/>
              </w:rPr>
            </w:pPr>
            <w:r w:rsidRPr="00502691">
              <w:rPr>
                <w:sz w:val="20"/>
              </w:rPr>
              <w:t>308</w:t>
            </w:r>
          </w:p>
          <w:p w14:paraId="06376E4E" w14:textId="77777777" w:rsidR="00DC79B8" w:rsidRPr="00502691" w:rsidRDefault="00DC79B8" w:rsidP="001A69A7">
            <w:pPr>
              <w:jc w:val="center"/>
              <w:rPr>
                <w:sz w:val="20"/>
              </w:rPr>
            </w:pPr>
            <w:r w:rsidRPr="00502691">
              <w:rPr>
                <w:sz w:val="20"/>
              </w:rPr>
              <w:t>5917</w:t>
            </w:r>
          </w:p>
          <w:p w14:paraId="178F5CD0"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1E84D0F" w14:textId="77777777" w:rsidR="00DC79B8" w:rsidRPr="00502691" w:rsidRDefault="00DC79B8" w:rsidP="001A69A7">
            <w:pPr>
              <w:ind w:firstLine="23"/>
              <w:jc w:val="center"/>
              <w:rPr>
                <w:sz w:val="20"/>
              </w:rPr>
            </w:pPr>
            <w:r w:rsidRPr="00502691">
              <w:rPr>
                <w:sz w:val="20"/>
              </w:rPr>
              <w:t>g/s</w:t>
            </w:r>
          </w:p>
          <w:p w14:paraId="77E12CCF" w14:textId="77777777" w:rsidR="00DC79B8" w:rsidRPr="00502691" w:rsidRDefault="00DC79B8" w:rsidP="001A69A7">
            <w:pPr>
              <w:ind w:firstLine="23"/>
              <w:jc w:val="center"/>
              <w:rPr>
                <w:sz w:val="20"/>
              </w:rPr>
            </w:pPr>
            <w:r w:rsidRPr="00502691">
              <w:rPr>
                <w:sz w:val="20"/>
              </w:rPr>
              <w:t>g/s</w:t>
            </w:r>
          </w:p>
          <w:p w14:paraId="148104DA" w14:textId="77777777" w:rsidR="00DC79B8" w:rsidRPr="00502691" w:rsidRDefault="00DC79B8" w:rsidP="001A69A7">
            <w:pPr>
              <w:ind w:firstLine="23"/>
              <w:jc w:val="center"/>
              <w:rPr>
                <w:sz w:val="20"/>
              </w:rPr>
            </w:pPr>
            <w:r w:rsidRPr="00502691">
              <w:rPr>
                <w:sz w:val="20"/>
              </w:rPr>
              <w:t>g/s</w:t>
            </w:r>
          </w:p>
          <w:p w14:paraId="34A3D837" w14:textId="77777777" w:rsidR="00DC79B8" w:rsidRPr="00502691" w:rsidRDefault="00DC79B8" w:rsidP="001A69A7">
            <w:pPr>
              <w:ind w:firstLine="23"/>
              <w:jc w:val="center"/>
              <w:rPr>
                <w:sz w:val="20"/>
              </w:rPr>
            </w:pPr>
            <w:r w:rsidRPr="00502691">
              <w:rPr>
                <w:sz w:val="20"/>
              </w:rPr>
              <w:t>g/s</w:t>
            </w:r>
          </w:p>
          <w:p w14:paraId="0CAA989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7AC8DD5" w14:textId="77777777" w:rsidR="00DC79B8" w:rsidRPr="00502691" w:rsidRDefault="00DC79B8" w:rsidP="001A69A7">
            <w:pPr>
              <w:jc w:val="center"/>
              <w:rPr>
                <w:sz w:val="20"/>
              </w:rPr>
            </w:pPr>
            <w:r w:rsidRPr="00502691">
              <w:rPr>
                <w:sz w:val="20"/>
              </w:rPr>
              <w:t>0,01008</w:t>
            </w:r>
          </w:p>
          <w:p w14:paraId="01C9E7F8" w14:textId="77777777" w:rsidR="00DC79B8" w:rsidRPr="00502691" w:rsidRDefault="00DC79B8" w:rsidP="001A69A7">
            <w:pPr>
              <w:jc w:val="center"/>
              <w:rPr>
                <w:sz w:val="20"/>
              </w:rPr>
            </w:pPr>
            <w:r w:rsidRPr="00502691">
              <w:rPr>
                <w:sz w:val="20"/>
              </w:rPr>
              <w:t>0,00551</w:t>
            </w:r>
          </w:p>
          <w:p w14:paraId="39D4C26D" w14:textId="77777777" w:rsidR="00DC79B8" w:rsidRPr="00502691" w:rsidRDefault="00DC79B8" w:rsidP="001A69A7">
            <w:pPr>
              <w:jc w:val="center"/>
              <w:rPr>
                <w:sz w:val="20"/>
              </w:rPr>
            </w:pPr>
            <w:r w:rsidRPr="00502691">
              <w:rPr>
                <w:sz w:val="20"/>
              </w:rPr>
              <w:t>0,00073</w:t>
            </w:r>
            <w:r w:rsidRPr="00502691">
              <w:rPr>
                <w:sz w:val="20"/>
              </w:rPr>
              <w:br/>
              <w:t>0,00109</w:t>
            </w:r>
          </w:p>
          <w:p w14:paraId="3233A552"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259FD7B" w14:textId="77777777" w:rsidR="00DC79B8" w:rsidRPr="00502691" w:rsidRDefault="00DC79B8" w:rsidP="001A69A7">
            <w:pPr>
              <w:jc w:val="center"/>
              <w:rPr>
                <w:sz w:val="20"/>
              </w:rPr>
            </w:pPr>
            <w:r w:rsidRPr="00502691">
              <w:rPr>
                <w:sz w:val="20"/>
              </w:rPr>
              <w:t>0,3179</w:t>
            </w:r>
          </w:p>
          <w:p w14:paraId="515DFE1F" w14:textId="77777777" w:rsidR="00DC79B8" w:rsidRPr="00502691" w:rsidRDefault="00DC79B8" w:rsidP="001A69A7">
            <w:pPr>
              <w:jc w:val="center"/>
              <w:rPr>
                <w:sz w:val="20"/>
              </w:rPr>
            </w:pPr>
            <w:r w:rsidRPr="00502691">
              <w:rPr>
                <w:sz w:val="20"/>
              </w:rPr>
              <w:t>0,1740</w:t>
            </w:r>
          </w:p>
          <w:p w14:paraId="1DEACC13"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9A819BF" w14:textId="77777777" w:rsidTr="00704520">
        <w:tc>
          <w:tcPr>
            <w:tcW w:w="2110" w:type="dxa"/>
            <w:vMerge/>
            <w:tcBorders>
              <w:left w:val="single" w:sz="4" w:space="0" w:color="auto"/>
              <w:right w:val="single" w:sz="4" w:space="0" w:color="auto"/>
            </w:tcBorders>
            <w:vAlign w:val="center"/>
          </w:tcPr>
          <w:p w14:paraId="4A1A706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3578465"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F7F1A7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A281AB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F96525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4E2E991" w14:textId="77777777" w:rsidR="00DC79B8" w:rsidRPr="00502691" w:rsidRDefault="00DC79B8" w:rsidP="001A69A7">
            <w:pPr>
              <w:jc w:val="center"/>
              <w:rPr>
                <w:sz w:val="20"/>
              </w:rPr>
            </w:pPr>
            <w:r w:rsidRPr="00502691">
              <w:rPr>
                <w:sz w:val="20"/>
              </w:rPr>
              <w:t>Anglies monoksidas (B)</w:t>
            </w:r>
          </w:p>
          <w:p w14:paraId="50273E9C"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C99C5D6" w14:textId="77777777" w:rsidR="00DC79B8" w:rsidRPr="00502691" w:rsidRDefault="00DC79B8" w:rsidP="001A69A7">
            <w:pPr>
              <w:ind w:firstLine="23"/>
              <w:jc w:val="center"/>
              <w:rPr>
                <w:sz w:val="20"/>
              </w:rPr>
            </w:pPr>
            <w:r w:rsidRPr="00502691">
              <w:rPr>
                <w:sz w:val="20"/>
              </w:rPr>
              <w:t>134</w:t>
            </w:r>
          </w:p>
          <w:p w14:paraId="02474A15" w14:textId="77777777" w:rsidR="00DC79B8" w:rsidRPr="00502691" w:rsidRDefault="00DC79B8" w:rsidP="001A69A7">
            <w:pPr>
              <w:ind w:firstLine="23"/>
              <w:jc w:val="center"/>
              <w:rPr>
                <w:sz w:val="20"/>
              </w:rPr>
            </w:pPr>
            <w:r w:rsidRPr="00502691">
              <w:rPr>
                <w:sz w:val="20"/>
              </w:rPr>
              <w:t>4281</w:t>
            </w:r>
          </w:p>
          <w:p w14:paraId="03F1C8F8" w14:textId="77777777" w:rsidR="00DC79B8" w:rsidRPr="00502691" w:rsidRDefault="00DC79B8" w:rsidP="001A69A7">
            <w:pPr>
              <w:ind w:firstLine="23"/>
              <w:jc w:val="center"/>
              <w:rPr>
                <w:sz w:val="20"/>
              </w:rPr>
            </w:pPr>
            <w:r w:rsidRPr="00502691">
              <w:rPr>
                <w:sz w:val="20"/>
              </w:rPr>
              <w:t>308</w:t>
            </w:r>
          </w:p>
          <w:p w14:paraId="6DB7948E" w14:textId="77777777" w:rsidR="00DC79B8" w:rsidRPr="00502691" w:rsidRDefault="00DC79B8" w:rsidP="001A69A7">
            <w:pPr>
              <w:jc w:val="center"/>
              <w:rPr>
                <w:sz w:val="20"/>
              </w:rPr>
            </w:pPr>
            <w:r w:rsidRPr="00502691">
              <w:rPr>
                <w:sz w:val="20"/>
              </w:rPr>
              <w:t>5917</w:t>
            </w:r>
          </w:p>
          <w:p w14:paraId="36CB00D7"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4EC0D00" w14:textId="77777777" w:rsidR="00DC79B8" w:rsidRPr="00502691" w:rsidRDefault="00DC79B8" w:rsidP="001A69A7">
            <w:pPr>
              <w:ind w:firstLine="23"/>
              <w:jc w:val="center"/>
              <w:rPr>
                <w:sz w:val="20"/>
              </w:rPr>
            </w:pPr>
            <w:r w:rsidRPr="00502691">
              <w:rPr>
                <w:sz w:val="20"/>
              </w:rPr>
              <w:t>g/s</w:t>
            </w:r>
          </w:p>
          <w:p w14:paraId="0EBB8B20" w14:textId="77777777" w:rsidR="00DC79B8" w:rsidRPr="00502691" w:rsidRDefault="00DC79B8" w:rsidP="001A69A7">
            <w:pPr>
              <w:ind w:firstLine="23"/>
              <w:jc w:val="center"/>
              <w:rPr>
                <w:sz w:val="20"/>
              </w:rPr>
            </w:pPr>
            <w:r w:rsidRPr="00502691">
              <w:rPr>
                <w:sz w:val="20"/>
              </w:rPr>
              <w:t>g/s</w:t>
            </w:r>
          </w:p>
          <w:p w14:paraId="4BD50119" w14:textId="77777777" w:rsidR="00DC79B8" w:rsidRPr="00502691" w:rsidRDefault="00DC79B8" w:rsidP="001A69A7">
            <w:pPr>
              <w:ind w:firstLine="23"/>
              <w:jc w:val="center"/>
              <w:rPr>
                <w:sz w:val="20"/>
              </w:rPr>
            </w:pPr>
            <w:r w:rsidRPr="00502691">
              <w:rPr>
                <w:sz w:val="20"/>
              </w:rPr>
              <w:t>g/s</w:t>
            </w:r>
          </w:p>
          <w:p w14:paraId="4597F7F2" w14:textId="77777777" w:rsidR="00DC79B8" w:rsidRPr="00502691" w:rsidRDefault="00DC79B8" w:rsidP="001A69A7">
            <w:pPr>
              <w:ind w:firstLine="23"/>
              <w:jc w:val="center"/>
              <w:rPr>
                <w:sz w:val="20"/>
              </w:rPr>
            </w:pPr>
            <w:r w:rsidRPr="00502691">
              <w:rPr>
                <w:sz w:val="20"/>
              </w:rPr>
              <w:t>g/s</w:t>
            </w:r>
          </w:p>
          <w:p w14:paraId="720FCCE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3350A37" w14:textId="77777777" w:rsidR="00DC79B8" w:rsidRPr="00502691" w:rsidRDefault="00DC79B8" w:rsidP="001A69A7">
            <w:pPr>
              <w:jc w:val="center"/>
              <w:rPr>
                <w:sz w:val="20"/>
              </w:rPr>
            </w:pPr>
            <w:r w:rsidRPr="00502691">
              <w:rPr>
                <w:sz w:val="20"/>
              </w:rPr>
              <w:t>0,01008</w:t>
            </w:r>
          </w:p>
          <w:p w14:paraId="04D5DEB0" w14:textId="77777777" w:rsidR="00DC79B8" w:rsidRPr="00502691" w:rsidRDefault="00DC79B8" w:rsidP="001A69A7">
            <w:pPr>
              <w:jc w:val="center"/>
              <w:rPr>
                <w:sz w:val="20"/>
              </w:rPr>
            </w:pPr>
            <w:r w:rsidRPr="00502691">
              <w:rPr>
                <w:sz w:val="20"/>
              </w:rPr>
              <w:t>0,00551</w:t>
            </w:r>
          </w:p>
          <w:p w14:paraId="1BCCBF56" w14:textId="77777777" w:rsidR="00DC79B8" w:rsidRPr="00502691" w:rsidRDefault="00DC79B8" w:rsidP="001A69A7">
            <w:pPr>
              <w:jc w:val="center"/>
              <w:rPr>
                <w:sz w:val="20"/>
              </w:rPr>
            </w:pPr>
            <w:r w:rsidRPr="00502691">
              <w:rPr>
                <w:sz w:val="20"/>
              </w:rPr>
              <w:t>0,00073</w:t>
            </w:r>
            <w:r w:rsidRPr="00502691">
              <w:rPr>
                <w:sz w:val="20"/>
              </w:rPr>
              <w:br/>
              <w:t>0,00109</w:t>
            </w:r>
          </w:p>
          <w:p w14:paraId="18D4FEF7"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E461077" w14:textId="77777777" w:rsidR="00DC79B8" w:rsidRPr="00502691" w:rsidRDefault="00DC79B8" w:rsidP="001A69A7">
            <w:pPr>
              <w:jc w:val="center"/>
              <w:rPr>
                <w:sz w:val="20"/>
              </w:rPr>
            </w:pPr>
            <w:r w:rsidRPr="00502691">
              <w:rPr>
                <w:sz w:val="20"/>
              </w:rPr>
              <w:t>0,3179</w:t>
            </w:r>
          </w:p>
          <w:p w14:paraId="20F26AB1" w14:textId="77777777" w:rsidR="00DC79B8" w:rsidRPr="00502691" w:rsidRDefault="00DC79B8" w:rsidP="001A69A7">
            <w:pPr>
              <w:jc w:val="center"/>
              <w:rPr>
                <w:sz w:val="20"/>
              </w:rPr>
            </w:pPr>
            <w:r w:rsidRPr="00502691">
              <w:rPr>
                <w:sz w:val="20"/>
              </w:rPr>
              <w:t>0,1740</w:t>
            </w:r>
          </w:p>
          <w:p w14:paraId="0EF3CA64"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5BF413D" w14:textId="77777777" w:rsidTr="00704520">
        <w:tc>
          <w:tcPr>
            <w:tcW w:w="2110" w:type="dxa"/>
            <w:vMerge/>
            <w:tcBorders>
              <w:left w:val="single" w:sz="4" w:space="0" w:color="auto"/>
              <w:right w:val="single" w:sz="4" w:space="0" w:color="auto"/>
            </w:tcBorders>
            <w:vAlign w:val="center"/>
          </w:tcPr>
          <w:p w14:paraId="00F08FC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7C97607"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6C1BA1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10DF27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F1CA91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98E83C2" w14:textId="77777777" w:rsidR="00DC79B8" w:rsidRPr="00502691" w:rsidRDefault="00DC79B8" w:rsidP="001A69A7">
            <w:pPr>
              <w:jc w:val="center"/>
              <w:rPr>
                <w:sz w:val="20"/>
              </w:rPr>
            </w:pPr>
            <w:r w:rsidRPr="00502691">
              <w:rPr>
                <w:sz w:val="20"/>
              </w:rPr>
              <w:t>Anglies monoksidas (B)</w:t>
            </w:r>
          </w:p>
          <w:p w14:paraId="4B61909D"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8F5C52D" w14:textId="77777777" w:rsidR="00DC79B8" w:rsidRPr="00502691" w:rsidRDefault="00DC79B8" w:rsidP="001A69A7">
            <w:pPr>
              <w:ind w:firstLine="23"/>
              <w:jc w:val="center"/>
              <w:rPr>
                <w:sz w:val="20"/>
              </w:rPr>
            </w:pPr>
            <w:r w:rsidRPr="00502691">
              <w:rPr>
                <w:sz w:val="20"/>
              </w:rPr>
              <w:t>134</w:t>
            </w:r>
          </w:p>
          <w:p w14:paraId="079A5001" w14:textId="77777777" w:rsidR="00DC79B8" w:rsidRPr="00502691" w:rsidRDefault="00DC79B8" w:rsidP="001A69A7">
            <w:pPr>
              <w:ind w:firstLine="23"/>
              <w:jc w:val="center"/>
              <w:rPr>
                <w:sz w:val="20"/>
              </w:rPr>
            </w:pPr>
            <w:r w:rsidRPr="00502691">
              <w:rPr>
                <w:sz w:val="20"/>
              </w:rPr>
              <w:t>4281</w:t>
            </w:r>
          </w:p>
          <w:p w14:paraId="45FBE532" w14:textId="77777777" w:rsidR="00DC79B8" w:rsidRPr="00502691" w:rsidRDefault="00DC79B8" w:rsidP="001A69A7">
            <w:pPr>
              <w:ind w:firstLine="23"/>
              <w:jc w:val="center"/>
              <w:rPr>
                <w:sz w:val="20"/>
              </w:rPr>
            </w:pPr>
            <w:r w:rsidRPr="00502691">
              <w:rPr>
                <w:sz w:val="20"/>
              </w:rPr>
              <w:t>308</w:t>
            </w:r>
          </w:p>
          <w:p w14:paraId="6B9476CB" w14:textId="77777777" w:rsidR="00DC79B8" w:rsidRPr="00502691" w:rsidRDefault="00DC79B8" w:rsidP="001A69A7">
            <w:pPr>
              <w:jc w:val="center"/>
              <w:rPr>
                <w:sz w:val="20"/>
              </w:rPr>
            </w:pPr>
            <w:r w:rsidRPr="00502691">
              <w:rPr>
                <w:sz w:val="20"/>
              </w:rPr>
              <w:t>5917</w:t>
            </w:r>
          </w:p>
          <w:p w14:paraId="399E3C7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682584E" w14:textId="77777777" w:rsidR="00DC79B8" w:rsidRPr="00502691" w:rsidRDefault="00DC79B8" w:rsidP="001A69A7">
            <w:pPr>
              <w:ind w:firstLine="23"/>
              <w:jc w:val="center"/>
              <w:rPr>
                <w:sz w:val="20"/>
              </w:rPr>
            </w:pPr>
            <w:r w:rsidRPr="00502691">
              <w:rPr>
                <w:sz w:val="20"/>
              </w:rPr>
              <w:t>g/s</w:t>
            </w:r>
          </w:p>
          <w:p w14:paraId="51826F38" w14:textId="77777777" w:rsidR="00DC79B8" w:rsidRPr="00502691" w:rsidRDefault="00DC79B8" w:rsidP="001A69A7">
            <w:pPr>
              <w:ind w:firstLine="23"/>
              <w:jc w:val="center"/>
              <w:rPr>
                <w:sz w:val="20"/>
              </w:rPr>
            </w:pPr>
            <w:r w:rsidRPr="00502691">
              <w:rPr>
                <w:sz w:val="20"/>
              </w:rPr>
              <w:t>g/s</w:t>
            </w:r>
          </w:p>
          <w:p w14:paraId="13F18ABE" w14:textId="77777777" w:rsidR="00DC79B8" w:rsidRPr="00502691" w:rsidRDefault="00DC79B8" w:rsidP="001A69A7">
            <w:pPr>
              <w:ind w:firstLine="23"/>
              <w:jc w:val="center"/>
              <w:rPr>
                <w:sz w:val="20"/>
              </w:rPr>
            </w:pPr>
            <w:r w:rsidRPr="00502691">
              <w:rPr>
                <w:sz w:val="20"/>
              </w:rPr>
              <w:t>g/s</w:t>
            </w:r>
          </w:p>
          <w:p w14:paraId="346454DE" w14:textId="77777777" w:rsidR="00DC79B8" w:rsidRPr="00502691" w:rsidRDefault="00DC79B8" w:rsidP="001A69A7">
            <w:pPr>
              <w:ind w:firstLine="23"/>
              <w:jc w:val="center"/>
              <w:rPr>
                <w:sz w:val="20"/>
              </w:rPr>
            </w:pPr>
            <w:r w:rsidRPr="00502691">
              <w:rPr>
                <w:sz w:val="20"/>
              </w:rPr>
              <w:t>g/s</w:t>
            </w:r>
          </w:p>
          <w:p w14:paraId="0818AB2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56BD815" w14:textId="77777777" w:rsidR="00DC79B8" w:rsidRPr="00502691" w:rsidRDefault="00DC79B8" w:rsidP="001A69A7">
            <w:pPr>
              <w:jc w:val="center"/>
              <w:rPr>
                <w:sz w:val="20"/>
              </w:rPr>
            </w:pPr>
            <w:r w:rsidRPr="00502691">
              <w:rPr>
                <w:sz w:val="20"/>
              </w:rPr>
              <w:t>0,01008</w:t>
            </w:r>
          </w:p>
          <w:p w14:paraId="054D6557" w14:textId="77777777" w:rsidR="00DC79B8" w:rsidRPr="00502691" w:rsidRDefault="00DC79B8" w:rsidP="001A69A7">
            <w:pPr>
              <w:jc w:val="center"/>
              <w:rPr>
                <w:sz w:val="20"/>
              </w:rPr>
            </w:pPr>
            <w:r w:rsidRPr="00502691">
              <w:rPr>
                <w:sz w:val="20"/>
              </w:rPr>
              <w:t>0,00551</w:t>
            </w:r>
          </w:p>
          <w:p w14:paraId="05356791" w14:textId="77777777" w:rsidR="00DC79B8" w:rsidRPr="00502691" w:rsidRDefault="00DC79B8" w:rsidP="001A69A7">
            <w:pPr>
              <w:jc w:val="center"/>
              <w:rPr>
                <w:sz w:val="20"/>
              </w:rPr>
            </w:pPr>
            <w:r w:rsidRPr="00502691">
              <w:rPr>
                <w:sz w:val="20"/>
              </w:rPr>
              <w:t>0,00073</w:t>
            </w:r>
            <w:r w:rsidRPr="00502691">
              <w:rPr>
                <w:sz w:val="20"/>
              </w:rPr>
              <w:br/>
              <w:t>0,00109</w:t>
            </w:r>
          </w:p>
          <w:p w14:paraId="6CD2D88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FCA7FDF" w14:textId="77777777" w:rsidR="00DC79B8" w:rsidRPr="00502691" w:rsidRDefault="00DC79B8" w:rsidP="001A69A7">
            <w:pPr>
              <w:jc w:val="center"/>
              <w:rPr>
                <w:sz w:val="20"/>
              </w:rPr>
            </w:pPr>
            <w:r w:rsidRPr="00502691">
              <w:rPr>
                <w:sz w:val="20"/>
              </w:rPr>
              <w:t>0,3179</w:t>
            </w:r>
          </w:p>
          <w:p w14:paraId="46988885" w14:textId="77777777" w:rsidR="00DC79B8" w:rsidRPr="00502691" w:rsidRDefault="00DC79B8" w:rsidP="001A69A7">
            <w:pPr>
              <w:jc w:val="center"/>
              <w:rPr>
                <w:sz w:val="20"/>
              </w:rPr>
            </w:pPr>
            <w:r w:rsidRPr="00502691">
              <w:rPr>
                <w:sz w:val="20"/>
              </w:rPr>
              <w:t>0,1740</w:t>
            </w:r>
          </w:p>
          <w:p w14:paraId="64BA2F8E"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1ECA6FE" w14:textId="77777777" w:rsidTr="00704520">
        <w:tc>
          <w:tcPr>
            <w:tcW w:w="2110" w:type="dxa"/>
            <w:vMerge/>
            <w:tcBorders>
              <w:left w:val="single" w:sz="4" w:space="0" w:color="auto"/>
              <w:right w:val="single" w:sz="4" w:space="0" w:color="auto"/>
            </w:tcBorders>
            <w:vAlign w:val="center"/>
          </w:tcPr>
          <w:p w14:paraId="2536952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A04EAC3"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9AEFC6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915D2C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5443AE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5951161" w14:textId="77777777" w:rsidR="00DC79B8" w:rsidRPr="00502691" w:rsidRDefault="00DC79B8" w:rsidP="001A69A7">
            <w:pPr>
              <w:jc w:val="center"/>
              <w:rPr>
                <w:sz w:val="20"/>
              </w:rPr>
            </w:pPr>
            <w:r w:rsidRPr="00502691">
              <w:rPr>
                <w:sz w:val="20"/>
              </w:rPr>
              <w:t>Anglies monoksidas (B)</w:t>
            </w:r>
          </w:p>
          <w:p w14:paraId="32C87F1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0BF9E4B" w14:textId="77777777" w:rsidR="00DC79B8" w:rsidRPr="00502691" w:rsidRDefault="00DC79B8" w:rsidP="001A69A7">
            <w:pPr>
              <w:ind w:firstLine="23"/>
              <w:jc w:val="center"/>
              <w:rPr>
                <w:sz w:val="20"/>
              </w:rPr>
            </w:pPr>
            <w:r w:rsidRPr="00502691">
              <w:rPr>
                <w:sz w:val="20"/>
              </w:rPr>
              <w:t>134</w:t>
            </w:r>
          </w:p>
          <w:p w14:paraId="62288B65" w14:textId="77777777" w:rsidR="00DC79B8" w:rsidRPr="00502691" w:rsidRDefault="00DC79B8" w:rsidP="001A69A7">
            <w:pPr>
              <w:ind w:firstLine="23"/>
              <w:jc w:val="center"/>
              <w:rPr>
                <w:sz w:val="20"/>
              </w:rPr>
            </w:pPr>
            <w:r w:rsidRPr="00502691">
              <w:rPr>
                <w:sz w:val="20"/>
              </w:rPr>
              <w:t>4281</w:t>
            </w:r>
          </w:p>
          <w:p w14:paraId="48788DF6" w14:textId="77777777" w:rsidR="00DC79B8" w:rsidRPr="00502691" w:rsidRDefault="00DC79B8" w:rsidP="001A69A7">
            <w:pPr>
              <w:ind w:firstLine="23"/>
              <w:jc w:val="center"/>
              <w:rPr>
                <w:sz w:val="20"/>
              </w:rPr>
            </w:pPr>
            <w:r w:rsidRPr="00502691">
              <w:rPr>
                <w:sz w:val="20"/>
              </w:rPr>
              <w:t>308</w:t>
            </w:r>
          </w:p>
          <w:p w14:paraId="53EB0243" w14:textId="77777777" w:rsidR="00DC79B8" w:rsidRPr="00502691" w:rsidRDefault="00DC79B8" w:rsidP="001A69A7">
            <w:pPr>
              <w:jc w:val="center"/>
              <w:rPr>
                <w:sz w:val="20"/>
              </w:rPr>
            </w:pPr>
            <w:r w:rsidRPr="00502691">
              <w:rPr>
                <w:sz w:val="20"/>
              </w:rPr>
              <w:t>5917</w:t>
            </w:r>
          </w:p>
          <w:p w14:paraId="79C2B3C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D76F723" w14:textId="77777777" w:rsidR="00DC79B8" w:rsidRPr="00502691" w:rsidRDefault="00DC79B8" w:rsidP="001A69A7">
            <w:pPr>
              <w:ind w:firstLine="23"/>
              <w:jc w:val="center"/>
              <w:rPr>
                <w:sz w:val="20"/>
              </w:rPr>
            </w:pPr>
            <w:r w:rsidRPr="00502691">
              <w:rPr>
                <w:sz w:val="20"/>
              </w:rPr>
              <w:t>g/s</w:t>
            </w:r>
          </w:p>
          <w:p w14:paraId="17F3D5A8" w14:textId="77777777" w:rsidR="00DC79B8" w:rsidRPr="00502691" w:rsidRDefault="00DC79B8" w:rsidP="001A69A7">
            <w:pPr>
              <w:ind w:firstLine="23"/>
              <w:jc w:val="center"/>
              <w:rPr>
                <w:sz w:val="20"/>
              </w:rPr>
            </w:pPr>
            <w:r w:rsidRPr="00502691">
              <w:rPr>
                <w:sz w:val="20"/>
              </w:rPr>
              <w:t>g/s</w:t>
            </w:r>
          </w:p>
          <w:p w14:paraId="00583CA4" w14:textId="77777777" w:rsidR="00DC79B8" w:rsidRPr="00502691" w:rsidRDefault="00DC79B8" w:rsidP="001A69A7">
            <w:pPr>
              <w:ind w:firstLine="23"/>
              <w:jc w:val="center"/>
              <w:rPr>
                <w:sz w:val="20"/>
              </w:rPr>
            </w:pPr>
            <w:r w:rsidRPr="00502691">
              <w:rPr>
                <w:sz w:val="20"/>
              </w:rPr>
              <w:t>g/s</w:t>
            </w:r>
          </w:p>
          <w:p w14:paraId="541B124E" w14:textId="77777777" w:rsidR="00DC79B8" w:rsidRPr="00502691" w:rsidRDefault="00DC79B8" w:rsidP="001A69A7">
            <w:pPr>
              <w:ind w:firstLine="23"/>
              <w:jc w:val="center"/>
              <w:rPr>
                <w:sz w:val="20"/>
              </w:rPr>
            </w:pPr>
            <w:r w:rsidRPr="00502691">
              <w:rPr>
                <w:sz w:val="20"/>
              </w:rPr>
              <w:t>g/s</w:t>
            </w:r>
          </w:p>
          <w:p w14:paraId="2D9A130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AD9C459" w14:textId="77777777" w:rsidR="00DC79B8" w:rsidRPr="00502691" w:rsidRDefault="00DC79B8" w:rsidP="001A69A7">
            <w:pPr>
              <w:jc w:val="center"/>
              <w:rPr>
                <w:sz w:val="20"/>
              </w:rPr>
            </w:pPr>
            <w:r w:rsidRPr="00502691">
              <w:rPr>
                <w:sz w:val="20"/>
              </w:rPr>
              <w:t>0,01008</w:t>
            </w:r>
          </w:p>
          <w:p w14:paraId="5F4E5004" w14:textId="77777777" w:rsidR="00DC79B8" w:rsidRPr="00502691" w:rsidRDefault="00DC79B8" w:rsidP="001A69A7">
            <w:pPr>
              <w:jc w:val="center"/>
              <w:rPr>
                <w:sz w:val="20"/>
              </w:rPr>
            </w:pPr>
            <w:r w:rsidRPr="00502691">
              <w:rPr>
                <w:sz w:val="20"/>
              </w:rPr>
              <w:t>0,00551</w:t>
            </w:r>
          </w:p>
          <w:p w14:paraId="5A608072" w14:textId="77777777" w:rsidR="00DC79B8" w:rsidRPr="00502691" w:rsidRDefault="00DC79B8" w:rsidP="001A69A7">
            <w:pPr>
              <w:jc w:val="center"/>
              <w:rPr>
                <w:sz w:val="20"/>
              </w:rPr>
            </w:pPr>
            <w:r w:rsidRPr="00502691">
              <w:rPr>
                <w:sz w:val="20"/>
              </w:rPr>
              <w:t>0,00073</w:t>
            </w:r>
            <w:r w:rsidRPr="00502691">
              <w:rPr>
                <w:sz w:val="20"/>
              </w:rPr>
              <w:br/>
              <w:t>0,00109</w:t>
            </w:r>
          </w:p>
          <w:p w14:paraId="432C6AD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A0B49EB" w14:textId="77777777" w:rsidR="00DC79B8" w:rsidRPr="00502691" w:rsidRDefault="00DC79B8" w:rsidP="001A69A7">
            <w:pPr>
              <w:jc w:val="center"/>
              <w:rPr>
                <w:sz w:val="20"/>
              </w:rPr>
            </w:pPr>
            <w:r w:rsidRPr="00502691">
              <w:rPr>
                <w:sz w:val="20"/>
              </w:rPr>
              <w:t>0,3179</w:t>
            </w:r>
          </w:p>
          <w:p w14:paraId="3E1F7C5C" w14:textId="77777777" w:rsidR="00DC79B8" w:rsidRPr="00502691" w:rsidRDefault="00DC79B8" w:rsidP="001A69A7">
            <w:pPr>
              <w:jc w:val="center"/>
              <w:rPr>
                <w:sz w:val="20"/>
              </w:rPr>
            </w:pPr>
            <w:r w:rsidRPr="00502691">
              <w:rPr>
                <w:sz w:val="20"/>
              </w:rPr>
              <w:t>0,1740</w:t>
            </w:r>
          </w:p>
          <w:p w14:paraId="58F2B3E8"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2DEF18B4" w14:textId="77777777" w:rsidTr="00704520">
        <w:tc>
          <w:tcPr>
            <w:tcW w:w="2110" w:type="dxa"/>
            <w:vMerge/>
            <w:tcBorders>
              <w:left w:val="single" w:sz="4" w:space="0" w:color="auto"/>
              <w:right w:val="single" w:sz="4" w:space="0" w:color="auto"/>
            </w:tcBorders>
            <w:vAlign w:val="center"/>
          </w:tcPr>
          <w:p w14:paraId="1ECF44B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08B6C8F"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FD0622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852082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E0E6F91"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1ADAF382" w14:textId="77777777" w:rsidR="00DC79B8" w:rsidRPr="00502691" w:rsidRDefault="00DC79B8" w:rsidP="001A69A7">
            <w:pPr>
              <w:jc w:val="center"/>
              <w:rPr>
                <w:sz w:val="20"/>
              </w:rPr>
            </w:pPr>
            <w:r w:rsidRPr="00502691">
              <w:rPr>
                <w:sz w:val="20"/>
              </w:rPr>
              <w:t>Anglies monoksidas (B)</w:t>
            </w:r>
          </w:p>
          <w:p w14:paraId="5CBC6FE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41EF605" w14:textId="77777777" w:rsidR="00DC79B8" w:rsidRPr="00502691" w:rsidRDefault="00DC79B8" w:rsidP="001A69A7">
            <w:pPr>
              <w:ind w:firstLine="23"/>
              <w:jc w:val="center"/>
              <w:rPr>
                <w:sz w:val="20"/>
              </w:rPr>
            </w:pPr>
            <w:r w:rsidRPr="00502691">
              <w:rPr>
                <w:sz w:val="20"/>
              </w:rPr>
              <w:lastRenderedPageBreak/>
              <w:t>134</w:t>
            </w:r>
          </w:p>
          <w:p w14:paraId="72D1019E" w14:textId="77777777" w:rsidR="00DC79B8" w:rsidRPr="00502691" w:rsidRDefault="00DC79B8" w:rsidP="001A69A7">
            <w:pPr>
              <w:ind w:firstLine="23"/>
              <w:jc w:val="center"/>
              <w:rPr>
                <w:sz w:val="20"/>
              </w:rPr>
            </w:pPr>
            <w:r w:rsidRPr="00502691">
              <w:rPr>
                <w:sz w:val="20"/>
              </w:rPr>
              <w:t>4281</w:t>
            </w:r>
          </w:p>
          <w:p w14:paraId="57380880" w14:textId="77777777" w:rsidR="00DC79B8" w:rsidRPr="00502691" w:rsidRDefault="00DC79B8" w:rsidP="001A69A7">
            <w:pPr>
              <w:ind w:firstLine="23"/>
              <w:jc w:val="center"/>
              <w:rPr>
                <w:sz w:val="20"/>
              </w:rPr>
            </w:pPr>
            <w:r w:rsidRPr="00502691">
              <w:rPr>
                <w:sz w:val="20"/>
              </w:rPr>
              <w:t>308</w:t>
            </w:r>
          </w:p>
          <w:p w14:paraId="1BAB0B51" w14:textId="77777777" w:rsidR="00DC79B8" w:rsidRPr="00502691" w:rsidRDefault="00DC79B8" w:rsidP="001A69A7">
            <w:pPr>
              <w:jc w:val="center"/>
              <w:rPr>
                <w:sz w:val="20"/>
              </w:rPr>
            </w:pPr>
            <w:r w:rsidRPr="00502691">
              <w:rPr>
                <w:sz w:val="20"/>
              </w:rPr>
              <w:t>5917</w:t>
            </w:r>
          </w:p>
          <w:p w14:paraId="0BDDDCB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96964D2" w14:textId="77777777" w:rsidR="00DC79B8" w:rsidRPr="00502691" w:rsidRDefault="00DC79B8" w:rsidP="001A69A7">
            <w:pPr>
              <w:ind w:firstLine="23"/>
              <w:jc w:val="center"/>
              <w:rPr>
                <w:sz w:val="20"/>
              </w:rPr>
            </w:pPr>
            <w:r w:rsidRPr="00502691">
              <w:rPr>
                <w:sz w:val="20"/>
              </w:rPr>
              <w:t>g/s</w:t>
            </w:r>
          </w:p>
          <w:p w14:paraId="3B4DAE4C" w14:textId="77777777" w:rsidR="00DC79B8" w:rsidRPr="00502691" w:rsidRDefault="00DC79B8" w:rsidP="001A69A7">
            <w:pPr>
              <w:ind w:firstLine="23"/>
              <w:jc w:val="center"/>
              <w:rPr>
                <w:sz w:val="20"/>
              </w:rPr>
            </w:pPr>
            <w:r w:rsidRPr="00502691">
              <w:rPr>
                <w:sz w:val="20"/>
              </w:rPr>
              <w:t>g/s</w:t>
            </w:r>
          </w:p>
          <w:p w14:paraId="2E246391" w14:textId="77777777" w:rsidR="00DC79B8" w:rsidRPr="00502691" w:rsidRDefault="00DC79B8" w:rsidP="001A69A7">
            <w:pPr>
              <w:ind w:firstLine="23"/>
              <w:jc w:val="center"/>
              <w:rPr>
                <w:sz w:val="20"/>
              </w:rPr>
            </w:pPr>
            <w:r w:rsidRPr="00502691">
              <w:rPr>
                <w:sz w:val="20"/>
              </w:rPr>
              <w:t>g/s</w:t>
            </w:r>
          </w:p>
          <w:p w14:paraId="450C6FDE" w14:textId="77777777" w:rsidR="00DC79B8" w:rsidRPr="00502691" w:rsidRDefault="00DC79B8" w:rsidP="001A69A7">
            <w:pPr>
              <w:ind w:firstLine="23"/>
              <w:jc w:val="center"/>
              <w:rPr>
                <w:sz w:val="20"/>
              </w:rPr>
            </w:pPr>
            <w:r w:rsidRPr="00502691">
              <w:rPr>
                <w:sz w:val="20"/>
              </w:rPr>
              <w:t>g/s</w:t>
            </w:r>
          </w:p>
          <w:p w14:paraId="092C685A"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7ABE9DD" w14:textId="77777777" w:rsidR="00DC79B8" w:rsidRPr="00502691" w:rsidRDefault="00DC79B8" w:rsidP="001A69A7">
            <w:pPr>
              <w:jc w:val="center"/>
              <w:rPr>
                <w:sz w:val="20"/>
              </w:rPr>
            </w:pPr>
            <w:r w:rsidRPr="00502691">
              <w:rPr>
                <w:sz w:val="20"/>
              </w:rPr>
              <w:t>0,01008</w:t>
            </w:r>
          </w:p>
          <w:p w14:paraId="69377A5B" w14:textId="77777777" w:rsidR="00DC79B8" w:rsidRPr="00502691" w:rsidRDefault="00DC79B8" w:rsidP="001A69A7">
            <w:pPr>
              <w:jc w:val="center"/>
              <w:rPr>
                <w:sz w:val="20"/>
              </w:rPr>
            </w:pPr>
            <w:r w:rsidRPr="00502691">
              <w:rPr>
                <w:sz w:val="20"/>
              </w:rPr>
              <w:t>0,00551</w:t>
            </w:r>
          </w:p>
          <w:p w14:paraId="105DE24F" w14:textId="77777777" w:rsidR="00DC79B8" w:rsidRPr="00502691" w:rsidRDefault="00DC79B8" w:rsidP="001A69A7">
            <w:pPr>
              <w:jc w:val="center"/>
              <w:rPr>
                <w:sz w:val="20"/>
              </w:rPr>
            </w:pPr>
            <w:r w:rsidRPr="00502691">
              <w:rPr>
                <w:sz w:val="20"/>
              </w:rPr>
              <w:t>0,00073</w:t>
            </w:r>
            <w:r w:rsidRPr="00502691">
              <w:rPr>
                <w:sz w:val="20"/>
              </w:rPr>
              <w:br/>
              <w:t>0,00109</w:t>
            </w:r>
          </w:p>
          <w:p w14:paraId="7CBF9DB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E12EF24" w14:textId="77777777" w:rsidR="00DC79B8" w:rsidRPr="00502691" w:rsidRDefault="00DC79B8" w:rsidP="001A69A7">
            <w:pPr>
              <w:jc w:val="center"/>
              <w:rPr>
                <w:sz w:val="20"/>
              </w:rPr>
            </w:pPr>
            <w:r w:rsidRPr="00502691">
              <w:rPr>
                <w:sz w:val="20"/>
              </w:rPr>
              <w:t>0,3179</w:t>
            </w:r>
          </w:p>
          <w:p w14:paraId="176D1A9D" w14:textId="77777777" w:rsidR="00DC79B8" w:rsidRPr="00502691" w:rsidRDefault="00DC79B8" w:rsidP="001A69A7">
            <w:pPr>
              <w:jc w:val="center"/>
              <w:rPr>
                <w:sz w:val="20"/>
              </w:rPr>
            </w:pPr>
            <w:r w:rsidRPr="00502691">
              <w:rPr>
                <w:sz w:val="20"/>
              </w:rPr>
              <w:t>0,1740</w:t>
            </w:r>
          </w:p>
          <w:p w14:paraId="4FA2A70A"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CCE85C6" w14:textId="77777777" w:rsidTr="00704520">
        <w:tc>
          <w:tcPr>
            <w:tcW w:w="2110" w:type="dxa"/>
            <w:vMerge/>
            <w:tcBorders>
              <w:left w:val="single" w:sz="4" w:space="0" w:color="auto"/>
              <w:right w:val="single" w:sz="4" w:space="0" w:color="auto"/>
            </w:tcBorders>
            <w:vAlign w:val="center"/>
          </w:tcPr>
          <w:p w14:paraId="489384B6"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E57135B"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D8E70B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C86CA1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A0485C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A8C71C3" w14:textId="77777777" w:rsidR="00DC79B8" w:rsidRPr="00502691" w:rsidRDefault="00DC79B8" w:rsidP="001A69A7">
            <w:pPr>
              <w:jc w:val="center"/>
              <w:rPr>
                <w:sz w:val="20"/>
              </w:rPr>
            </w:pPr>
            <w:r w:rsidRPr="00502691">
              <w:rPr>
                <w:sz w:val="20"/>
              </w:rPr>
              <w:t>Anglies monoksidas (B)</w:t>
            </w:r>
          </w:p>
          <w:p w14:paraId="28F5439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42E09EF" w14:textId="77777777" w:rsidR="00DC79B8" w:rsidRPr="00502691" w:rsidRDefault="00DC79B8" w:rsidP="001A69A7">
            <w:pPr>
              <w:ind w:firstLine="23"/>
              <w:jc w:val="center"/>
              <w:rPr>
                <w:sz w:val="20"/>
              </w:rPr>
            </w:pPr>
            <w:r w:rsidRPr="00502691">
              <w:rPr>
                <w:sz w:val="20"/>
              </w:rPr>
              <w:t>134</w:t>
            </w:r>
          </w:p>
          <w:p w14:paraId="5540041E" w14:textId="77777777" w:rsidR="00DC79B8" w:rsidRPr="00502691" w:rsidRDefault="00DC79B8" w:rsidP="001A69A7">
            <w:pPr>
              <w:ind w:firstLine="23"/>
              <w:jc w:val="center"/>
              <w:rPr>
                <w:sz w:val="20"/>
              </w:rPr>
            </w:pPr>
            <w:r w:rsidRPr="00502691">
              <w:rPr>
                <w:sz w:val="20"/>
              </w:rPr>
              <w:t>4281</w:t>
            </w:r>
          </w:p>
          <w:p w14:paraId="13EADB20" w14:textId="77777777" w:rsidR="00DC79B8" w:rsidRPr="00502691" w:rsidRDefault="00DC79B8" w:rsidP="001A69A7">
            <w:pPr>
              <w:ind w:firstLine="23"/>
              <w:jc w:val="center"/>
              <w:rPr>
                <w:sz w:val="20"/>
              </w:rPr>
            </w:pPr>
            <w:r w:rsidRPr="00502691">
              <w:rPr>
                <w:sz w:val="20"/>
              </w:rPr>
              <w:t>308</w:t>
            </w:r>
          </w:p>
          <w:p w14:paraId="33E52781" w14:textId="77777777" w:rsidR="00DC79B8" w:rsidRPr="00502691" w:rsidRDefault="00DC79B8" w:rsidP="001A69A7">
            <w:pPr>
              <w:jc w:val="center"/>
              <w:rPr>
                <w:sz w:val="20"/>
              </w:rPr>
            </w:pPr>
            <w:r w:rsidRPr="00502691">
              <w:rPr>
                <w:sz w:val="20"/>
              </w:rPr>
              <w:t>5917</w:t>
            </w:r>
          </w:p>
          <w:p w14:paraId="7929414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EBA0A39" w14:textId="77777777" w:rsidR="00DC79B8" w:rsidRPr="00502691" w:rsidRDefault="00DC79B8" w:rsidP="001A69A7">
            <w:pPr>
              <w:ind w:firstLine="23"/>
              <w:jc w:val="center"/>
              <w:rPr>
                <w:sz w:val="20"/>
              </w:rPr>
            </w:pPr>
            <w:r w:rsidRPr="00502691">
              <w:rPr>
                <w:sz w:val="20"/>
              </w:rPr>
              <w:t>g/s</w:t>
            </w:r>
          </w:p>
          <w:p w14:paraId="022706DA" w14:textId="77777777" w:rsidR="00DC79B8" w:rsidRPr="00502691" w:rsidRDefault="00DC79B8" w:rsidP="001A69A7">
            <w:pPr>
              <w:ind w:firstLine="23"/>
              <w:jc w:val="center"/>
              <w:rPr>
                <w:sz w:val="20"/>
              </w:rPr>
            </w:pPr>
            <w:r w:rsidRPr="00502691">
              <w:rPr>
                <w:sz w:val="20"/>
              </w:rPr>
              <w:t>g/s</w:t>
            </w:r>
          </w:p>
          <w:p w14:paraId="2E3E7A04" w14:textId="77777777" w:rsidR="00DC79B8" w:rsidRPr="00502691" w:rsidRDefault="00DC79B8" w:rsidP="001A69A7">
            <w:pPr>
              <w:ind w:firstLine="23"/>
              <w:jc w:val="center"/>
              <w:rPr>
                <w:sz w:val="20"/>
              </w:rPr>
            </w:pPr>
            <w:r w:rsidRPr="00502691">
              <w:rPr>
                <w:sz w:val="20"/>
              </w:rPr>
              <w:t>g/s</w:t>
            </w:r>
          </w:p>
          <w:p w14:paraId="2DDBB45D" w14:textId="77777777" w:rsidR="00DC79B8" w:rsidRPr="00502691" w:rsidRDefault="00DC79B8" w:rsidP="001A69A7">
            <w:pPr>
              <w:ind w:firstLine="23"/>
              <w:jc w:val="center"/>
              <w:rPr>
                <w:sz w:val="20"/>
              </w:rPr>
            </w:pPr>
            <w:r w:rsidRPr="00502691">
              <w:rPr>
                <w:sz w:val="20"/>
              </w:rPr>
              <w:t>g/s</w:t>
            </w:r>
          </w:p>
          <w:p w14:paraId="60A3142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B48D0C4" w14:textId="77777777" w:rsidR="00DC79B8" w:rsidRPr="00502691" w:rsidRDefault="00DC79B8" w:rsidP="001A69A7">
            <w:pPr>
              <w:jc w:val="center"/>
              <w:rPr>
                <w:sz w:val="20"/>
              </w:rPr>
            </w:pPr>
            <w:r w:rsidRPr="00502691">
              <w:rPr>
                <w:sz w:val="20"/>
              </w:rPr>
              <w:t>0,01008</w:t>
            </w:r>
          </w:p>
          <w:p w14:paraId="637DDCAC" w14:textId="77777777" w:rsidR="00DC79B8" w:rsidRPr="00502691" w:rsidRDefault="00DC79B8" w:rsidP="001A69A7">
            <w:pPr>
              <w:jc w:val="center"/>
              <w:rPr>
                <w:sz w:val="20"/>
              </w:rPr>
            </w:pPr>
            <w:r w:rsidRPr="00502691">
              <w:rPr>
                <w:sz w:val="20"/>
              </w:rPr>
              <w:t>0,00551</w:t>
            </w:r>
          </w:p>
          <w:p w14:paraId="6E879ADB" w14:textId="77777777" w:rsidR="00DC79B8" w:rsidRPr="00502691" w:rsidRDefault="00DC79B8" w:rsidP="001A69A7">
            <w:pPr>
              <w:jc w:val="center"/>
              <w:rPr>
                <w:sz w:val="20"/>
              </w:rPr>
            </w:pPr>
            <w:r w:rsidRPr="00502691">
              <w:rPr>
                <w:sz w:val="20"/>
              </w:rPr>
              <w:t>0,00073</w:t>
            </w:r>
            <w:r w:rsidRPr="00502691">
              <w:rPr>
                <w:sz w:val="20"/>
              </w:rPr>
              <w:br/>
              <w:t>0,00109</w:t>
            </w:r>
          </w:p>
          <w:p w14:paraId="634CC4B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3243FD5" w14:textId="77777777" w:rsidR="00DC79B8" w:rsidRPr="00502691" w:rsidRDefault="00DC79B8" w:rsidP="001A69A7">
            <w:pPr>
              <w:jc w:val="center"/>
              <w:rPr>
                <w:sz w:val="20"/>
              </w:rPr>
            </w:pPr>
            <w:r w:rsidRPr="00502691">
              <w:rPr>
                <w:sz w:val="20"/>
              </w:rPr>
              <w:t>0,3179</w:t>
            </w:r>
          </w:p>
          <w:p w14:paraId="70B1988E" w14:textId="77777777" w:rsidR="00DC79B8" w:rsidRPr="00502691" w:rsidRDefault="00DC79B8" w:rsidP="001A69A7">
            <w:pPr>
              <w:jc w:val="center"/>
              <w:rPr>
                <w:sz w:val="20"/>
              </w:rPr>
            </w:pPr>
            <w:r w:rsidRPr="00502691">
              <w:rPr>
                <w:sz w:val="20"/>
              </w:rPr>
              <w:t>0,1740</w:t>
            </w:r>
          </w:p>
          <w:p w14:paraId="6836790B"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93D538E" w14:textId="77777777" w:rsidTr="00704520">
        <w:tc>
          <w:tcPr>
            <w:tcW w:w="2110" w:type="dxa"/>
            <w:vMerge/>
            <w:tcBorders>
              <w:left w:val="single" w:sz="4" w:space="0" w:color="auto"/>
              <w:right w:val="single" w:sz="4" w:space="0" w:color="auto"/>
            </w:tcBorders>
            <w:vAlign w:val="center"/>
          </w:tcPr>
          <w:p w14:paraId="69EEAA2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403C231"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F3D819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5A1ECC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00657F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E69F40E" w14:textId="77777777" w:rsidR="00DC79B8" w:rsidRPr="00502691" w:rsidRDefault="00DC79B8" w:rsidP="001A69A7">
            <w:pPr>
              <w:jc w:val="center"/>
              <w:rPr>
                <w:sz w:val="20"/>
              </w:rPr>
            </w:pPr>
            <w:r w:rsidRPr="00502691">
              <w:rPr>
                <w:sz w:val="20"/>
              </w:rPr>
              <w:t>Anglies monoksidas (B)</w:t>
            </w:r>
          </w:p>
          <w:p w14:paraId="11C4759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8DFBAFA" w14:textId="77777777" w:rsidR="00DC79B8" w:rsidRPr="00502691" w:rsidRDefault="00DC79B8" w:rsidP="001A69A7">
            <w:pPr>
              <w:ind w:firstLine="23"/>
              <w:jc w:val="center"/>
              <w:rPr>
                <w:sz w:val="20"/>
              </w:rPr>
            </w:pPr>
            <w:r w:rsidRPr="00502691">
              <w:rPr>
                <w:sz w:val="20"/>
              </w:rPr>
              <w:t>134</w:t>
            </w:r>
          </w:p>
          <w:p w14:paraId="7A14D50A" w14:textId="77777777" w:rsidR="00DC79B8" w:rsidRPr="00502691" w:rsidRDefault="00DC79B8" w:rsidP="001A69A7">
            <w:pPr>
              <w:ind w:firstLine="23"/>
              <w:jc w:val="center"/>
              <w:rPr>
                <w:sz w:val="20"/>
              </w:rPr>
            </w:pPr>
            <w:r w:rsidRPr="00502691">
              <w:rPr>
                <w:sz w:val="20"/>
              </w:rPr>
              <w:t>4281</w:t>
            </w:r>
          </w:p>
          <w:p w14:paraId="0C3DCE8E" w14:textId="77777777" w:rsidR="00DC79B8" w:rsidRPr="00502691" w:rsidRDefault="00DC79B8" w:rsidP="001A69A7">
            <w:pPr>
              <w:ind w:firstLine="23"/>
              <w:jc w:val="center"/>
              <w:rPr>
                <w:sz w:val="20"/>
              </w:rPr>
            </w:pPr>
            <w:r w:rsidRPr="00502691">
              <w:rPr>
                <w:sz w:val="20"/>
              </w:rPr>
              <w:t>308</w:t>
            </w:r>
          </w:p>
          <w:p w14:paraId="3A29E30C" w14:textId="77777777" w:rsidR="00DC79B8" w:rsidRPr="00502691" w:rsidRDefault="00DC79B8" w:rsidP="001A69A7">
            <w:pPr>
              <w:jc w:val="center"/>
              <w:rPr>
                <w:sz w:val="20"/>
              </w:rPr>
            </w:pPr>
            <w:r w:rsidRPr="00502691">
              <w:rPr>
                <w:sz w:val="20"/>
              </w:rPr>
              <w:t>5917</w:t>
            </w:r>
          </w:p>
          <w:p w14:paraId="73F8057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CF5C833" w14:textId="77777777" w:rsidR="00DC79B8" w:rsidRPr="00502691" w:rsidRDefault="00DC79B8" w:rsidP="001A69A7">
            <w:pPr>
              <w:ind w:firstLine="23"/>
              <w:jc w:val="center"/>
              <w:rPr>
                <w:sz w:val="20"/>
              </w:rPr>
            </w:pPr>
            <w:r w:rsidRPr="00502691">
              <w:rPr>
                <w:sz w:val="20"/>
              </w:rPr>
              <w:t>g/s</w:t>
            </w:r>
          </w:p>
          <w:p w14:paraId="4C0E01A7" w14:textId="77777777" w:rsidR="00DC79B8" w:rsidRPr="00502691" w:rsidRDefault="00DC79B8" w:rsidP="001A69A7">
            <w:pPr>
              <w:ind w:firstLine="23"/>
              <w:jc w:val="center"/>
              <w:rPr>
                <w:sz w:val="20"/>
              </w:rPr>
            </w:pPr>
            <w:r w:rsidRPr="00502691">
              <w:rPr>
                <w:sz w:val="20"/>
              </w:rPr>
              <w:t>g/s</w:t>
            </w:r>
          </w:p>
          <w:p w14:paraId="50623530" w14:textId="77777777" w:rsidR="00DC79B8" w:rsidRPr="00502691" w:rsidRDefault="00DC79B8" w:rsidP="001A69A7">
            <w:pPr>
              <w:ind w:firstLine="23"/>
              <w:jc w:val="center"/>
              <w:rPr>
                <w:sz w:val="20"/>
              </w:rPr>
            </w:pPr>
            <w:r w:rsidRPr="00502691">
              <w:rPr>
                <w:sz w:val="20"/>
              </w:rPr>
              <w:t>g/s</w:t>
            </w:r>
          </w:p>
          <w:p w14:paraId="629F6440" w14:textId="77777777" w:rsidR="00DC79B8" w:rsidRPr="00502691" w:rsidRDefault="00DC79B8" w:rsidP="001A69A7">
            <w:pPr>
              <w:ind w:firstLine="23"/>
              <w:jc w:val="center"/>
              <w:rPr>
                <w:sz w:val="20"/>
              </w:rPr>
            </w:pPr>
            <w:r w:rsidRPr="00502691">
              <w:rPr>
                <w:sz w:val="20"/>
              </w:rPr>
              <w:t>g/s</w:t>
            </w:r>
          </w:p>
          <w:p w14:paraId="17D5E81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43538A3" w14:textId="77777777" w:rsidR="00DC79B8" w:rsidRPr="00502691" w:rsidRDefault="00DC79B8" w:rsidP="001A69A7">
            <w:pPr>
              <w:jc w:val="center"/>
              <w:rPr>
                <w:sz w:val="20"/>
              </w:rPr>
            </w:pPr>
            <w:r w:rsidRPr="00502691">
              <w:rPr>
                <w:sz w:val="20"/>
              </w:rPr>
              <w:t>0,01008</w:t>
            </w:r>
          </w:p>
          <w:p w14:paraId="08CA71E0" w14:textId="77777777" w:rsidR="00DC79B8" w:rsidRPr="00502691" w:rsidRDefault="00DC79B8" w:rsidP="001A69A7">
            <w:pPr>
              <w:jc w:val="center"/>
              <w:rPr>
                <w:sz w:val="20"/>
              </w:rPr>
            </w:pPr>
            <w:r w:rsidRPr="00502691">
              <w:rPr>
                <w:sz w:val="20"/>
              </w:rPr>
              <w:t>0,00551</w:t>
            </w:r>
          </w:p>
          <w:p w14:paraId="597F5BBD" w14:textId="77777777" w:rsidR="00DC79B8" w:rsidRPr="00502691" w:rsidRDefault="00DC79B8" w:rsidP="001A69A7">
            <w:pPr>
              <w:jc w:val="center"/>
              <w:rPr>
                <w:sz w:val="20"/>
              </w:rPr>
            </w:pPr>
            <w:r w:rsidRPr="00502691">
              <w:rPr>
                <w:sz w:val="20"/>
              </w:rPr>
              <w:t>0,00073</w:t>
            </w:r>
            <w:r w:rsidRPr="00502691">
              <w:rPr>
                <w:sz w:val="20"/>
              </w:rPr>
              <w:br/>
              <w:t>0,00109</w:t>
            </w:r>
          </w:p>
          <w:p w14:paraId="05EF58C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A2E5C9B" w14:textId="77777777" w:rsidR="00DC79B8" w:rsidRPr="00502691" w:rsidRDefault="00DC79B8" w:rsidP="001A69A7">
            <w:pPr>
              <w:jc w:val="center"/>
              <w:rPr>
                <w:sz w:val="20"/>
              </w:rPr>
            </w:pPr>
            <w:r w:rsidRPr="00502691">
              <w:rPr>
                <w:sz w:val="20"/>
              </w:rPr>
              <w:t>0,3179</w:t>
            </w:r>
          </w:p>
          <w:p w14:paraId="6FA37F9F" w14:textId="77777777" w:rsidR="00DC79B8" w:rsidRPr="00502691" w:rsidRDefault="00DC79B8" w:rsidP="001A69A7">
            <w:pPr>
              <w:jc w:val="center"/>
              <w:rPr>
                <w:sz w:val="20"/>
              </w:rPr>
            </w:pPr>
            <w:r w:rsidRPr="00502691">
              <w:rPr>
                <w:sz w:val="20"/>
              </w:rPr>
              <w:t>0,1740</w:t>
            </w:r>
          </w:p>
          <w:p w14:paraId="6E63E461"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0AE8B8F" w14:textId="77777777" w:rsidTr="00704520">
        <w:tc>
          <w:tcPr>
            <w:tcW w:w="2110" w:type="dxa"/>
            <w:vMerge/>
            <w:tcBorders>
              <w:left w:val="single" w:sz="4" w:space="0" w:color="auto"/>
              <w:right w:val="single" w:sz="4" w:space="0" w:color="auto"/>
            </w:tcBorders>
            <w:vAlign w:val="center"/>
          </w:tcPr>
          <w:p w14:paraId="10BB1AD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5029DE6"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07065F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303528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181AA3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66B9C3A" w14:textId="77777777" w:rsidR="00DC79B8" w:rsidRPr="00502691" w:rsidRDefault="00DC79B8" w:rsidP="001A69A7">
            <w:pPr>
              <w:jc w:val="center"/>
              <w:rPr>
                <w:sz w:val="20"/>
              </w:rPr>
            </w:pPr>
            <w:r w:rsidRPr="00502691">
              <w:rPr>
                <w:sz w:val="20"/>
              </w:rPr>
              <w:t>Anglies monoksidas (B)</w:t>
            </w:r>
          </w:p>
          <w:p w14:paraId="2955494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7E89AA2" w14:textId="77777777" w:rsidR="00DC79B8" w:rsidRPr="00502691" w:rsidRDefault="00DC79B8" w:rsidP="001A69A7">
            <w:pPr>
              <w:ind w:firstLine="23"/>
              <w:jc w:val="center"/>
              <w:rPr>
                <w:sz w:val="20"/>
              </w:rPr>
            </w:pPr>
            <w:r w:rsidRPr="00502691">
              <w:rPr>
                <w:sz w:val="20"/>
              </w:rPr>
              <w:t>134</w:t>
            </w:r>
          </w:p>
          <w:p w14:paraId="41810607" w14:textId="77777777" w:rsidR="00DC79B8" w:rsidRPr="00502691" w:rsidRDefault="00DC79B8" w:rsidP="001A69A7">
            <w:pPr>
              <w:ind w:firstLine="23"/>
              <w:jc w:val="center"/>
              <w:rPr>
                <w:sz w:val="20"/>
              </w:rPr>
            </w:pPr>
            <w:r w:rsidRPr="00502691">
              <w:rPr>
                <w:sz w:val="20"/>
              </w:rPr>
              <w:t>4281</w:t>
            </w:r>
          </w:p>
          <w:p w14:paraId="0DD117D5" w14:textId="77777777" w:rsidR="00DC79B8" w:rsidRPr="00502691" w:rsidRDefault="00DC79B8" w:rsidP="001A69A7">
            <w:pPr>
              <w:ind w:firstLine="23"/>
              <w:jc w:val="center"/>
              <w:rPr>
                <w:sz w:val="20"/>
              </w:rPr>
            </w:pPr>
            <w:r w:rsidRPr="00502691">
              <w:rPr>
                <w:sz w:val="20"/>
              </w:rPr>
              <w:t>308</w:t>
            </w:r>
          </w:p>
          <w:p w14:paraId="298BFF53" w14:textId="77777777" w:rsidR="00DC79B8" w:rsidRPr="00502691" w:rsidRDefault="00DC79B8" w:rsidP="001A69A7">
            <w:pPr>
              <w:jc w:val="center"/>
              <w:rPr>
                <w:sz w:val="20"/>
              </w:rPr>
            </w:pPr>
            <w:r w:rsidRPr="00502691">
              <w:rPr>
                <w:sz w:val="20"/>
              </w:rPr>
              <w:t>5917</w:t>
            </w:r>
          </w:p>
          <w:p w14:paraId="7ACEEEC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FAB9AD7" w14:textId="77777777" w:rsidR="00DC79B8" w:rsidRPr="00502691" w:rsidRDefault="00DC79B8" w:rsidP="001A69A7">
            <w:pPr>
              <w:ind w:firstLine="23"/>
              <w:jc w:val="center"/>
              <w:rPr>
                <w:sz w:val="20"/>
              </w:rPr>
            </w:pPr>
            <w:r w:rsidRPr="00502691">
              <w:rPr>
                <w:sz w:val="20"/>
              </w:rPr>
              <w:t>g/s</w:t>
            </w:r>
          </w:p>
          <w:p w14:paraId="256013D5" w14:textId="77777777" w:rsidR="00DC79B8" w:rsidRPr="00502691" w:rsidRDefault="00DC79B8" w:rsidP="001A69A7">
            <w:pPr>
              <w:ind w:firstLine="23"/>
              <w:jc w:val="center"/>
              <w:rPr>
                <w:sz w:val="20"/>
              </w:rPr>
            </w:pPr>
            <w:r w:rsidRPr="00502691">
              <w:rPr>
                <w:sz w:val="20"/>
              </w:rPr>
              <w:t>g/s</w:t>
            </w:r>
          </w:p>
          <w:p w14:paraId="71E5913E" w14:textId="77777777" w:rsidR="00DC79B8" w:rsidRPr="00502691" w:rsidRDefault="00DC79B8" w:rsidP="001A69A7">
            <w:pPr>
              <w:ind w:firstLine="23"/>
              <w:jc w:val="center"/>
              <w:rPr>
                <w:sz w:val="20"/>
              </w:rPr>
            </w:pPr>
            <w:r w:rsidRPr="00502691">
              <w:rPr>
                <w:sz w:val="20"/>
              </w:rPr>
              <w:t>g/s</w:t>
            </w:r>
          </w:p>
          <w:p w14:paraId="0F01E094" w14:textId="77777777" w:rsidR="00DC79B8" w:rsidRPr="00502691" w:rsidRDefault="00DC79B8" w:rsidP="001A69A7">
            <w:pPr>
              <w:ind w:firstLine="23"/>
              <w:jc w:val="center"/>
              <w:rPr>
                <w:sz w:val="20"/>
              </w:rPr>
            </w:pPr>
            <w:r w:rsidRPr="00502691">
              <w:rPr>
                <w:sz w:val="20"/>
              </w:rPr>
              <w:t>g/s</w:t>
            </w:r>
          </w:p>
          <w:p w14:paraId="5611345A"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D124F70" w14:textId="77777777" w:rsidR="00DC79B8" w:rsidRPr="00502691" w:rsidRDefault="00DC79B8" w:rsidP="001A69A7">
            <w:pPr>
              <w:jc w:val="center"/>
              <w:rPr>
                <w:sz w:val="20"/>
              </w:rPr>
            </w:pPr>
            <w:r w:rsidRPr="00502691">
              <w:rPr>
                <w:sz w:val="20"/>
              </w:rPr>
              <w:t>0,01008</w:t>
            </w:r>
          </w:p>
          <w:p w14:paraId="727E675B" w14:textId="77777777" w:rsidR="00DC79B8" w:rsidRPr="00502691" w:rsidRDefault="00DC79B8" w:rsidP="001A69A7">
            <w:pPr>
              <w:jc w:val="center"/>
              <w:rPr>
                <w:sz w:val="20"/>
              </w:rPr>
            </w:pPr>
            <w:r w:rsidRPr="00502691">
              <w:rPr>
                <w:sz w:val="20"/>
              </w:rPr>
              <w:t>0,00551</w:t>
            </w:r>
          </w:p>
          <w:p w14:paraId="76500F02" w14:textId="77777777" w:rsidR="00DC79B8" w:rsidRPr="00502691" w:rsidRDefault="00DC79B8" w:rsidP="001A69A7">
            <w:pPr>
              <w:jc w:val="center"/>
              <w:rPr>
                <w:sz w:val="20"/>
              </w:rPr>
            </w:pPr>
            <w:r w:rsidRPr="00502691">
              <w:rPr>
                <w:sz w:val="20"/>
              </w:rPr>
              <w:t>0,00073</w:t>
            </w:r>
            <w:r w:rsidRPr="00502691">
              <w:rPr>
                <w:sz w:val="20"/>
              </w:rPr>
              <w:br/>
              <w:t>0,00109</w:t>
            </w:r>
          </w:p>
          <w:p w14:paraId="785CB0C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6F73956" w14:textId="77777777" w:rsidR="00DC79B8" w:rsidRPr="00502691" w:rsidRDefault="00DC79B8" w:rsidP="001A69A7">
            <w:pPr>
              <w:jc w:val="center"/>
              <w:rPr>
                <w:sz w:val="20"/>
              </w:rPr>
            </w:pPr>
            <w:r w:rsidRPr="00502691">
              <w:rPr>
                <w:sz w:val="20"/>
              </w:rPr>
              <w:t>0,3179</w:t>
            </w:r>
          </w:p>
          <w:p w14:paraId="255F46C6" w14:textId="77777777" w:rsidR="00DC79B8" w:rsidRPr="00502691" w:rsidRDefault="00DC79B8" w:rsidP="001A69A7">
            <w:pPr>
              <w:jc w:val="center"/>
              <w:rPr>
                <w:sz w:val="20"/>
              </w:rPr>
            </w:pPr>
            <w:r w:rsidRPr="00502691">
              <w:rPr>
                <w:sz w:val="20"/>
              </w:rPr>
              <w:t>0,1740</w:t>
            </w:r>
          </w:p>
          <w:p w14:paraId="532AEC0D"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2B0218D9" w14:textId="77777777" w:rsidTr="00704520">
        <w:tc>
          <w:tcPr>
            <w:tcW w:w="2110" w:type="dxa"/>
            <w:vMerge/>
            <w:tcBorders>
              <w:left w:val="single" w:sz="4" w:space="0" w:color="auto"/>
              <w:right w:val="single" w:sz="4" w:space="0" w:color="auto"/>
            </w:tcBorders>
            <w:vAlign w:val="center"/>
          </w:tcPr>
          <w:p w14:paraId="332CC8D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820A190"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6E2EE8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AE56304"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4D1496A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9E4446F" w14:textId="77777777" w:rsidR="00DC79B8" w:rsidRPr="00502691" w:rsidRDefault="00DC79B8" w:rsidP="001A69A7">
            <w:pPr>
              <w:jc w:val="center"/>
              <w:rPr>
                <w:sz w:val="20"/>
              </w:rPr>
            </w:pPr>
            <w:r w:rsidRPr="00502691">
              <w:rPr>
                <w:sz w:val="20"/>
              </w:rPr>
              <w:t>Anglies monoksidas (B)</w:t>
            </w:r>
          </w:p>
          <w:p w14:paraId="35221FE8"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92EC8FD" w14:textId="77777777" w:rsidR="00DC79B8" w:rsidRPr="00502691" w:rsidRDefault="00DC79B8" w:rsidP="001A69A7">
            <w:pPr>
              <w:ind w:firstLine="23"/>
              <w:jc w:val="center"/>
              <w:rPr>
                <w:sz w:val="20"/>
              </w:rPr>
            </w:pPr>
            <w:r w:rsidRPr="00502691">
              <w:rPr>
                <w:sz w:val="20"/>
              </w:rPr>
              <w:lastRenderedPageBreak/>
              <w:t>134</w:t>
            </w:r>
          </w:p>
          <w:p w14:paraId="12E19D94" w14:textId="77777777" w:rsidR="00DC79B8" w:rsidRPr="00502691" w:rsidRDefault="00DC79B8" w:rsidP="001A69A7">
            <w:pPr>
              <w:ind w:firstLine="23"/>
              <w:jc w:val="center"/>
              <w:rPr>
                <w:sz w:val="20"/>
              </w:rPr>
            </w:pPr>
            <w:r w:rsidRPr="00502691">
              <w:rPr>
                <w:sz w:val="20"/>
              </w:rPr>
              <w:t>4281</w:t>
            </w:r>
          </w:p>
          <w:p w14:paraId="7467006B" w14:textId="77777777" w:rsidR="00DC79B8" w:rsidRPr="00502691" w:rsidRDefault="00DC79B8" w:rsidP="001A69A7">
            <w:pPr>
              <w:ind w:firstLine="23"/>
              <w:jc w:val="center"/>
              <w:rPr>
                <w:sz w:val="20"/>
              </w:rPr>
            </w:pPr>
            <w:r w:rsidRPr="00502691">
              <w:rPr>
                <w:sz w:val="20"/>
              </w:rPr>
              <w:lastRenderedPageBreak/>
              <w:t>308</w:t>
            </w:r>
          </w:p>
          <w:p w14:paraId="2E87F7EB" w14:textId="77777777" w:rsidR="00DC79B8" w:rsidRPr="00502691" w:rsidRDefault="00DC79B8" w:rsidP="001A69A7">
            <w:pPr>
              <w:jc w:val="center"/>
              <w:rPr>
                <w:sz w:val="20"/>
              </w:rPr>
            </w:pPr>
            <w:r w:rsidRPr="00502691">
              <w:rPr>
                <w:sz w:val="20"/>
              </w:rPr>
              <w:t>5917</w:t>
            </w:r>
          </w:p>
          <w:p w14:paraId="313EAD57"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C8CBA92" w14:textId="77777777" w:rsidR="00DC79B8" w:rsidRPr="00502691" w:rsidRDefault="00DC79B8" w:rsidP="001A69A7">
            <w:pPr>
              <w:ind w:firstLine="23"/>
              <w:jc w:val="center"/>
              <w:rPr>
                <w:sz w:val="20"/>
              </w:rPr>
            </w:pPr>
            <w:r w:rsidRPr="00502691">
              <w:rPr>
                <w:sz w:val="20"/>
              </w:rPr>
              <w:lastRenderedPageBreak/>
              <w:t>g/s</w:t>
            </w:r>
          </w:p>
          <w:p w14:paraId="4DDE5652" w14:textId="77777777" w:rsidR="00DC79B8" w:rsidRPr="00502691" w:rsidRDefault="00DC79B8" w:rsidP="001A69A7">
            <w:pPr>
              <w:ind w:firstLine="23"/>
              <w:jc w:val="center"/>
              <w:rPr>
                <w:sz w:val="20"/>
              </w:rPr>
            </w:pPr>
            <w:r w:rsidRPr="00502691">
              <w:rPr>
                <w:sz w:val="20"/>
              </w:rPr>
              <w:t>g/s</w:t>
            </w:r>
          </w:p>
          <w:p w14:paraId="65A2551D" w14:textId="77777777" w:rsidR="00DC79B8" w:rsidRPr="00502691" w:rsidRDefault="00DC79B8" w:rsidP="001A69A7">
            <w:pPr>
              <w:ind w:firstLine="23"/>
              <w:jc w:val="center"/>
              <w:rPr>
                <w:sz w:val="20"/>
              </w:rPr>
            </w:pPr>
            <w:r w:rsidRPr="00502691">
              <w:rPr>
                <w:sz w:val="20"/>
              </w:rPr>
              <w:lastRenderedPageBreak/>
              <w:t>g/s</w:t>
            </w:r>
          </w:p>
          <w:p w14:paraId="1FA824C3" w14:textId="77777777" w:rsidR="00DC79B8" w:rsidRPr="00502691" w:rsidRDefault="00DC79B8" w:rsidP="001A69A7">
            <w:pPr>
              <w:ind w:firstLine="23"/>
              <w:jc w:val="center"/>
              <w:rPr>
                <w:sz w:val="20"/>
              </w:rPr>
            </w:pPr>
            <w:r w:rsidRPr="00502691">
              <w:rPr>
                <w:sz w:val="20"/>
              </w:rPr>
              <w:t>g/s</w:t>
            </w:r>
          </w:p>
          <w:p w14:paraId="1096FD8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B8999E3" w14:textId="77777777" w:rsidR="00DC79B8" w:rsidRPr="00502691" w:rsidRDefault="00DC79B8" w:rsidP="001A69A7">
            <w:pPr>
              <w:jc w:val="center"/>
              <w:rPr>
                <w:sz w:val="20"/>
              </w:rPr>
            </w:pPr>
            <w:r w:rsidRPr="00502691">
              <w:rPr>
                <w:sz w:val="20"/>
              </w:rPr>
              <w:lastRenderedPageBreak/>
              <w:t>0,01008</w:t>
            </w:r>
          </w:p>
          <w:p w14:paraId="38E14B85" w14:textId="77777777" w:rsidR="00DC79B8" w:rsidRPr="00502691" w:rsidRDefault="00DC79B8" w:rsidP="001A69A7">
            <w:pPr>
              <w:jc w:val="center"/>
              <w:rPr>
                <w:sz w:val="20"/>
              </w:rPr>
            </w:pPr>
            <w:r w:rsidRPr="00502691">
              <w:rPr>
                <w:sz w:val="20"/>
              </w:rPr>
              <w:t>0,00551</w:t>
            </w:r>
          </w:p>
          <w:p w14:paraId="361AEDAE" w14:textId="77777777" w:rsidR="00DC79B8" w:rsidRPr="00502691" w:rsidRDefault="00DC79B8" w:rsidP="001A69A7">
            <w:pPr>
              <w:jc w:val="center"/>
              <w:rPr>
                <w:sz w:val="20"/>
              </w:rPr>
            </w:pPr>
            <w:r w:rsidRPr="00502691">
              <w:rPr>
                <w:sz w:val="20"/>
              </w:rPr>
              <w:lastRenderedPageBreak/>
              <w:t>0,00073</w:t>
            </w:r>
            <w:r w:rsidRPr="00502691">
              <w:rPr>
                <w:sz w:val="20"/>
              </w:rPr>
              <w:br/>
              <w:t>0,00109</w:t>
            </w:r>
          </w:p>
          <w:p w14:paraId="421D072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EA91074" w14:textId="77777777" w:rsidR="00DC79B8" w:rsidRPr="00502691" w:rsidRDefault="00DC79B8" w:rsidP="001A69A7">
            <w:pPr>
              <w:jc w:val="center"/>
              <w:rPr>
                <w:sz w:val="20"/>
              </w:rPr>
            </w:pPr>
            <w:r w:rsidRPr="00502691">
              <w:rPr>
                <w:sz w:val="20"/>
              </w:rPr>
              <w:lastRenderedPageBreak/>
              <w:t>0,3179</w:t>
            </w:r>
          </w:p>
          <w:p w14:paraId="66E91A70" w14:textId="77777777" w:rsidR="00DC79B8" w:rsidRPr="00502691" w:rsidRDefault="00DC79B8" w:rsidP="001A69A7">
            <w:pPr>
              <w:jc w:val="center"/>
              <w:rPr>
                <w:sz w:val="20"/>
              </w:rPr>
            </w:pPr>
            <w:r w:rsidRPr="00502691">
              <w:rPr>
                <w:sz w:val="20"/>
              </w:rPr>
              <w:t>0,1740</w:t>
            </w:r>
          </w:p>
          <w:p w14:paraId="17A834E6" w14:textId="77777777" w:rsidR="00DC79B8" w:rsidRPr="00502691" w:rsidRDefault="00DC79B8" w:rsidP="001A69A7">
            <w:pPr>
              <w:jc w:val="center"/>
              <w:rPr>
                <w:sz w:val="20"/>
              </w:rPr>
            </w:pPr>
            <w:r w:rsidRPr="00502691">
              <w:rPr>
                <w:sz w:val="20"/>
              </w:rPr>
              <w:lastRenderedPageBreak/>
              <w:t>0,0230</w:t>
            </w:r>
            <w:r w:rsidRPr="00502691">
              <w:rPr>
                <w:sz w:val="20"/>
              </w:rPr>
              <w:br/>
              <w:t>0,0004</w:t>
            </w:r>
            <w:r w:rsidRPr="00502691">
              <w:rPr>
                <w:sz w:val="20"/>
              </w:rPr>
              <w:br/>
              <w:t>0,0011</w:t>
            </w:r>
          </w:p>
        </w:tc>
      </w:tr>
      <w:tr w:rsidR="00DC79B8" w:rsidRPr="00502691" w14:paraId="08EB98ED" w14:textId="77777777" w:rsidTr="00704520">
        <w:tc>
          <w:tcPr>
            <w:tcW w:w="2110" w:type="dxa"/>
            <w:vMerge/>
            <w:tcBorders>
              <w:left w:val="single" w:sz="4" w:space="0" w:color="auto"/>
              <w:right w:val="single" w:sz="4" w:space="0" w:color="auto"/>
            </w:tcBorders>
            <w:vAlign w:val="center"/>
          </w:tcPr>
          <w:p w14:paraId="0A8006A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C8B71D4"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C9AD15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A5D01A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D14DC0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449BE27" w14:textId="77777777" w:rsidR="00DC79B8" w:rsidRPr="00502691" w:rsidRDefault="00DC79B8" w:rsidP="001A69A7">
            <w:pPr>
              <w:jc w:val="center"/>
              <w:rPr>
                <w:sz w:val="20"/>
              </w:rPr>
            </w:pPr>
            <w:r w:rsidRPr="00502691">
              <w:rPr>
                <w:sz w:val="20"/>
              </w:rPr>
              <w:t>Anglies monoksidas (B)</w:t>
            </w:r>
          </w:p>
          <w:p w14:paraId="3C10AE4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6FA4735" w14:textId="77777777" w:rsidR="00DC79B8" w:rsidRPr="00502691" w:rsidRDefault="00DC79B8" w:rsidP="001A69A7">
            <w:pPr>
              <w:ind w:firstLine="23"/>
              <w:jc w:val="center"/>
              <w:rPr>
                <w:sz w:val="20"/>
              </w:rPr>
            </w:pPr>
            <w:r w:rsidRPr="00502691">
              <w:rPr>
                <w:sz w:val="20"/>
              </w:rPr>
              <w:t>134</w:t>
            </w:r>
          </w:p>
          <w:p w14:paraId="2A8ABAA9" w14:textId="77777777" w:rsidR="00DC79B8" w:rsidRPr="00502691" w:rsidRDefault="00DC79B8" w:rsidP="001A69A7">
            <w:pPr>
              <w:ind w:firstLine="23"/>
              <w:jc w:val="center"/>
              <w:rPr>
                <w:sz w:val="20"/>
              </w:rPr>
            </w:pPr>
            <w:r w:rsidRPr="00502691">
              <w:rPr>
                <w:sz w:val="20"/>
              </w:rPr>
              <w:t>4281</w:t>
            </w:r>
          </w:p>
          <w:p w14:paraId="2727A948" w14:textId="77777777" w:rsidR="00DC79B8" w:rsidRPr="00502691" w:rsidRDefault="00DC79B8" w:rsidP="001A69A7">
            <w:pPr>
              <w:ind w:firstLine="23"/>
              <w:jc w:val="center"/>
              <w:rPr>
                <w:sz w:val="20"/>
              </w:rPr>
            </w:pPr>
            <w:r w:rsidRPr="00502691">
              <w:rPr>
                <w:sz w:val="20"/>
              </w:rPr>
              <w:t>308</w:t>
            </w:r>
          </w:p>
          <w:p w14:paraId="3795F85D" w14:textId="77777777" w:rsidR="00DC79B8" w:rsidRPr="00502691" w:rsidRDefault="00DC79B8" w:rsidP="001A69A7">
            <w:pPr>
              <w:jc w:val="center"/>
              <w:rPr>
                <w:sz w:val="20"/>
              </w:rPr>
            </w:pPr>
            <w:r w:rsidRPr="00502691">
              <w:rPr>
                <w:sz w:val="20"/>
              </w:rPr>
              <w:t>5917</w:t>
            </w:r>
          </w:p>
          <w:p w14:paraId="0F65CD0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F770C5C" w14:textId="77777777" w:rsidR="00DC79B8" w:rsidRPr="00502691" w:rsidRDefault="00DC79B8" w:rsidP="001A69A7">
            <w:pPr>
              <w:ind w:firstLine="23"/>
              <w:jc w:val="center"/>
              <w:rPr>
                <w:sz w:val="20"/>
              </w:rPr>
            </w:pPr>
            <w:r w:rsidRPr="00502691">
              <w:rPr>
                <w:sz w:val="20"/>
              </w:rPr>
              <w:t>g/s</w:t>
            </w:r>
          </w:p>
          <w:p w14:paraId="25221392" w14:textId="77777777" w:rsidR="00DC79B8" w:rsidRPr="00502691" w:rsidRDefault="00DC79B8" w:rsidP="001A69A7">
            <w:pPr>
              <w:ind w:firstLine="23"/>
              <w:jc w:val="center"/>
              <w:rPr>
                <w:sz w:val="20"/>
              </w:rPr>
            </w:pPr>
            <w:r w:rsidRPr="00502691">
              <w:rPr>
                <w:sz w:val="20"/>
              </w:rPr>
              <w:t>g/s</w:t>
            </w:r>
          </w:p>
          <w:p w14:paraId="27557BF7" w14:textId="77777777" w:rsidR="00DC79B8" w:rsidRPr="00502691" w:rsidRDefault="00DC79B8" w:rsidP="001A69A7">
            <w:pPr>
              <w:ind w:firstLine="23"/>
              <w:jc w:val="center"/>
              <w:rPr>
                <w:sz w:val="20"/>
              </w:rPr>
            </w:pPr>
            <w:r w:rsidRPr="00502691">
              <w:rPr>
                <w:sz w:val="20"/>
              </w:rPr>
              <w:t>g/s</w:t>
            </w:r>
          </w:p>
          <w:p w14:paraId="158187DA" w14:textId="77777777" w:rsidR="00DC79B8" w:rsidRPr="00502691" w:rsidRDefault="00DC79B8" w:rsidP="001A69A7">
            <w:pPr>
              <w:ind w:firstLine="23"/>
              <w:jc w:val="center"/>
              <w:rPr>
                <w:sz w:val="20"/>
              </w:rPr>
            </w:pPr>
            <w:r w:rsidRPr="00502691">
              <w:rPr>
                <w:sz w:val="20"/>
              </w:rPr>
              <w:t>g/s</w:t>
            </w:r>
          </w:p>
          <w:p w14:paraId="254576D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4EDA664" w14:textId="77777777" w:rsidR="00DC79B8" w:rsidRPr="00502691" w:rsidRDefault="00DC79B8" w:rsidP="001A69A7">
            <w:pPr>
              <w:jc w:val="center"/>
              <w:rPr>
                <w:sz w:val="20"/>
              </w:rPr>
            </w:pPr>
            <w:r w:rsidRPr="00502691">
              <w:rPr>
                <w:sz w:val="20"/>
              </w:rPr>
              <w:t>0,01008</w:t>
            </w:r>
          </w:p>
          <w:p w14:paraId="5C154DAD" w14:textId="77777777" w:rsidR="00DC79B8" w:rsidRPr="00502691" w:rsidRDefault="00DC79B8" w:rsidP="001A69A7">
            <w:pPr>
              <w:jc w:val="center"/>
              <w:rPr>
                <w:sz w:val="20"/>
              </w:rPr>
            </w:pPr>
            <w:r w:rsidRPr="00502691">
              <w:rPr>
                <w:sz w:val="20"/>
              </w:rPr>
              <w:t>0,00551</w:t>
            </w:r>
          </w:p>
          <w:p w14:paraId="3851CFB9" w14:textId="77777777" w:rsidR="00DC79B8" w:rsidRPr="00502691" w:rsidRDefault="00DC79B8" w:rsidP="001A69A7">
            <w:pPr>
              <w:jc w:val="center"/>
              <w:rPr>
                <w:sz w:val="20"/>
              </w:rPr>
            </w:pPr>
            <w:r w:rsidRPr="00502691">
              <w:rPr>
                <w:sz w:val="20"/>
              </w:rPr>
              <w:t>0,00073</w:t>
            </w:r>
            <w:r w:rsidRPr="00502691">
              <w:rPr>
                <w:sz w:val="20"/>
              </w:rPr>
              <w:br/>
              <w:t>0,00109</w:t>
            </w:r>
          </w:p>
          <w:p w14:paraId="359AB8EF"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BB582AB" w14:textId="77777777" w:rsidR="00DC79B8" w:rsidRPr="00502691" w:rsidRDefault="00DC79B8" w:rsidP="001A69A7">
            <w:pPr>
              <w:jc w:val="center"/>
              <w:rPr>
                <w:sz w:val="20"/>
              </w:rPr>
            </w:pPr>
            <w:r w:rsidRPr="00502691">
              <w:rPr>
                <w:sz w:val="20"/>
              </w:rPr>
              <w:t>0,3179</w:t>
            </w:r>
          </w:p>
          <w:p w14:paraId="4D62856E" w14:textId="77777777" w:rsidR="00DC79B8" w:rsidRPr="00502691" w:rsidRDefault="00DC79B8" w:rsidP="001A69A7">
            <w:pPr>
              <w:jc w:val="center"/>
              <w:rPr>
                <w:sz w:val="20"/>
              </w:rPr>
            </w:pPr>
            <w:r w:rsidRPr="00502691">
              <w:rPr>
                <w:sz w:val="20"/>
              </w:rPr>
              <w:t>0,1740</w:t>
            </w:r>
          </w:p>
          <w:p w14:paraId="57A5A659"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440A4F5" w14:textId="77777777" w:rsidTr="00704520">
        <w:tc>
          <w:tcPr>
            <w:tcW w:w="2110" w:type="dxa"/>
            <w:vMerge/>
            <w:tcBorders>
              <w:left w:val="single" w:sz="4" w:space="0" w:color="auto"/>
              <w:right w:val="single" w:sz="4" w:space="0" w:color="auto"/>
            </w:tcBorders>
            <w:vAlign w:val="center"/>
          </w:tcPr>
          <w:p w14:paraId="5156617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9E6C462"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508EAD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2265B6D"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48E413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0687B94" w14:textId="77777777" w:rsidR="00DC79B8" w:rsidRPr="00502691" w:rsidRDefault="00DC79B8" w:rsidP="001A69A7">
            <w:pPr>
              <w:jc w:val="center"/>
              <w:rPr>
                <w:sz w:val="20"/>
              </w:rPr>
            </w:pPr>
            <w:r w:rsidRPr="00502691">
              <w:rPr>
                <w:sz w:val="20"/>
              </w:rPr>
              <w:t>Anglies monoksidas (B)</w:t>
            </w:r>
          </w:p>
          <w:p w14:paraId="135990D8"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E166B28" w14:textId="77777777" w:rsidR="00DC79B8" w:rsidRPr="00502691" w:rsidRDefault="00DC79B8" w:rsidP="001A69A7">
            <w:pPr>
              <w:ind w:firstLine="23"/>
              <w:jc w:val="center"/>
              <w:rPr>
                <w:sz w:val="20"/>
              </w:rPr>
            </w:pPr>
            <w:r w:rsidRPr="00502691">
              <w:rPr>
                <w:sz w:val="20"/>
              </w:rPr>
              <w:t>134</w:t>
            </w:r>
          </w:p>
          <w:p w14:paraId="6D19E2AD" w14:textId="77777777" w:rsidR="00DC79B8" w:rsidRPr="00502691" w:rsidRDefault="00DC79B8" w:rsidP="001A69A7">
            <w:pPr>
              <w:ind w:firstLine="23"/>
              <w:jc w:val="center"/>
              <w:rPr>
                <w:sz w:val="20"/>
              </w:rPr>
            </w:pPr>
            <w:r w:rsidRPr="00502691">
              <w:rPr>
                <w:sz w:val="20"/>
              </w:rPr>
              <w:t>4281</w:t>
            </w:r>
          </w:p>
          <w:p w14:paraId="1519FE83" w14:textId="77777777" w:rsidR="00DC79B8" w:rsidRPr="00502691" w:rsidRDefault="00DC79B8" w:rsidP="001A69A7">
            <w:pPr>
              <w:ind w:firstLine="23"/>
              <w:jc w:val="center"/>
              <w:rPr>
                <w:sz w:val="20"/>
              </w:rPr>
            </w:pPr>
            <w:r w:rsidRPr="00502691">
              <w:rPr>
                <w:sz w:val="20"/>
              </w:rPr>
              <w:t>308</w:t>
            </w:r>
          </w:p>
          <w:p w14:paraId="21459E37" w14:textId="77777777" w:rsidR="00DC79B8" w:rsidRPr="00502691" w:rsidRDefault="00DC79B8" w:rsidP="001A69A7">
            <w:pPr>
              <w:jc w:val="center"/>
              <w:rPr>
                <w:sz w:val="20"/>
              </w:rPr>
            </w:pPr>
            <w:r w:rsidRPr="00502691">
              <w:rPr>
                <w:sz w:val="20"/>
              </w:rPr>
              <w:t>5917</w:t>
            </w:r>
          </w:p>
          <w:p w14:paraId="06D3676B"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73339A0" w14:textId="77777777" w:rsidR="00DC79B8" w:rsidRPr="00502691" w:rsidRDefault="00DC79B8" w:rsidP="001A69A7">
            <w:pPr>
              <w:ind w:firstLine="23"/>
              <w:jc w:val="center"/>
              <w:rPr>
                <w:sz w:val="20"/>
              </w:rPr>
            </w:pPr>
            <w:r w:rsidRPr="00502691">
              <w:rPr>
                <w:sz w:val="20"/>
              </w:rPr>
              <w:t>g/s</w:t>
            </w:r>
          </w:p>
          <w:p w14:paraId="0336B374" w14:textId="77777777" w:rsidR="00DC79B8" w:rsidRPr="00502691" w:rsidRDefault="00DC79B8" w:rsidP="001A69A7">
            <w:pPr>
              <w:ind w:firstLine="23"/>
              <w:jc w:val="center"/>
              <w:rPr>
                <w:sz w:val="20"/>
              </w:rPr>
            </w:pPr>
            <w:r w:rsidRPr="00502691">
              <w:rPr>
                <w:sz w:val="20"/>
              </w:rPr>
              <w:t>g/s</w:t>
            </w:r>
          </w:p>
          <w:p w14:paraId="648F1439" w14:textId="77777777" w:rsidR="00DC79B8" w:rsidRPr="00502691" w:rsidRDefault="00DC79B8" w:rsidP="001A69A7">
            <w:pPr>
              <w:ind w:firstLine="23"/>
              <w:jc w:val="center"/>
              <w:rPr>
                <w:sz w:val="20"/>
              </w:rPr>
            </w:pPr>
            <w:r w:rsidRPr="00502691">
              <w:rPr>
                <w:sz w:val="20"/>
              </w:rPr>
              <w:t>g/s</w:t>
            </w:r>
          </w:p>
          <w:p w14:paraId="6007B98E" w14:textId="77777777" w:rsidR="00DC79B8" w:rsidRPr="00502691" w:rsidRDefault="00DC79B8" w:rsidP="001A69A7">
            <w:pPr>
              <w:ind w:firstLine="23"/>
              <w:jc w:val="center"/>
              <w:rPr>
                <w:sz w:val="20"/>
              </w:rPr>
            </w:pPr>
            <w:r w:rsidRPr="00502691">
              <w:rPr>
                <w:sz w:val="20"/>
              </w:rPr>
              <w:t>g/s</w:t>
            </w:r>
          </w:p>
          <w:p w14:paraId="23666E2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B9D9C46" w14:textId="77777777" w:rsidR="00DC79B8" w:rsidRPr="00502691" w:rsidRDefault="00DC79B8" w:rsidP="001A69A7">
            <w:pPr>
              <w:jc w:val="center"/>
              <w:rPr>
                <w:sz w:val="20"/>
              </w:rPr>
            </w:pPr>
            <w:r w:rsidRPr="00502691">
              <w:rPr>
                <w:sz w:val="20"/>
              </w:rPr>
              <w:t>0,01008</w:t>
            </w:r>
          </w:p>
          <w:p w14:paraId="588100CB" w14:textId="77777777" w:rsidR="00DC79B8" w:rsidRPr="00502691" w:rsidRDefault="00DC79B8" w:rsidP="001A69A7">
            <w:pPr>
              <w:jc w:val="center"/>
              <w:rPr>
                <w:sz w:val="20"/>
              </w:rPr>
            </w:pPr>
            <w:r w:rsidRPr="00502691">
              <w:rPr>
                <w:sz w:val="20"/>
              </w:rPr>
              <w:t>0,00551</w:t>
            </w:r>
          </w:p>
          <w:p w14:paraId="68086401" w14:textId="77777777" w:rsidR="00DC79B8" w:rsidRPr="00502691" w:rsidRDefault="00DC79B8" w:rsidP="001A69A7">
            <w:pPr>
              <w:jc w:val="center"/>
              <w:rPr>
                <w:sz w:val="20"/>
              </w:rPr>
            </w:pPr>
            <w:r w:rsidRPr="00502691">
              <w:rPr>
                <w:sz w:val="20"/>
              </w:rPr>
              <w:t>0,00073</w:t>
            </w:r>
            <w:r w:rsidRPr="00502691">
              <w:rPr>
                <w:sz w:val="20"/>
              </w:rPr>
              <w:br/>
              <w:t>0,00109</w:t>
            </w:r>
          </w:p>
          <w:p w14:paraId="24F168A9"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C48DD41" w14:textId="77777777" w:rsidR="00DC79B8" w:rsidRPr="00502691" w:rsidRDefault="00DC79B8" w:rsidP="001A69A7">
            <w:pPr>
              <w:jc w:val="center"/>
              <w:rPr>
                <w:sz w:val="20"/>
              </w:rPr>
            </w:pPr>
            <w:r w:rsidRPr="00502691">
              <w:rPr>
                <w:sz w:val="20"/>
              </w:rPr>
              <w:t>0,3179</w:t>
            </w:r>
          </w:p>
          <w:p w14:paraId="725CF9DA" w14:textId="77777777" w:rsidR="00DC79B8" w:rsidRPr="00502691" w:rsidRDefault="00DC79B8" w:rsidP="001A69A7">
            <w:pPr>
              <w:jc w:val="center"/>
              <w:rPr>
                <w:sz w:val="20"/>
              </w:rPr>
            </w:pPr>
            <w:r w:rsidRPr="00502691">
              <w:rPr>
                <w:sz w:val="20"/>
              </w:rPr>
              <w:t>0,1740</w:t>
            </w:r>
          </w:p>
          <w:p w14:paraId="73EA07F8"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A886580" w14:textId="77777777" w:rsidTr="00704520">
        <w:tc>
          <w:tcPr>
            <w:tcW w:w="2110" w:type="dxa"/>
            <w:vMerge/>
            <w:tcBorders>
              <w:left w:val="single" w:sz="4" w:space="0" w:color="auto"/>
              <w:right w:val="single" w:sz="4" w:space="0" w:color="auto"/>
            </w:tcBorders>
            <w:vAlign w:val="center"/>
          </w:tcPr>
          <w:p w14:paraId="6F05528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A3CB554"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60523B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E38194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92E343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C964579" w14:textId="77777777" w:rsidR="00DC79B8" w:rsidRPr="00502691" w:rsidRDefault="00DC79B8" w:rsidP="001A69A7">
            <w:pPr>
              <w:jc w:val="center"/>
              <w:rPr>
                <w:sz w:val="20"/>
              </w:rPr>
            </w:pPr>
            <w:r w:rsidRPr="00502691">
              <w:rPr>
                <w:sz w:val="20"/>
              </w:rPr>
              <w:t>Anglies monoksidas (B)</w:t>
            </w:r>
          </w:p>
          <w:p w14:paraId="0BF419D6"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E8FE948" w14:textId="77777777" w:rsidR="00DC79B8" w:rsidRPr="00502691" w:rsidRDefault="00DC79B8" w:rsidP="001A69A7">
            <w:pPr>
              <w:ind w:firstLine="23"/>
              <w:jc w:val="center"/>
              <w:rPr>
                <w:sz w:val="20"/>
              </w:rPr>
            </w:pPr>
            <w:r w:rsidRPr="00502691">
              <w:rPr>
                <w:sz w:val="20"/>
              </w:rPr>
              <w:lastRenderedPageBreak/>
              <w:t>134</w:t>
            </w:r>
          </w:p>
          <w:p w14:paraId="61F52E05" w14:textId="77777777" w:rsidR="00DC79B8" w:rsidRPr="00502691" w:rsidRDefault="00DC79B8" w:rsidP="001A69A7">
            <w:pPr>
              <w:ind w:firstLine="23"/>
              <w:jc w:val="center"/>
              <w:rPr>
                <w:sz w:val="20"/>
              </w:rPr>
            </w:pPr>
            <w:r w:rsidRPr="00502691">
              <w:rPr>
                <w:sz w:val="20"/>
              </w:rPr>
              <w:t>4281</w:t>
            </w:r>
          </w:p>
          <w:p w14:paraId="15F35EDE" w14:textId="77777777" w:rsidR="00DC79B8" w:rsidRPr="00502691" w:rsidRDefault="00DC79B8" w:rsidP="001A69A7">
            <w:pPr>
              <w:ind w:firstLine="23"/>
              <w:jc w:val="center"/>
              <w:rPr>
                <w:sz w:val="20"/>
              </w:rPr>
            </w:pPr>
            <w:r w:rsidRPr="00502691">
              <w:rPr>
                <w:sz w:val="20"/>
              </w:rPr>
              <w:t>308</w:t>
            </w:r>
          </w:p>
          <w:p w14:paraId="348B3773" w14:textId="77777777" w:rsidR="00DC79B8" w:rsidRPr="00502691" w:rsidRDefault="00DC79B8" w:rsidP="001A69A7">
            <w:pPr>
              <w:jc w:val="center"/>
              <w:rPr>
                <w:sz w:val="20"/>
              </w:rPr>
            </w:pPr>
            <w:r w:rsidRPr="00502691">
              <w:rPr>
                <w:sz w:val="20"/>
              </w:rPr>
              <w:t>5917</w:t>
            </w:r>
          </w:p>
          <w:p w14:paraId="5BDB179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F24A30A" w14:textId="77777777" w:rsidR="00DC79B8" w:rsidRPr="00502691" w:rsidRDefault="00DC79B8" w:rsidP="001A69A7">
            <w:pPr>
              <w:ind w:firstLine="23"/>
              <w:jc w:val="center"/>
              <w:rPr>
                <w:sz w:val="20"/>
              </w:rPr>
            </w:pPr>
            <w:r w:rsidRPr="00502691">
              <w:rPr>
                <w:sz w:val="20"/>
              </w:rPr>
              <w:t>g/s</w:t>
            </w:r>
          </w:p>
          <w:p w14:paraId="3B8FB6C3" w14:textId="77777777" w:rsidR="00DC79B8" w:rsidRPr="00502691" w:rsidRDefault="00DC79B8" w:rsidP="001A69A7">
            <w:pPr>
              <w:ind w:firstLine="23"/>
              <w:jc w:val="center"/>
              <w:rPr>
                <w:sz w:val="20"/>
              </w:rPr>
            </w:pPr>
            <w:r w:rsidRPr="00502691">
              <w:rPr>
                <w:sz w:val="20"/>
              </w:rPr>
              <w:t>g/s</w:t>
            </w:r>
          </w:p>
          <w:p w14:paraId="136321B2" w14:textId="77777777" w:rsidR="00DC79B8" w:rsidRPr="00502691" w:rsidRDefault="00DC79B8" w:rsidP="001A69A7">
            <w:pPr>
              <w:ind w:firstLine="23"/>
              <w:jc w:val="center"/>
              <w:rPr>
                <w:sz w:val="20"/>
              </w:rPr>
            </w:pPr>
            <w:r w:rsidRPr="00502691">
              <w:rPr>
                <w:sz w:val="20"/>
              </w:rPr>
              <w:t>g/s</w:t>
            </w:r>
          </w:p>
          <w:p w14:paraId="5D106EBF" w14:textId="77777777" w:rsidR="00DC79B8" w:rsidRPr="00502691" w:rsidRDefault="00DC79B8" w:rsidP="001A69A7">
            <w:pPr>
              <w:ind w:firstLine="23"/>
              <w:jc w:val="center"/>
              <w:rPr>
                <w:sz w:val="20"/>
              </w:rPr>
            </w:pPr>
            <w:r w:rsidRPr="00502691">
              <w:rPr>
                <w:sz w:val="20"/>
              </w:rPr>
              <w:t>g/s</w:t>
            </w:r>
          </w:p>
          <w:p w14:paraId="5A75815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8F07671" w14:textId="77777777" w:rsidR="00DC79B8" w:rsidRPr="00502691" w:rsidRDefault="00DC79B8" w:rsidP="001A69A7">
            <w:pPr>
              <w:jc w:val="center"/>
              <w:rPr>
                <w:sz w:val="20"/>
              </w:rPr>
            </w:pPr>
            <w:r w:rsidRPr="00502691">
              <w:rPr>
                <w:sz w:val="20"/>
              </w:rPr>
              <w:t>0,01008</w:t>
            </w:r>
          </w:p>
          <w:p w14:paraId="6BFCCCF3" w14:textId="77777777" w:rsidR="00DC79B8" w:rsidRPr="00502691" w:rsidRDefault="00DC79B8" w:rsidP="001A69A7">
            <w:pPr>
              <w:jc w:val="center"/>
              <w:rPr>
                <w:sz w:val="20"/>
              </w:rPr>
            </w:pPr>
            <w:r w:rsidRPr="00502691">
              <w:rPr>
                <w:sz w:val="20"/>
              </w:rPr>
              <w:t>0,00551</w:t>
            </w:r>
          </w:p>
          <w:p w14:paraId="5C4F88CD" w14:textId="77777777" w:rsidR="00DC79B8" w:rsidRPr="00502691" w:rsidRDefault="00DC79B8" w:rsidP="001A69A7">
            <w:pPr>
              <w:jc w:val="center"/>
              <w:rPr>
                <w:sz w:val="20"/>
              </w:rPr>
            </w:pPr>
            <w:r w:rsidRPr="00502691">
              <w:rPr>
                <w:sz w:val="20"/>
              </w:rPr>
              <w:t>0,00073</w:t>
            </w:r>
            <w:r w:rsidRPr="00502691">
              <w:rPr>
                <w:sz w:val="20"/>
              </w:rPr>
              <w:br/>
              <w:t>0,00109</w:t>
            </w:r>
          </w:p>
          <w:p w14:paraId="72400A7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DDF84CD" w14:textId="77777777" w:rsidR="00DC79B8" w:rsidRPr="00502691" w:rsidRDefault="00DC79B8" w:rsidP="001A69A7">
            <w:pPr>
              <w:jc w:val="center"/>
              <w:rPr>
                <w:sz w:val="20"/>
              </w:rPr>
            </w:pPr>
            <w:r w:rsidRPr="00502691">
              <w:rPr>
                <w:sz w:val="20"/>
              </w:rPr>
              <w:t>0,3179</w:t>
            </w:r>
          </w:p>
          <w:p w14:paraId="22F67E39" w14:textId="77777777" w:rsidR="00DC79B8" w:rsidRPr="00502691" w:rsidRDefault="00DC79B8" w:rsidP="001A69A7">
            <w:pPr>
              <w:jc w:val="center"/>
              <w:rPr>
                <w:sz w:val="20"/>
              </w:rPr>
            </w:pPr>
            <w:r w:rsidRPr="00502691">
              <w:rPr>
                <w:sz w:val="20"/>
              </w:rPr>
              <w:t>0,1740</w:t>
            </w:r>
          </w:p>
          <w:p w14:paraId="65550AB3"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1D7D6D05" w14:textId="77777777" w:rsidTr="00704520">
        <w:tc>
          <w:tcPr>
            <w:tcW w:w="2110" w:type="dxa"/>
            <w:vMerge/>
            <w:tcBorders>
              <w:left w:val="single" w:sz="4" w:space="0" w:color="auto"/>
              <w:right w:val="single" w:sz="4" w:space="0" w:color="auto"/>
            </w:tcBorders>
            <w:vAlign w:val="center"/>
          </w:tcPr>
          <w:p w14:paraId="2DAA854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1C74A2A"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574D32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DD6156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8FF054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A7A42F2" w14:textId="77777777" w:rsidR="00DC79B8" w:rsidRPr="00502691" w:rsidRDefault="00DC79B8" w:rsidP="001A69A7">
            <w:pPr>
              <w:jc w:val="center"/>
              <w:rPr>
                <w:sz w:val="20"/>
              </w:rPr>
            </w:pPr>
            <w:r w:rsidRPr="00502691">
              <w:rPr>
                <w:sz w:val="20"/>
              </w:rPr>
              <w:t>Anglies monoksidas (B)</w:t>
            </w:r>
          </w:p>
          <w:p w14:paraId="0F6702B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DDF5D1F" w14:textId="77777777" w:rsidR="00DC79B8" w:rsidRPr="00502691" w:rsidRDefault="00DC79B8" w:rsidP="001A69A7">
            <w:pPr>
              <w:ind w:firstLine="23"/>
              <w:jc w:val="center"/>
              <w:rPr>
                <w:sz w:val="20"/>
              </w:rPr>
            </w:pPr>
            <w:r w:rsidRPr="00502691">
              <w:rPr>
                <w:sz w:val="20"/>
              </w:rPr>
              <w:t>134</w:t>
            </w:r>
          </w:p>
          <w:p w14:paraId="7D047521" w14:textId="77777777" w:rsidR="00DC79B8" w:rsidRPr="00502691" w:rsidRDefault="00DC79B8" w:rsidP="001A69A7">
            <w:pPr>
              <w:ind w:firstLine="23"/>
              <w:jc w:val="center"/>
              <w:rPr>
                <w:sz w:val="20"/>
              </w:rPr>
            </w:pPr>
            <w:r w:rsidRPr="00502691">
              <w:rPr>
                <w:sz w:val="20"/>
              </w:rPr>
              <w:t>4281</w:t>
            </w:r>
          </w:p>
          <w:p w14:paraId="2F0E7165" w14:textId="77777777" w:rsidR="00DC79B8" w:rsidRPr="00502691" w:rsidRDefault="00DC79B8" w:rsidP="001A69A7">
            <w:pPr>
              <w:ind w:firstLine="23"/>
              <w:jc w:val="center"/>
              <w:rPr>
                <w:sz w:val="20"/>
              </w:rPr>
            </w:pPr>
            <w:r w:rsidRPr="00502691">
              <w:rPr>
                <w:sz w:val="20"/>
              </w:rPr>
              <w:t>308</w:t>
            </w:r>
          </w:p>
          <w:p w14:paraId="5820F3A6" w14:textId="77777777" w:rsidR="00DC79B8" w:rsidRPr="00502691" w:rsidRDefault="00DC79B8" w:rsidP="001A69A7">
            <w:pPr>
              <w:jc w:val="center"/>
              <w:rPr>
                <w:sz w:val="20"/>
              </w:rPr>
            </w:pPr>
            <w:r w:rsidRPr="00502691">
              <w:rPr>
                <w:sz w:val="20"/>
              </w:rPr>
              <w:t>5917</w:t>
            </w:r>
          </w:p>
          <w:p w14:paraId="03301DD8"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7F5A894" w14:textId="77777777" w:rsidR="00DC79B8" w:rsidRPr="00502691" w:rsidRDefault="00DC79B8" w:rsidP="001A69A7">
            <w:pPr>
              <w:ind w:firstLine="23"/>
              <w:jc w:val="center"/>
              <w:rPr>
                <w:sz w:val="20"/>
              </w:rPr>
            </w:pPr>
            <w:r w:rsidRPr="00502691">
              <w:rPr>
                <w:sz w:val="20"/>
              </w:rPr>
              <w:t>g/s</w:t>
            </w:r>
          </w:p>
          <w:p w14:paraId="5651300D" w14:textId="77777777" w:rsidR="00DC79B8" w:rsidRPr="00502691" w:rsidRDefault="00DC79B8" w:rsidP="001A69A7">
            <w:pPr>
              <w:ind w:firstLine="23"/>
              <w:jc w:val="center"/>
              <w:rPr>
                <w:sz w:val="20"/>
              </w:rPr>
            </w:pPr>
            <w:r w:rsidRPr="00502691">
              <w:rPr>
                <w:sz w:val="20"/>
              </w:rPr>
              <w:t>g/s</w:t>
            </w:r>
          </w:p>
          <w:p w14:paraId="03AD3DFD" w14:textId="77777777" w:rsidR="00DC79B8" w:rsidRPr="00502691" w:rsidRDefault="00DC79B8" w:rsidP="001A69A7">
            <w:pPr>
              <w:ind w:firstLine="23"/>
              <w:jc w:val="center"/>
              <w:rPr>
                <w:sz w:val="20"/>
              </w:rPr>
            </w:pPr>
            <w:r w:rsidRPr="00502691">
              <w:rPr>
                <w:sz w:val="20"/>
              </w:rPr>
              <w:t>g/s</w:t>
            </w:r>
          </w:p>
          <w:p w14:paraId="282FCF87" w14:textId="77777777" w:rsidR="00DC79B8" w:rsidRPr="00502691" w:rsidRDefault="00DC79B8" w:rsidP="001A69A7">
            <w:pPr>
              <w:ind w:firstLine="23"/>
              <w:jc w:val="center"/>
              <w:rPr>
                <w:sz w:val="20"/>
              </w:rPr>
            </w:pPr>
            <w:r w:rsidRPr="00502691">
              <w:rPr>
                <w:sz w:val="20"/>
              </w:rPr>
              <w:t>g/s</w:t>
            </w:r>
          </w:p>
          <w:p w14:paraId="4D3945D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939DE44" w14:textId="77777777" w:rsidR="00DC79B8" w:rsidRPr="00502691" w:rsidRDefault="00DC79B8" w:rsidP="001A69A7">
            <w:pPr>
              <w:jc w:val="center"/>
              <w:rPr>
                <w:sz w:val="20"/>
              </w:rPr>
            </w:pPr>
            <w:r w:rsidRPr="00502691">
              <w:rPr>
                <w:sz w:val="20"/>
              </w:rPr>
              <w:t>0,01008</w:t>
            </w:r>
          </w:p>
          <w:p w14:paraId="2C10AC46" w14:textId="77777777" w:rsidR="00DC79B8" w:rsidRPr="00502691" w:rsidRDefault="00DC79B8" w:rsidP="001A69A7">
            <w:pPr>
              <w:jc w:val="center"/>
              <w:rPr>
                <w:sz w:val="20"/>
              </w:rPr>
            </w:pPr>
            <w:r w:rsidRPr="00502691">
              <w:rPr>
                <w:sz w:val="20"/>
              </w:rPr>
              <w:t>0,00551</w:t>
            </w:r>
          </w:p>
          <w:p w14:paraId="16ADBD8B" w14:textId="77777777" w:rsidR="00DC79B8" w:rsidRPr="00502691" w:rsidRDefault="00DC79B8" w:rsidP="001A69A7">
            <w:pPr>
              <w:jc w:val="center"/>
              <w:rPr>
                <w:sz w:val="20"/>
              </w:rPr>
            </w:pPr>
            <w:r w:rsidRPr="00502691">
              <w:rPr>
                <w:sz w:val="20"/>
              </w:rPr>
              <w:t>0,00073</w:t>
            </w:r>
            <w:r w:rsidRPr="00502691">
              <w:rPr>
                <w:sz w:val="20"/>
              </w:rPr>
              <w:br/>
              <w:t>0,00109</w:t>
            </w:r>
          </w:p>
          <w:p w14:paraId="224D353F"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7006AC3" w14:textId="77777777" w:rsidR="00DC79B8" w:rsidRPr="00502691" w:rsidRDefault="00DC79B8" w:rsidP="001A69A7">
            <w:pPr>
              <w:jc w:val="center"/>
              <w:rPr>
                <w:sz w:val="20"/>
              </w:rPr>
            </w:pPr>
            <w:r w:rsidRPr="00502691">
              <w:rPr>
                <w:sz w:val="20"/>
              </w:rPr>
              <w:t>0,3179</w:t>
            </w:r>
          </w:p>
          <w:p w14:paraId="360C6925" w14:textId="77777777" w:rsidR="00DC79B8" w:rsidRPr="00502691" w:rsidRDefault="00DC79B8" w:rsidP="001A69A7">
            <w:pPr>
              <w:jc w:val="center"/>
              <w:rPr>
                <w:sz w:val="20"/>
              </w:rPr>
            </w:pPr>
            <w:r w:rsidRPr="00502691">
              <w:rPr>
                <w:sz w:val="20"/>
              </w:rPr>
              <w:t>0,1740</w:t>
            </w:r>
          </w:p>
          <w:p w14:paraId="152A9406"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7FF46E3" w14:textId="77777777" w:rsidTr="00704520">
        <w:tc>
          <w:tcPr>
            <w:tcW w:w="2110" w:type="dxa"/>
            <w:vMerge/>
            <w:tcBorders>
              <w:left w:val="single" w:sz="4" w:space="0" w:color="auto"/>
              <w:right w:val="single" w:sz="4" w:space="0" w:color="auto"/>
            </w:tcBorders>
            <w:vAlign w:val="center"/>
          </w:tcPr>
          <w:p w14:paraId="6FCC0D3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222E95F"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05F899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C2E933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1D3882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B1AA606" w14:textId="77777777" w:rsidR="00DC79B8" w:rsidRPr="00502691" w:rsidRDefault="00DC79B8" w:rsidP="001A69A7">
            <w:pPr>
              <w:jc w:val="center"/>
              <w:rPr>
                <w:sz w:val="20"/>
              </w:rPr>
            </w:pPr>
            <w:r w:rsidRPr="00502691">
              <w:rPr>
                <w:sz w:val="20"/>
              </w:rPr>
              <w:t>Anglies monoksidas (B)</w:t>
            </w:r>
          </w:p>
          <w:p w14:paraId="185FD899"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00523B3" w14:textId="77777777" w:rsidR="00DC79B8" w:rsidRPr="00502691" w:rsidRDefault="00DC79B8" w:rsidP="001A69A7">
            <w:pPr>
              <w:ind w:firstLine="23"/>
              <w:jc w:val="center"/>
              <w:rPr>
                <w:sz w:val="20"/>
              </w:rPr>
            </w:pPr>
            <w:r w:rsidRPr="00502691">
              <w:rPr>
                <w:sz w:val="20"/>
              </w:rPr>
              <w:t>134</w:t>
            </w:r>
          </w:p>
          <w:p w14:paraId="503753C2" w14:textId="77777777" w:rsidR="00DC79B8" w:rsidRPr="00502691" w:rsidRDefault="00DC79B8" w:rsidP="001A69A7">
            <w:pPr>
              <w:ind w:firstLine="23"/>
              <w:jc w:val="center"/>
              <w:rPr>
                <w:sz w:val="20"/>
              </w:rPr>
            </w:pPr>
            <w:r w:rsidRPr="00502691">
              <w:rPr>
                <w:sz w:val="20"/>
              </w:rPr>
              <w:t>4281</w:t>
            </w:r>
          </w:p>
          <w:p w14:paraId="7595091F" w14:textId="77777777" w:rsidR="00DC79B8" w:rsidRPr="00502691" w:rsidRDefault="00DC79B8" w:rsidP="001A69A7">
            <w:pPr>
              <w:ind w:firstLine="23"/>
              <w:jc w:val="center"/>
              <w:rPr>
                <w:sz w:val="20"/>
              </w:rPr>
            </w:pPr>
            <w:r w:rsidRPr="00502691">
              <w:rPr>
                <w:sz w:val="20"/>
              </w:rPr>
              <w:t>308</w:t>
            </w:r>
          </w:p>
          <w:p w14:paraId="718BEDAF" w14:textId="77777777" w:rsidR="00DC79B8" w:rsidRPr="00502691" w:rsidRDefault="00DC79B8" w:rsidP="001A69A7">
            <w:pPr>
              <w:jc w:val="center"/>
              <w:rPr>
                <w:sz w:val="20"/>
              </w:rPr>
            </w:pPr>
            <w:r w:rsidRPr="00502691">
              <w:rPr>
                <w:sz w:val="20"/>
              </w:rPr>
              <w:t>5917</w:t>
            </w:r>
          </w:p>
          <w:p w14:paraId="202A437E"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06C086D" w14:textId="77777777" w:rsidR="00DC79B8" w:rsidRPr="00502691" w:rsidRDefault="00DC79B8" w:rsidP="001A69A7">
            <w:pPr>
              <w:ind w:firstLine="23"/>
              <w:jc w:val="center"/>
              <w:rPr>
                <w:sz w:val="20"/>
              </w:rPr>
            </w:pPr>
            <w:r w:rsidRPr="00502691">
              <w:rPr>
                <w:sz w:val="20"/>
              </w:rPr>
              <w:t>g/s</w:t>
            </w:r>
          </w:p>
          <w:p w14:paraId="1B8BF44C" w14:textId="77777777" w:rsidR="00DC79B8" w:rsidRPr="00502691" w:rsidRDefault="00DC79B8" w:rsidP="001A69A7">
            <w:pPr>
              <w:ind w:firstLine="23"/>
              <w:jc w:val="center"/>
              <w:rPr>
                <w:sz w:val="20"/>
              </w:rPr>
            </w:pPr>
            <w:r w:rsidRPr="00502691">
              <w:rPr>
                <w:sz w:val="20"/>
              </w:rPr>
              <w:t>g/s</w:t>
            </w:r>
          </w:p>
          <w:p w14:paraId="6327D203" w14:textId="77777777" w:rsidR="00DC79B8" w:rsidRPr="00502691" w:rsidRDefault="00DC79B8" w:rsidP="001A69A7">
            <w:pPr>
              <w:ind w:firstLine="23"/>
              <w:jc w:val="center"/>
              <w:rPr>
                <w:sz w:val="20"/>
              </w:rPr>
            </w:pPr>
            <w:r w:rsidRPr="00502691">
              <w:rPr>
                <w:sz w:val="20"/>
              </w:rPr>
              <w:t>g/s</w:t>
            </w:r>
          </w:p>
          <w:p w14:paraId="09B0A518" w14:textId="77777777" w:rsidR="00DC79B8" w:rsidRPr="00502691" w:rsidRDefault="00DC79B8" w:rsidP="001A69A7">
            <w:pPr>
              <w:ind w:firstLine="23"/>
              <w:jc w:val="center"/>
              <w:rPr>
                <w:sz w:val="20"/>
              </w:rPr>
            </w:pPr>
            <w:r w:rsidRPr="00502691">
              <w:rPr>
                <w:sz w:val="20"/>
              </w:rPr>
              <w:t>g/s</w:t>
            </w:r>
          </w:p>
          <w:p w14:paraId="58BA41B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C76F113" w14:textId="77777777" w:rsidR="00DC79B8" w:rsidRPr="00502691" w:rsidRDefault="00DC79B8" w:rsidP="001A69A7">
            <w:pPr>
              <w:jc w:val="center"/>
              <w:rPr>
                <w:sz w:val="20"/>
              </w:rPr>
            </w:pPr>
            <w:r w:rsidRPr="00502691">
              <w:rPr>
                <w:sz w:val="20"/>
              </w:rPr>
              <w:t>0,01008</w:t>
            </w:r>
          </w:p>
          <w:p w14:paraId="7A0B5491" w14:textId="77777777" w:rsidR="00DC79B8" w:rsidRPr="00502691" w:rsidRDefault="00DC79B8" w:rsidP="001A69A7">
            <w:pPr>
              <w:jc w:val="center"/>
              <w:rPr>
                <w:sz w:val="20"/>
              </w:rPr>
            </w:pPr>
            <w:r w:rsidRPr="00502691">
              <w:rPr>
                <w:sz w:val="20"/>
              </w:rPr>
              <w:t>0,00551</w:t>
            </w:r>
          </w:p>
          <w:p w14:paraId="1FB849D2" w14:textId="77777777" w:rsidR="00DC79B8" w:rsidRPr="00502691" w:rsidRDefault="00DC79B8" w:rsidP="001A69A7">
            <w:pPr>
              <w:jc w:val="center"/>
              <w:rPr>
                <w:sz w:val="20"/>
              </w:rPr>
            </w:pPr>
            <w:r w:rsidRPr="00502691">
              <w:rPr>
                <w:sz w:val="20"/>
              </w:rPr>
              <w:t>0,00073</w:t>
            </w:r>
            <w:r w:rsidRPr="00502691">
              <w:rPr>
                <w:sz w:val="20"/>
              </w:rPr>
              <w:br/>
              <w:t>0,00109</w:t>
            </w:r>
          </w:p>
          <w:p w14:paraId="7BF4BC9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6F44C70" w14:textId="77777777" w:rsidR="00DC79B8" w:rsidRPr="00502691" w:rsidRDefault="00DC79B8" w:rsidP="001A69A7">
            <w:pPr>
              <w:jc w:val="center"/>
              <w:rPr>
                <w:sz w:val="20"/>
              </w:rPr>
            </w:pPr>
            <w:r w:rsidRPr="00502691">
              <w:rPr>
                <w:sz w:val="20"/>
              </w:rPr>
              <w:t>0,3179</w:t>
            </w:r>
          </w:p>
          <w:p w14:paraId="1525657E" w14:textId="77777777" w:rsidR="00DC79B8" w:rsidRPr="00502691" w:rsidRDefault="00DC79B8" w:rsidP="001A69A7">
            <w:pPr>
              <w:jc w:val="center"/>
              <w:rPr>
                <w:sz w:val="20"/>
              </w:rPr>
            </w:pPr>
            <w:r w:rsidRPr="00502691">
              <w:rPr>
                <w:sz w:val="20"/>
              </w:rPr>
              <w:t>0,1740</w:t>
            </w:r>
          </w:p>
          <w:p w14:paraId="56B34F8A"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6F874891" w14:textId="77777777" w:rsidTr="00704520">
        <w:tc>
          <w:tcPr>
            <w:tcW w:w="2110" w:type="dxa"/>
            <w:vMerge/>
            <w:tcBorders>
              <w:left w:val="single" w:sz="4" w:space="0" w:color="auto"/>
              <w:right w:val="single" w:sz="4" w:space="0" w:color="auto"/>
            </w:tcBorders>
            <w:vAlign w:val="center"/>
          </w:tcPr>
          <w:p w14:paraId="574F3F9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64673FF"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7DCBAB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9F366A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9B5F7A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4EA7320" w14:textId="77777777" w:rsidR="00DC79B8" w:rsidRPr="00502691" w:rsidRDefault="00DC79B8" w:rsidP="001A69A7">
            <w:pPr>
              <w:jc w:val="center"/>
              <w:rPr>
                <w:sz w:val="20"/>
              </w:rPr>
            </w:pPr>
            <w:r w:rsidRPr="00502691">
              <w:rPr>
                <w:sz w:val="20"/>
              </w:rPr>
              <w:t>Anglies monoksidas (B)</w:t>
            </w:r>
          </w:p>
          <w:p w14:paraId="314F419B"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894ACE0" w14:textId="77777777" w:rsidR="00DC79B8" w:rsidRPr="00502691" w:rsidRDefault="00DC79B8" w:rsidP="001A69A7">
            <w:pPr>
              <w:ind w:firstLine="23"/>
              <w:jc w:val="center"/>
              <w:rPr>
                <w:sz w:val="20"/>
              </w:rPr>
            </w:pPr>
            <w:r w:rsidRPr="00502691">
              <w:rPr>
                <w:sz w:val="20"/>
              </w:rPr>
              <w:t>134</w:t>
            </w:r>
          </w:p>
          <w:p w14:paraId="0AB8F7DA" w14:textId="77777777" w:rsidR="00DC79B8" w:rsidRPr="00502691" w:rsidRDefault="00DC79B8" w:rsidP="001A69A7">
            <w:pPr>
              <w:ind w:firstLine="23"/>
              <w:jc w:val="center"/>
              <w:rPr>
                <w:sz w:val="20"/>
              </w:rPr>
            </w:pPr>
            <w:r w:rsidRPr="00502691">
              <w:rPr>
                <w:sz w:val="20"/>
              </w:rPr>
              <w:t>4281</w:t>
            </w:r>
          </w:p>
          <w:p w14:paraId="75091DF0" w14:textId="77777777" w:rsidR="00DC79B8" w:rsidRPr="00502691" w:rsidRDefault="00DC79B8" w:rsidP="001A69A7">
            <w:pPr>
              <w:ind w:firstLine="23"/>
              <w:jc w:val="center"/>
              <w:rPr>
                <w:sz w:val="20"/>
              </w:rPr>
            </w:pPr>
            <w:r w:rsidRPr="00502691">
              <w:rPr>
                <w:sz w:val="20"/>
              </w:rPr>
              <w:t>308</w:t>
            </w:r>
          </w:p>
          <w:p w14:paraId="79CE85C8" w14:textId="77777777" w:rsidR="00DC79B8" w:rsidRPr="00502691" w:rsidRDefault="00DC79B8" w:rsidP="001A69A7">
            <w:pPr>
              <w:jc w:val="center"/>
              <w:rPr>
                <w:sz w:val="20"/>
              </w:rPr>
            </w:pPr>
            <w:r w:rsidRPr="00502691">
              <w:rPr>
                <w:sz w:val="20"/>
              </w:rPr>
              <w:t>5917</w:t>
            </w:r>
          </w:p>
          <w:p w14:paraId="02EF44C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02DD777" w14:textId="77777777" w:rsidR="00DC79B8" w:rsidRPr="00502691" w:rsidRDefault="00DC79B8" w:rsidP="001A69A7">
            <w:pPr>
              <w:ind w:firstLine="23"/>
              <w:jc w:val="center"/>
              <w:rPr>
                <w:sz w:val="20"/>
              </w:rPr>
            </w:pPr>
            <w:r w:rsidRPr="00502691">
              <w:rPr>
                <w:sz w:val="20"/>
              </w:rPr>
              <w:t>g/s</w:t>
            </w:r>
          </w:p>
          <w:p w14:paraId="69AFB5EA" w14:textId="77777777" w:rsidR="00DC79B8" w:rsidRPr="00502691" w:rsidRDefault="00DC79B8" w:rsidP="001A69A7">
            <w:pPr>
              <w:ind w:firstLine="23"/>
              <w:jc w:val="center"/>
              <w:rPr>
                <w:sz w:val="20"/>
              </w:rPr>
            </w:pPr>
            <w:r w:rsidRPr="00502691">
              <w:rPr>
                <w:sz w:val="20"/>
              </w:rPr>
              <w:t>g/s</w:t>
            </w:r>
          </w:p>
          <w:p w14:paraId="14E2C001" w14:textId="77777777" w:rsidR="00DC79B8" w:rsidRPr="00502691" w:rsidRDefault="00DC79B8" w:rsidP="001A69A7">
            <w:pPr>
              <w:ind w:firstLine="23"/>
              <w:jc w:val="center"/>
              <w:rPr>
                <w:sz w:val="20"/>
              </w:rPr>
            </w:pPr>
            <w:r w:rsidRPr="00502691">
              <w:rPr>
                <w:sz w:val="20"/>
              </w:rPr>
              <w:t>g/s</w:t>
            </w:r>
          </w:p>
          <w:p w14:paraId="59ECB2B7" w14:textId="77777777" w:rsidR="00DC79B8" w:rsidRPr="00502691" w:rsidRDefault="00DC79B8" w:rsidP="001A69A7">
            <w:pPr>
              <w:ind w:firstLine="23"/>
              <w:jc w:val="center"/>
              <w:rPr>
                <w:sz w:val="20"/>
              </w:rPr>
            </w:pPr>
            <w:r w:rsidRPr="00502691">
              <w:rPr>
                <w:sz w:val="20"/>
              </w:rPr>
              <w:t>g/s</w:t>
            </w:r>
          </w:p>
          <w:p w14:paraId="6890F3D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BE76563" w14:textId="77777777" w:rsidR="00DC79B8" w:rsidRPr="00502691" w:rsidRDefault="00DC79B8" w:rsidP="001A69A7">
            <w:pPr>
              <w:jc w:val="center"/>
              <w:rPr>
                <w:sz w:val="20"/>
              </w:rPr>
            </w:pPr>
            <w:r w:rsidRPr="00502691">
              <w:rPr>
                <w:sz w:val="20"/>
              </w:rPr>
              <w:t>0,01008</w:t>
            </w:r>
          </w:p>
          <w:p w14:paraId="1729381F" w14:textId="77777777" w:rsidR="00DC79B8" w:rsidRPr="00502691" w:rsidRDefault="00DC79B8" w:rsidP="001A69A7">
            <w:pPr>
              <w:jc w:val="center"/>
              <w:rPr>
                <w:sz w:val="20"/>
              </w:rPr>
            </w:pPr>
            <w:r w:rsidRPr="00502691">
              <w:rPr>
                <w:sz w:val="20"/>
              </w:rPr>
              <w:t>0,00551</w:t>
            </w:r>
          </w:p>
          <w:p w14:paraId="235AB6BC" w14:textId="77777777" w:rsidR="00DC79B8" w:rsidRPr="00502691" w:rsidRDefault="00DC79B8" w:rsidP="001A69A7">
            <w:pPr>
              <w:jc w:val="center"/>
              <w:rPr>
                <w:sz w:val="20"/>
              </w:rPr>
            </w:pPr>
            <w:r w:rsidRPr="00502691">
              <w:rPr>
                <w:sz w:val="20"/>
              </w:rPr>
              <w:t>0,00073</w:t>
            </w:r>
            <w:r w:rsidRPr="00502691">
              <w:rPr>
                <w:sz w:val="20"/>
              </w:rPr>
              <w:br/>
              <w:t>0,00109</w:t>
            </w:r>
          </w:p>
          <w:p w14:paraId="6A2109F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088F186" w14:textId="77777777" w:rsidR="00DC79B8" w:rsidRPr="00502691" w:rsidRDefault="00DC79B8" w:rsidP="001A69A7">
            <w:pPr>
              <w:jc w:val="center"/>
              <w:rPr>
                <w:sz w:val="20"/>
              </w:rPr>
            </w:pPr>
            <w:r w:rsidRPr="00502691">
              <w:rPr>
                <w:sz w:val="20"/>
              </w:rPr>
              <w:t>0,3179</w:t>
            </w:r>
          </w:p>
          <w:p w14:paraId="70A66783" w14:textId="77777777" w:rsidR="00DC79B8" w:rsidRPr="00502691" w:rsidRDefault="00DC79B8" w:rsidP="001A69A7">
            <w:pPr>
              <w:jc w:val="center"/>
              <w:rPr>
                <w:sz w:val="20"/>
              </w:rPr>
            </w:pPr>
            <w:r w:rsidRPr="00502691">
              <w:rPr>
                <w:sz w:val="20"/>
              </w:rPr>
              <w:t>0,1740</w:t>
            </w:r>
          </w:p>
          <w:p w14:paraId="3ADDF185"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7BC49FD" w14:textId="77777777" w:rsidTr="00704520">
        <w:tc>
          <w:tcPr>
            <w:tcW w:w="2110" w:type="dxa"/>
            <w:vMerge/>
            <w:tcBorders>
              <w:left w:val="single" w:sz="4" w:space="0" w:color="auto"/>
              <w:right w:val="single" w:sz="4" w:space="0" w:color="auto"/>
            </w:tcBorders>
            <w:vAlign w:val="center"/>
          </w:tcPr>
          <w:p w14:paraId="33F7C6E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39773CC"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442430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D136A2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CDBE32A"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6AA66DF0" w14:textId="77777777" w:rsidR="00DC79B8" w:rsidRPr="00502691" w:rsidRDefault="00DC79B8" w:rsidP="001A69A7">
            <w:pPr>
              <w:jc w:val="center"/>
              <w:rPr>
                <w:sz w:val="20"/>
              </w:rPr>
            </w:pPr>
            <w:r w:rsidRPr="00502691">
              <w:rPr>
                <w:sz w:val="20"/>
              </w:rPr>
              <w:t>Anglies monoksidas (B)</w:t>
            </w:r>
          </w:p>
          <w:p w14:paraId="0DD48C6C"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E1BC4DB" w14:textId="77777777" w:rsidR="00DC79B8" w:rsidRPr="00502691" w:rsidRDefault="00DC79B8" w:rsidP="001A69A7">
            <w:pPr>
              <w:ind w:firstLine="23"/>
              <w:jc w:val="center"/>
              <w:rPr>
                <w:sz w:val="20"/>
              </w:rPr>
            </w:pPr>
            <w:r w:rsidRPr="00502691">
              <w:rPr>
                <w:sz w:val="20"/>
              </w:rPr>
              <w:lastRenderedPageBreak/>
              <w:t>134</w:t>
            </w:r>
          </w:p>
          <w:p w14:paraId="7A5BD32E" w14:textId="77777777" w:rsidR="00DC79B8" w:rsidRPr="00502691" w:rsidRDefault="00DC79B8" w:rsidP="001A69A7">
            <w:pPr>
              <w:ind w:firstLine="23"/>
              <w:jc w:val="center"/>
              <w:rPr>
                <w:sz w:val="20"/>
              </w:rPr>
            </w:pPr>
            <w:r w:rsidRPr="00502691">
              <w:rPr>
                <w:sz w:val="20"/>
              </w:rPr>
              <w:t>4281</w:t>
            </w:r>
          </w:p>
          <w:p w14:paraId="2FC192CF" w14:textId="77777777" w:rsidR="00DC79B8" w:rsidRPr="00502691" w:rsidRDefault="00DC79B8" w:rsidP="001A69A7">
            <w:pPr>
              <w:ind w:firstLine="23"/>
              <w:jc w:val="center"/>
              <w:rPr>
                <w:sz w:val="20"/>
              </w:rPr>
            </w:pPr>
            <w:r w:rsidRPr="00502691">
              <w:rPr>
                <w:sz w:val="20"/>
              </w:rPr>
              <w:t>308</w:t>
            </w:r>
          </w:p>
          <w:p w14:paraId="3029D5DC" w14:textId="77777777" w:rsidR="00DC79B8" w:rsidRPr="00502691" w:rsidRDefault="00DC79B8" w:rsidP="001A69A7">
            <w:pPr>
              <w:jc w:val="center"/>
              <w:rPr>
                <w:sz w:val="20"/>
              </w:rPr>
            </w:pPr>
            <w:r w:rsidRPr="00502691">
              <w:rPr>
                <w:sz w:val="20"/>
              </w:rPr>
              <w:t>5917</w:t>
            </w:r>
          </w:p>
          <w:p w14:paraId="4FFE176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1D503B7" w14:textId="77777777" w:rsidR="00DC79B8" w:rsidRPr="00502691" w:rsidRDefault="00DC79B8" w:rsidP="001A69A7">
            <w:pPr>
              <w:ind w:firstLine="23"/>
              <w:jc w:val="center"/>
              <w:rPr>
                <w:sz w:val="20"/>
              </w:rPr>
            </w:pPr>
            <w:r w:rsidRPr="00502691">
              <w:rPr>
                <w:sz w:val="20"/>
              </w:rPr>
              <w:t>g/s</w:t>
            </w:r>
          </w:p>
          <w:p w14:paraId="43FC64E3" w14:textId="77777777" w:rsidR="00DC79B8" w:rsidRPr="00502691" w:rsidRDefault="00DC79B8" w:rsidP="001A69A7">
            <w:pPr>
              <w:ind w:firstLine="23"/>
              <w:jc w:val="center"/>
              <w:rPr>
                <w:sz w:val="20"/>
              </w:rPr>
            </w:pPr>
            <w:r w:rsidRPr="00502691">
              <w:rPr>
                <w:sz w:val="20"/>
              </w:rPr>
              <w:t>g/s</w:t>
            </w:r>
          </w:p>
          <w:p w14:paraId="44B73766" w14:textId="77777777" w:rsidR="00DC79B8" w:rsidRPr="00502691" w:rsidRDefault="00DC79B8" w:rsidP="001A69A7">
            <w:pPr>
              <w:ind w:firstLine="23"/>
              <w:jc w:val="center"/>
              <w:rPr>
                <w:sz w:val="20"/>
              </w:rPr>
            </w:pPr>
            <w:r w:rsidRPr="00502691">
              <w:rPr>
                <w:sz w:val="20"/>
              </w:rPr>
              <w:t>g/s</w:t>
            </w:r>
          </w:p>
          <w:p w14:paraId="43D52337" w14:textId="77777777" w:rsidR="00DC79B8" w:rsidRPr="00502691" w:rsidRDefault="00DC79B8" w:rsidP="001A69A7">
            <w:pPr>
              <w:ind w:firstLine="23"/>
              <w:jc w:val="center"/>
              <w:rPr>
                <w:sz w:val="20"/>
              </w:rPr>
            </w:pPr>
            <w:r w:rsidRPr="00502691">
              <w:rPr>
                <w:sz w:val="20"/>
              </w:rPr>
              <w:t>g/s</w:t>
            </w:r>
          </w:p>
          <w:p w14:paraId="62B4C2A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B9D74E9" w14:textId="77777777" w:rsidR="00DC79B8" w:rsidRPr="00502691" w:rsidRDefault="00DC79B8" w:rsidP="001A69A7">
            <w:pPr>
              <w:jc w:val="center"/>
              <w:rPr>
                <w:sz w:val="20"/>
              </w:rPr>
            </w:pPr>
            <w:r w:rsidRPr="00502691">
              <w:rPr>
                <w:sz w:val="20"/>
              </w:rPr>
              <w:t>0,01008</w:t>
            </w:r>
          </w:p>
          <w:p w14:paraId="729AF777" w14:textId="77777777" w:rsidR="00DC79B8" w:rsidRPr="00502691" w:rsidRDefault="00DC79B8" w:rsidP="001A69A7">
            <w:pPr>
              <w:jc w:val="center"/>
              <w:rPr>
                <w:sz w:val="20"/>
              </w:rPr>
            </w:pPr>
            <w:r w:rsidRPr="00502691">
              <w:rPr>
                <w:sz w:val="20"/>
              </w:rPr>
              <w:t>0,00551</w:t>
            </w:r>
          </w:p>
          <w:p w14:paraId="3E1494DB" w14:textId="77777777" w:rsidR="00DC79B8" w:rsidRPr="00502691" w:rsidRDefault="00DC79B8" w:rsidP="001A69A7">
            <w:pPr>
              <w:jc w:val="center"/>
              <w:rPr>
                <w:sz w:val="20"/>
              </w:rPr>
            </w:pPr>
            <w:r w:rsidRPr="00502691">
              <w:rPr>
                <w:sz w:val="20"/>
              </w:rPr>
              <w:t>0,00073</w:t>
            </w:r>
            <w:r w:rsidRPr="00502691">
              <w:rPr>
                <w:sz w:val="20"/>
              </w:rPr>
              <w:br/>
              <w:t>0,00109</w:t>
            </w:r>
          </w:p>
          <w:p w14:paraId="369F5C84"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AAD0E52" w14:textId="77777777" w:rsidR="00DC79B8" w:rsidRPr="00502691" w:rsidRDefault="00DC79B8" w:rsidP="001A69A7">
            <w:pPr>
              <w:jc w:val="center"/>
              <w:rPr>
                <w:sz w:val="20"/>
              </w:rPr>
            </w:pPr>
            <w:r w:rsidRPr="00502691">
              <w:rPr>
                <w:sz w:val="20"/>
              </w:rPr>
              <w:t>0,3179</w:t>
            </w:r>
          </w:p>
          <w:p w14:paraId="7C0B1582" w14:textId="77777777" w:rsidR="00DC79B8" w:rsidRPr="00502691" w:rsidRDefault="00DC79B8" w:rsidP="001A69A7">
            <w:pPr>
              <w:jc w:val="center"/>
              <w:rPr>
                <w:sz w:val="20"/>
              </w:rPr>
            </w:pPr>
            <w:r w:rsidRPr="00502691">
              <w:rPr>
                <w:sz w:val="20"/>
              </w:rPr>
              <w:t>0,1740</w:t>
            </w:r>
          </w:p>
          <w:p w14:paraId="5045257F"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F983AFD" w14:textId="77777777" w:rsidTr="00704520">
        <w:tc>
          <w:tcPr>
            <w:tcW w:w="2110" w:type="dxa"/>
            <w:vMerge/>
            <w:tcBorders>
              <w:left w:val="single" w:sz="4" w:space="0" w:color="auto"/>
              <w:right w:val="single" w:sz="4" w:space="0" w:color="auto"/>
            </w:tcBorders>
            <w:vAlign w:val="center"/>
          </w:tcPr>
          <w:p w14:paraId="5D6F220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B78A249"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DF6922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751AE8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3A101A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2CA3021" w14:textId="77777777" w:rsidR="00DC79B8" w:rsidRPr="00502691" w:rsidRDefault="00DC79B8" w:rsidP="001A69A7">
            <w:pPr>
              <w:jc w:val="center"/>
              <w:rPr>
                <w:sz w:val="20"/>
              </w:rPr>
            </w:pPr>
            <w:r w:rsidRPr="00502691">
              <w:rPr>
                <w:sz w:val="20"/>
              </w:rPr>
              <w:t>Anglies monoksidas (B)</w:t>
            </w:r>
          </w:p>
          <w:p w14:paraId="71A5132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4DC2BE9" w14:textId="77777777" w:rsidR="00DC79B8" w:rsidRPr="00502691" w:rsidRDefault="00DC79B8" w:rsidP="001A69A7">
            <w:pPr>
              <w:ind w:firstLine="23"/>
              <w:jc w:val="center"/>
              <w:rPr>
                <w:sz w:val="20"/>
              </w:rPr>
            </w:pPr>
            <w:r w:rsidRPr="00502691">
              <w:rPr>
                <w:sz w:val="20"/>
              </w:rPr>
              <w:t>134</w:t>
            </w:r>
          </w:p>
          <w:p w14:paraId="6D8D6FC5" w14:textId="77777777" w:rsidR="00DC79B8" w:rsidRPr="00502691" w:rsidRDefault="00DC79B8" w:rsidP="001A69A7">
            <w:pPr>
              <w:ind w:firstLine="23"/>
              <w:jc w:val="center"/>
              <w:rPr>
                <w:sz w:val="20"/>
              </w:rPr>
            </w:pPr>
            <w:r w:rsidRPr="00502691">
              <w:rPr>
                <w:sz w:val="20"/>
              </w:rPr>
              <w:t>4281</w:t>
            </w:r>
          </w:p>
          <w:p w14:paraId="6605C882" w14:textId="77777777" w:rsidR="00DC79B8" w:rsidRPr="00502691" w:rsidRDefault="00DC79B8" w:rsidP="001A69A7">
            <w:pPr>
              <w:ind w:firstLine="23"/>
              <w:jc w:val="center"/>
              <w:rPr>
                <w:sz w:val="20"/>
              </w:rPr>
            </w:pPr>
            <w:r w:rsidRPr="00502691">
              <w:rPr>
                <w:sz w:val="20"/>
              </w:rPr>
              <w:t>308</w:t>
            </w:r>
          </w:p>
          <w:p w14:paraId="06EA0B75" w14:textId="77777777" w:rsidR="00DC79B8" w:rsidRPr="00502691" w:rsidRDefault="00DC79B8" w:rsidP="001A69A7">
            <w:pPr>
              <w:jc w:val="center"/>
              <w:rPr>
                <w:sz w:val="20"/>
              </w:rPr>
            </w:pPr>
            <w:r w:rsidRPr="00502691">
              <w:rPr>
                <w:sz w:val="20"/>
              </w:rPr>
              <w:t>5917</w:t>
            </w:r>
          </w:p>
          <w:p w14:paraId="5BC62E0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CE0373A" w14:textId="77777777" w:rsidR="00DC79B8" w:rsidRPr="00502691" w:rsidRDefault="00DC79B8" w:rsidP="001A69A7">
            <w:pPr>
              <w:ind w:firstLine="23"/>
              <w:jc w:val="center"/>
              <w:rPr>
                <w:sz w:val="20"/>
              </w:rPr>
            </w:pPr>
            <w:r w:rsidRPr="00502691">
              <w:rPr>
                <w:sz w:val="20"/>
              </w:rPr>
              <w:t>g/s</w:t>
            </w:r>
          </w:p>
          <w:p w14:paraId="20B39BDE" w14:textId="77777777" w:rsidR="00DC79B8" w:rsidRPr="00502691" w:rsidRDefault="00DC79B8" w:rsidP="001A69A7">
            <w:pPr>
              <w:ind w:firstLine="23"/>
              <w:jc w:val="center"/>
              <w:rPr>
                <w:sz w:val="20"/>
              </w:rPr>
            </w:pPr>
            <w:r w:rsidRPr="00502691">
              <w:rPr>
                <w:sz w:val="20"/>
              </w:rPr>
              <w:t>g/s</w:t>
            </w:r>
          </w:p>
          <w:p w14:paraId="256F476D" w14:textId="77777777" w:rsidR="00DC79B8" w:rsidRPr="00502691" w:rsidRDefault="00DC79B8" w:rsidP="001A69A7">
            <w:pPr>
              <w:ind w:firstLine="23"/>
              <w:jc w:val="center"/>
              <w:rPr>
                <w:sz w:val="20"/>
              </w:rPr>
            </w:pPr>
            <w:r w:rsidRPr="00502691">
              <w:rPr>
                <w:sz w:val="20"/>
              </w:rPr>
              <w:t>g/s</w:t>
            </w:r>
          </w:p>
          <w:p w14:paraId="3913E7C8" w14:textId="77777777" w:rsidR="00DC79B8" w:rsidRPr="00502691" w:rsidRDefault="00DC79B8" w:rsidP="001A69A7">
            <w:pPr>
              <w:ind w:firstLine="23"/>
              <w:jc w:val="center"/>
              <w:rPr>
                <w:sz w:val="20"/>
              </w:rPr>
            </w:pPr>
            <w:r w:rsidRPr="00502691">
              <w:rPr>
                <w:sz w:val="20"/>
              </w:rPr>
              <w:t>g/s</w:t>
            </w:r>
          </w:p>
          <w:p w14:paraId="4BAFAC9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D7BE00A" w14:textId="77777777" w:rsidR="00DC79B8" w:rsidRPr="00502691" w:rsidRDefault="00DC79B8" w:rsidP="001A69A7">
            <w:pPr>
              <w:jc w:val="center"/>
              <w:rPr>
                <w:sz w:val="20"/>
              </w:rPr>
            </w:pPr>
            <w:r w:rsidRPr="00502691">
              <w:rPr>
                <w:sz w:val="20"/>
              </w:rPr>
              <w:t>0,01008</w:t>
            </w:r>
          </w:p>
          <w:p w14:paraId="044E9D4E" w14:textId="77777777" w:rsidR="00DC79B8" w:rsidRPr="00502691" w:rsidRDefault="00DC79B8" w:rsidP="001A69A7">
            <w:pPr>
              <w:jc w:val="center"/>
              <w:rPr>
                <w:sz w:val="20"/>
              </w:rPr>
            </w:pPr>
            <w:r w:rsidRPr="00502691">
              <w:rPr>
                <w:sz w:val="20"/>
              </w:rPr>
              <w:t>0,00551</w:t>
            </w:r>
          </w:p>
          <w:p w14:paraId="56F55941" w14:textId="77777777" w:rsidR="00DC79B8" w:rsidRPr="00502691" w:rsidRDefault="00DC79B8" w:rsidP="001A69A7">
            <w:pPr>
              <w:jc w:val="center"/>
              <w:rPr>
                <w:sz w:val="20"/>
              </w:rPr>
            </w:pPr>
            <w:r w:rsidRPr="00502691">
              <w:rPr>
                <w:sz w:val="20"/>
              </w:rPr>
              <w:t>0,00073</w:t>
            </w:r>
            <w:r w:rsidRPr="00502691">
              <w:rPr>
                <w:sz w:val="20"/>
              </w:rPr>
              <w:br/>
              <w:t>0,00109</w:t>
            </w:r>
          </w:p>
          <w:p w14:paraId="1D6DFAF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F4296BA" w14:textId="77777777" w:rsidR="00DC79B8" w:rsidRPr="00502691" w:rsidRDefault="00DC79B8" w:rsidP="001A69A7">
            <w:pPr>
              <w:jc w:val="center"/>
              <w:rPr>
                <w:sz w:val="20"/>
              </w:rPr>
            </w:pPr>
            <w:r w:rsidRPr="00502691">
              <w:rPr>
                <w:sz w:val="20"/>
              </w:rPr>
              <w:t>0,3179</w:t>
            </w:r>
          </w:p>
          <w:p w14:paraId="589D16BD" w14:textId="77777777" w:rsidR="00DC79B8" w:rsidRPr="00502691" w:rsidRDefault="00DC79B8" w:rsidP="001A69A7">
            <w:pPr>
              <w:jc w:val="center"/>
              <w:rPr>
                <w:sz w:val="20"/>
              </w:rPr>
            </w:pPr>
            <w:r w:rsidRPr="00502691">
              <w:rPr>
                <w:sz w:val="20"/>
              </w:rPr>
              <w:t>0,1740</w:t>
            </w:r>
          </w:p>
          <w:p w14:paraId="1D7E4134"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EF398EF" w14:textId="77777777" w:rsidTr="00704520">
        <w:tc>
          <w:tcPr>
            <w:tcW w:w="2110" w:type="dxa"/>
            <w:vMerge/>
            <w:tcBorders>
              <w:left w:val="single" w:sz="4" w:space="0" w:color="auto"/>
              <w:right w:val="single" w:sz="4" w:space="0" w:color="auto"/>
            </w:tcBorders>
            <w:vAlign w:val="center"/>
          </w:tcPr>
          <w:p w14:paraId="5E1BC03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9AAFD89"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FCD6A0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6687E2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1BC9D8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BF4D59B" w14:textId="77777777" w:rsidR="00DC79B8" w:rsidRPr="00502691" w:rsidRDefault="00DC79B8" w:rsidP="001A69A7">
            <w:pPr>
              <w:jc w:val="center"/>
              <w:rPr>
                <w:sz w:val="20"/>
              </w:rPr>
            </w:pPr>
            <w:r w:rsidRPr="00502691">
              <w:rPr>
                <w:sz w:val="20"/>
              </w:rPr>
              <w:t>Anglies monoksidas (B)</w:t>
            </w:r>
          </w:p>
          <w:p w14:paraId="0AB37BAC"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29C193A" w14:textId="77777777" w:rsidR="00DC79B8" w:rsidRPr="00502691" w:rsidRDefault="00DC79B8" w:rsidP="001A69A7">
            <w:pPr>
              <w:ind w:firstLine="23"/>
              <w:jc w:val="center"/>
              <w:rPr>
                <w:sz w:val="20"/>
              </w:rPr>
            </w:pPr>
            <w:r w:rsidRPr="00502691">
              <w:rPr>
                <w:sz w:val="20"/>
              </w:rPr>
              <w:t>134</w:t>
            </w:r>
          </w:p>
          <w:p w14:paraId="59809232" w14:textId="77777777" w:rsidR="00DC79B8" w:rsidRPr="00502691" w:rsidRDefault="00DC79B8" w:rsidP="001A69A7">
            <w:pPr>
              <w:ind w:firstLine="23"/>
              <w:jc w:val="center"/>
              <w:rPr>
                <w:sz w:val="20"/>
              </w:rPr>
            </w:pPr>
            <w:r w:rsidRPr="00502691">
              <w:rPr>
                <w:sz w:val="20"/>
              </w:rPr>
              <w:t>4281</w:t>
            </w:r>
          </w:p>
          <w:p w14:paraId="347576FC" w14:textId="77777777" w:rsidR="00DC79B8" w:rsidRPr="00502691" w:rsidRDefault="00DC79B8" w:rsidP="001A69A7">
            <w:pPr>
              <w:ind w:firstLine="23"/>
              <w:jc w:val="center"/>
              <w:rPr>
                <w:sz w:val="20"/>
              </w:rPr>
            </w:pPr>
            <w:r w:rsidRPr="00502691">
              <w:rPr>
                <w:sz w:val="20"/>
              </w:rPr>
              <w:t>308</w:t>
            </w:r>
          </w:p>
          <w:p w14:paraId="19626DD4" w14:textId="77777777" w:rsidR="00DC79B8" w:rsidRPr="00502691" w:rsidRDefault="00DC79B8" w:rsidP="001A69A7">
            <w:pPr>
              <w:jc w:val="center"/>
              <w:rPr>
                <w:sz w:val="20"/>
              </w:rPr>
            </w:pPr>
            <w:r w:rsidRPr="00502691">
              <w:rPr>
                <w:sz w:val="20"/>
              </w:rPr>
              <w:t>5917</w:t>
            </w:r>
          </w:p>
          <w:p w14:paraId="701C0E0B"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F53A664" w14:textId="77777777" w:rsidR="00DC79B8" w:rsidRPr="00502691" w:rsidRDefault="00DC79B8" w:rsidP="001A69A7">
            <w:pPr>
              <w:ind w:firstLine="23"/>
              <w:jc w:val="center"/>
              <w:rPr>
                <w:sz w:val="20"/>
              </w:rPr>
            </w:pPr>
            <w:r w:rsidRPr="00502691">
              <w:rPr>
                <w:sz w:val="20"/>
              </w:rPr>
              <w:t>g/s</w:t>
            </w:r>
          </w:p>
          <w:p w14:paraId="472347D5" w14:textId="77777777" w:rsidR="00DC79B8" w:rsidRPr="00502691" w:rsidRDefault="00DC79B8" w:rsidP="001A69A7">
            <w:pPr>
              <w:ind w:firstLine="23"/>
              <w:jc w:val="center"/>
              <w:rPr>
                <w:sz w:val="20"/>
              </w:rPr>
            </w:pPr>
            <w:r w:rsidRPr="00502691">
              <w:rPr>
                <w:sz w:val="20"/>
              </w:rPr>
              <w:t>g/s</w:t>
            </w:r>
          </w:p>
          <w:p w14:paraId="2F8799CF" w14:textId="77777777" w:rsidR="00DC79B8" w:rsidRPr="00502691" w:rsidRDefault="00DC79B8" w:rsidP="001A69A7">
            <w:pPr>
              <w:ind w:firstLine="23"/>
              <w:jc w:val="center"/>
              <w:rPr>
                <w:sz w:val="20"/>
              </w:rPr>
            </w:pPr>
            <w:r w:rsidRPr="00502691">
              <w:rPr>
                <w:sz w:val="20"/>
              </w:rPr>
              <w:t>g/s</w:t>
            </w:r>
          </w:p>
          <w:p w14:paraId="00247577" w14:textId="77777777" w:rsidR="00DC79B8" w:rsidRPr="00502691" w:rsidRDefault="00DC79B8" w:rsidP="001A69A7">
            <w:pPr>
              <w:ind w:firstLine="23"/>
              <w:jc w:val="center"/>
              <w:rPr>
                <w:sz w:val="20"/>
              </w:rPr>
            </w:pPr>
            <w:r w:rsidRPr="00502691">
              <w:rPr>
                <w:sz w:val="20"/>
              </w:rPr>
              <w:t>g/s</w:t>
            </w:r>
          </w:p>
          <w:p w14:paraId="11BB12DA"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0CEE6A6" w14:textId="77777777" w:rsidR="00DC79B8" w:rsidRPr="00502691" w:rsidRDefault="00DC79B8" w:rsidP="001A69A7">
            <w:pPr>
              <w:jc w:val="center"/>
              <w:rPr>
                <w:sz w:val="20"/>
              </w:rPr>
            </w:pPr>
            <w:r w:rsidRPr="00502691">
              <w:rPr>
                <w:sz w:val="20"/>
              </w:rPr>
              <w:t>0,01008</w:t>
            </w:r>
          </w:p>
          <w:p w14:paraId="2C735204" w14:textId="77777777" w:rsidR="00DC79B8" w:rsidRPr="00502691" w:rsidRDefault="00DC79B8" w:rsidP="001A69A7">
            <w:pPr>
              <w:jc w:val="center"/>
              <w:rPr>
                <w:sz w:val="20"/>
              </w:rPr>
            </w:pPr>
            <w:r w:rsidRPr="00502691">
              <w:rPr>
                <w:sz w:val="20"/>
              </w:rPr>
              <w:t>0,00551</w:t>
            </w:r>
          </w:p>
          <w:p w14:paraId="5F1E3C17" w14:textId="77777777" w:rsidR="00DC79B8" w:rsidRPr="00502691" w:rsidRDefault="00DC79B8" w:rsidP="001A69A7">
            <w:pPr>
              <w:jc w:val="center"/>
              <w:rPr>
                <w:sz w:val="20"/>
              </w:rPr>
            </w:pPr>
            <w:r w:rsidRPr="00502691">
              <w:rPr>
                <w:sz w:val="20"/>
              </w:rPr>
              <w:t>0,00073</w:t>
            </w:r>
            <w:r w:rsidRPr="00502691">
              <w:rPr>
                <w:sz w:val="20"/>
              </w:rPr>
              <w:br/>
              <w:t>0,00109</w:t>
            </w:r>
          </w:p>
          <w:p w14:paraId="25F439F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5616D83" w14:textId="77777777" w:rsidR="00DC79B8" w:rsidRPr="00502691" w:rsidRDefault="00DC79B8" w:rsidP="001A69A7">
            <w:pPr>
              <w:jc w:val="center"/>
              <w:rPr>
                <w:sz w:val="20"/>
              </w:rPr>
            </w:pPr>
            <w:r w:rsidRPr="00502691">
              <w:rPr>
                <w:sz w:val="20"/>
              </w:rPr>
              <w:t>0,3179</w:t>
            </w:r>
          </w:p>
          <w:p w14:paraId="25B302D3" w14:textId="77777777" w:rsidR="00DC79B8" w:rsidRPr="00502691" w:rsidRDefault="00DC79B8" w:rsidP="001A69A7">
            <w:pPr>
              <w:jc w:val="center"/>
              <w:rPr>
                <w:sz w:val="20"/>
              </w:rPr>
            </w:pPr>
            <w:r w:rsidRPr="00502691">
              <w:rPr>
                <w:sz w:val="20"/>
              </w:rPr>
              <w:t>0,1740</w:t>
            </w:r>
          </w:p>
          <w:p w14:paraId="5F801006"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78275DF" w14:textId="77777777" w:rsidTr="00704520">
        <w:tc>
          <w:tcPr>
            <w:tcW w:w="2110" w:type="dxa"/>
            <w:vMerge/>
            <w:tcBorders>
              <w:left w:val="single" w:sz="4" w:space="0" w:color="auto"/>
              <w:right w:val="single" w:sz="4" w:space="0" w:color="auto"/>
            </w:tcBorders>
            <w:vAlign w:val="center"/>
          </w:tcPr>
          <w:p w14:paraId="723EF21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3DA8AC9"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20B3BD4"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40302C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28DEF5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A24E501" w14:textId="77777777" w:rsidR="00DC79B8" w:rsidRPr="00502691" w:rsidRDefault="00DC79B8" w:rsidP="001A69A7">
            <w:pPr>
              <w:jc w:val="center"/>
              <w:rPr>
                <w:sz w:val="20"/>
              </w:rPr>
            </w:pPr>
            <w:r w:rsidRPr="00502691">
              <w:rPr>
                <w:sz w:val="20"/>
              </w:rPr>
              <w:t>Anglies monoksidas (B)</w:t>
            </w:r>
          </w:p>
          <w:p w14:paraId="34723AD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1D4938E2" w14:textId="77777777" w:rsidR="00DC79B8" w:rsidRPr="00502691" w:rsidRDefault="00DC79B8" w:rsidP="001A69A7">
            <w:pPr>
              <w:ind w:firstLine="23"/>
              <w:jc w:val="center"/>
              <w:rPr>
                <w:sz w:val="20"/>
              </w:rPr>
            </w:pPr>
            <w:r w:rsidRPr="00502691">
              <w:rPr>
                <w:sz w:val="20"/>
              </w:rPr>
              <w:t>134</w:t>
            </w:r>
          </w:p>
          <w:p w14:paraId="1D17EE9A" w14:textId="77777777" w:rsidR="00DC79B8" w:rsidRPr="00502691" w:rsidRDefault="00DC79B8" w:rsidP="001A69A7">
            <w:pPr>
              <w:ind w:firstLine="23"/>
              <w:jc w:val="center"/>
              <w:rPr>
                <w:sz w:val="20"/>
              </w:rPr>
            </w:pPr>
            <w:r w:rsidRPr="00502691">
              <w:rPr>
                <w:sz w:val="20"/>
              </w:rPr>
              <w:t>4281</w:t>
            </w:r>
          </w:p>
          <w:p w14:paraId="3A293BC6" w14:textId="77777777" w:rsidR="00DC79B8" w:rsidRPr="00502691" w:rsidRDefault="00DC79B8" w:rsidP="001A69A7">
            <w:pPr>
              <w:ind w:firstLine="23"/>
              <w:jc w:val="center"/>
              <w:rPr>
                <w:sz w:val="20"/>
              </w:rPr>
            </w:pPr>
            <w:r w:rsidRPr="00502691">
              <w:rPr>
                <w:sz w:val="20"/>
              </w:rPr>
              <w:t>308</w:t>
            </w:r>
          </w:p>
          <w:p w14:paraId="5AE6ECC0" w14:textId="77777777" w:rsidR="00DC79B8" w:rsidRPr="00502691" w:rsidRDefault="00DC79B8" w:rsidP="001A69A7">
            <w:pPr>
              <w:jc w:val="center"/>
              <w:rPr>
                <w:sz w:val="20"/>
              </w:rPr>
            </w:pPr>
            <w:r w:rsidRPr="00502691">
              <w:rPr>
                <w:sz w:val="20"/>
              </w:rPr>
              <w:t>5917</w:t>
            </w:r>
          </w:p>
          <w:p w14:paraId="6815691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86CEA40" w14:textId="77777777" w:rsidR="00DC79B8" w:rsidRPr="00502691" w:rsidRDefault="00DC79B8" w:rsidP="001A69A7">
            <w:pPr>
              <w:ind w:firstLine="23"/>
              <w:jc w:val="center"/>
              <w:rPr>
                <w:sz w:val="20"/>
              </w:rPr>
            </w:pPr>
            <w:r w:rsidRPr="00502691">
              <w:rPr>
                <w:sz w:val="20"/>
              </w:rPr>
              <w:t>g/s</w:t>
            </w:r>
          </w:p>
          <w:p w14:paraId="256365C1" w14:textId="77777777" w:rsidR="00DC79B8" w:rsidRPr="00502691" w:rsidRDefault="00DC79B8" w:rsidP="001A69A7">
            <w:pPr>
              <w:ind w:firstLine="23"/>
              <w:jc w:val="center"/>
              <w:rPr>
                <w:sz w:val="20"/>
              </w:rPr>
            </w:pPr>
            <w:r w:rsidRPr="00502691">
              <w:rPr>
                <w:sz w:val="20"/>
              </w:rPr>
              <w:t>g/s</w:t>
            </w:r>
          </w:p>
          <w:p w14:paraId="7143620B" w14:textId="77777777" w:rsidR="00DC79B8" w:rsidRPr="00502691" w:rsidRDefault="00DC79B8" w:rsidP="001A69A7">
            <w:pPr>
              <w:ind w:firstLine="23"/>
              <w:jc w:val="center"/>
              <w:rPr>
                <w:sz w:val="20"/>
              </w:rPr>
            </w:pPr>
            <w:r w:rsidRPr="00502691">
              <w:rPr>
                <w:sz w:val="20"/>
              </w:rPr>
              <w:t>g/s</w:t>
            </w:r>
          </w:p>
          <w:p w14:paraId="41154465" w14:textId="77777777" w:rsidR="00DC79B8" w:rsidRPr="00502691" w:rsidRDefault="00DC79B8" w:rsidP="001A69A7">
            <w:pPr>
              <w:ind w:firstLine="23"/>
              <w:jc w:val="center"/>
              <w:rPr>
                <w:sz w:val="20"/>
              </w:rPr>
            </w:pPr>
            <w:r w:rsidRPr="00502691">
              <w:rPr>
                <w:sz w:val="20"/>
              </w:rPr>
              <w:t>g/s</w:t>
            </w:r>
          </w:p>
          <w:p w14:paraId="67EDAF0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460A5AB" w14:textId="77777777" w:rsidR="00DC79B8" w:rsidRPr="00502691" w:rsidRDefault="00DC79B8" w:rsidP="001A69A7">
            <w:pPr>
              <w:jc w:val="center"/>
              <w:rPr>
                <w:sz w:val="20"/>
              </w:rPr>
            </w:pPr>
            <w:r w:rsidRPr="00502691">
              <w:rPr>
                <w:sz w:val="20"/>
              </w:rPr>
              <w:t>0,01008</w:t>
            </w:r>
          </w:p>
          <w:p w14:paraId="2AC049D8" w14:textId="77777777" w:rsidR="00DC79B8" w:rsidRPr="00502691" w:rsidRDefault="00DC79B8" w:rsidP="001A69A7">
            <w:pPr>
              <w:jc w:val="center"/>
              <w:rPr>
                <w:sz w:val="20"/>
              </w:rPr>
            </w:pPr>
            <w:r w:rsidRPr="00502691">
              <w:rPr>
                <w:sz w:val="20"/>
              </w:rPr>
              <w:t>0,00551</w:t>
            </w:r>
          </w:p>
          <w:p w14:paraId="2DDDAA34" w14:textId="77777777" w:rsidR="00DC79B8" w:rsidRPr="00502691" w:rsidRDefault="00DC79B8" w:rsidP="001A69A7">
            <w:pPr>
              <w:jc w:val="center"/>
              <w:rPr>
                <w:sz w:val="20"/>
              </w:rPr>
            </w:pPr>
            <w:r w:rsidRPr="00502691">
              <w:rPr>
                <w:sz w:val="20"/>
              </w:rPr>
              <w:t>0,00073</w:t>
            </w:r>
            <w:r w:rsidRPr="00502691">
              <w:rPr>
                <w:sz w:val="20"/>
              </w:rPr>
              <w:br/>
              <w:t>0,00109</w:t>
            </w:r>
          </w:p>
          <w:p w14:paraId="2BD7525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E7F08C7" w14:textId="77777777" w:rsidR="00DC79B8" w:rsidRPr="00502691" w:rsidRDefault="00DC79B8" w:rsidP="001A69A7">
            <w:pPr>
              <w:jc w:val="center"/>
              <w:rPr>
                <w:sz w:val="20"/>
              </w:rPr>
            </w:pPr>
            <w:r w:rsidRPr="00502691">
              <w:rPr>
                <w:sz w:val="20"/>
              </w:rPr>
              <w:t>0,3179</w:t>
            </w:r>
          </w:p>
          <w:p w14:paraId="6A80C26F" w14:textId="77777777" w:rsidR="00DC79B8" w:rsidRPr="00502691" w:rsidRDefault="00DC79B8" w:rsidP="001A69A7">
            <w:pPr>
              <w:jc w:val="center"/>
              <w:rPr>
                <w:sz w:val="20"/>
              </w:rPr>
            </w:pPr>
            <w:r w:rsidRPr="00502691">
              <w:rPr>
                <w:sz w:val="20"/>
              </w:rPr>
              <w:t>0,1740</w:t>
            </w:r>
          </w:p>
          <w:p w14:paraId="68B01E2C"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7232E64" w14:textId="77777777" w:rsidTr="00704520">
        <w:tc>
          <w:tcPr>
            <w:tcW w:w="2110" w:type="dxa"/>
            <w:vMerge/>
            <w:tcBorders>
              <w:left w:val="single" w:sz="4" w:space="0" w:color="auto"/>
              <w:right w:val="single" w:sz="4" w:space="0" w:color="auto"/>
            </w:tcBorders>
            <w:vAlign w:val="center"/>
          </w:tcPr>
          <w:p w14:paraId="72F0B776"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7BB26B3"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1C86C2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0EB01AC"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52ABD89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5A1C131" w14:textId="77777777" w:rsidR="00DC79B8" w:rsidRPr="00502691" w:rsidRDefault="00DC79B8" w:rsidP="001A69A7">
            <w:pPr>
              <w:jc w:val="center"/>
              <w:rPr>
                <w:sz w:val="20"/>
              </w:rPr>
            </w:pPr>
            <w:r w:rsidRPr="00502691">
              <w:rPr>
                <w:sz w:val="20"/>
              </w:rPr>
              <w:t>Anglies monoksidas (B)</w:t>
            </w:r>
          </w:p>
          <w:p w14:paraId="497D4A7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69DC27D" w14:textId="77777777" w:rsidR="00DC79B8" w:rsidRPr="00502691" w:rsidRDefault="00DC79B8" w:rsidP="001A69A7">
            <w:pPr>
              <w:ind w:firstLine="23"/>
              <w:jc w:val="center"/>
              <w:rPr>
                <w:sz w:val="20"/>
              </w:rPr>
            </w:pPr>
            <w:r w:rsidRPr="00502691">
              <w:rPr>
                <w:sz w:val="20"/>
              </w:rPr>
              <w:lastRenderedPageBreak/>
              <w:t>134</w:t>
            </w:r>
          </w:p>
          <w:p w14:paraId="4D3B35C3" w14:textId="77777777" w:rsidR="00DC79B8" w:rsidRPr="00502691" w:rsidRDefault="00DC79B8" w:rsidP="001A69A7">
            <w:pPr>
              <w:ind w:firstLine="23"/>
              <w:jc w:val="center"/>
              <w:rPr>
                <w:sz w:val="20"/>
              </w:rPr>
            </w:pPr>
            <w:r w:rsidRPr="00502691">
              <w:rPr>
                <w:sz w:val="20"/>
              </w:rPr>
              <w:t>4281</w:t>
            </w:r>
          </w:p>
          <w:p w14:paraId="738A5972" w14:textId="77777777" w:rsidR="00DC79B8" w:rsidRPr="00502691" w:rsidRDefault="00DC79B8" w:rsidP="001A69A7">
            <w:pPr>
              <w:ind w:firstLine="23"/>
              <w:jc w:val="center"/>
              <w:rPr>
                <w:sz w:val="20"/>
              </w:rPr>
            </w:pPr>
            <w:r w:rsidRPr="00502691">
              <w:rPr>
                <w:sz w:val="20"/>
              </w:rPr>
              <w:lastRenderedPageBreak/>
              <w:t>308</w:t>
            </w:r>
          </w:p>
          <w:p w14:paraId="1D9661ED" w14:textId="77777777" w:rsidR="00DC79B8" w:rsidRPr="00502691" w:rsidRDefault="00DC79B8" w:rsidP="001A69A7">
            <w:pPr>
              <w:jc w:val="center"/>
              <w:rPr>
                <w:sz w:val="20"/>
              </w:rPr>
            </w:pPr>
            <w:r w:rsidRPr="00502691">
              <w:rPr>
                <w:sz w:val="20"/>
              </w:rPr>
              <w:t>5917</w:t>
            </w:r>
          </w:p>
          <w:p w14:paraId="2D37902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7A1CD7B" w14:textId="77777777" w:rsidR="00DC79B8" w:rsidRPr="00502691" w:rsidRDefault="00DC79B8" w:rsidP="001A69A7">
            <w:pPr>
              <w:ind w:firstLine="23"/>
              <w:jc w:val="center"/>
              <w:rPr>
                <w:sz w:val="20"/>
              </w:rPr>
            </w:pPr>
            <w:r w:rsidRPr="00502691">
              <w:rPr>
                <w:sz w:val="20"/>
              </w:rPr>
              <w:lastRenderedPageBreak/>
              <w:t>g/s</w:t>
            </w:r>
          </w:p>
          <w:p w14:paraId="2554D30F" w14:textId="77777777" w:rsidR="00DC79B8" w:rsidRPr="00502691" w:rsidRDefault="00DC79B8" w:rsidP="001A69A7">
            <w:pPr>
              <w:ind w:firstLine="23"/>
              <w:jc w:val="center"/>
              <w:rPr>
                <w:sz w:val="20"/>
              </w:rPr>
            </w:pPr>
            <w:r w:rsidRPr="00502691">
              <w:rPr>
                <w:sz w:val="20"/>
              </w:rPr>
              <w:t>g/s</w:t>
            </w:r>
          </w:p>
          <w:p w14:paraId="4231A517" w14:textId="77777777" w:rsidR="00DC79B8" w:rsidRPr="00502691" w:rsidRDefault="00DC79B8" w:rsidP="001A69A7">
            <w:pPr>
              <w:ind w:firstLine="23"/>
              <w:jc w:val="center"/>
              <w:rPr>
                <w:sz w:val="20"/>
              </w:rPr>
            </w:pPr>
            <w:r w:rsidRPr="00502691">
              <w:rPr>
                <w:sz w:val="20"/>
              </w:rPr>
              <w:lastRenderedPageBreak/>
              <w:t>g/s</w:t>
            </w:r>
          </w:p>
          <w:p w14:paraId="05973781" w14:textId="77777777" w:rsidR="00DC79B8" w:rsidRPr="00502691" w:rsidRDefault="00DC79B8" w:rsidP="001A69A7">
            <w:pPr>
              <w:ind w:firstLine="23"/>
              <w:jc w:val="center"/>
              <w:rPr>
                <w:sz w:val="20"/>
              </w:rPr>
            </w:pPr>
            <w:r w:rsidRPr="00502691">
              <w:rPr>
                <w:sz w:val="20"/>
              </w:rPr>
              <w:t>g/s</w:t>
            </w:r>
          </w:p>
          <w:p w14:paraId="153902A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7281371" w14:textId="77777777" w:rsidR="00DC79B8" w:rsidRPr="00502691" w:rsidRDefault="00DC79B8" w:rsidP="001A69A7">
            <w:pPr>
              <w:jc w:val="center"/>
              <w:rPr>
                <w:sz w:val="20"/>
              </w:rPr>
            </w:pPr>
            <w:r w:rsidRPr="00502691">
              <w:rPr>
                <w:sz w:val="20"/>
              </w:rPr>
              <w:lastRenderedPageBreak/>
              <w:t>0,01008</w:t>
            </w:r>
          </w:p>
          <w:p w14:paraId="677EAE2A" w14:textId="77777777" w:rsidR="00DC79B8" w:rsidRPr="00502691" w:rsidRDefault="00DC79B8" w:rsidP="001A69A7">
            <w:pPr>
              <w:jc w:val="center"/>
              <w:rPr>
                <w:sz w:val="20"/>
              </w:rPr>
            </w:pPr>
            <w:r w:rsidRPr="00502691">
              <w:rPr>
                <w:sz w:val="20"/>
              </w:rPr>
              <w:t>0,00551</w:t>
            </w:r>
          </w:p>
          <w:p w14:paraId="01EC727B" w14:textId="77777777" w:rsidR="00DC79B8" w:rsidRPr="00502691" w:rsidRDefault="00DC79B8" w:rsidP="001A69A7">
            <w:pPr>
              <w:jc w:val="center"/>
              <w:rPr>
                <w:sz w:val="20"/>
              </w:rPr>
            </w:pPr>
            <w:r w:rsidRPr="00502691">
              <w:rPr>
                <w:sz w:val="20"/>
              </w:rPr>
              <w:lastRenderedPageBreak/>
              <w:t>0,00073</w:t>
            </w:r>
            <w:r w:rsidRPr="00502691">
              <w:rPr>
                <w:sz w:val="20"/>
              </w:rPr>
              <w:br/>
              <w:t>0,00109</w:t>
            </w:r>
          </w:p>
          <w:p w14:paraId="66F07767"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2219665" w14:textId="77777777" w:rsidR="00DC79B8" w:rsidRPr="00502691" w:rsidRDefault="00DC79B8" w:rsidP="001A69A7">
            <w:pPr>
              <w:jc w:val="center"/>
              <w:rPr>
                <w:sz w:val="20"/>
              </w:rPr>
            </w:pPr>
            <w:r w:rsidRPr="00502691">
              <w:rPr>
                <w:sz w:val="20"/>
              </w:rPr>
              <w:lastRenderedPageBreak/>
              <w:t>0,3179</w:t>
            </w:r>
          </w:p>
          <w:p w14:paraId="4D93615B" w14:textId="77777777" w:rsidR="00DC79B8" w:rsidRPr="00502691" w:rsidRDefault="00DC79B8" w:rsidP="001A69A7">
            <w:pPr>
              <w:jc w:val="center"/>
              <w:rPr>
                <w:sz w:val="20"/>
              </w:rPr>
            </w:pPr>
            <w:r w:rsidRPr="00502691">
              <w:rPr>
                <w:sz w:val="20"/>
              </w:rPr>
              <w:t>0,1740</w:t>
            </w:r>
          </w:p>
          <w:p w14:paraId="2A0AB089" w14:textId="77777777" w:rsidR="00DC79B8" w:rsidRPr="00502691" w:rsidRDefault="00DC79B8" w:rsidP="001A69A7">
            <w:pPr>
              <w:jc w:val="center"/>
              <w:rPr>
                <w:sz w:val="20"/>
              </w:rPr>
            </w:pPr>
            <w:r w:rsidRPr="00502691">
              <w:rPr>
                <w:sz w:val="20"/>
              </w:rPr>
              <w:lastRenderedPageBreak/>
              <w:t>0,0230</w:t>
            </w:r>
            <w:r w:rsidRPr="00502691">
              <w:rPr>
                <w:sz w:val="20"/>
              </w:rPr>
              <w:br/>
              <w:t>0,0004</w:t>
            </w:r>
            <w:r w:rsidRPr="00502691">
              <w:rPr>
                <w:sz w:val="20"/>
              </w:rPr>
              <w:br/>
              <w:t>0,0011</w:t>
            </w:r>
          </w:p>
        </w:tc>
      </w:tr>
      <w:tr w:rsidR="00DC79B8" w:rsidRPr="00502691" w14:paraId="1D74360C" w14:textId="77777777" w:rsidTr="00704520">
        <w:tc>
          <w:tcPr>
            <w:tcW w:w="2110" w:type="dxa"/>
            <w:vMerge/>
            <w:tcBorders>
              <w:left w:val="single" w:sz="4" w:space="0" w:color="auto"/>
              <w:right w:val="single" w:sz="4" w:space="0" w:color="auto"/>
            </w:tcBorders>
            <w:vAlign w:val="center"/>
          </w:tcPr>
          <w:p w14:paraId="1BB79C2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DED63BE"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718745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0344BC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14BFC2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B14CBAB" w14:textId="77777777" w:rsidR="00DC79B8" w:rsidRPr="00502691" w:rsidRDefault="00DC79B8" w:rsidP="001A69A7">
            <w:pPr>
              <w:jc w:val="center"/>
              <w:rPr>
                <w:sz w:val="20"/>
              </w:rPr>
            </w:pPr>
            <w:r w:rsidRPr="00502691">
              <w:rPr>
                <w:sz w:val="20"/>
              </w:rPr>
              <w:t>Anglies monoksidas (B)</w:t>
            </w:r>
          </w:p>
          <w:p w14:paraId="07D629C1"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E0C814B" w14:textId="77777777" w:rsidR="00DC79B8" w:rsidRPr="00502691" w:rsidRDefault="00DC79B8" w:rsidP="001A69A7">
            <w:pPr>
              <w:ind w:firstLine="23"/>
              <w:jc w:val="center"/>
              <w:rPr>
                <w:sz w:val="20"/>
              </w:rPr>
            </w:pPr>
            <w:r w:rsidRPr="00502691">
              <w:rPr>
                <w:sz w:val="20"/>
              </w:rPr>
              <w:t>134</w:t>
            </w:r>
          </w:p>
          <w:p w14:paraId="00C8EC39" w14:textId="77777777" w:rsidR="00DC79B8" w:rsidRPr="00502691" w:rsidRDefault="00DC79B8" w:rsidP="001A69A7">
            <w:pPr>
              <w:ind w:firstLine="23"/>
              <w:jc w:val="center"/>
              <w:rPr>
                <w:sz w:val="20"/>
              </w:rPr>
            </w:pPr>
            <w:r w:rsidRPr="00502691">
              <w:rPr>
                <w:sz w:val="20"/>
              </w:rPr>
              <w:t>4281</w:t>
            </w:r>
          </w:p>
          <w:p w14:paraId="371AEF3E" w14:textId="77777777" w:rsidR="00DC79B8" w:rsidRPr="00502691" w:rsidRDefault="00DC79B8" w:rsidP="001A69A7">
            <w:pPr>
              <w:ind w:firstLine="23"/>
              <w:jc w:val="center"/>
              <w:rPr>
                <w:sz w:val="20"/>
              </w:rPr>
            </w:pPr>
            <w:r w:rsidRPr="00502691">
              <w:rPr>
                <w:sz w:val="20"/>
              </w:rPr>
              <w:t>308</w:t>
            </w:r>
          </w:p>
          <w:p w14:paraId="1F5901A2" w14:textId="77777777" w:rsidR="00DC79B8" w:rsidRPr="00502691" w:rsidRDefault="00DC79B8" w:rsidP="001A69A7">
            <w:pPr>
              <w:jc w:val="center"/>
              <w:rPr>
                <w:sz w:val="20"/>
              </w:rPr>
            </w:pPr>
            <w:r w:rsidRPr="00502691">
              <w:rPr>
                <w:sz w:val="20"/>
              </w:rPr>
              <w:t>5917</w:t>
            </w:r>
          </w:p>
          <w:p w14:paraId="34A0563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617E522" w14:textId="77777777" w:rsidR="00DC79B8" w:rsidRPr="00502691" w:rsidRDefault="00DC79B8" w:rsidP="001A69A7">
            <w:pPr>
              <w:ind w:firstLine="23"/>
              <w:jc w:val="center"/>
              <w:rPr>
                <w:sz w:val="20"/>
              </w:rPr>
            </w:pPr>
            <w:r w:rsidRPr="00502691">
              <w:rPr>
                <w:sz w:val="20"/>
              </w:rPr>
              <w:t>g/s</w:t>
            </w:r>
          </w:p>
          <w:p w14:paraId="5DBDED77" w14:textId="77777777" w:rsidR="00DC79B8" w:rsidRPr="00502691" w:rsidRDefault="00DC79B8" w:rsidP="001A69A7">
            <w:pPr>
              <w:ind w:firstLine="23"/>
              <w:jc w:val="center"/>
              <w:rPr>
                <w:sz w:val="20"/>
              </w:rPr>
            </w:pPr>
            <w:r w:rsidRPr="00502691">
              <w:rPr>
                <w:sz w:val="20"/>
              </w:rPr>
              <w:t>g/s</w:t>
            </w:r>
          </w:p>
          <w:p w14:paraId="5A4BDD33" w14:textId="77777777" w:rsidR="00DC79B8" w:rsidRPr="00502691" w:rsidRDefault="00DC79B8" w:rsidP="001A69A7">
            <w:pPr>
              <w:ind w:firstLine="23"/>
              <w:jc w:val="center"/>
              <w:rPr>
                <w:sz w:val="20"/>
              </w:rPr>
            </w:pPr>
            <w:r w:rsidRPr="00502691">
              <w:rPr>
                <w:sz w:val="20"/>
              </w:rPr>
              <w:t>g/s</w:t>
            </w:r>
          </w:p>
          <w:p w14:paraId="2B71C7BE" w14:textId="77777777" w:rsidR="00DC79B8" w:rsidRPr="00502691" w:rsidRDefault="00DC79B8" w:rsidP="001A69A7">
            <w:pPr>
              <w:ind w:firstLine="23"/>
              <w:jc w:val="center"/>
              <w:rPr>
                <w:sz w:val="20"/>
              </w:rPr>
            </w:pPr>
            <w:r w:rsidRPr="00502691">
              <w:rPr>
                <w:sz w:val="20"/>
              </w:rPr>
              <w:t>g/s</w:t>
            </w:r>
          </w:p>
          <w:p w14:paraId="4708922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EDC8D22" w14:textId="77777777" w:rsidR="00DC79B8" w:rsidRPr="00502691" w:rsidRDefault="00DC79B8" w:rsidP="001A69A7">
            <w:pPr>
              <w:jc w:val="center"/>
              <w:rPr>
                <w:sz w:val="20"/>
              </w:rPr>
            </w:pPr>
            <w:r w:rsidRPr="00502691">
              <w:rPr>
                <w:sz w:val="20"/>
              </w:rPr>
              <w:t>0,01008</w:t>
            </w:r>
          </w:p>
          <w:p w14:paraId="5E1F2173" w14:textId="77777777" w:rsidR="00DC79B8" w:rsidRPr="00502691" w:rsidRDefault="00DC79B8" w:rsidP="001A69A7">
            <w:pPr>
              <w:jc w:val="center"/>
              <w:rPr>
                <w:sz w:val="20"/>
              </w:rPr>
            </w:pPr>
            <w:r w:rsidRPr="00502691">
              <w:rPr>
                <w:sz w:val="20"/>
              </w:rPr>
              <w:t>0,00551</w:t>
            </w:r>
          </w:p>
          <w:p w14:paraId="6B531948" w14:textId="77777777" w:rsidR="00DC79B8" w:rsidRPr="00502691" w:rsidRDefault="00DC79B8" w:rsidP="001A69A7">
            <w:pPr>
              <w:jc w:val="center"/>
              <w:rPr>
                <w:sz w:val="20"/>
              </w:rPr>
            </w:pPr>
            <w:r w:rsidRPr="00502691">
              <w:rPr>
                <w:sz w:val="20"/>
              </w:rPr>
              <w:t>0,00073</w:t>
            </w:r>
            <w:r w:rsidRPr="00502691">
              <w:rPr>
                <w:sz w:val="20"/>
              </w:rPr>
              <w:br/>
              <w:t>0,00109</w:t>
            </w:r>
          </w:p>
          <w:p w14:paraId="6DFDDD8F"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F29A146" w14:textId="77777777" w:rsidR="00DC79B8" w:rsidRPr="00502691" w:rsidRDefault="00DC79B8" w:rsidP="001A69A7">
            <w:pPr>
              <w:jc w:val="center"/>
              <w:rPr>
                <w:sz w:val="20"/>
              </w:rPr>
            </w:pPr>
            <w:r w:rsidRPr="00502691">
              <w:rPr>
                <w:sz w:val="20"/>
              </w:rPr>
              <w:t>0,3179</w:t>
            </w:r>
          </w:p>
          <w:p w14:paraId="3B1CCAAE" w14:textId="77777777" w:rsidR="00DC79B8" w:rsidRPr="00502691" w:rsidRDefault="00DC79B8" w:rsidP="001A69A7">
            <w:pPr>
              <w:jc w:val="center"/>
              <w:rPr>
                <w:sz w:val="20"/>
              </w:rPr>
            </w:pPr>
            <w:r w:rsidRPr="00502691">
              <w:rPr>
                <w:sz w:val="20"/>
              </w:rPr>
              <w:t>0,1740</w:t>
            </w:r>
          </w:p>
          <w:p w14:paraId="5A983D4A"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08AD731" w14:textId="77777777" w:rsidTr="00704520">
        <w:tc>
          <w:tcPr>
            <w:tcW w:w="2110" w:type="dxa"/>
            <w:vMerge/>
            <w:tcBorders>
              <w:left w:val="single" w:sz="4" w:space="0" w:color="auto"/>
              <w:right w:val="single" w:sz="4" w:space="0" w:color="auto"/>
            </w:tcBorders>
            <w:vAlign w:val="center"/>
          </w:tcPr>
          <w:p w14:paraId="0E4A2EF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EF9AECC"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BB3B0D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794BF3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0786BE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6D095B2" w14:textId="77777777" w:rsidR="00DC79B8" w:rsidRPr="00502691" w:rsidRDefault="00DC79B8" w:rsidP="001A69A7">
            <w:pPr>
              <w:jc w:val="center"/>
              <w:rPr>
                <w:sz w:val="20"/>
              </w:rPr>
            </w:pPr>
            <w:r w:rsidRPr="00502691">
              <w:rPr>
                <w:sz w:val="20"/>
              </w:rPr>
              <w:t>Anglies monoksidas (B)</w:t>
            </w:r>
          </w:p>
          <w:p w14:paraId="6B0BB58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B3F595A" w14:textId="77777777" w:rsidR="00DC79B8" w:rsidRPr="00502691" w:rsidRDefault="00DC79B8" w:rsidP="001A69A7">
            <w:pPr>
              <w:ind w:firstLine="23"/>
              <w:jc w:val="center"/>
              <w:rPr>
                <w:sz w:val="20"/>
              </w:rPr>
            </w:pPr>
            <w:r w:rsidRPr="00502691">
              <w:rPr>
                <w:sz w:val="20"/>
              </w:rPr>
              <w:t>134</w:t>
            </w:r>
          </w:p>
          <w:p w14:paraId="0853A7CB" w14:textId="77777777" w:rsidR="00DC79B8" w:rsidRPr="00502691" w:rsidRDefault="00DC79B8" w:rsidP="001A69A7">
            <w:pPr>
              <w:ind w:firstLine="23"/>
              <w:jc w:val="center"/>
              <w:rPr>
                <w:sz w:val="20"/>
              </w:rPr>
            </w:pPr>
            <w:r w:rsidRPr="00502691">
              <w:rPr>
                <w:sz w:val="20"/>
              </w:rPr>
              <w:t>4281</w:t>
            </w:r>
          </w:p>
          <w:p w14:paraId="0C58BEE9" w14:textId="77777777" w:rsidR="00DC79B8" w:rsidRPr="00502691" w:rsidRDefault="00DC79B8" w:rsidP="001A69A7">
            <w:pPr>
              <w:ind w:firstLine="23"/>
              <w:jc w:val="center"/>
              <w:rPr>
                <w:sz w:val="20"/>
              </w:rPr>
            </w:pPr>
            <w:r w:rsidRPr="00502691">
              <w:rPr>
                <w:sz w:val="20"/>
              </w:rPr>
              <w:t>308</w:t>
            </w:r>
          </w:p>
          <w:p w14:paraId="43A0B1E8" w14:textId="77777777" w:rsidR="00DC79B8" w:rsidRPr="00502691" w:rsidRDefault="00DC79B8" w:rsidP="001A69A7">
            <w:pPr>
              <w:jc w:val="center"/>
              <w:rPr>
                <w:sz w:val="20"/>
              </w:rPr>
            </w:pPr>
            <w:r w:rsidRPr="00502691">
              <w:rPr>
                <w:sz w:val="20"/>
              </w:rPr>
              <w:t>5917</w:t>
            </w:r>
          </w:p>
          <w:p w14:paraId="06D5F32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8DD6818" w14:textId="77777777" w:rsidR="00DC79B8" w:rsidRPr="00502691" w:rsidRDefault="00DC79B8" w:rsidP="001A69A7">
            <w:pPr>
              <w:ind w:firstLine="23"/>
              <w:jc w:val="center"/>
              <w:rPr>
                <w:sz w:val="20"/>
              </w:rPr>
            </w:pPr>
            <w:r w:rsidRPr="00502691">
              <w:rPr>
                <w:sz w:val="20"/>
              </w:rPr>
              <w:t>g/s</w:t>
            </w:r>
          </w:p>
          <w:p w14:paraId="40EF4D84" w14:textId="77777777" w:rsidR="00DC79B8" w:rsidRPr="00502691" w:rsidRDefault="00DC79B8" w:rsidP="001A69A7">
            <w:pPr>
              <w:ind w:firstLine="23"/>
              <w:jc w:val="center"/>
              <w:rPr>
                <w:sz w:val="20"/>
              </w:rPr>
            </w:pPr>
            <w:r w:rsidRPr="00502691">
              <w:rPr>
                <w:sz w:val="20"/>
              </w:rPr>
              <w:t>g/s</w:t>
            </w:r>
          </w:p>
          <w:p w14:paraId="377D90E7" w14:textId="77777777" w:rsidR="00DC79B8" w:rsidRPr="00502691" w:rsidRDefault="00DC79B8" w:rsidP="001A69A7">
            <w:pPr>
              <w:ind w:firstLine="23"/>
              <w:jc w:val="center"/>
              <w:rPr>
                <w:sz w:val="20"/>
              </w:rPr>
            </w:pPr>
            <w:r w:rsidRPr="00502691">
              <w:rPr>
                <w:sz w:val="20"/>
              </w:rPr>
              <w:t>g/s</w:t>
            </w:r>
          </w:p>
          <w:p w14:paraId="672CC07D" w14:textId="77777777" w:rsidR="00DC79B8" w:rsidRPr="00502691" w:rsidRDefault="00DC79B8" w:rsidP="001A69A7">
            <w:pPr>
              <w:ind w:firstLine="23"/>
              <w:jc w:val="center"/>
              <w:rPr>
                <w:sz w:val="20"/>
              </w:rPr>
            </w:pPr>
            <w:r w:rsidRPr="00502691">
              <w:rPr>
                <w:sz w:val="20"/>
              </w:rPr>
              <w:t>g/s</w:t>
            </w:r>
          </w:p>
          <w:p w14:paraId="3AE15BB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2877ECC" w14:textId="77777777" w:rsidR="00DC79B8" w:rsidRPr="00502691" w:rsidRDefault="00DC79B8" w:rsidP="001A69A7">
            <w:pPr>
              <w:jc w:val="center"/>
              <w:rPr>
                <w:sz w:val="20"/>
              </w:rPr>
            </w:pPr>
            <w:r w:rsidRPr="00502691">
              <w:rPr>
                <w:sz w:val="20"/>
              </w:rPr>
              <w:t>0,01008</w:t>
            </w:r>
          </w:p>
          <w:p w14:paraId="53184EB8" w14:textId="77777777" w:rsidR="00DC79B8" w:rsidRPr="00502691" w:rsidRDefault="00DC79B8" w:rsidP="001A69A7">
            <w:pPr>
              <w:jc w:val="center"/>
              <w:rPr>
                <w:sz w:val="20"/>
              </w:rPr>
            </w:pPr>
            <w:r w:rsidRPr="00502691">
              <w:rPr>
                <w:sz w:val="20"/>
              </w:rPr>
              <w:t>0,00551</w:t>
            </w:r>
          </w:p>
          <w:p w14:paraId="6690D75C" w14:textId="77777777" w:rsidR="00DC79B8" w:rsidRPr="00502691" w:rsidRDefault="00DC79B8" w:rsidP="001A69A7">
            <w:pPr>
              <w:jc w:val="center"/>
              <w:rPr>
                <w:sz w:val="20"/>
              </w:rPr>
            </w:pPr>
            <w:r w:rsidRPr="00502691">
              <w:rPr>
                <w:sz w:val="20"/>
              </w:rPr>
              <w:t>0,00073</w:t>
            </w:r>
            <w:r w:rsidRPr="00502691">
              <w:rPr>
                <w:sz w:val="20"/>
              </w:rPr>
              <w:br/>
              <w:t>0,00109</w:t>
            </w:r>
          </w:p>
          <w:p w14:paraId="5DA2E18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CB3C519" w14:textId="77777777" w:rsidR="00DC79B8" w:rsidRPr="00502691" w:rsidRDefault="00DC79B8" w:rsidP="001A69A7">
            <w:pPr>
              <w:jc w:val="center"/>
              <w:rPr>
                <w:sz w:val="20"/>
              </w:rPr>
            </w:pPr>
            <w:r w:rsidRPr="00502691">
              <w:rPr>
                <w:sz w:val="20"/>
              </w:rPr>
              <w:t>0,3179</w:t>
            </w:r>
          </w:p>
          <w:p w14:paraId="279D38FC" w14:textId="77777777" w:rsidR="00DC79B8" w:rsidRPr="00502691" w:rsidRDefault="00DC79B8" w:rsidP="001A69A7">
            <w:pPr>
              <w:jc w:val="center"/>
              <w:rPr>
                <w:sz w:val="20"/>
              </w:rPr>
            </w:pPr>
            <w:r w:rsidRPr="00502691">
              <w:rPr>
                <w:sz w:val="20"/>
              </w:rPr>
              <w:t>0,1740</w:t>
            </w:r>
          </w:p>
          <w:p w14:paraId="559FDA69"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056EA26" w14:textId="77777777" w:rsidTr="00704520">
        <w:tc>
          <w:tcPr>
            <w:tcW w:w="2110" w:type="dxa"/>
            <w:vMerge/>
            <w:tcBorders>
              <w:left w:val="single" w:sz="4" w:space="0" w:color="auto"/>
              <w:right w:val="single" w:sz="4" w:space="0" w:color="auto"/>
            </w:tcBorders>
            <w:vAlign w:val="center"/>
          </w:tcPr>
          <w:p w14:paraId="196E65F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B4A959D"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75A7C8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569293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E5F878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1DE8694" w14:textId="77777777" w:rsidR="00DC79B8" w:rsidRPr="00502691" w:rsidRDefault="00DC79B8" w:rsidP="001A69A7">
            <w:pPr>
              <w:jc w:val="center"/>
              <w:rPr>
                <w:sz w:val="20"/>
              </w:rPr>
            </w:pPr>
            <w:r w:rsidRPr="00502691">
              <w:rPr>
                <w:sz w:val="20"/>
              </w:rPr>
              <w:t>Anglies monoksidas (B)</w:t>
            </w:r>
          </w:p>
          <w:p w14:paraId="10DDBB61"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56A2306" w14:textId="77777777" w:rsidR="00DC79B8" w:rsidRPr="00502691" w:rsidRDefault="00DC79B8" w:rsidP="001A69A7">
            <w:pPr>
              <w:ind w:firstLine="23"/>
              <w:jc w:val="center"/>
              <w:rPr>
                <w:sz w:val="20"/>
              </w:rPr>
            </w:pPr>
            <w:r w:rsidRPr="00502691">
              <w:rPr>
                <w:sz w:val="20"/>
              </w:rPr>
              <w:lastRenderedPageBreak/>
              <w:t>134</w:t>
            </w:r>
          </w:p>
          <w:p w14:paraId="73CE6C27" w14:textId="77777777" w:rsidR="00DC79B8" w:rsidRPr="00502691" w:rsidRDefault="00DC79B8" w:rsidP="001A69A7">
            <w:pPr>
              <w:ind w:firstLine="23"/>
              <w:jc w:val="center"/>
              <w:rPr>
                <w:sz w:val="20"/>
              </w:rPr>
            </w:pPr>
            <w:r w:rsidRPr="00502691">
              <w:rPr>
                <w:sz w:val="20"/>
              </w:rPr>
              <w:t>4281</w:t>
            </w:r>
          </w:p>
          <w:p w14:paraId="5117FF3D" w14:textId="77777777" w:rsidR="00DC79B8" w:rsidRPr="00502691" w:rsidRDefault="00DC79B8" w:rsidP="001A69A7">
            <w:pPr>
              <w:ind w:firstLine="23"/>
              <w:jc w:val="center"/>
              <w:rPr>
                <w:sz w:val="20"/>
              </w:rPr>
            </w:pPr>
            <w:r w:rsidRPr="00502691">
              <w:rPr>
                <w:sz w:val="20"/>
              </w:rPr>
              <w:t>308</w:t>
            </w:r>
          </w:p>
          <w:p w14:paraId="20A7B6BB" w14:textId="77777777" w:rsidR="00DC79B8" w:rsidRPr="00502691" w:rsidRDefault="00DC79B8" w:rsidP="001A69A7">
            <w:pPr>
              <w:jc w:val="center"/>
              <w:rPr>
                <w:sz w:val="20"/>
              </w:rPr>
            </w:pPr>
            <w:r w:rsidRPr="00502691">
              <w:rPr>
                <w:sz w:val="20"/>
              </w:rPr>
              <w:t>5917</w:t>
            </w:r>
          </w:p>
          <w:p w14:paraId="5D19E92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612EA2B" w14:textId="77777777" w:rsidR="00DC79B8" w:rsidRPr="00502691" w:rsidRDefault="00DC79B8" w:rsidP="001A69A7">
            <w:pPr>
              <w:ind w:firstLine="23"/>
              <w:jc w:val="center"/>
              <w:rPr>
                <w:sz w:val="20"/>
              </w:rPr>
            </w:pPr>
            <w:r w:rsidRPr="00502691">
              <w:rPr>
                <w:sz w:val="20"/>
              </w:rPr>
              <w:t>g/s</w:t>
            </w:r>
          </w:p>
          <w:p w14:paraId="5EAE3B67" w14:textId="77777777" w:rsidR="00DC79B8" w:rsidRPr="00502691" w:rsidRDefault="00DC79B8" w:rsidP="001A69A7">
            <w:pPr>
              <w:ind w:firstLine="23"/>
              <w:jc w:val="center"/>
              <w:rPr>
                <w:sz w:val="20"/>
              </w:rPr>
            </w:pPr>
            <w:r w:rsidRPr="00502691">
              <w:rPr>
                <w:sz w:val="20"/>
              </w:rPr>
              <w:t>g/s</w:t>
            </w:r>
          </w:p>
          <w:p w14:paraId="5D29B8B5" w14:textId="77777777" w:rsidR="00DC79B8" w:rsidRPr="00502691" w:rsidRDefault="00DC79B8" w:rsidP="001A69A7">
            <w:pPr>
              <w:ind w:firstLine="23"/>
              <w:jc w:val="center"/>
              <w:rPr>
                <w:sz w:val="20"/>
              </w:rPr>
            </w:pPr>
            <w:r w:rsidRPr="00502691">
              <w:rPr>
                <w:sz w:val="20"/>
              </w:rPr>
              <w:t>g/s</w:t>
            </w:r>
          </w:p>
          <w:p w14:paraId="249FCCE0" w14:textId="77777777" w:rsidR="00DC79B8" w:rsidRPr="00502691" w:rsidRDefault="00DC79B8" w:rsidP="001A69A7">
            <w:pPr>
              <w:ind w:firstLine="23"/>
              <w:jc w:val="center"/>
              <w:rPr>
                <w:sz w:val="20"/>
              </w:rPr>
            </w:pPr>
            <w:r w:rsidRPr="00502691">
              <w:rPr>
                <w:sz w:val="20"/>
              </w:rPr>
              <w:t>g/s</w:t>
            </w:r>
          </w:p>
          <w:p w14:paraId="21836E0A"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A21461B" w14:textId="77777777" w:rsidR="00DC79B8" w:rsidRPr="00502691" w:rsidRDefault="00DC79B8" w:rsidP="001A69A7">
            <w:pPr>
              <w:jc w:val="center"/>
              <w:rPr>
                <w:sz w:val="20"/>
              </w:rPr>
            </w:pPr>
            <w:r w:rsidRPr="00502691">
              <w:rPr>
                <w:sz w:val="20"/>
              </w:rPr>
              <w:t>0,01008</w:t>
            </w:r>
          </w:p>
          <w:p w14:paraId="798B56CB" w14:textId="77777777" w:rsidR="00DC79B8" w:rsidRPr="00502691" w:rsidRDefault="00DC79B8" w:rsidP="001A69A7">
            <w:pPr>
              <w:jc w:val="center"/>
              <w:rPr>
                <w:sz w:val="20"/>
              </w:rPr>
            </w:pPr>
            <w:r w:rsidRPr="00502691">
              <w:rPr>
                <w:sz w:val="20"/>
              </w:rPr>
              <w:t>0,00551</w:t>
            </w:r>
          </w:p>
          <w:p w14:paraId="718D938B" w14:textId="77777777" w:rsidR="00DC79B8" w:rsidRPr="00502691" w:rsidRDefault="00DC79B8" w:rsidP="001A69A7">
            <w:pPr>
              <w:jc w:val="center"/>
              <w:rPr>
                <w:sz w:val="20"/>
              </w:rPr>
            </w:pPr>
            <w:r w:rsidRPr="00502691">
              <w:rPr>
                <w:sz w:val="20"/>
              </w:rPr>
              <w:t>0,00073</w:t>
            </w:r>
            <w:r w:rsidRPr="00502691">
              <w:rPr>
                <w:sz w:val="20"/>
              </w:rPr>
              <w:br/>
              <w:t>0,00109</w:t>
            </w:r>
          </w:p>
          <w:p w14:paraId="5F62279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396B66F" w14:textId="77777777" w:rsidR="00DC79B8" w:rsidRPr="00502691" w:rsidRDefault="00DC79B8" w:rsidP="001A69A7">
            <w:pPr>
              <w:jc w:val="center"/>
              <w:rPr>
                <w:sz w:val="20"/>
              </w:rPr>
            </w:pPr>
            <w:r w:rsidRPr="00502691">
              <w:rPr>
                <w:sz w:val="20"/>
              </w:rPr>
              <w:t>0,3179</w:t>
            </w:r>
          </w:p>
          <w:p w14:paraId="57E19897" w14:textId="77777777" w:rsidR="00DC79B8" w:rsidRPr="00502691" w:rsidRDefault="00DC79B8" w:rsidP="001A69A7">
            <w:pPr>
              <w:jc w:val="center"/>
              <w:rPr>
                <w:sz w:val="20"/>
              </w:rPr>
            </w:pPr>
            <w:r w:rsidRPr="00502691">
              <w:rPr>
                <w:sz w:val="20"/>
              </w:rPr>
              <w:t>0,1740</w:t>
            </w:r>
          </w:p>
          <w:p w14:paraId="04A7B1A6"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013A41A" w14:textId="77777777" w:rsidTr="00704520">
        <w:tc>
          <w:tcPr>
            <w:tcW w:w="2110" w:type="dxa"/>
            <w:vMerge/>
            <w:tcBorders>
              <w:left w:val="single" w:sz="4" w:space="0" w:color="auto"/>
              <w:right w:val="single" w:sz="4" w:space="0" w:color="auto"/>
            </w:tcBorders>
            <w:vAlign w:val="center"/>
          </w:tcPr>
          <w:p w14:paraId="11617A2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398663C"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89708D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53B731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4BB997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BFB4F16" w14:textId="77777777" w:rsidR="00DC79B8" w:rsidRPr="00502691" w:rsidRDefault="00DC79B8" w:rsidP="001A69A7">
            <w:pPr>
              <w:jc w:val="center"/>
              <w:rPr>
                <w:sz w:val="20"/>
              </w:rPr>
            </w:pPr>
            <w:r w:rsidRPr="00502691">
              <w:rPr>
                <w:sz w:val="20"/>
              </w:rPr>
              <w:t>Anglies monoksidas (B)</w:t>
            </w:r>
          </w:p>
          <w:p w14:paraId="3315C53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53B16EF" w14:textId="77777777" w:rsidR="00DC79B8" w:rsidRPr="00502691" w:rsidRDefault="00DC79B8" w:rsidP="001A69A7">
            <w:pPr>
              <w:ind w:firstLine="23"/>
              <w:jc w:val="center"/>
              <w:rPr>
                <w:sz w:val="20"/>
              </w:rPr>
            </w:pPr>
            <w:r w:rsidRPr="00502691">
              <w:rPr>
                <w:sz w:val="20"/>
              </w:rPr>
              <w:t>134</w:t>
            </w:r>
          </w:p>
          <w:p w14:paraId="26EBADC3" w14:textId="77777777" w:rsidR="00DC79B8" w:rsidRPr="00502691" w:rsidRDefault="00DC79B8" w:rsidP="001A69A7">
            <w:pPr>
              <w:ind w:firstLine="23"/>
              <w:jc w:val="center"/>
              <w:rPr>
                <w:sz w:val="20"/>
              </w:rPr>
            </w:pPr>
            <w:r w:rsidRPr="00502691">
              <w:rPr>
                <w:sz w:val="20"/>
              </w:rPr>
              <w:t>4281</w:t>
            </w:r>
          </w:p>
          <w:p w14:paraId="3A75CAA3" w14:textId="77777777" w:rsidR="00DC79B8" w:rsidRPr="00502691" w:rsidRDefault="00DC79B8" w:rsidP="001A69A7">
            <w:pPr>
              <w:ind w:firstLine="23"/>
              <w:jc w:val="center"/>
              <w:rPr>
                <w:sz w:val="20"/>
              </w:rPr>
            </w:pPr>
            <w:r w:rsidRPr="00502691">
              <w:rPr>
                <w:sz w:val="20"/>
              </w:rPr>
              <w:t>308</w:t>
            </w:r>
          </w:p>
          <w:p w14:paraId="53EB9CEA" w14:textId="77777777" w:rsidR="00DC79B8" w:rsidRPr="00502691" w:rsidRDefault="00DC79B8" w:rsidP="001A69A7">
            <w:pPr>
              <w:jc w:val="center"/>
              <w:rPr>
                <w:sz w:val="20"/>
              </w:rPr>
            </w:pPr>
            <w:r w:rsidRPr="00502691">
              <w:rPr>
                <w:sz w:val="20"/>
              </w:rPr>
              <w:t>5917</w:t>
            </w:r>
          </w:p>
          <w:p w14:paraId="10EFA4B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48E9C94" w14:textId="77777777" w:rsidR="00DC79B8" w:rsidRPr="00502691" w:rsidRDefault="00DC79B8" w:rsidP="001A69A7">
            <w:pPr>
              <w:ind w:firstLine="23"/>
              <w:jc w:val="center"/>
              <w:rPr>
                <w:sz w:val="20"/>
              </w:rPr>
            </w:pPr>
            <w:r w:rsidRPr="00502691">
              <w:rPr>
                <w:sz w:val="20"/>
              </w:rPr>
              <w:t>g/s</w:t>
            </w:r>
          </w:p>
          <w:p w14:paraId="7E19B806" w14:textId="77777777" w:rsidR="00DC79B8" w:rsidRPr="00502691" w:rsidRDefault="00DC79B8" w:rsidP="001A69A7">
            <w:pPr>
              <w:ind w:firstLine="23"/>
              <w:jc w:val="center"/>
              <w:rPr>
                <w:sz w:val="20"/>
              </w:rPr>
            </w:pPr>
            <w:r w:rsidRPr="00502691">
              <w:rPr>
                <w:sz w:val="20"/>
              </w:rPr>
              <w:t>g/s</w:t>
            </w:r>
          </w:p>
          <w:p w14:paraId="3BB5AB5A" w14:textId="77777777" w:rsidR="00DC79B8" w:rsidRPr="00502691" w:rsidRDefault="00DC79B8" w:rsidP="001A69A7">
            <w:pPr>
              <w:ind w:firstLine="23"/>
              <w:jc w:val="center"/>
              <w:rPr>
                <w:sz w:val="20"/>
              </w:rPr>
            </w:pPr>
            <w:r w:rsidRPr="00502691">
              <w:rPr>
                <w:sz w:val="20"/>
              </w:rPr>
              <w:t>g/s</w:t>
            </w:r>
          </w:p>
          <w:p w14:paraId="437B6832" w14:textId="77777777" w:rsidR="00DC79B8" w:rsidRPr="00502691" w:rsidRDefault="00DC79B8" w:rsidP="001A69A7">
            <w:pPr>
              <w:ind w:firstLine="23"/>
              <w:jc w:val="center"/>
              <w:rPr>
                <w:sz w:val="20"/>
              </w:rPr>
            </w:pPr>
            <w:r w:rsidRPr="00502691">
              <w:rPr>
                <w:sz w:val="20"/>
              </w:rPr>
              <w:t>g/s</w:t>
            </w:r>
          </w:p>
          <w:p w14:paraId="7059317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8CB59E7" w14:textId="77777777" w:rsidR="00DC79B8" w:rsidRPr="00502691" w:rsidRDefault="00DC79B8" w:rsidP="001A69A7">
            <w:pPr>
              <w:jc w:val="center"/>
              <w:rPr>
                <w:sz w:val="20"/>
              </w:rPr>
            </w:pPr>
            <w:r w:rsidRPr="00502691">
              <w:rPr>
                <w:sz w:val="20"/>
              </w:rPr>
              <w:t>0,01008</w:t>
            </w:r>
          </w:p>
          <w:p w14:paraId="1C44CB43" w14:textId="77777777" w:rsidR="00DC79B8" w:rsidRPr="00502691" w:rsidRDefault="00DC79B8" w:rsidP="001A69A7">
            <w:pPr>
              <w:jc w:val="center"/>
              <w:rPr>
                <w:sz w:val="20"/>
              </w:rPr>
            </w:pPr>
            <w:r w:rsidRPr="00502691">
              <w:rPr>
                <w:sz w:val="20"/>
              </w:rPr>
              <w:t>0,00551</w:t>
            </w:r>
          </w:p>
          <w:p w14:paraId="163682BD" w14:textId="77777777" w:rsidR="00DC79B8" w:rsidRPr="00502691" w:rsidRDefault="00DC79B8" w:rsidP="001A69A7">
            <w:pPr>
              <w:jc w:val="center"/>
              <w:rPr>
                <w:sz w:val="20"/>
              </w:rPr>
            </w:pPr>
            <w:r w:rsidRPr="00502691">
              <w:rPr>
                <w:sz w:val="20"/>
              </w:rPr>
              <w:t>0,00073</w:t>
            </w:r>
            <w:r w:rsidRPr="00502691">
              <w:rPr>
                <w:sz w:val="20"/>
              </w:rPr>
              <w:br/>
              <w:t>0,00109</w:t>
            </w:r>
          </w:p>
          <w:p w14:paraId="44424562"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D6C8756" w14:textId="77777777" w:rsidR="00DC79B8" w:rsidRPr="00502691" w:rsidRDefault="00DC79B8" w:rsidP="001A69A7">
            <w:pPr>
              <w:jc w:val="center"/>
              <w:rPr>
                <w:sz w:val="20"/>
              </w:rPr>
            </w:pPr>
            <w:r w:rsidRPr="00502691">
              <w:rPr>
                <w:sz w:val="20"/>
              </w:rPr>
              <w:t>0,3179</w:t>
            </w:r>
          </w:p>
          <w:p w14:paraId="0790B3B4" w14:textId="77777777" w:rsidR="00DC79B8" w:rsidRPr="00502691" w:rsidRDefault="00DC79B8" w:rsidP="001A69A7">
            <w:pPr>
              <w:jc w:val="center"/>
              <w:rPr>
                <w:sz w:val="20"/>
              </w:rPr>
            </w:pPr>
            <w:r w:rsidRPr="00502691">
              <w:rPr>
                <w:sz w:val="20"/>
              </w:rPr>
              <w:t>0,1740</w:t>
            </w:r>
          </w:p>
          <w:p w14:paraId="554AC27A"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60FD1260" w14:textId="77777777" w:rsidTr="00704520">
        <w:tc>
          <w:tcPr>
            <w:tcW w:w="2110" w:type="dxa"/>
            <w:vMerge/>
            <w:tcBorders>
              <w:left w:val="single" w:sz="4" w:space="0" w:color="auto"/>
              <w:right w:val="single" w:sz="4" w:space="0" w:color="auto"/>
            </w:tcBorders>
            <w:vAlign w:val="center"/>
          </w:tcPr>
          <w:p w14:paraId="7C8B54D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843467B"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7F385F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467582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BADC0F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3CF78E7" w14:textId="77777777" w:rsidR="00DC79B8" w:rsidRPr="00502691" w:rsidRDefault="00DC79B8" w:rsidP="001A69A7">
            <w:pPr>
              <w:jc w:val="center"/>
              <w:rPr>
                <w:sz w:val="20"/>
              </w:rPr>
            </w:pPr>
            <w:r w:rsidRPr="00502691">
              <w:rPr>
                <w:sz w:val="20"/>
              </w:rPr>
              <w:t>Anglies monoksidas (B)</w:t>
            </w:r>
          </w:p>
          <w:p w14:paraId="195DF4DC"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4876594" w14:textId="77777777" w:rsidR="00DC79B8" w:rsidRPr="00502691" w:rsidRDefault="00DC79B8" w:rsidP="001A69A7">
            <w:pPr>
              <w:ind w:firstLine="23"/>
              <w:jc w:val="center"/>
              <w:rPr>
                <w:sz w:val="20"/>
              </w:rPr>
            </w:pPr>
            <w:r w:rsidRPr="00502691">
              <w:rPr>
                <w:sz w:val="20"/>
              </w:rPr>
              <w:t>134</w:t>
            </w:r>
          </w:p>
          <w:p w14:paraId="1950A773" w14:textId="77777777" w:rsidR="00DC79B8" w:rsidRPr="00502691" w:rsidRDefault="00DC79B8" w:rsidP="001A69A7">
            <w:pPr>
              <w:ind w:firstLine="23"/>
              <w:jc w:val="center"/>
              <w:rPr>
                <w:sz w:val="20"/>
              </w:rPr>
            </w:pPr>
            <w:r w:rsidRPr="00502691">
              <w:rPr>
                <w:sz w:val="20"/>
              </w:rPr>
              <w:t>4281</w:t>
            </w:r>
          </w:p>
          <w:p w14:paraId="4634A199" w14:textId="77777777" w:rsidR="00DC79B8" w:rsidRPr="00502691" w:rsidRDefault="00DC79B8" w:rsidP="001A69A7">
            <w:pPr>
              <w:ind w:firstLine="23"/>
              <w:jc w:val="center"/>
              <w:rPr>
                <w:sz w:val="20"/>
              </w:rPr>
            </w:pPr>
            <w:r w:rsidRPr="00502691">
              <w:rPr>
                <w:sz w:val="20"/>
              </w:rPr>
              <w:t>308</w:t>
            </w:r>
          </w:p>
          <w:p w14:paraId="6C28349C" w14:textId="77777777" w:rsidR="00DC79B8" w:rsidRPr="00502691" w:rsidRDefault="00DC79B8" w:rsidP="001A69A7">
            <w:pPr>
              <w:jc w:val="center"/>
              <w:rPr>
                <w:sz w:val="20"/>
              </w:rPr>
            </w:pPr>
            <w:r w:rsidRPr="00502691">
              <w:rPr>
                <w:sz w:val="20"/>
              </w:rPr>
              <w:t>5917</w:t>
            </w:r>
          </w:p>
          <w:p w14:paraId="5D77303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080BAD1" w14:textId="77777777" w:rsidR="00DC79B8" w:rsidRPr="00502691" w:rsidRDefault="00DC79B8" w:rsidP="001A69A7">
            <w:pPr>
              <w:ind w:firstLine="23"/>
              <w:jc w:val="center"/>
              <w:rPr>
                <w:sz w:val="20"/>
              </w:rPr>
            </w:pPr>
            <w:r w:rsidRPr="00502691">
              <w:rPr>
                <w:sz w:val="20"/>
              </w:rPr>
              <w:t>g/s</w:t>
            </w:r>
          </w:p>
          <w:p w14:paraId="258BB6CC" w14:textId="77777777" w:rsidR="00DC79B8" w:rsidRPr="00502691" w:rsidRDefault="00DC79B8" w:rsidP="001A69A7">
            <w:pPr>
              <w:ind w:firstLine="23"/>
              <w:jc w:val="center"/>
              <w:rPr>
                <w:sz w:val="20"/>
              </w:rPr>
            </w:pPr>
            <w:r w:rsidRPr="00502691">
              <w:rPr>
                <w:sz w:val="20"/>
              </w:rPr>
              <w:t>g/s</w:t>
            </w:r>
          </w:p>
          <w:p w14:paraId="7BF085E6" w14:textId="77777777" w:rsidR="00DC79B8" w:rsidRPr="00502691" w:rsidRDefault="00DC79B8" w:rsidP="001A69A7">
            <w:pPr>
              <w:ind w:firstLine="23"/>
              <w:jc w:val="center"/>
              <w:rPr>
                <w:sz w:val="20"/>
              </w:rPr>
            </w:pPr>
            <w:r w:rsidRPr="00502691">
              <w:rPr>
                <w:sz w:val="20"/>
              </w:rPr>
              <w:t>g/s</w:t>
            </w:r>
          </w:p>
          <w:p w14:paraId="554DC7EF" w14:textId="77777777" w:rsidR="00DC79B8" w:rsidRPr="00502691" w:rsidRDefault="00DC79B8" w:rsidP="001A69A7">
            <w:pPr>
              <w:ind w:firstLine="23"/>
              <w:jc w:val="center"/>
              <w:rPr>
                <w:sz w:val="20"/>
              </w:rPr>
            </w:pPr>
            <w:r w:rsidRPr="00502691">
              <w:rPr>
                <w:sz w:val="20"/>
              </w:rPr>
              <w:t>g/s</w:t>
            </w:r>
          </w:p>
          <w:p w14:paraId="23FBED9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2D5DA66" w14:textId="77777777" w:rsidR="00DC79B8" w:rsidRPr="00502691" w:rsidRDefault="00DC79B8" w:rsidP="001A69A7">
            <w:pPr>
              <w:jc w:val="center"/>
              <w:rPr>
                <w:sz w:val="20"/>
              </w:rPr>
            </w:pPr>
            <w:r w:rsidRPr="00502691">
              <w:rPr>
                <w:sz w:val="20"/>
              </w:rPr>
              <w:t>0,01008</w:t>
            </w:r>
          </w:p>
          <w:p w14:paraId="31284529" w14:textId="77777777" w:rsidR="00DC79B8" w:rsidRPr="00502691" w:rsidRDefault="00DC79B8" w:rsidP="001A69A7">
            <w:pPr>
              <w:jc w:val="center"/>
              <w:rPr>
                <w:sz w:val="20"/>
              </w:rPr>
            </w:pPr>
            <w:r w:rsidRPr="00502691">
              <w:rPr>
                <w:sz w:val="20"/>
              </w:rPr>
              <w:t>0,00551</w:t>
            </w:r>
          </w:p>
          <w:p w14:paraId="70F20205" w14:textId="77777777" w:rsidR="00DC79B8" w:rsidRPr="00502691" w:rsidRDefault="00DC79B8" w:rsidP="001A69A7">
            <w:pPr>
              <w:jc w:val="center"/>
              <w:rPr>
                <w:sz w:val="20"/>
              </w:rPr>
            </w:pPr>
            <w:r w:rsidRPr="00502691">
              <w:rPr>
                <w:sz w:val="20"/>
              </w:rPr>
              <w:t>0,00073</w:t>
            </w:r>
            <w:r w:rsidRPr="00502691">
              <w:rPr>
                <w:sz w:val="20"/>
              </w:rPr>
              <w:br/>
              <w:t>0,00109</w:t>
            </w:r>
          </w:p>
          <w:p w14:paraId="0F4468A3"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E6F0191" w14:textId="77777777" w:rsidR="00DC79B8" w:rsidRPr="00502691" w:rsidRDefault="00DC79B8" w:rsidP="001A69A7">
            <w:pPr>
              <w:jc w:val="center"/>
              <w:rPr>
                <w:sz w:val="20"/>
              </w:rPr>
            </w:pPr>
            <w:r w:rsidRPr="00502691">
              <w:rPr>
                <w:sz w:val="20"/>
              </w:rPr>
              <w:t>0,3179</w:t>
            </w:r>
          </w:p>
          <w:p w14:paraId="139BF50A" w14:textId="77777777" w:rsidR="00DC79B8" w:rsidRPr="00502691" w:rsidRDefault="00DC79B8" w:rsidP="001A69A7">
            <w:pPr>
              <w:jc w:val="center"/>
              <w:rPr>
                <w:sz w:val="20"/>
              </w:rPr>
            </w:pPr>
            <w:r w:rsidRPr="00502691">
              <w:rPr>
                <w:sz w:val="20"/>
              </w:rPr>
              <w:t>0,1740</w:t>
            </w:r>
          </w:p>
          <w:p w14:paraId="6114408C"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232B989" w14:textId="77777777" w:rsidTr="00704520">
        <w:tc>
          <w:tcPr>
            <w:tcW w:w="2110" w:type="dxa"/>
            <w:vMerge/>
            <w:tcBorders>
              <w:left w:val="single" w:sz="4" w:space="0" w:color="auto"/>
              <w:right w:val="single" w:sz="4" w:space="0" w:color="auto"/>
            </w:tcBorders>
            <w:vAlign w:val="center"/>
          </w:tcPr>
          <w:p w14:paraId="67B6CCB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AD821CE"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095C4D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CAC257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326587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11DAE55" w14:textId="77777777" w:rsidR="00DC79B8" w:rsidRPr="00502691" w:rsidRDefault="00DC79B8" w:rsidP="001A69A7">
            <w:pPr>
              <w:jc w:val="center"/>
              <w:rPr>
                <w:sz w:val="20"/>
              </w:rPr>
            </w:pPr>
            <w:r w:rsidRPr="00502691">
              <w:rPr>
                <w:sz w:val="20"/>
              </w:rPr>
              <w:t>Anglies monoksidas (B)</w:t>
            </w:r>
          </w:p>
          <w:p w14:paraId="5AB5B8DC"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881C2CA" w14:textId="77777777" w:rsidR="00DC79B8" w:rsidRPr="00502691" w:rsidRDefault="00DC79B8" w:rsidP="001A69A7">
            <w:pPr>
              <w:ind w:firstLine="23"/>
              <w:jc w:val="center"/>
              <w:rPr>
                <w:sz w:val="20"/>
              </w:rPr>
            </w:pPr>
            <w:r w:rsidRPr="00502691">
              <w:rPr>
                <w:sz w:val="20"/>
              </w:rPr>
              <w:t>134</w:t>
            </w:r>
          </w:p>
          <w:p w14:paraId="751A8450" w14:textId="77777777" w:rsidR="00DC79B8" w:rsidRPr="00502691" w:rsidRDefault="00DC79B8" w:rsidP="001A69A7">
            <w:pPr>
              <w:ind w:firstLine="23"/>
              <w:jc w:val="center"/>
              <w:rPr>
                <w:sz w:val="20"/>
              </w:rPr>
            </w:pPr>
            <w:r w:rsidRPr="00502691">
              <w:rPr>
                <w:sz w:val="20"/>
              </w:rPr>
              <w:t>4281</w:t>
            </w:r>
          </w:p>
          <w:p w14:paraId="1552F577" w14:textId="77777777" w:rsidR="00DC79B8" w:rsidRPr="00502691" w:rsidRDefault="00DC79B8" w:rsidP="001A69A7">
            <w:pPr>
              <w:ind w:firstLine="23"/>
              <w:jc w:val="center"/>
              <w:rPr>
                <w:sz w:val="20"/>
              </w:rPr>
            </w:pPr>
            <w:r w:rsidRPr="00502691">
              <w:rPr>
                <w:sz w:val="20"/>
              </w:rPr>
              <w:t>308</w:t>
            </w:r>
          </w:p>
          <w:p w14:paraId="2A9F8836" w14:textId="77777777" w:rsidR="00DC79B8" w:rsidRPr="00502691" w:rsidRDefault="00DC79B8" w:rsidP="001A69A7">
            <w:pPr>
              <w:jc w:val="center"/>
              <w:rPr>
                <w:sz w:val="20"/>
              </w:rPr>
            </w:pPr>
            <w:r w:rsidRPr="00502691">
              <w:rPr>
                <w:sz w:val="20"/>
              </w:rPr>
              <w:t>5917</w:t>
            </w:r>
          </w:p>
          <w:p w14:paraId="4539390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F4D072D" w14:textId="77777777" w:rsidR="00DC79B8" w:rsidRPr="00502691" w:rsidRDefault="00DC79B8" w:rsidP="001A69A7">
            <w:pPr>
              <w:ind w:firstLine="23"/>
              <w:jc w:val="center"/>
              <w:rPr>
                <w:sz w:val="20"/>
              </w:rPr>
            </w:pPr>
            <w:r w:rsidRPr="00502691">
              <w:rPr>
                <w:sz w:val="20"/>
              </w:rPr>
              <w:t>g/s</w:t>
            </w:r>
          </w:p>
          <w:p w14:paraId="09191015" w14:textId="77777777" w:rsidR="00DC79B8" w:rsidRPr="00502691" w:rsidRDefault="00DC79B8" w:rsidP="001A69A7">
            <w:pPr>
              <w:ind w:firstLine="23"/>
              <w:jc w:val="center"/>
              <w:rPr>
                <w:sz w:val="20"/>
              </w:rPr>
            </w:pPr>
            <w:r w:rsidRPr="00502691">
              <w:rPr>
                <w:sz w:val="20"/>
              </w:rPr>
              <w:t>g/s</w:t>
            </w:r>
          </w:p>
          <w:p w14:paraId="218ABB17" w14:textId="77777777" w:rsidR="00DC79B8" w:rsidRPr="00502691" w:rsidRDefault="00DC79B8" w:rsidP="001A69A7">
            <w:pPr>
              <w:ind w:firstLine="23"/>
              <w:jc w:val="center"/>
              <w:rPr>
                <w:sz w:val="20"/>
              </w:rPr>
            </w:pPr>
            <w:r w:rsidRPr="00502691">
              <w:rPr>
                <w:sz w:val="20"/>
              </w:rPr>
              <w:t>g/s</w:t>
            </w:r>
          </w:p>
          <w:p w14:paraId="62382371" w14:textId="77777777" w:rsidR="00DC79B8" w:rsidRPr="00502691" w:rsidRDefault="00DC79B8" w:rsidP="001A69A7">
            <w:pPr>
              <w:ind w:firstLine="23"/>
              <w:jc w:val="center"/>
              <w:rPr>
                <w:sz w:val="20"/>
              </w:rPr>
            </w:pPr>
            <w:r w:rsidRPr="00502691">
              <w:rPr>
                <w:sz w:val="20"/>
              </w:rPr>
              <w:t>g/s</w:t>
            </w:r>
          </w:p>
          <w:p w14:paraId="1EB487D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ECBD1CB" w14:textId="77777777" w:rsidR="00DC79B8" w:rsidRPr="00502691" w:rsidRDefault="00DC79B8" w:rsidP="001A69A7">
            <w:pPr>
              <w:jc w:val="center"/>
              <w:rPr>
                <w:sz w:val="20"/>
              </w:rPr>
            </w:pPr>
            <w:r w:rsidRPr="00502691">
              <w:rPr>
                <w:sz w:val="20"/>
              </w:rPr>
              <w:t>0,01008</w:t>
            </w:r>
          </w:p>
          <w:p w14:paraId="3C3C234D" w14:textId="77777777" w:rsidR="00DC79B8" w:rsidRPr="00502691" w:rsidRDefault="00DC79B8" w:rsidP="001A69A7">
            <w:pPr>
              <w:jc w:val="center"/>
              <w:rPr>
                <w:sz w:val="20"/>
              </w:rPr>
            </w:pPr>
            <w:r w:rsidRPr="00502691">
              <w:rPr>
                <w:sz w:val="20"/>
              </w:rPr>
              <w:t>0,00551</w:t>
            </w:r>
          </w:p>
          <w:p w14:paraId="6A23108B" w14:textId="77777777" w:rsidR="00DC79B8" w:rsidRPr="00502691" w:rsidRDefault="00DC79B8" w:rsidP="001A69A7">
            <w:pPr>
              <w:jc w:val="center"/>
              <w:rPr>
                <w:sz w:val="20"/>
              </w:rPr>
            </w:pPr>
            <w:r w:rsidRPr="00502691">
              <w:rPr>
                <w:sz w:val="20"/>
              </w:rPr>
              <w:t>0,00073</w:t>
            </w:r>
            <w:r w:rsidRPr="00502691">
              <w:rPr>
                <w:sz w:val="20"/>
              </w:rPr>
              <w:br/>
              <w:t>0,00109</w:t>
            </w:r>
          </w:p>
          <w:p w14:paraId="5E3EA0F3"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3B17F2B" w14:textId="77777777" w:rsidR="00DC79B8" w:rsidRPr="00502691" w:rsidRDefault="00DC79B8" w:rsidP="001A69A7">
            <w:pPr>
              <w:jc w:val="center"/>
              <w:rPr>
                <w:sz w:val="20"/>
              </w:rPr>
            </w:pPr>
            <w:r w:rsidRPr="00502691">
              <w:rPr>
                <w:sz w:val="20"/>
              </w:rPr>
              <w:t>0,3179</w:t>
            </w:r>
          </w:p>
          <w:p w14:paraId="6B6855E2" w14:textId="77777777" w:rsidR="00DC79B8" w:rsidRPr="00502691" w:rsidRDefault="00DC79B8" w:rsidP="001A69A7">
            <w:pPr>
              <w:jc w:val="center"/>
              <w:rPr>
                <w:sz w:val="20"/>
              </w:rPr>
            </w:pPr>
            <w:r w:rsidRPr="00502691">
              <w:rPr>
                <w:sz w:val="20"/>
              </w:rPr>
              <w:t>0,1740</w:t>
            </w:r>
          </w:p>
          <w:p w14:paraId="1CB3A0F6"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CACE109" w14:textId="77777777" w:rsidTr="00704520">
        <w:tc>
          <w:tcPr>
            <w:tcW w:w="2110" w:type="dxa"/>
            <w:vMerge/>
            <w:tcBorders>
              <w:left w:val="single" w:sz="4" w:space="0" w:color="auto"/>
              <w:right w:val="single" w:sz="4" w:space="0" w:color="auto"/>
            </w:tcBorders>
            <w:vAlign w:val="center"/>
          </w:tcPr>
          <w:p w14:paraId="5F04912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D40D9C9"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BEFC75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8BF2DD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94E9E1E"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0814DF43" w14:textId="77777777" w:rsidR="00DC79B8" w:rsidRPr="00502691" w:rsidRDefault="00DC79B8" w:rsidP="001A69A7">
            <w:pPr>
              <w:jc w:val="center"/>
              <w:rPr>
                <w:sz w:val="20"/>
              </w:rPr>
            </w:pPr>
            <w:r w:rsidRPr="00502691">
              <w:rPr>
                <w:sz w:val="20"/>
              </w:rPr>
              <w:t>Anglies monoksidas (B)</w:t>
            </w:r>
          </w:p>
          <w:p w14:paraId="23C5B23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2525CD0" w14:textId="77777777" w:rsidR="00DC79B8" w:rsidRPr="00502691" w:rsidRDefault="00DC79B8" w:rsidP="001A69A7">
            <w:pPr>
              <w:ind w:firstLine="23"/>
              <w:jc w:val="center"/>
              <w:rPr>
                <w:sz w:val="20"/>
              </w:rPr>
            </w:pPr>
            <w:r w:rsidRPr="00502691">
              <w:rPr>
                <w:sz w:val="20"/>
              </w:rPr>
              <w:lastRenderedPageBreak/>
              <w:t>134</w:t>
            </w:r>
          </w:p>
          <w:p w14:paraId="5CBF954A" w14:textId="77777777" w:rsidR="00DC79B8" w:rsidRPr="00502691" w:rsidRDefault="00DC79B8" w:rsidP="001A69A7">
            <w:pPr>
              <w:ind w:firstLine="23"/>
              <w:jc w:val="center"/>
              <w:rPr>
                <w:sz w:val="20"/>
              </w:rPr>
            </w:pPr>
            <w:r w:rsidRPr="00502691">
              <w:rPr>
                <w:sz w:val="20"/>
              </w:rPr>
              <w:t>4281</w:t>
            </w:r>
          </w:p>
          <w:p w14:paraId="3CCF304B" w14:textId="77777777" w:rsidR="00DC79B8" w:rsidRPr="00502691" w:rsidRDefault="00DC79B8" w:rsidP="001A69A7">
            <w:pPr>
              <w:ind w:firstLine="23"/>
              <w:jc w:val="center"/>
              <w:rPr>
                <w:sz w:val="20"/>
              </w:rPr>
            </w:pPr>
            <w:r w:rsidRPr="00502691">
              <w:rPr>
                <w:sz w:val="20"/>
              </w:rPr>
              <w:t>308</w:t>
            </w:r>
          </w:p>
          <w:p w14:paraId="737C831C" w14:textId="77777777" w:rsidR="00DC79B8" w:rsidRPr="00502691" w:rsidRDefault="00DC79B8" w:rsidP="001A69A7">
            <w:pPr>
              <w:jc w:val="center"/>
              <w:rPr>
                <w:sz w:val="20"/>
              </w:rPr>
            </w:pPr>
            <w:r w:rsidRPr="00502691">
              <w:rPr>
                <w:sz w:val="20"/>
              </w:rPr>
              <w:t>5917</w:t>
            </w:r>
          </w:p>
          <w:p w14:paraId="0ABECF8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52BEF04" w14:textId="77777777" w:rsidR="00DC79B8" w:rsidRPr="00502691" w:rsidRDefault="00DC79B8" w:rsidP="001A69A7">
            <w:pPr>
              <w:ind w:firstLine="23"/>
              <w:jc w:val="center"/>
              <w:rPr>
                <w:sz w:val="20"/>
              </w:rPr>
            </w:pPr>
            <w:r w:rsidRPr="00502691">
              <w:rPr>
                <w:sz w:val="20"/>
              </w:rPr>
              <w:t>g/s</w:t>
            </w:r>
          </w:p>
          <w:p w14:paraId="117D5428" w14:textId="77777777" w:rsidR="00DC79B8" w:rsidRPr="00502691" w:rsidRDefault="00DC79B8" w:rsidP="001A69A7">
            <w:pPr>
              <w:ind w:firstLine="23"/>
              <w:jc w:val="center"/>
              <w:rPr>
                <w:sz w:val="20"/>
              </w:rPr>
            </w:pPr>
            <w:r w:rsidRPr="00502691">
              <w:rPr>
                <w:sz w:val="20"/>
              </w:rPr>
              <w:t>g/s</w:t>
            </w:r>
          </w:p>
          <w:p w14:paraId="101244FF" w14:textId="77777777" w:rsidR="00DC79B8" w:rsidRPr="00502691" w:rsidRDefault="00DC79B8" w:rsidP="001A69A7">
            <w:pPr>
              <w:ind w:firstLine="23"/>
              <w:jc w:val="center"/>
              <w:rPr>
                <w:sz w:val="20"/>
              </w:rPr>
            </w:pPr>
            <w:r w:rsidRPr="00502691">
              <w:rPr>
                <w:sz w:val="20"/>
              </w:rPr>
              <w:t>g/s</w:t>
            </w:r>
          </w:p>
          <w:p w14:paraId="27EDA289" w14:textId="77777777" w:rsidR="00DC79B8" w:rsidRPr="00502691" w:rsidRDefault="00DC79B8" w:rsidP="001A69A7">
            <w:pPr>
              <w:ind w:firstLine="23"/>
              <w:jc w:val="center"/>
              <w:rPr>
                <w:sz w:val="20"/>
              </w:rPr>
            </w:pPr>
            <w:r w:rsidRPr="00502691">
              <w:rPr>
                <w:sz w:val="20"/>
              </w:rPr>
              <w:t>g/s</w:t>
            </w:r>
          </w:p>
          <w:p w14:paraId="6281289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FFE8232" w14:textId="77777777" w:rsidR="00DC79B8" w:rsidRPr="00502691" w:rsidRDefault="00DC79B8" w:rsidP="001A69A7">
            <w:pPr>
              <w:jc w:val="center"/>
              <w:rPr>
                <w:sz w:val="20"/>
              </w:rPr>
            </w:pPr>
            <w:r w:rsidRPr="00502691">
              <w:rPr>
                <w:sz w:val="20"/>
              </w:rPr>
              <w:t>0,01008</w:t>
            </w:r>
          </w:p>
          <w:p w14:paraId="31D57622" w14:textId="77777777" w:rsidR="00DC79B8" w:rsidRPr="00502691" w:rsidRDefault="00DC79B8" w:rsidP="001A69A7">
            <w:pPr>
              <w:jc w:val="center"/>
              <w:rPr>
                <w:sz w:val="20"/>
              </w:rPr>
            </w:pPr>
            <w:r w:rsidRPr="00502691">
              <w:rPr>
                <w:sz w:val="20"/>
              </w:rPr>
              <w:t>0,00551</w:t>
            </w:r>
          </w:p>
          <w:p w14:paraId="6521B224" w14:textId="77777777" w:rsidR="00DC79B8" w:rsidRPr="00502691" w:rsidRDefault="00DC79B8" w:rsidP="001A69A7">
            <w:pPr>
              <w:jc w:val="center"/>
              <w:rPr>
                <w:sz w:val="20"/>
              </w:rPr>
            </w:pPr>
            <w:r w:rsidRPr="00502691">
              <w:rPr>
                <w:sz w:val="20"/>
              </w:rPr>
              <w:t>0,00073</w:t>
            </w:r>
            <w:r w:rsidRPr="00502691">
              <w:rPr>
                <w:sz w:val="20"/>
              </w:rPr>
              <w:br/>
              <w:t>0,00109</w:t>
            </w:r>
          </w:p>
          <w:p w14:paraId="58BC0D5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1585231" w14:textId="77777777" w:rsidR="00DC79B8" w:rsidRPr="00502691" w:rsidRDefault="00DC79B8" w:rsidP="001A69A7">
            <w:pPr>
              <w:jc w:val="center"/>
              <w:rPr>
                <w:sz w:val="20"/>
              </w:rPr>
            </w:pPr>
            <w:r w:rsidRPr="00502691">
              <w:rPr>
                <w:sz w:val="20"/>
              </w:rPr>
              <w:t>0,3179</w:t>
            </w:r>
          </w:p>
          <w:p w14:paraId="7455F33F" w14:textId="77777777" w:rsidR="00DC79B8" w:rsidRPr="00502691" w:rsidRDefault="00DC79B8" w:rsidP="001A69A7">
            <w:pPr>
              <w:jc w:val="center"/>
              <w:rPr>
                <w:sz w:val="20"/>
              </w:rPr>
            </w:pPr>
            <w:r w:rsidRPr="00502691">
              <w:rPr>
                <w:sz w:val="20"/>
              </w:rPr>
              <w:t>0,1740</w:t>
            </w:r>
          </w:p>
          <w:p w14:paraId="2061A2BD"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9C9991C" w14:textId="77777777" w:rsidTr="00704520">
        <w:tc>
          <w:tcPr>
            <w:tcW w:w="2110" w:type="dxa"/>
            <w:vMerge/>
            <w:tcBorders>
              <w:left w:val="single" w:sz="4" w:space="0" w:color="auto"/>
              <w:right w:val="single" w:sz="4" w:space="0" w:color="auto"/>
            </w:tcBorders>
            <w:vAlign w:val="center"/>
          </w:tcPr>
          <w:p w14:paraId="6F41EED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F74560B"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D15B6C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512589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BDCB62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D45ADB8" w14:textId="77777777" w:rsidR="00DC79B8" w:rsidRPr="00502691" w:rsidRDefault="00DC79B8" w:rsidP="001A69A7">
            <w:pPr>
              <w:jc w:val="center"/>
              <w:rPr>
                <w:sz w:val="20"/>
              </w:rPr>
            </w:pPr>
            <w:r w:rsidRPr="00502691">
              <w:rPr>
                <w:sz w:val="20"/>
              </w:rPr>
              <w:t>Anglies monoksidas (B)</w:t>
            </w:r>
          </w:p>
          <w:p w14:paraId="05264FBA"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9CD4AEB" w14:textId="77777777" w:rsidR="00DC79B8" w:rsidRPr="00502691" w:rsidRDefault="00DC79B8" w:rsidP="001A69A7">
            <w:pPr>
              <w:ind w:firstLine="23"/>
              <w:jc w:val="center"/>
              <w:rPr>
                <w:sz w:val="20"/>
              </w:rPr>
            </w:pPr>
            <w:r w:rsidRPr="00502691">
              <w:rPr>
                <w:sz w:val="20"/>
              </w:rPr>
              <w:t>134</w:t>
            </w:r>
          </w:p>
          <w:p w14:paraId="43BFE3A0" w14:textId="77777777" w:rsidR="00DC79B8" w:rsidRPr="00502691" w:rsidRDefault="00DC79B8" w:rsidP="001A69A7">
            <w:pPr>
              <w:ind w:firstLine="23"/>
              <w:jc w:val="center"/>
              <w:rPr>
                <w:sz w:val="20"/>
              </w:rPr>
            </w:pPr>
            <w:r w:rsidRPr="00502691">
              <w:rPr>
                <w:sz w:val="20"/>
              </w:rPr>
              <w:t>4281</w:t>
            </w:r>
          </w:p>
          <w:p w14:paraId="338C4B31" w14:textId="77777777" w:rsidR="00DC79B8" w:rsidRPr="00502691" w:rsidRDefault="00DC79B8" w:rsidP="001A69A7">
            <w:pPr>
              <w:ind w:firstLine="23"/>
              <w:jc w:val="center"/>
              <w:rPr>
                <w:sz w:val="20"/>
              </w:rPr>
            </w:pPr>
            <w:r w:rsidRPr="00502691">
              <w:rPr>
                <w:sz w:val="20"/>
              </w:rPr>
              <w:t>308</w:t>
            </w:r>
          </w:p>
          <w:p w14:paraId="282D5704" w14:textId="77777777" w:rsidR="00DC79B8" w:rsidRPr="00502691" w:rsidRDefault="00DC79B8" w:rsidP="001A69A7">
            <w:pPr>
              <w:jc w:val="center"/>
              <w:rPr>
                <w:sz w:val="20"/>
              </w:rPr>
            </w:pPr>
            <w:r w:rsidRPr="00502691">
              <w:rPr>
                <w:sz w:val="20"/>
              </w:rPr>
              <w:t>5917</w:t>
            </w:r>
          </w:p>
          <w:p w14:paraId="6E70017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9F59B08" w14:textId="77777777" w:rsidR="00DC79B8" w:rsidRPr="00502691" w:rsidRDefault="00DC79B8" w:rsidP="001A69A7">
            <w:pPr>
              <w:ind w:firstLine="23"/>
              <w:jc w:val="center"/>
              <w:rPr>
                <w:sz w:val="20"/>
              </w:rPr>
            </w:pPr>
            <w:r w:rsidRPr="00502691">
              <w:rPr>
                <w:sz w:val="20"/>
              </w:rPr>
              <w:t>g/s</w:t>
            </w:r>
          </w:p>
          <w:p w14:paraId="3E496988" w14:textId="77777777" w:rsidR="00DC79B8" w:rsidRPr="00502691" w:rsidRDefault="00DC79B8" w:rsidP="001A69A7">
            <w:pPr>
              <w:ind w:firstLine="23"/>
              <w:jc w:val="center"/>
              <w:rPr>
                <w:sz w:val="20"/>
              </w:rPr>
            </w:pPr>
            <w:r w:rsidRPr="00502691">
              <w:rPr>
                <w:sz w:val="20"/>
              </w:rPr>
              <w:t>g/s</w:t>
            </w:r>
          </w:p>
          <w:p w14:paraId="21626844" w14:textId="77777777" w:rsidR="00DC79B8" w:rsidRPr="00502691" w:rsidRDefault="00DC79B8" w:rsidP="001A69A7">
            <w:pPr>
              <w:ind w:firstLine="23"/>
              <w:jc w:val="center"/>
              <w:rPr>
                <w:sz w:val="20"/>
              </w:rPr>
            </w:pPr>
            <w:r w:rsidRPr="00502691">
              <w:rPr>
                <w:sz w:val="20"/>
              </w:rPr>
              <w:t>g/s</w:t>
            </w:r>
          </w:p>
          <w:p w14:paraId="5746B4B8" w14:textId="77777777" w:rsidR="00DC79B8" w:rsidRPr="00502691" w:rsidRDefault="00DC79B8" w:rsidP="001A69A7">
            <w:pPr>
              <w:ind w:firstLine="23"/>
              <w:jc w:val="center"/>
              <w:rPr>
                <w:sz w:val="20"/>
              </w:rPr>
            </w:pPr>
            <w:r w:rsidRPr="00502691">
              <w:rPr>
                <w:sz w:val="20"/>
              </w:rPr>
              <w:t>g/s</w:t>
            </w:r>
          </w:p>
          <w:p w14:paraId="4E8FE3A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11CDA88" w14:textId="77777777" w:rsidR="00DC79B8" w:rsidRPr="00502691" w:rsidRDefault="00DC79B8" w:rsidP="001A69A7">
            <w:pPr>
              <w:jc w:val="center"/>
              <w:rPr>
                <w:sz w:val="20"/>
              </w:rPr>
            </w:pPr>
            <w:r w:rsidRPr="00502691">
              <w:rPr>
                <w:sz w:val="20"/>
              </w:rPr>
              <w:t>0,01008</w:t>
            </w:r>
          </w:p>
          <w:p w14:paraId="4AF83F9D" w14:textId="77777777" w:rsidR="00DC79B8" w:rsidRPr="00502691" w:rsidRDefault="00DC79B8" w:rsidP="001A69A7">
            <w:pPr>
              <w:jc w:val="center"/>
              <w:rPr>
                <w:sz w:val="20"/>
              </w:rPr>
            </w:pPr>
            <w:r w:rsidRPr="00502691">
              <w:rPr>
                <w:sz w:val="20"/>
              </w:rPr>
              <w:t>0,00551</w:t>
            </w:r>
          </w:p>
          <w:p w14:paraId="30AD4A52" w14:textId="77777777" w:rsidR="00DC79B8" w:rsidRPr="00502691" w:rsidRDefault="00DC79B8" w:rsidP="001A69A7">
            <w:pPr>
              <w:jc w:val="center"/>
              <w:rPr>
                <w:sz w:val="20"/>
              </w:rPr>
            </w:pPr>
            <w:r w:rsidRPr="00502691">
              <w:rPr>
                <w:sz w:val="20"/>
              </w:rPr>
              <w:t>0,00073</w:t>
            </w:r>
            <w:r w:rsidRPr="00502691">
              <w:rPr>
                <w:sz w:val="20"/>
              </w:rPr>
              <w:br/>
              <w:t>0,00109</w:t>
            </w:r>
          </w:p>
          <w:p w14:paraId="0308FA6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A7A9690" w14:textId="77777777" w:rsidR="00DC79B8" w:rsidRPr="00502691" w:rsidRDefault="00DC79B8" w:rsidP="001A69A7">
            <w:pPr>
              <w:jc w:val="center"/>
              <w:rPr>
                <w:sz w:val="20"/>
              </w:rPr>
            </w:pPr>
            <w:r w:rsidRPr="00502691">
              <w:rPr>
                <w:sz w:val="20"/>
              </w:rPr>
              <w:t>0,3179</w:t>
            </w:r>
          </w:p>
          <w:p w14:paraId="1BEEC9B0" w14:textId="77777777" w:rsidR="00DC79B8" w:rsidRPr="00502691" w:rsidRDefault="00DC79B8" w:rsidP="001A69A7">
            <w:pPr>
              <w:jc w:val="center"/>
              <w:rPr>
                <w:sz w:val="20"/>
              </w:rPr>
            </w:pPr>
            <w:r w:rsidRPr="00502691">
              <w:rPr>
                <w:sz w:val="20"/>
              </w:rPr>
              <w:t>0,1740</w:t>
            </w:r>
          </w:p>
          <w:p w14:paraId="32BC3853"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09482FA" w14:textId="77777777" w:rsidTr="00704520">
        <w:tc>
          <w:tcPr>
            <w:tcW w:w="2110" w:type="dxa"/>
            <w:vMerge/>
            <w:tcBorders>
              <w:left w:val="single" w:sz="4" w:space="0" w:color="auto"/>
              <w:right w:val="single" w:sz="4" w:space="0" w:color="auto"/>
            </w:tcBorders>
            <w:vAlign w:val="center"/>
          </w:tcPr>
          <w:p w14:paraId="4603BE4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8A73F4D"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334257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28E44C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6F1A4D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F4DB36E" w14:textId="77777777" w:rsidR="00DC79B8" w:rsidRPr="00502691" w:rsidRDefault="00DC79B8" w:rsidP="001A69A7">
            <w:pPr>
              <w:jc w:val="center"/>
              <w:rPr>
                <w:sz w:val="20"/>
              </w:rPr>
            </w:pPr>
            <w:r w:rsidRPr="00502691">
              <w:rPr>
                <w:sz w:val="20"/>
              </w:rPr>
              <w:t>Anglies monoksidas (B)</w:t>
            </w:r>
          </w:p>
          <w:p w14:paraId="62E96F4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05FF65A" w14:textId="77777777" w:rsidR="00DC79B8" w:rsidRPr="00502691" w:rsidRDefault="00DC79B8" w:rsidP="001A69A7">
            <w:pPr>
              <w:ind w:firstLine="23"/>
              <w:jc w:val="center"/>
              <w:rPr>
                <w:sz w:val="20"/>
              </w:rPr>
            </w:pPr>
            <w:r w:rsidRPr="00502691">
              <w:rPr>
                <w:sz w:val="20"/>
              </w:rPr>
              <w:t>134</w:t>
            </w:r>
          </w:p>
          <w:p w14:paraId="6C7AAD90" w14:textId="77777777" w:rsidR="00DC79B8" w:rsidRPr="00502691" w:rsidRDefault="00DC79B8" w:rsidP="001A69A7">
            <w:pPr>
              <w:ind w:firstLine="23"/>
              <w:jc w:val="center"/>
              <w:rPr>
                <w:sz w:val="20"/>
              </w:rPr>
            </w:pPr>
            <w:r w:rsidRPr="00502691">
              <w:rPr>
                <w:sz w:val="20"/>
              </w:rPr>
              <w:t>4281</w:t>
            </w:r>
          </w:p>
          <w:p w14:paraId="39616978" w14:textId="77777777" w:rsidR="00DC79B8" w:rsidRPr="00502691" w:rsidRDefault="00DC79B8" w:rsidP="001A69A7">
            <w:pPr>
              <w:ind w:firstLine="23"/>
              <w:jc w:val="center"/>
              <w:rPr>
                <w:sz w:val="20"/>
              </w:rPr>
            </w:pPr>
            <w:r w:rsidRPr="00502691">
              <w:rPr>
                <w:sz w:val="20"/>
              </w:rPr>
              <w:t>308</w:t>
            </w:r>
          </w:p>
          <w:p w14:paraId="6917F9AE" w14:textId="77777777" w:rsidR="00DC79B8" w:rsidRPr="00502691" w:rsidRDefault="00DC79B8" w:rsidP="001A69A7">
            <w:pPr>
              <w:jc w:val="center"/>
              <w:rPr>
                <w:sz w:val="20"/>
              </w:rPr>
            </w:pPr>
            <w:r w:rsidRPr="00502691">
              <w:rPr>
                <w:sz w:val="20"/>
              </w:rPr>
              <w:t>5917</w:t>
            </w:r>
          </w:p>
          <w:p w14:paraId="57D2874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29CFE1F" w14:textId="77777777" w:rsidR="00DC79B8" w:rsidRPr="00502691" w:rsidRDefault="00DC79B8" w:rsidP="001A69A7">
            <w:pPr>
              <w:ind w:firstLine="23"/>
              <w:jc w:val="center"/>
              <w:rPr>
                <w:sz w:val="20"/>
              </w:rPr>
            </w:pPr>
            <w:r w:rsidRPr="00502691">
              <w:rPr>
                <w:sz w:val="20"/>
              </w:rPr>
              <w:t>g/s</w:t>
            </w:r>
          </w:p>
          <w:p w14:paraId="1BCDB5BE" w14:textId="77777777" w:rsidR="00DC79B8" w:rsidRPr="00502691" w:rsidRDefault="00DC79B8" w:rsidP="001A69A7">
            <w:pPr>
              <w:ind w:firstLine="23"/>
              <w:jc w:val="center"/>
              <w:rPr>
                <w:sz w:val="20"/>
              </w:rPr>
            </w:pPr>
            <w:r w:rsidRPr="00502691">
              <w:rPr>
                <w:sz w:val="20"/>
              </w:rPr>
              <w:t>g/s</w:t>
            </w:r>
          </w:p>
          <w:p w14:paraId="3DC202A1" w14:textId="77777777" w:rsidR="00DC79B8" w:rsidRPr="00502691" w:rsidRDefault="00DC79B8" w:rsidP="001A69A7">
            <w:pPr>
              <w:ind w:firstLine="23"/>
              <w:jc w:val="center"/>
              <w:rPr>
                <w:sz w:val="20"/>
              </w:rPr>
            </w:pPr>
            <w:r w:rsidRPr="00502691">
              <w:rPr>
                <w:sz w:val="20"/>
              </w:rPr>
              <w:t>g/s</w:t>
            </w:r>
          </w:p>
          <w:p w14:paraId="56EBB4B3" w14:textId="77777777" w:rsidR="00DC79B8" w:rsidRPr="00502691" w:rsidRDefault="00DC79B8" w:rsidP="001A69A7">
            <w:pPr>
              <w:ind w:firstLine="23"/>
              <w:jc w:val="center"/>
              <w:rPr>
                <w:sz w:val="20"/>
              </w:rPr>
            </w:pPr>
            <w:r w:rsidRPr="00502691">
              <w:rPr>
                <w:sz w:val="20"/>
              </w:rPr>
              <w:t>g/s</w:t>
            </w:r>
          </w:p>
          <w:p w14:paraId="2B802B8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F133847" w14:textId="77777777" w:rsidR="00DC79B8" w:rsidRPr="00502691" w:rsidRDefault="00DC79B8" w:rsidP="001A69A7">
            <w:pPr>
              <w:jc w:val="center"/>
              <w:rPr>
                <w:sz w:val="20"/>
              </w:rPr>
            </w:pPr>
            <w:r w:rsidRPr="00502691">
              <w:rPr>
                <w:sz w:val="20"/>
              </w:rPr>
              <w:t>0,01008</w:t>
            </w:r>
          </w:p>
          <w:p w14:paraId="4F62F241" w14:textId="77777777" w:rsidR="00DC79B8" w:rsidRPr="00502691" w:rsidRDefault="00DC79B8" w:rsidP="001A69A7">
            <w:pPr>
              <w:jc w:val="center"/>
              <w:rPr>
                <w:sz w:val="20"/>
              </w:rPr>
            </w:pPr>
            <w:r w:rsidRPr="00502691">
              <w:rPr>
                <w:sz w:val="20"/>
              </w:rPr>
              <w:t>0,00551</w:t>
            </w:r>
          </w:p>
          <w:p w14:paraId="21F48833" w14:textId="77777777" w:rsidR="00DC79B8" w:rsidRPr="00502691" w:rsidRDefault="00DC79B8" w:rsidP="001A69A7">
            <w:pPr>
              <w:jc w:val="center"/>
              <w:rPr>
                <w:sz w:val="20"/>
              </w:rPr>
            </w:pPr>
            <w:r w:rsidRPr="00502691">
              <w:rPr>
                <w:sz w:val="20"/>
              </w:rPr>
              <w:t>0,00073</w:t>
            </w:r>
            <w:r w:rsidRPr="00502691">
              <w:rPr>
                <w:sz w:val="20"/>
              </w:rPr>
              <w:br/>
              <w:t>0,00109</w:t>
            </w:r>
          </w:p>
          <w:p w14:paraId="3D19C52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0AE0F1D" w14:textId="77777777" w:rsidR="00DC79B8" w:rsidRPr="00502691" w:rsidRDefault="00DC79B8" w:rsidP="001A69A7">
            <w:pPr>
              <w:jc w:val="center"/>
              <w:rPr>
                <w:sz w:val="20"/>
              </w:rPr>
            </w:pPr>
            <w:r w:rsidRPr="00502691">
              <w:rPr>
                <w:sz w:val="20"/>
              </w:rPr>
              <w:t>0,3179</w:t>
            </w:r>
          </w:p>
          <w:p w14:paraId="5086951D" w14:textId="77777777" w:rsidR="00DC79B8" w:rsidRPr="00502691" w:rsidRDefault="00DC79B8" w:rsidP="001A69A7">
            <w:pPr>
              <w:jc w:val="center"/>
              <w:rPr>
                <w:sz w:val="20"/>
              </w:rPr>
            </w:pPr>
            <w:r w:rsidRPr="00502691">
              <w:rPr>
                <w:sz w:val="20"/>
              </w:rPr>
              <w:t>0,1740</w:t>
            </w:r>
          </w:p>
          <w:p w14:paraId="5613619C"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C0F2C40" w14:textId="77777777" w:rsidTr="00704520">
        <w:tc>
          <w:tcPr>
            <w:tcW w:w="2110" w:type="dxa"/>
            <w:vMerge/>
            <w:tcBorders>
              <w:left w:val="single" w:sz="4" w:space="0" w:color="auto"/>
              <w:right w:val="single" w:sz="4" w:space="0" w:color="auto"/>
            </w:tcBorders>
            <w:vAlign w:val="center"/>
          </w:tcPr>
          <w:p w14:paraId="1C717A7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8746300"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406D82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5A04D1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1BAC9F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5E2FBAC" w14:textId="77777777" w:rsidR="00DC79B8" w:rsidRPr="00502691" w:rsidRDefault="00DC79B8" w:rsidP="001A69A7">
            <w:pPr>
              <w:jc w:val="center"/>
              <w:rPr>
                <w:sz w:val="20"/>
              </w:rPr>
            </w:pPr>
            <w:r w:rsidRPr="00502691">
              <w:rPr>
                <w:sz w:val="20"/>
              </w:rPr>
              <w:t>Anglies monoksidas (B)</w:t>
            </w:r>
          </w:p>
          <w:p w14:paraId="0FDDC18A"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9568C9F" w14:textId="77777777" w:rsidR="00DC79B8" w:rsidRPr="00502691" w:rsidRDefault="00DC79B8" w:rsidP="001A69A7">
            <w:pPr>
              <w:ind w:firstLine="23"/>
              <w:jc w:val="center"/>
              <w:rPr>
                <w:sz w:val="20"/>
              </w:rPr>
            </w:pPr>
            <w:r w:rsidRPr="00502691">
              <w:rPr>
                <w:sz w:val="20"/>
              </w:rPr>
              <w:t>134</w:t>
            </w:r>
          </w:p>
          <w:p w14:paraId="185D802A" w14:textId="77777777" w:rsidR="00DC79B8" w:rsidRPr="00502691" w:rsidRDefault="00DC79B8" w:rsidP="001A69A7">
            <w:pPr>
              <w:ind w:firstLine="23"/>
              <w:jc w:val="center"/>
              <w:rPr>
                <w:sz w:val="20"/>
              </w:rPr>
            </w:pPr>
            <w:r w:rsidRPr="00502691">
              <w:rPr>
                <w:sz w:val="20"/>
              </w:rPr>
              <w:t>4281</w:t>
            </w:r>
          </w:p>
          <w:p w14:paraId="560A7AE9" w14:textId="77777777" w:rsidR="00DC79B8" w:rsidRPr="00502691" w:rsidRDefault="00DC79B8" w:rsidP="001A69A7">
            <w:pPr>
              <w:ind w:firstLine="23"/>
              <w:jc w:val="center"/>
              <w:rPr>
                <w:sz w:val="20"/>
              </w:rPr>
            </w:pPr>
            <w:r w:rsidRPr="00502691">
              <w:rPr>
                <w:sz w:val="20"/>
              </w:rPr>
              <w:t>308</w:t>
            </w:r>
          </w:p>
          <w:p w14:paraId="6B1A2A90" w14:textId="77777777" w:rsidR="00DC79B8" w:rsidRPr="00502691" w:rsidRDefault="00DC79B8" w:rsidP="001A69A7">
            <w:pPr>
              <w:jc w:val="center"/>
              <w:rPr>
                <w:sz w:val="20"/>
              </w:rPr>
            </w:pPr>
            <w:r w:rsidRPr="00502691">
              <w:rPr>
                <w:sz w:val="20"/>
              </w:rPr>
              <w:t>5917</w:t>
            </w:r>
          </w:p>
          <w:p w14:paraId="65DFC20F"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4249B14" w14:textId="77777777" w:rsidR="00DC79B8" w:rsidRPr="00502691" w:rsidRDefault="00DC79B8" w:rsidP="001A69A7">
            <w:pPr>
              <w:ind w:firstLine="23"/>
              <w:jc w:val="center"/>
              <w:rPr>
                <w:sz w:val="20"/>
              </w:rPr>
            </w:pPr>
            <w:r w:rsidRPr="00502691">
              <w:rPr>
                <w:sz w:val="20"/>
              </w:rPr>
              <w:t>g/s</w:t>
            </w:r>
          </w:p>
          <w:p w14:paraId="1B5E421B" w14:textId="77777777" w:rsidR="00DC79B8" w:rsidRPr="00502691" w:rsidRDefault="00DC79B8" w:rsidP="001A69A7">
            <w:pPr>
              <w:ind w:firstLine="23"/>
              <w:jc w:val="center"/>
              <w:rPr>
                <w:sz w:val="20"/>
              </w:rPr>
            </w:pPr>
            <w:r w:rsidRPr="00502691">
              <w:rPr>
                <w:sz w:val="20"/>
              </w:rPr>
              <w:t>g/s</w:t>
            </w:r>
          </w:p>
          <w:p w14:paraId="0A1AD89C" w14:textId="77777777" w:rsidR="00DC79B8" w:rsidRPr="00502691" w:rsidRDefault="00DC79B8" w:rsidP="001A69A7">
            <w:pPr>
              <w:ind w:firstLine="23"/>
              <w:jc w:val="center"/>
              <w:rPr>
                <w:sz w:val="20"/>
              </w:rPr>
            </w:pPr>
            <w:r w:rsidRPr="00502691">
              <w:rPr>
                <w:sz w:val="20"/>
              </w:rPr>
              <w:t>g/s</w:t>
            </w:r>
          </w:p>
          <w:p w14:paraId="42F48122" w14:textId="77777777" w:rsidR="00DC79B8" w:rsidRPr="00502691" w:rsidRDefault="00DC79B8" w:rsidP="001A69A7">
            <w:pPr>
              <w:ind w:firstLine="23"/>
              <w:jc w:val="center"/>
              <w:rPr>
                <w:sz w:val="20"/>
              </w:rPr>
            </w:pPr>
            <w:r w:rsidRPr="00502691">
              <w:rPr>
                <w:sz w:val="20"/>
              </w:rPr>
              <w:t>g/s</w:t>
            </w:r>
          </w:p>
          <w:p w14:paraId="390AD27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F39D6C8" w14:textId="77777777" w:rsidR="00DC79B8" w:rsidRPr="00502691" w:rsidRDefault="00DC79B8" w:rsidP="001A69A7">
            <w:pPr>
              <w:jc w:val="center"/>
              <w:rPr>
                <w:sz w:val="20"/>
              </w:rPr>
            </w:pPr>
            <w:r w:rsidRPr="00502691">
              <w:rPr>
                <w:sz w:val="20"/>
              </w:rPr>
              <w:t>0,01008</w:t>
            </w:r>
          </w:p>
          <w:p w14:paraId="18F19A8A" w14:textId="77777777" w:rsidR="00DC79B8" w:rsidRPr="00502691" w:rsidRDefault="00DC79B8" w:rsidP="001A69A7">
            <w:pPr>
              <w:jc w:val="center"/>
              <w:rPr>
                <w:sz w:val="20"/>
              </w:rPr>
            </w:pPr>
            <w:r w:rsidRPr="00502691">
              <w:rPr>
                <w:sz w:val="20"/>
              </w:rPr>
              <w:t>0,00551</w:t>
            </w:r>
          </w:p>
          <w:p w14:paraId="07C2588F" w14:textId="77777777" w:rsidR="00DC79B8" w:rsidRPr="00502691" w:rsidRDefault="00DC79B8" w:rsidP="001A69A7">
            <w:pPr>
              <w:jc w:val="center"/>
              <w:rPr>
                <w:sz w:val="20"/>
              </w:rPr>
            </w:pPr>
            <w:r w:rsidRPr="00502691">
              <w:rPr>
                <w:sz w:val="20"/>
              </w:rPr>
              <w:t>0,00073</w:t>
            </w:r>
            <w:r w:rsidRPr="00502691">
              <w:rPr>
                <w:sz w:val="20"/>
              </w:rPr>
              <w:br/>
              <w:t>0,00109</w:t>
            </w:r>
          </w:p>
          <w:p w14:paraId="45CC10CF"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0ADAB24" w14:textId="77777777" w:rsidR="00DC79B8" w:rsidRPr="00502691" w:rsidRDefault="00DC79B8" w:rsidP="001A69A7">
            <w:pPr>
              <w:jc w:val="center"/>
              <w:rPr>
                <w:sz w:val="20"/>
              </w:rPr>
            </w:pPr>
            <w:r w:rsidRPr="00502691">
              <w:rPr>
                <w:sz w:val="20"/>
              </w:rPr>
              <w:t>0,3179</w:t>
            </w:r>
          </w:p>
          <w:p w14:paraId="618B6B07" w14:textId="77777777" w:rsidR="00DC79B8" w:rsidRPr="00502691" w:rsidRDefault="00DC79B8" w:rsidP="001A69A7">
            <w:pPr>
              <w:jc w:val="center"/>
              <w:rPr>
                <w:sz w:val="20"/>
              </w:rPr>
            </w:pPr>
            <w:r w:rsidRPr="00502691">
              <w:rPr>
                <w:sz w:val="20"/>
              </w:rPr>
              <w:t>0,1740</w:t>
            </w:r>
          </w:p>
          <w:p w14:paraId="3C95DB69"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71BD1CC" w14:textId="77777777" w:rsidTr="00704520">
        <w:tc>
          <w:tcPr>
            <w:tcW w:w="2110" w:type="dxa"/>
            <w:vMerge/>
            <w:tcBorders>
              <w:left w:val="single" w:sz="4" w:space="0" w:color="auto"/>
              <w:right w:val="single" w:sz="4" w:space="0" w:color="auto"/>
            </w:tcBorders>
            <w:vAlign w:val="center"/>
          </w:tcPr>
          <w:p w14:paraId="4D217CA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8B8C221"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2FC383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1047F3A"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44919C3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1234AD8" w14:textId="77777777" w:rsidR="00DC79B8" w:rsidRPr="00502691" w:rsidRDefault="00DC79B8" w:rsidP="001A69A7">
            <w:pPr>
              <w:jc w:val="center"/>
              <w:rPr>
                <w:sz w:val="20"/>
              </w:rPr>
            </w:pPr>
            <w:r w:rsidRPr="00502691">
              <w:rPr>
                <w:sz w:val="20"/>
              </w:rPr>
              <w:t>Anglies monoksidas (B)</w:t>
            </w:r>
          </w:p>
          <w:p w14:paraId="61FAF7EA"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405B5BB" w14:textId="77777777" w:rsidR="00DC79B8" w:rsidRPr="00502691" w:rsidRDefault="00DC79B8" w:rsidP="001A69A7">
            <w:pPr>
              <w:ind w:firstLine="23"/>
              <w:jc w:val="center"/>
              <w:rPr>
                <w:sz w:val="20"/>
              </w:rPr>
            </w:pPr>
            <w:r w:rsidRPr="00502691">
              <w:rPr>
                <w:sz w:val="20"/>
              </w:rPr>
              <w:lastRenderedPageBreak/>
              <w:t>134</w:t>
            </w:r>
          </w:p>
          <w:p w14:paraId="1A19AC17" w14:textId="77777777" w:rsidR="00DC79B8" w:rsidRPr="00502691" w:rsidRDefault="00DC79B8" w:rsidP="001A69A7">
            <w:pPr>
              <w:ind w:firstLine="23"/>
              <w:jc w:val="center"/>
              <w:rPr>
                <w:sz w:val="20"/>
              </w:rPr>
            </w:pPr>
            <w:r w:rsidRPr="00502691">
              <w:rPr>
                <w:sz w:val="20"/>
              </w:rPr>
              <w:t>4281</w:t>
            </w:r>
          </w:p>
          <w:p w14:paraId="65EBAA39" w14:textId="77777777" w:rsidR="00DC79B8" w:rsidRPr="00502691" w:rsidRDefault="00DC79B8" w:rsidP="001A69A7">
            <w:pPr>
              <w:ind w:firstLine="23"/>
              <w:jc w:val="center"/>
              <w:rPr>
                <w:sz w:val="20"/>
              </w:rPr>
            </w:pPr>
            <w:r w:rsidRPr="00502691">
              <w:rPr>
                <w:sz w:val="20"/>
              </w:rPr>
              <w:lastRenderedPageBreak/>
              <w:t>308</w:t>
            </w:r>
          </w:p>
          <w:p w14:paraId="1CEE2B92" w14:textId="77777777" w:rsidR="00DC79B8" w:rsidRPr="00502691" w:rsidRDefault="00DC79B8" w:rsidP="001A69A7">
            <w:pPr>
              <w:jc w:val="center"/>
              <w:rPr>
                <w:sz w:val="20"/>
              </w:rPr>
            </w:pPr>
            <w:r w:rsidRPr="00502691">
              <w:rPr>
                <w:sz w:val="20"/>
              </w:rPr>
              <w:t>5917</w:t>
            </w:r>
          </w:p>
          <w:p w14:paraId="780A31DD"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A27E379" w14:textId="77777777" w:rsidR="00DC79B8" w:rsidRPr="00502691" w:rsidRDefault="00DC79B8" w:rsidP="001A69A7">
            <w:pPr>
              <w:ind w:firstLine="23"/>
              <w:jc w:val="center"/>
              <w:rPr>
                <w:sz w:val="20"/>
              </w:rPr>
            </w:pPr>
            <w:r w:rsidRPr="00502691">
              <w:rPr>
                <w:sz w:val="20"/>
              </w:rPr>
              <w:lastRenderedPageBreak/>
              <w:t>g/s</w:t>
            </w:r>
          </w:p>
          <w:p w14:paraId="274E59EC" w14:textId="77777777" w:rsidR="00DC79B8" w:rsidRPr="00502691" w:rsidRDefault="00DC79B8" w:rsidP="001A69A7">
            <w:pPr>
              <w:ind w:firstLine="23"/>
              <w:jc w:val="center"/>
              <w:rPr>
                <w:sz w:val="20"/>
              </w:rPr>
            </w:pPr>
            <w:r w:rsidRPr="00502691">
              <w:rPr>
                <w:sz w:val="20"/>
              </w:rPr>
              <w:t>g/s</w:t>
            </w:r>
          </w:p>
          <w:p w14:paraId="03DC78B9" w14:textId="77777777" w:rsidR="00DC79B8" w:rsidRPr="00502691" w:rsidRDefault="00DC79B8" w:rsidP="001A69A7">
            <w:pPr>
              <w:ind w:firstLine="23"/>
              <w:jc w:val="center"/>
              <w:rPr>
                <w:sz w:val="20"/>
              </w:rPr>
            </w:pPr>
            <w:r w:rsidRPr="00502691">
              <w:rPr>
                <w:sz w:val="20"/>
              </w:rPr>
              <w:lastRenderedPageBreak/>
              <w:t>g/s</w:t>
            </w:r>
          </w:p>
          <w:p w14:paraId="3C0FF759" w14:textId="77777777" w:rsidR="00DC79B8" w:rsidRPr="00502691" w:rsidRDefault="00DC79B8" w:rsidP="001A69A7">
            <w:pPr>
              <w:ind w:firstLine="23"/>
              <w:jc w:val="center"/>
              <w:rPr>
                <w:sz w:val="20"/>
              </w:rPr>
            </w:pPr>
            <w:r w:rsidRPr="00502691">
              <w:rPr>
                <w:sz w:val="20"/>
              </w:rPr>
              <w:t>g/s</w:t>
            </w:r>
          </w:p>
          <w:p w14:paraId="4B90D64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E78CCBE" w14:textId="77777777" w:rsidR="00DC79B8" w:rsidRPr="00502691" w:rsidRDefault="00DC79B8" w:rsidP="001A69A7">
            <w:pPr>
              <w:jc w:val="center"/>
              <w:rPr>
                <w:sz w:val="20"/>
              </w:rPr>
            </w:pPr>
            <w:r w:rsidRPr="00502691">
              <w:rPr>
                <w:sz w:val="20"/>
              </w:rPr>
              <w:lastRenderedPageBreak/>
              <w:t>0,01008</w:t>
            </w:r>
          </w:p>
          <w:p w14:paraId="4B5346ED" w14:textId="77777777" w:rsidR="00DC79B8" w:rsidRPr="00502691" w:rsidRDefault="00DC79B8" w:rsidP="001A69A7">
            <w:pPr>
              <w:jc w:val="center"/>
              <w:rPr>
                <w:sz w:val="20"/>
              </w:rPr>
            </w:pPr>
            <w:r w:rsidRPr="00502691">
              <w:rPr>
                <w:sz w:val="20"/>
              </w:rPr>
              <w:t>0,00551</w:t>
            </w:r>
          </w:p>
          <w:p w14:paraId="54D4CAE3" w14:textId="77777777" w:rsidR="00DC79B8" w:rsidRPr="00502691" w:rsidRDefault="00DC79B8" w:rsidP="001A69A7">
            <w:pPr>
              <w:jc w:val="center"/>
              <w:rPr>
                <w:sz w:val="20"/>
              </w:rPr>
            </w:pPr>
            <w:r w:rsidRPr="00502691">
              <w:rPr>
                <w:sz w:val="20"/>
              </w:rPr>
              <w:lastRenderedPageBreak/>
              <w:t>0,00073</w:t>
            </w:r>
            <w:r w:rsidRPr="00502691">
              <w:rPr>
                <w:sz w:val="20"/>
              </w:rPr>
              <w:br/>
              <w:t>0,00109</w:t>
            </w:r>
          </w:p>
          <w:p w14:paraId="027849A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BAF11D7" w14:textId="77777777" w:rsidR="00DC79B8" w:rsidRPr="00502691" w:rsidRDefault="00DC79B8" w:rsidP="001A69A7">
            <w:pPr>
              <w:jc w:val="center"/>
              <w:rPr>
                <w:sz w:val="20"/>
              </w:rPr>
            </w:pPr>
            <w:r w:rsidRPr="00502691">
              <w:rPr>
                <w:sz w:val="20"/>
              </w:rPr>
              <w:lastRenderedPageBreak/>
              <w:t>0,3179</w:t>
            </w:r>
          </w:p>
          <w:p w14:paraId="664C5473" w14:textId="77777777" w:rsidR="00DC79B8" w:rsidRPr="00502691" w:rsidRDefault="00DC79B8" w:rsidP="001A69A7">
            <w:pPr>
              <w:jc w:val="center"/>
              <w:rPr>
                <w:sz w:val="20"/>
              </w:rPr>
            </w:pPr>
            <w:r w:rsidRPr="00502691">
              <w:rPr>
                <w:sz w:val="20"/>
              </w:rPr>
              <w:t>0,1740</w:t>
            </w:r>
          </w:p>
          <w:p w14:paraId="1950AD7A" w14:textId="77777777" w:rsidR="00DC79B8" w:rsidRPr="00502691" w:rsidRDefault="00DC79B8" w:rsidP="001A69A7">
            <w:pPr>
              <w:jc w:val="center"/>
              <w:rPr>
                <w:sz w:val="20"/>
              </w:rPr>
            </w:pPr>
            <w:r w:rsidRPr="00502691">
              <w:rPr>
                <w:sz w:val="20"/>
              </w:rPr>
              <w:lastRenderedPageBreak/>
              <w:t>0,0230</w:t>
            </w:r>
            <w:r w:rsidRPr="00502691">
              <w:rPr>
                <w:sz w:val="20"/>
              </w:rPr>
              <w:br/>
              <w:t>0,0004</w:t>
            </w:r>
            <w:r w:rsidRPr="00502691">
              <w:rPr>
                <w:sz w:val="20"/>
              </w:rPr>
              <w:br/>
              <w:t>0,0011</w:t>
            </w:r>
          </w:p>
        </w:tc>
      </w:tr>
      <w:tr w:rsidR="00DC79B8" w:rsidRPr="00502691" w14:paraId="05F558C6" w14:textId="77777777" w:rsidTr="00704520">
        <w:tc>
          <w:tcPr>
            <w:tcW w:w="2110" w:type="dxa"/>
            <w:vMerge/>
            <w:tcBorders>
              <w:left w:val="single" w:sz="4" w:space="0" w:color="auto"/>
              <w:right w:val="single" w:sz="4" w:space="0" w:color="auto"/>
            </w:tcBorders>
            <w:vAlign w:val="center"/>
          </w:tcPr>
          <w:p w14:paraId="114C6CF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BFCB16B"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82F3B7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709767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113519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D2E8A24" w14:textId="77777777" w:rsidR="00DC79B8" w:rsidRPr="00502691" w:rsidRDefault="00DC79B8" w:rsidP="001A69A7">
            <w:pPr>
              <w:jc w:val="center"/>
              <w:rPr>
                <w:sz w:val="20"/>
              </w:rPr>
            </w:pPr>
            <w:r w:rsidRPr="00502691">
              <w:rPr>
                <w:sz w:val="20"/>
              </w:rPr>
              <w:t>Anglies monoksidas (B)</w:t>
            </w:r>
          </w:p>
          <w:p w14:paraId="1D7650F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F0CA496" w14:textId="77777777" w:rsidR="00DC79B8" w:rsidRPr="00502691" w:rsidRDefault="00DC79B8" w:rsidP="001A69A7">
            <w:pPr>
              <w:ind w:firstLine="23"/>
              <w:jc w:val="center"/>
              <w:rPr>
                <w:sz w:val="20"/>
              </w:rPr>
            </w:pPr>
            <w:r w:rsidRPr="00502691">
              <w:rPr>
                <w:sz w:val="20"/>
              </w:rPr>
              <w:t>134</w:t>
            </w:r>
          </w:p>
          <w:p w14:paraId="031309AE" w14:textId="77777777" w:rsidR="00DC79B8" w:rsidRPr="00502691" w:rsidRDefault="00DC79B8" w:rsidP="001A69A7">
            <w:pPr>
              <w:ind w:firstLine="23"/>
              <w:jc w:val="center"/>
              <w:rPr>
                <w:sz w:val="20"/>
              </w:rPr>
            </w:pPr>
            <w:r w:rsidRPr="00502691">
              <w:rPr>
                <w:sz w:val="20"/>
              </w:rPr>
              <w:t>4281</w:t>
            </w:r>
          </w:p>
          <w:p w14:paraId="0C66FD01" w14:textId="77777777" w:rsidR="00DC79B8" w:rsidRPr="00502691" w:rsidRDefault="00DC79B8" w:rsidP="001A69A7">
            <w:pPr>
              <w:ind w:firstLine="23"/>
              <w:jc w:val="center"/>
              <w:rPr>
                <w:sz w:val="20"/>
              </w:rPr>
            </w:pPr>
            <w:r w:rsidRPr="00502691">
              <w:rPr>
                <w:sz w:val="20"/>
              </w:rPr>
              <w:t>308</w:t>
            </w:r>
          </w:p>
          <w:p w14:paraId="6604C9F5" w14:textId="77777777" w:rsidR="00DC79B8" w:rsidRPr="00502691" w:rsidRDefault="00DC79B8" w:rsidP="001A69A7">
            <w:pPr>
              <w:jc w:val="center"/>
              <w:rPr>
                <w:sz w:val="20"/>
              </w:rPr>
            </w:pPr>
            <w:r w:rsidRPr="00502691">
              <w:rPr>
                <w:sz w:val="20"/>
              </w:rPr>
              <w:t>5917</w:t>
            </w:r>
          </w:p>
          <w:p w14:paraId="60C4AE7C"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466AA94" w14:textId="77777777" w:rsidR="00DC79B8" w:rsidRPr="00502691" w:rsidRDefault="00DC79B8" w:rsidP="001A69A7">
            <w:pPr>
              <w:ind w:firstLine="23"/>
              <w:jc w:val="center"/>
              <w:rPr>
                <w:sz w:val="20"/>
              </w:rPr>
            </w:pPr>
            <w:r w:rsidRPr="00502691">
              <w:rPr>
                <w:sz w:val="20"/>
              </w:rPr>
              <w:t>g/s</w:t>
            </w:r>
          </w:p>
          <w:p w14:paraId="21AAE04F" w14:textId="77777777" w:rsidR="00DC79B8" w:rsidRPr="00502691" w:rsidRDefault="00DC79B8" w:rsidP="001A69A7">
            <w:pPr>
              <w:ind w:firstLine="23"/>
              <w:jc w:val="center"/>
              <w:rPr>
                <w:sz w:val="20"/>
              </w:rPr>
            </w:pPr>
            <w:r w:rsidRPr="00502691">
              <w:rPr>
                <w:sz w:val="20"/>
              </w:rPr>
              <w:t>g/s</w:t>
            </w:r>
          </w:p>
          <w:p w14:paraId="336C09F2" w14:textId="77777777" w:rsidR="00DC79B8" w:rsidRPr="00502691" w:rsidRDefault="00DC79B8" w:rsidP="001A69A7">
            <w:pPr>
              <w:ind w:firstLine="23"/>
              <w:jc w:val="center"/>
              <w:rPr>
                <w:sz w:val="20"/>
              </w:rPr>
            </w:pPr>
            <w:r w:rsidRPr="00502691">
              <w:rPr>
                <w:sz w:val="20"/>
              </w:rPr>
              <w:t>g/s</w:t>
            </w:r>
          </w:p>
          <w:p w14:paraId="52C65B2F" w14:textId="77777777" w:rsidR="00DC79B8" w:rsidRPr="00502691" w:rsidRDefault="00DC79B8" w:rsidP="001A69A7">
            <w:pPr>
              <w:ind w:firstLine="23"/>
              <w:jc w:val="center"/>
              <w:rPr>
                <w:sz w:val="20"/>
              </w:rPr>
            </w:pPr>
            <w:r w:rsidRPr="00502691">
              <w:rPr>
                <w:sz w:val="20"/>
              </w:rPr>
              <w:t>g/s</w:t>
            </w:r>
          </w:p>
          <w:p w14:paraId="1EA504D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BB7CC74" w14:textId="77777777" w:rsidR="00DC79B8" w:rsidRPr="00502691" w:rsidRDefault="00DC79B8" w:rsidP="001A69A7">
            <w:pPr>
              <w:jc w:val="center"/>
              <w:rPr>
                <w:sz w:val="20"/>
              </w:rPr>
            </w:pPr>
            <w:r w:rsidRPr="00502691">
              <w:rPr>
                <w:sz w:val="20"/>
              </w:rPr>
              <w:t>0,01008</w:t>
            </w:r>
          </w:p>
          <w:p w14:paraId="152B4CE5" w14:textId="77777777" w:rsidR="00DC79B8" w:rsidRPr="00502691" w:rsidRDefault="00DC79B8" w:rsidP="001A69A7">
            <w:pPr>
              <w:jc w:val="center"/>
              <w:rPr>
                <w:sz w:val="20"/>
              </w:rPr>
            </w:pPr>
            <w:r w:rsidRPr="00502691">
              <w:rPr>
                <w:sz w:val="20"/>
              </w:rPr>
              <w:t>0,00551</w:t>
            </w:r>
          </w:p>
          <w:p w14:paraId="39319CFF" w14:textId="77777777" w:rsidR="00DC79B8" w:rsidRPr="00502691" w:rsidRDefault="00DC79B8" w:rsidP="001A69A7">
            <w:pPr>
              <w:jc w:val="center"/>
              <w:rPr>
                <w:sz w:val="20"/>
              </w:rPr>
            </w:pPr>
            <w:r w:rsidRPr="00502691">
              <w:rPr>
                <w:sz w:val="20"/>
              </w:rPr>
              <w:t>0,00073</w:t>
            </w:r>
            <w:r w:rsidRPr="00502691">
              <w:rPr>
                <w:sz w:val="20"/>
              </w:rPr>
              <w:br/>
              <w:t>0,00109</w:t>
            </w:r>
          </w:p>
          <w:p w14:paraId="3F60B821"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C84AD7D" w14:textId="77777777" w:rsidR="00DC79B8" w:rsidRPr="00502691" w:rsidRDefault="00DC79B8" w:rsidP="001A69A7">
            <w:pPr>
              <w:jc w:val="center"/>
              <w:rPr>
                <w:sz w:val="20"/>
              </w:rPr>
            </w:pPr>
            <w:r w:rsidRPr="00502691">
              <w:rPr>
                <w:sz w:val="20"/>
              </w:rPr>
              <w:t>0,3179</w:t>
            </w:r>
          </w:p>
          <w:p w14:paraId="09009D02" w14:textId="77777777" w:rsidR="00DC79B8" w:rsidRPr="00502691" w:rsidRDefault="00DC79B8" w:rsidP="001A69A7">
            <w:pPr>
              <w:jc w:val="center"/>
              <w:rPr>
                <w:sz w:val="20"/>
              </w:rPr>
            </w:pPr>
            <w:r w:rsidRPr="00502691">
              <w:rPr>
                <w:sz w:val="20"/>
              </w:rPr>
              <w:t>0,1740</w:t>
            </w:r>
          </w:p>
          <w:p w14:paraId="77940E4B"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858C9D9" w14:textId="77777777" w:rsidTr="00704520">
        <w:tc>
          <w:tcPr>
            <w:tcW w:w="2110" w:type="dxa"/>
            <w:vMerge/>
            <w:tcBorders>
              <w:left w:val="single" w:sz="4" w:space="0" w:color="auto"/>
              <w:right w:val="single" w:sz="4" w:space="0" w:color="auto"/>
            </w:tcBorders>
            <w:vAlign w:val="center"/>
          </w:tcPr>
          <w:p w14:paraId="305B4B6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9691725"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FA9C70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F45102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78AE79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6E26F55" w14:textId="77777777" w:rsidR="00DC79B8" w:rsidRPr="00502691" w:rsidRDefault="00DC79B8" w:rsidP="001A69A7">
            <w:pPr>
              <w:jc w:val="center"/>
              <w:rPr>
                <w:sz w:val="20"/>
              </w:rPr>
            </w:pPr>
            <w:r w:rsidRPr="00502691">
              <w:rPr>
                <w:sz w:val="20"/>
              </w:rPr>
              <w:t>Anglies monoksidas (B)</w:t>
            </w:r>
          </w:p>
          <w:p w14:paraId="77D5D88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1E1C721" w14:textId="77777777" w:rsidR="00DC79B8" w:rsidRPr="00502691" w:rsidRDefault="00DC79B8" w:rsidP="001A69A7">
            <w:pPr>
              <w:ind w:firstLine="23"/>
              <w:jc w:val="center"/>
              <w:rPr>
                <w:sz w:val="20"/>
              </w:rPr>
            </w:pPr>
            <w:r w:rsidRPr="00502691">
              <w:rPr>
                <w:sz w:val="20"/>
              </w:rPr>
              <w:t>134</w:t>
            </w:r>
          </w:p>
          <w:p w14:paraId="2DA12D75" w14:textId="77777777" w:rsidR="00DC79B8" w:rsidRPr="00502691" w:rsidRDefault="00DC79B8" w:rsidP="001A69A7">
            <w:pPr>
              <w:ind w:firstLine="23"/>
              <w:jc w:val="center"/>
              <w:rPr>
                <w:sz w:val="20"/>
              </w:rPr>
            </w:pPr>
            <w:r w:rsidRPr="00502691">
              <w:rPr>
                <w:sz w:val="20"/>
              </w:rPr>
              <w:t>4281</w:t>
            </w:r>
          </w:p>
          <w:p w14:paraId="1B59ADA2" w14:textId="77777777" w:rsidR="00DC79B8" w:rsidRPr="00502691" w:rsidRDefault="00DC79B8" w:rsidP="001A69A7">
            <w:pPr>
              <w:ind w:firstLine="23"/>
              <w:jc w:val="center"/>
              <w:rPr>
                <w:sz w:val="20"/>
              </w:rPr>
            </w:pPr>
            <w:r w:rsidRPr="00502691">
              <w:rPr>
                <w:sz w:val="20"/>
              </w:rPr>
              <w:t>308</w:t>
            </w:r>
          </w:p>
          <w:p w14:paraId="5A66E84E" w14:textId="77777777" w:rsidR="00DC79B8" w:rsidRPr="00502691" w:rsidRDefault="00DC79B8" w:rsidP="001A69A7">
            <w:pPr>
              <w:jc w:val="center"/>
              <w:rPr>
                <w:sz w:val="20"/>
              </w:rPr>
            </w:pPr>
            <w:r w:rsidRPr="00502691">
              <w:rPr>
                <w:sz w:val="20"/>
              </w:rPr>
              <w:t>5917</w:t>
            </w:r>
          </w:p>
          <w:p w14:paraId="38EAEAF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7454F37" w14:textId="77777777" w:rsidR="00DC79B8" w:rsidRPr="00502691" w:rsidRDefault="00DC79B8" w:rsidP="001A69A7">
            <w:pPr>
              <w:ind w:firstLine="23"/>
              <w:jc w:val="center"/>
              <w:rPr>
                <w:sz w:val="20"/>
              </w:rPr>
            </w:pPr>
            <w:r w:rsidRPr="00502691">
              <w:rPr>
                <w:sz w:val="20"/>
              </w:rPr>
              <w:t>g/s</w:t>
            </w:r>
          </w:p>
          <w:p w14:paraId="28FCB504" w14:textId="77777777" w:rsidR="00DC79B8" w:rsidRPr="00502691" w:rsidRDefault="00DC79B8" w:rsidP="001A69A7">
            <w:pPr>
              <w:ind w:firstLine="23"/>
              <w:jc w:val="center"/>
              <w:rPr>
                <w:sz w:val="20"/>
              </w:rPr>
            </w:pPr>
            <w:r w:rsidRPr="00502691">
              <w:rPr>
                <w:sz w:val="20"/>
              </w:rPr>
              <w:t>g/s</w:t>
            </w:r>
          </w:p>
          <w:p w14:paraId="01B93199" w14:textId="77777777" w:rsidR="00DC79B8" w:rsidRPr="00502691" w:rsidRDefault="00DC79B8" w:rsidP="001A69A7">
            <w:pPr>
              <w:ind w:firstLine="23"/>
              <w:jc w:val="center"/>
              <w:rPr>
                <w:sz w:val="20"/>
              </w:rPr>
            </w:pPr>
            <w:r w:rsidRPr="00502691">
              <w:rPr>
                <w:sz w:val="20"/>
              </w:rPr>
              <w:t>g/s</w:t>
            </w:r>
          </w:p>
          <w:p w14:paraId="38B07793" w14:textId="77777777" w:rsidR="00DC79B8" w:rsidRPr="00502691" w:rsidRDefault="00DC79B8" w:rsidP="001A69A7">
            <w:pPr>
              <w:ind w:firstLine="23"/>
              <w:jc w:val="center"/>
              <w:rPr>
                <w:sz w:val="20"/>
              </w:rPr>
            </w:pPr>
            <w:r w:rsidRPr="00502691">
              <w:rPr>
                <w:sz w:val="20"/>
              </w:rPr>
              <w:t>g/s</w:t>
            </w:r>
          </w:p>
          <w:p w14:paraId="64E816B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6BBA8C5" w14:textId="77777777" w:rsidR="00DC79B8" w:rsidRPr="00502691" w:rsidRDefault="00DC79B8" w:rsidP="001A69A7">
            <w:pPr>
              <w:jc w:val="center"/>
              <w:rPr>
                <w:sz w:val="20"/>
              </w:rPr>
            </w:pPr>
            <w:r w:rsidRPr="00502691">
              <w:rPr>
                <w:sz w:val="20"/>
              </w:rPr>
              <w:t>0,01008</w:t>
            </w:r>
          </w:p>
          <w:p w14:paraId="58465BF1" w14:textId="77777777" w:rsidR="00DC79B8" w:rsidRPr="00502691" w:rsidRDefault="00DC79B8" w:rsidP="001A69A7">
            <w:pPr>
              <w:jc w:val="center"/>
              <w:rPr>
                <w:sz w:val="20"/>
              </w:rPr>
            </w:pPr>
            <w:r w:rsidRPr="00502691">
              <w:rPr>
                <w:sz w:val="20"/>
              </w:rPr>
              <w:t>0,00551</w:t>
            </w:r>
          </w:p>
          <w:p w14:paraId="1E42063E" w14:textId="77777777" w:rsidR="00DC79B8" w:rsidRPr="00502691" w:rsidRDefault="00DC79B8" w:rsidP="001A69A7">
            <w:pPr>
              <w:jc w:val="center"/>
              <w:rPr>
                <w:sz w:val="20"/>
              </w:rPr>
            </w:pPr>
            <w:r w:rsidRPr="00502691">
              <w:rPr>
                <w:sz w:val="20"/>
              </w:rPr>
              <w:t>0,00073</w:t>
            </w:r>
            <w:r w:rsidRPr="00502691">
              <w:rPr>
                <w:sz w:val="20"/>
              </w:rPr>
              <w:br/>
              <w:t>0,00109</w:t>
            </w:r>
          </w:p>
          <w:p w14:paraId="65F63C42"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272919C" w14:textId="77777777" w:rsidR="00DC79B8" w:rsidRPr="00502691" w:rsidRDefault="00DC79B8" w:rsidP="001A69A7">
            <w:pPr>
              <w:jc w:val="center"/>
              <w:rPr>
                <w:sz w:val="20"/>
              </w:rPr>
            </w:pPr>
            <w:r w:rsidRPr="00502691">
              <w:rPr>
                <w:sz w:val="20"/>
              </w:rPr>
              <w:t>0,3179</w:t>
            </w:r>
          </w:p>
          <w:p w14:paraId="7048DB25" w14:textId="77777777" w:rsidR="00DC79B8" w:rsidRPr="00502691" w:rsidRDefault="00DC79B8" w:rsidP="001A69A7">
            <w:pPr>
              <w:jc w:val="center"/>
              <w:rPr>
                <w:sz w:val="20"/>
              </w:rPr>
            </w:pPr>
            <w:r w:rsidRPr="00502691">
              <w:rPr>
                <w:sz w:val="20"/>
              </w:rPr>
              <w:t>0,1740</w:t>
            </w:r>
          </w:p>
          <w:p w14:paraId="360C139A"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8871326" w14:textId="77777777" w:rsidTr="00704520">
        <w:tc>
          <w:tcPr>
            <w:tcW w:w="2110" w:type="dxa"/>
            <w:vMerge/>
            <w:tcBorders>
              <w:left w:val="single" w:sz="4" w:space="0" w:color="auto"/>
              <w:right w:val="single" w:sz="4" w:space="0" w:color="auto"/>
            </w:tcBorders>
            <w:vAlign w:val="center"/>
          </w:tcPr>
          <w:p w14:paraId="5144479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37A9FA7"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24BADE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C5C11E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32866B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FFA8953" w14:textId="77777777" w:rsidR="00DC79B8" w:rsidRPr="00502691" w:rsidRDefault="00DC79B8" w:rsidP="001A69A7">
            <w:pPr>
              <w:jc w:val="center"/>
              <w:rPr>
                <w:sz w:val="20"/>
              </w:rPr>
            </w:pPr>
            <w:r w:rsidRPr="00502691">
              <w:rPr>
                <w:sz w:val="20"/>
              </w:rPr>
              <w:t>Anglies monoksidas (B)</w:t>
            </w:r>
          </w:p>
          <w:p w14:paraId="39730A1F"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D58205B" w14:textId="77777777" w:rsidR="00DC79B8" w:rsidRPr="00502691" w:rsidRDefault="00DC79B8" w:rsidP="001A69A7">
            <w:pPr>
              <w:ind w:firstLine="23"/>
              <w:jc w:val="center"/>
              <w:rPr>
                <w:sz w:val="20"/>
              </w:rPr>
            </w:pPr>
            <w:r w:rsidRPr="00502691">
              <w:rPr>
                <w:sz w:val="20"/>
              </w:rPr>
              <w:lastRenderedPageBreak/>
              <w:t>134</w:t>
            </w:r>
          </w:p>
          <w:p w14:paraId="08DDF56A" w14:textId="77777777" w:rsidR="00DC79B8" w:rsidRPr="00502691" w:rsidRDefault="00DC79B8" w:rsidP="001A69A7">
            <w:pPr>
              <w:ind w:firstLine="23"/>
              <w:jc w:val="center"/>
              <w:rPr>
                <w:sz w:val="20"/>
              </w:rPr>
            </w:pPr>
            <w:r w:rsidRPr="00502691">
              <w:rPr>
                <w:sz w:val="20"/>
              </w:rPr>
              <w:t>4281</w:t>
            </w:r>
          </w:p>
          <w:p w14:paraId="461C9962" w14:textId="77777777" w:rsidR="00DC79B8" w:rsidRPr="00502691" w:rsidRDefault="00DC79B8" w:rsidP="001A69A7">
            <w:pPr>
              <w:ind w:firstLine="23"/>
              <w:jc w:val="center"/>
              <w:rPr>
                <w:sz w:val="20"/>
              </w:rPr>
            </w:pPr>
            <w:r w:rsidRPr="00502691">
              <w:rPr>
                <w:sz w:val="20"/>
              </w:rPr>
              <w:t>308</w:t>
            </w:r>
          </w:p>
          <w:p w14:paraId="52350F14" w14:textId="77777777" w:rsidR="00DC79B8" w:rsidRPr="00502691" w:rsidRDefault="00DC79B8" w:rsidP="001A69A7">
            <w:pPr>
              <w:jc w:val="center"/>
              <w:rPr>
                <w:sz w:val="20"/>
              </w:rPr>
            </w:pPr>
            <w:r w:rsidRPr="00502691">
              <w:rPr>
                <w:sz w:val="20"/>
              </w:rPr>
              <w:t>5917</w:t>
            </w:r>
          </w:p>
          <w:p w14:paraId="5890613C"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5EF1503" w14:textId="77777777" w:rsidR="00DC79B8" w:rsidRPr="00502691" w:rsidRDefault="00DC79B8" w:rsidP="001A69A7">
            <w:pPr>
              <w:ind w:firstLine="23"/>
              <w:jc w:val="center"/>
              <w:rPr>
                <w:sz w:val="20"/>
              </w:rPr>
            </w:pPr>
            <w:r w:rsidRPr="00502691">
              <w:rPr>
                <w:sz w:val="20"/>
              </w:rPr>
              <w:t>g/s</w:t>
            </w:r>
          </w:p>
          <w:p w14:paraId="3005E23E" w14:textId="77777777" w:rsidR="00DC79B8" w:rsidRPr="00502691" w:rsidRDefault="00DC79B8" w:rsidP="001A69A7">
            <w:pPr>
              <w:ind w:firstLine="23"/>
              <w:jc w:val="center"/>
              <w:rPr>
                <w:sz w:val="20"/>
              </w:rPr>
            </w:pPr>
            <w:r w:rsidRPr="00502691">
              <w:rPr>
                <w:sz w:val="20"/>
              </w:rPr>
              <w:t>g/s</w:t>
            </w:r>
          </w:p>
          <w:p w14:paraId="6CC5294E" w14:textId="77777777" w:rsidR="00DC79B8" w:rsidRPr="00502691" w:rsidRDefault="00DC79B8" w:rsidP="001A69A7">
            <w:pPr>
              <w:ind w:firstLine="23"/>
              <w:jc w:val="center"/>
              <w:rPr>
                <w:sz w:val="20"/>
              </w:rPr>
            </w:pPr>
            <w:r w:rsidRPr="00502691">
              <w:rPr>
                <w:sz w:val="20"/>
              </w:rPr>
              <w:t>g/s</w:t>
            </w:r>
          </w:p>
          <w:p w14:paraId="62CE8BCC" w14:textId="77777777" w:rsidR="00DC79B8" w:rsidRPr="00502691" w:rsidRDefault="00DC79B8" w:rsidP="001A69A7">
            <w:pPr>
              <w:ind w:firstLine="23"/>
              <w:jc w:val="center"/>
              <w:rPr>
                <w:sz w:val="20"/>
              </w:rPr>
            </w:pPr>
            <w:r w:rsidRPr="00502691">
              <w:rPr>
                <w:sz w:val="20"/>
              </w:rPr>
              <w:t>g/s</w:t>
            </w:r>
          </w:p>
          <w:p w14:paraId="28D5F1B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2A5F250" w14:textId="77777777" w:rsidR="00DC79B8" w:rsidRPr="00502691" w:rsidRDefault="00DC79B8" w:rsidP="001A69A7">
            <w:pPr>
              <w:jc w:val="center"/>
              <w:rPr>
                <w:sz w:val="20"/>
              </w:rPr>
            </w:pPr>
            <w:r w:rsidRPr="00502691">
              <w:rPr>
                <w:sz w:val="20"/>
              </w:rPr>
              <w:t>0,01008</w:t>
            </w:r>
          </w:p>
          <w:p w14:paraId="234DA6D4" w14:textId="77777777" w:rsidR="00DC79B8" w:rsidRPr="00502691" w:rsidRDefault="00DC79B8" w:rsidP="001A69A7">
            <w:pPr>
              <w:jc w:val="center"/>
              <w:rPr>
                <w:sz w:val="20"/>
              </w:rPr>
            </w:pPr>
            <w:r w:rsidRPr="00502691">
              <w:rPr>
                <w:sz w:val="20"/>
              </w:rPr>
              <w:t>0,00551</w:t>
            </w:r>
          </w:p>
          <w:p w14:paraId="7505DC98" w14:textId="77777777" w:rsidR="00DC79B8" w:rsidRPr="00502691" w:rsidRDefault="00DC79B8" w:rsidP="001A69A7">
            <w:pPr>
              <w:jc w:val="center"/>
              <w:rPr>
                <w:sz w:val="20"/>
              </w:rPr>
            </w:pPr>
            <w:r w:rsidRPr="00502691">
              <w:rPr>
                <w:sz w:val="20"/>
              </w:rPr>
              <w:t>0,00073</w:t>
            </w:r>
            <w:r w:rsidRPr="00502691">
              <w:rPr>
                <w:sz w:val="20"/>
              </w:rPr>
              <w:br/>
              <w:t>0,00109</w:t>
            </w:r>
          </w:p>
          <w:p w14:paraId="7CEC9B4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C0E71A0" w14:textId="77777777" w:rsidR="00DC79B8" w:rsidRPr="00502691" w:rsidRDefault="00DC79B8" w:rsidP="001A69A7">
            <w:pPr>
              <w:jc w:val="center"/>
              <w:rPr>
                <w:sz w:val="20"/>
              </w:rPr>
            </w:pPr>
            <w:r w:rsidRPr="00502691">
              <w:rPr>
                <w:sz w:val="20"/>
              </w:rPr>
              <w:t>0,3179</w:t>
            </w:r>
          </w:p>
          <w:p w14:paraId="7129D7D2" w14:textId="77777777" w:rsidR="00DC79B8" w:rsidRPr="00502691" w:rsidRDefault="00DC79B8" w:rsidP="001A69A7">
            <w:pPr>
              <w:jc w:val="center"/>
              <w:rPr>
                <w:sz w:val="20"/>
              </w:rPr>
            </w:pPr>
            <w:r w:rsidRPr="00502691">
              <w:rPr>
                <w:sz w:val="20"/>
              </w:rPr>
              <w:t>0,1740</w:t>
            </w:r>
          </w:p>
          <w:p w14:paraId="6D49852D"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1575012A" w14:textId="77777777" w:rsidTr="00704520">
        <w:tc>
          <w:tcPr>
            <w:tcW w:w="2110" w:type="dxa"/>
            <w:vMerge w:val="restart"/>
            <w:tcBorders>
              <w:left w:val="single" w:sz="4" w:space="0" w:color="auto"/>
              <w:right w:val="single" w:sz="4" w:space="0" w:color="auto"/>
            </w:tcBorders>
            <w:vAlign w:val="center"/>
          </w:tcPr>
          <w:p w14:paraId="30F65FC3" w14:textId="77777777" w:rsidR="00DC79B8" w:rsidRPr="00502691" w:rsidRDefault="00DC79B8" w:rsidP="001A69A7">
            <w:pPr>
              <w:jc w:val="center"/>
              <w:rPr>
                <w:sz w:val="20"/>
              </w:rPr>
            </w:pPr>
            <w:r w:rsidRPr="00502691">
              <w:rPr>
                <w:sz w:val="20"/>
              </w:rPr>
              <w:t>Paukštidė Nr. 2</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6C49633"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EC324F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F6E6DCD"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A77295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87AB119" w14:textId="77777777" w:rsidR="00DC79B8" w:rsidRPr="00502691" w:rsidRDefault="00DC79B8" w:rsidP="001A69A7">
            <w:pPr>
              <w:jc w:val="center"/>
              <w:rPr>
                <w:sz w:val="20"/>
              </w:rPr>
            </w:pPr>
            <w:r w:rsidRPr="00502691">
              <w:rPr>
                <w:sz w:val="20"/>
              </w:rPr>
              <w:t>Anglies monoksidas (B)</w:t>
            </w:r>
          </w:p>
          <w:p w14:paraId="05E8DD88"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1876EE4" w14:textId="77777777" w:rsidR="00DC79B8" w:rsidRPr="00502691" w:rsidRDefault="00DC79B8" w:rsidP="001A69A7">
            <w:pPr>
              <w:ind w:firstLine="23"/>
              <w:jc w:val="center"/>
              <w:rPr>
                <w:sz w:val="20"/>
              </w:rPr>
            </w:pPr>
            <w:r w:rsidRPr="00502691">
              <w:rPr>
                <w:sz w:val="20"/>
              </w:rPr>
              <w:t>134</w:t>
            </w:r>
          </w:p>
          <w:p w14:paraId="53B5FB6A" w14:textId="77777777" w:rsidR="00DC79B8" w:rsidRPr="00502691" w:rsidRDefault="00DC79B8" w:rsidP="001A69A7">
            <w:pPr>
              <w:ind w:firstLine="23"/>
              <w:jc w:val="center"/>
              <w:rPr>
                <w:sz w:val="20"/>
              </w:rPr>
            </w:pPr>
            <w:r w:rsidRPr="00502691">
              <w:rPr>
                <w:sz w:val="20"/>
              </w:rPr>
              <w:t>4281</w:t>
            </w:r>
          </w:p>
          <w:p w14:paraId="077B0281" w14:textId="77777777" w:rsidR="00DC79B8" w:rsidRPr="00502691" w:rsidRDefault="00DC79B8" w:rsidP="001A69A7">
            <w:pPr>
              <w:ind w:firstLine="23"/>
              <w:jc w:val="center"/>
              <w:rPr>
                <w:sz w:val="20"/>
              </w:rPr>
            </w:pPr>
            <w:r w:rsidRPr="00502691">
              <w:rPr>
                <w:sz w:val="20"/>
              </w:rPr>
              <w:t>308</w:t>
            </w:r>
          </w:p>
          <w:p w14:paraId="151BBF0C" w14:textId="77777777" w:rsidR="00DC79B8" w:rsidRPr="00502691" w:rsidRDefault="00DC79B8" w:rsidP="001A69A7">
            <w:pPr>
              <w:jc w:val="center"/>
              <w:rPr>
                <w:sz w:val="20"/>
              </w:rPr>
            </w:pPr>
            <w:r w:rsidRPr="00502691">
              <w:rPr>
                <w:sz w:val="20"/>
              </w:rPr>
              <w:t>5917</w:t>
            </w:r>
          </w:p>
          <w:p w14:paraId="647CDAF7"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4E92AFF" w14:textId="77777777" w:rsidR="00DC79B8" w:rsidRPr="00502691" w:rsidRDefault="00DC79B8" w:rsidP="001A69A7">
            <w:pPr>
              <w:ind w:firstLine="23"/>
              <w:jc w:val="center"/>
              <w:rPr>
                <w:sz w:val="20"/>
              </w:rPr>
            </w:pPr>
            <w:r w:rsidRPr="00502691">
              <w:rPr>
                <w:sz w:val="20"/>
              </w:rPr>
              <w:t>g/s</w:t>
            </w:r>
          </w:p>
          <w:p w14:paraId="20233661" w14:textId="77777777" w:rsidR="00DC79B8" w:rsidRPr="00502691" w:rsidRDefault="00DC79B8" w:rsidP="001A69A7">
            <w:pPr>
              <w:ind w:firstLine="23"/>
              <w:jc w:val="center"/>
              <w:rPr>
                <w:sz w:val="20"/>
              </w:rPr>
            </w:pPr>
            <w:r w:rsidRPr="00502691">
              <w:rPr>
                <w:sz w:val="20"/>
              </w:rPr>
              <w:t>g/s</w:t>
            </w:r>
          </w:p>
          <w:p w14:paraId="01E9F47E" w14:textId="77777777" w:rsidR="00DC79B8" w:rsidRPr="00502691" w:rsidRDefault="00DC79B8" w:rsidP="001A69A7">
            <w:pPr>
              <w:ind w:firstLine="23"/>
              <w:jc w:val="center"/>
              <w:rPr>
                <w:sz w:val="20"/>
              </w:rPr>
            </w:pPr>
            <w:r w:rsidRPr="00502691">
              <w:rPr>
                <w:sz w:val="20"/>
              </w:rPr>
              <w:t>g/s</w:t>
            </w:r>
          </w:p>
          <w:p w14:paraId="075543AB" w14:textId="77777777" w:rsidR="00DC79B8" w:rsidRPr="00502691" w:rsidRDefault="00DC79B8" w:rsidP="001A69A7">
            <w:pPr>
              <w:ind w:firstLine="23"/>
              <w:jc w:val="center"/>
              <w:rPr>
                <w:sz w:val="20"/>
              </w:rPr>
            </w:pPr>
            <w:r w:rsidRPr="00502691">
              <w:rPr>
                <w:sz w:val="20"/>
              </w:rPr>
              <w:t>g/s</w:t>
            </w:r>
          </w:p>
          <w:p w14:paraId="6D11ABF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9FE55EB" w14:textId="77777777" w:rsidR="00DC79B8" w:rsidRPr="00502691" w:rsidRDefault="00DC79B8" w:rsidP="001A69A7">
            <w:pPr>
              <w:jc w:val="center"/>
              <w:rPr>
                <w:sz w:val="20"/>
              </w:rPr>
            </w:pPr>
            <w:r w:rsidRPr="00502691">
              <w:rPr>
                <w:sz w:val="20"/>
              </w:rPr>
              <w:t>0,01008</w:t>
            </w:r>
          </w:p>
          <w:p w14:paraId="0D330266" w14:textId="77777777" w:rsidR="00DC79B8" w:rsidRPr="00502691" w:rsidRDefault="00DC79B8" w:rsidP="001A69A7">
            <w:pPr>
              <w:jc w:val="center"/>
              <w:rPr>
                <w:sz w:val="20"/>
              </w:rPr>
            </w:pPr>
            <w:r w:rsidRPr="00502691">
              <w:rPr>
                <w:sz w:val="20"/>
              </w:rPr>
              <w:t>0,00551</w:t>
            </w:r>
          </w:p>
          <w:p w14:paraId="78EFB75A" w14:textId="77777777" w:rsidR="00DC79B8" w:rsidRPr="00502691" w:rsidRDefault="00DC79B8" w:rsidP="001A69A7">
            <w:pPr>
              <w:jc w:val="center"/>
              <w:rPr>
                <w:sz w:val="20"/>
              </w:rPr>
            </w:pPr>
            <w:r w:rsidRPr="00502691">
              <w:rPr>
                <w:sz w:val="20"/>
              </w:rPr>
              <w:t>0,00073</w:t>
            </w:r>
            <w:r w:rsidRPr="00502691">
              <w:rPr>
                <w:sz w:val="20"/>
              </w:rPr>
              <w:br/>
              <w:t>0,00109</w:t>
            </w:r>
          </w:p>
          <w:p w14:paraId="1F59EFA8"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84BD287" w14:textId="77777777" w:rsidR="00DC79B8" w:rsidRPr="00502691" w:rsidRDefault="00DC79B8" w:rsidP="001A69A7">
            <w:pPr>
              <w:jc w:val="center"/>
              <w:rPr>
                <w:sz w:val="20"/>
              </w:rPr>
            </w:pPr>
            <w:r w:rsidRPr="00502691">
              <w:rPr>
                <w:sz w:val="20"/>
              </w:rPr>
              <w:t>0,3179</w:t>
            </w:r>
          </w:p>
          <w:p w14:paraId="6FD85E5B" w14:textId="77777777" w:rsidR="00DC79B8" w:rsidRPr="00502691" w:rsidRDefault="00DC79B8" w:rsidP="001A69A7">
            <w:pPr>
              <w:jc w:val="center"/>
              <w:rPr>
                <w:sz w:val="20"/>
              </w:rPr>
            </w:pPr>
            <w:r w:rsidRPr="00502691">
              <w:rPr>
                <w:sz w:val="20"/>
              </w:rPr>
              <w:t>0,1740</w:t>
            </w:r>
          </w:p>
          <w:p w14:paraId="5AA8B6AD"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8719154" w14:textId="77777777" w:rsidTr="00704520">
        <w:tc>
          <w:tcPr>
            <w:tcW w:w="2110" w:type="dxa"/>
            <w:vMerge/>
            <w:tcBorders>
              <w:left w:val="single" w:sz="4" w:space="0" w:color="auto"/>
              <w:right w:val="single" w:sz="4" w:space="0" w:color="auto"/>
            </w:tcBorders>
            <w:vAlign w:val="center"/>
          </w:tcPr>
          <w:p w14:paraId="44BA547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B473984"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676401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185829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9F03C6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0499848" w14:textId="77777777" w:rsidR="00DC79B8" w:rsidRPr="00502691" w:rsidRDefault="00DC79B8" w:rsidP="001A69A7">
            <w:pPr>
              <w:jc w:val="center"/>
              <w:rPr>
                <w:sz w:val="20"/>
              </w:rPr>
            </w:pPr>
            <w:r w:rsidRPr="00502691">
              <w:rPr>
                <w:sz w:val="20"/>
              </w:rPr>
              <w:t>Anglies monoksidas (B)</w:t>
            </w:r>
          </w:p>
          <w:p w14:paraId="2263AE5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5250611" w14:textId="77777777" w:rsidR="00DC79B8" w:rsidRPr="00502691" w:rsidRDefault="00DC79B8" w:rsidP="001A69A7">
            <w:pPr>
              <w:ind w:firstLine="23"/>
              <w:jc w:val="center"/>
              <w:rPr>
                <w:sz w:val="20"/>
              </w:rPr>
            </w:pPr>
            <w:r w:rsidRPr="00502691">
              <w:rPr>
                <w:sz w:val="20"/>
              </w:rPr>
              <w:t>134</w:t>
            </w:r>
          </w:p>
          <w:p w14:paraId="5866B20F" w14:textId="77777777" w:rsidR="00DC79B8" w:rsidRPr="00502691" w:rsidRDefault="00DC79B8" w:rsidP="001A69A7">
            <w:pPr>
              <w:ind w:firstLine="23"/>
              <w:jc w:val="center"/>
              <w:rPr>
                <w:sz w:val="20"/>
              </w:rPr>
            </w:pPr>
            <w:r w:rsidRPr="00502691">
              <w:rPr>
                <w:sz w:val="20"/>
              </w:rPr>
              <w:t>4281</w:t>
            </w:r>
          </w:p>
          <w:p w14:paraId="76C9DB43" w14:textId="77777777" w:rsidR="00DC79B8" w:rsidRPr="00502691" w:rsidRDefault="00DC79B8" w:rsidP="001A69A7">
            <w:pPr>
              <w:ind w:firstLine="23"/>
              <w:jc w:val="center"/>
              <w:rPr>
                <w:sz w:val="20"/>
              </w:rPr>
            </w:pPr>
            <w:r w:rsidRPr="00502691">
              <w:rPr>
                <w:sz w:val="20"/>
              </w:rPr>
              <w:t>308</w:t>
            </w:r>
          </w:p>
          <w:p w14:paraId="38ED962C" w14:textId="77777777" w:rsidR="00DC79B8" w:rsidRPr="00502691" w:rsidRDefault="00DC79B8" w:rsidP="001A69A7">
            <w:pPr>
              <w:jc w:val="center"/>
              <w:rPr>
                <w:sz w:val="20"/>
              </w:rPr>
            </w:pPr>
            <w:r w:rsidRPr="00502691">
              <w:rPr>
                <w:sz w:val="20"/>
              </w:rPr>
              <w:t>5917</w:t>
            </w:r>
          </w:p>
          <w:p w14:paraId="0DA6E12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617DCAC" w14:textId="77777777" w:rsidR="00DC79B8" w:rsidRPr="00502691" w:rsidRDefault="00DC79B8" w:rsidP="001A69A7">
            <w:pPr>
              <w:ind w:firstLine="23"/>
              <w:jc w:val="center"/>
              <w:rPr>
                <w:sz w:val="20"/>
              </w:rPr>
            </w:pPr>
            <w:r w:rsidRPr="00502691">
              <w:rPr>
                <w:sz w:val="20"/>
              </w:rPr>
              <w:t>g/s</w:t>
            </w:r>
          </w:p>
          <w:p w14:paraId="6C798DF8" w14:textId="77777777" w:rsidR="00DC79B8" w:rsidRPr="00502691" w:rsidRDefault="00DC79B8" w:rsidP="001A69A7">
            <w:pPr>
              <w:ind w:firstLine="23"/>
              <w:jc w:val="center"/>
              <w:rPr>
                <w:sz w:val="20"/>
              </w:rPr>
            </w:pPr>
            <w:r w:rsidRPr="00502691">
              <w:rPr>
                <w:sz w:val="20"/>
              </w:rPr>
              <w:t>g/s</w:t>
            </w:r>
          </w:p>
          <w:p w14:paraId="0E485AFB" w14:textId="77777777" w:rsidR="00DC79B8" w:rsidRPr="00502691" w:rsidRDefault="00DC79B8" w:rsidP="001A69A7">
            <w:pPr>
              <w:ind w:firstLine="23"/>
              <w:jc w:val="center"/>
              <w:rPr>
                <w:sz w:val="20"/>
              </w:rPr>
            </w:pPr>
            <w:r w:rsidRPr="00502691">
              <w:rPr>
                <w:sz w:val="20"/>
              </w:rPr>
              <w:t>g/s</w:t>
            </w:r>
          </w:p>
          <w:p w14:paraId="08D71AA4" w14:textId="77777777" w:rsidR="00DC79B8" w:rsidRPr="00502691" w:rsidRDefault="00DC79B8" w:rsidP="001A69A7">
            <w:pPr>
              <w:ind w:firstLine="23"/>
              <w:jc w:val="center"/>
              <w:rPr>
                <w:sz w:val="20"/>
              </w:rPr>
            </w:pPr>
            <w:r w:rsidRPr="00502691">
              <w:rPr>
                <w:sz w:val="20"/>
              </w:rPr>
              <w:t>g/s</w:t>
            </w:r>
          </w:p>
          <w:p w14:paraId="3F25B5A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4B7C594" w14:textId="77777777" w:rsidR="00DC79B8" w:rsidRPr="00502691" w:rsidRDefault="00DC79B8" w:rsidP="001A69A7">
            <w:pPr>
              <w:jc w:val="center"/>
              <w:rPr>
                <w:sz w:val="20"/>
              </w:rPr>
            </w:pPr>
            <w:r w:rsidRPr="00502691">
              <w:rPr>
                <w:sz w:val="20"/>
              </w:rPr>
              <w:t>0,01008</w:t>
            </w:r>
          </w:p>
          <w:p w14:paraId="392391C9" w14:textId="77777777" w:rsidR="00DC79B8" w:rsidRPr="00502691" w:rsidRDefault="00DC79B8" w:rsidP="001A69A7">
            <w:pPr>
              <w:jc w:val="center"/>
              <w:rPr>
                <w:sz w:val="20"/>
              </w:rPr>
            </w:pPr>
            <w:r w:rsidRPr="00502691">
              <w:rPr>
                <w:sz w:val="20"/>
              </w:rPr>
              <w:t>0,00551</w:t>
            </w:r>
          </w:p>
          <w:p w14:paraId="249CAFC0" w14:textId="77777777" w:rsidR="00DC79B8" w:rsidRPr="00502691" w:rsidRDefault="00DC79B8" w:rsidP="001A69A7">
            <w:pPr>
              <w:jc w:val="center"/>
              <w:rPr>
                <w:sz w:val="20"/>
              </w:rPr>
            </w:pPr>
            <w:r w:rsidRPr="00502691">
              <w:rPr>
                <w:sz w:val="20"/>
              </w:rPr>
              <w:t>0,00073</w:t>
            </w:r>
            <w:r w:rsidRPr="00502691">
              <w:rPr>
                <w:sz w:val="20"/>
              </w:rPr>
              <w:br/>
              <w:t>0,00109</w:t>
            </w:r>
          </w:p>
          <w:p w14:paraId="2A0F2986"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2B8CC2E" w14:textId="77777777" w:rsidR="00DC79B8" w:rsidRPr="00502691" w:rsidRDefault="00DC79B8" w:rsidP="001A69A7">
            <w:pPr>
              <w:jc w:val="center"/>
              <w:rPr>
                <w:sz w:val="20"/>
              </w:rPr>
            </w:pPr>
            <w:r w:rsidRPr="00502691">
              <w:rPr>
                <w:sz w:val="20"/>
              </w:rPr>
              <w:t>0,3179</w:t>
            </w:r>
          </w:p>
          <w:p w14:paraId="267DB3AA" w14:textId="77777777" w:rsidR="00DC79B8" w:rsidRPr="00502691" w:rsidRDefault="00DC79B8" w:rsidP="001A69A7">
            <w:pPr>
              <w:jc w:val="center"/>
              <w:rPr>
                <w:sz w:val="20"/>
              </w:rPr>
            </w:pPr>
            <w:r w:rsidRPr="00502691">
              <w:rPr>
                <w:sz w:val="20"/>
              </w:rPr>
              <w:t>0,1740</w:t>
            </w:r>
          </w:p>
          <w:p w14:paraId="3F624804"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CF2CA9D" w14:textId="77777777" w:rsidTr="00704520">
        <w:tc>
          <w:tcPr>
            <w:tcW w:w="2110" w:type="dxa"/>
            <w:vMerge/>
            <w:tcBorders>
              <w:left w:val="single" w:sz="4" w:space="0" w:color="auto"/>
              <w:right w:val="single" w:sz="4" w:space="0" w:color="auto"/>
            </w:tcBorders>
            <w:vAlign w:val="center"/>
          </w:tcPr>
          <w:p w14:paraId="77E10F1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00DD64E"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DE3311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FDF5FD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76D0B0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D4D0DC4" w14:textId="77777777" w:rsidR="00DC79B8" w:rsidRPr="00502691" w:rsidRDefault="00DC79B8" w:rsidP="001A69A7">
            <w:pPr>
              <w:jc w:val="center"/>
              <w:rPr>
                <w:sz w:val="20"/>
              </w:rPr>
            </w:pPr>
            <w:r w:rsidRPr="00502691">
              <w:rPr>
                <w:sz w:val="20"/>
              </w:rPr>
              <w:t>Anglies monoksidas (B)</w:t>
            </w:r>
          </w:p>
          <w:p w14:paraId="10160C9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8ECF3F6" w14:textId="77777777" w:rsidR="00DC79B8" w:rsidRPr="00502691" w:rsidRDefault="00DC79B8" w:rsidP="001A69A7">
            <w:pPr>
              <w:ind w:firstLine="23"/>
              <w:jc w:val="center"/>
              <w:rPr>
                <w:sz w:val="20"/>
              </w:rPr>
            </w:pPr>
            <w:r w:rsidRPr="00502691">
              <w:rPr>
                <w:sz w:val="20"/>
              </w:rPr>
              <w:t>134</w:t>
            </w:r>
          </w:p>
          <w:p w14:paraId="755803AC" w14:textId="77777777" w:rsidR="00DC79B8" w:rsidRPr="00502691" w:rsidRDefault="00DC79B8" w:rsidP="001A69A7">
            <w:pPr>
              <w:ind w:firstLine="23"/>
              <w:jc w:val="center"/>
              <w:rPr>
                <w:sz w:val="20"/>
              </w:rPr>
            </w:pPr>
            <w:r w:rsidRPr="00502691">
              <w:rPr>
                <w:sz w:val="20"/>
              </w:rPr>
              <w:t>4281</w:t>
            </w:r>
          </w:p>
          <w:p w14:paraId="4C91DF7C" w14:textId="77777777" w:rsidR="00DC79B8" w:rsidRPr="00502691" w:rsidRDefault="00DC79B8" w:rsidP="001A69A7">
            <w:pPr>
              <w:ind w:firstLine="23"/>
              <w:jc w:val="center"/>
              <w:rPr>
                <w:sz w:val="20"/>
              </w:rPr>
            </w:pPr>
            <w:r w:rsidRPr="00502691">
              <w:rPr>
                <w:sz w:val="20"/>
              </w:rPr>
              <w:t>308</w:t>
            </w:r>
          </w:p>
          <w:p w14:paraId="13377795" w14:textId="77777777" w:rsidR="00DC79B8" w:rsidRPr="00502691" w:rsidRDefault="00DC79B8" w:rsidP="001A69A7">
            <w:pPr>
              <w:jc w:val="center"/>
              <w:rPr>
                <w:sz w:val="20"/>
              </w:rPr>
            </w:pPr>
            <w:r w:rsidRPr="00502691">
              <w:rPr>
                <w:sz w:val="20"/>
              </w:rPr>
              <w:t>5917</w:t>
            </w:r>
          </w:p>
          <w:p w14:paraId="51F3594F"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FB5FECB" w14:textId="77777777" w:rsidR="00DC79B8" w:rsidRPr="00502691" w:rsidRDefault="00DC79B8" w:rsidP="001A69A7">
            <w:pPr>
              <w:ind w:firstLine="23"/>
              <w:jc w:val="center"/>
              <w:rPr>
                <w:sz w:val="20"/>
              </w:rPr>
            </w:pPr>
            <w:r w:rsidRPr="00502691">
              <w:rPr>
                <w:sz w:val="20"/>
              </w:rPr>
              <w:t>g/s</w:t>
            </w:r>
          </w:p>
          <w:p w14:paraId="03FC9C73" w14:textId="77777777" w:rsidR="00DC79B8" w:rsidRPr="00502691" w:rsidRDefault="00DC79B8" w:rsidP="001A69A7">
            <w:pPr>
              <w:ind w:firstLine="23"/>
              <w:jc w:val="center"/>
              <w:rPr>
                <w:sz w:val="20"/>
              </w:rPr>
            </w:pPr>
            <w:r w:rsidRPr="00502691">
              <w:rPr>
                <w:sz w:val="20"/>
              </w:rPr>
              <w:t>g/s</w:t>
            </w:r>
          </w:p>
          <w:p w14:paraId="0D0A8E12" w14:textId="77777777" w:rsidR="00DC79B8" w:rsidRPr="00502691" w:rsidRDefault="00DC79B8" w:rsidP="001A69A7">
            <w:pPr>
              <w:ind w:firstLine="23"/>
              <w:jc w:val="center"/>
              <w:rPr>
                <w:sz w:val="20"/>
              </w:rPr>
            </w:pPr>
            <w:r w:rsidRPr="00502691">
              <w:rPr>
                <w:sz w:val="20"/>
              </w:rPr>
              <w:t>g/s</w:t>
            </w:r>
          </w:p>
          <w:p w14:paraId="68F8F50B" w14:textId="77777777" w:rsidR="00DC79B8" w:rsidRPr="00502691" w:rsidRDefault="00DC79B8" w:rsidP="001A69A7">
            <w:pPr>
              <w:ind w:firstLine="23"/>
              <w:jc w:val="center"/>
              <w:rPr>
                <w:sz w:val="20"/>
              </w:rPr>
            </w:pPr>
            <w:r w:rsidRPr="00502691">
              <w:rPr>
                <w:sz w:val="20"/>
              </w:rPr>
              <w:t>g/s</w:t>
            </w:r>
          </w:p>
          <w:p w14:paraId="31DDA32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EC8E82F" w14:textId="77777777" w:rsidR="00DC79B8" w:rsidRPr="00502691" w:rsidRDefault="00DC79B8" w:rsidP="001A69A7">
            <w:pPr>
              <w:jc w:val="center"/>
              <w:rPr>
                <w:sz w:val="20"/>
              </w:rPr>
            </w:pPr>
            <w:r w:rsidRPr="00502691">
              <w:rPr>
                <w:sz w:val="20"/>
              </w:rPr>
              <w:t>0,01008</w:t>
            </w:r>
          </w:p>
          <w:p w14:paraId="1C8024D3" w14:textId="77777777" w:rsidR="00DC79B8" w:rsidRPr="00502691" w:rsidRDefault="00DC79B8" w:rsidP="001A69A7">
            <w:pPr>
              <w:jc w:val="center"/>
              <w:rPr>
                <w:sz w:val="20"/>
              </w:rPr>
            </w:pPr>
            <w:r w:rsidRPr="00502691">
              <w:rPr>
                <w:sz w:val="20"/>
              </w:rPr>
              <w:t>0,00551</w:t>
            </w:r>
          </w:p>
          <w:p w14:paraId="7B116CA5" w14:textId="77777777" w:rsidR="00DC79B8" w:rsidRPr="00502691" w:rsidRDefault="00DC79B8" w:rsidP="001A69A7">
            <w:pPr>
              <w:jc w:val="center"/>
              <w:rPr>
                <w:sz w:val="20"/>
              </w:rPr>
            </w:pPr>
            <w:r w:rsidRPr="00502691">
              <w:rPr>
                <w:sz w:val="20"/>
              </w:rPr>
              <w:t>0,00073</w:t>
            </w:r>
            <w:r w:rsidRPr="00502691">
              <w:rPr>
                <w:sz w:val="20"/>
              </w:rPr>
              <w:br/>
              <w:t>0,00109</w:t>
            </w:r>
          </w:p>
          <w:p w14:paraId="6681E668"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0711659" w14:textId="77777777" w:rsidR="00DC79B8" w:rsidRPr="00502691" w:rsidRDefault="00DC79B8" w:rsidP="001A69A7">
            <w:pPr>
              <w:jc w:val="center"/>
              <w:rPr>
                <w:sz w:val="20"/>
              </w:rPr>
            </w:pPr>
            <w:r w:rsidRPr="00502691">
              <w:rPr>
                <w:sz w:val="20"/>
              </w:rPr>
              <w:t>0,3179</w:t>
            </w:r>
          </w:p>
          <w:p w14:paraId="2D7323C2" w14:textId="77777777" w:rsidR="00DC79B8" w:rsidRPr="00502691" w:rsidRDefault="00DC79B8" w:rsidP="001A69A7">
            <w:pPr>
              <w:jc w:val="center"/>
              <w:rPr>
                <w:sz w:val="20"/>
              </w:rPr>
            </w:pPr>
            <w:r w:rsidRPr="00502691">
              <w:rPr>
                <w:sz w:val="20"/>
              </w:rPr>
              <w:t>0,1740</w:t>
            </w:r>
          </w:p>
          <w:p w14:paraId="352F91A2"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05469BE" w14:textId="77777777" w:rsidTr="00704520">
        <w:tc>
          <w:tcPr>
            <w:tcW w:w="2110" w:type="dxa"/>
            <w:vMerge/>
            <w:tcBorders>
              <w:left w:val="single" w:sz="4" w:space="0" w:color="auto"/>
              <w:right w:val="single" w:sz="4" w:space="0" w:color="auto"/>
            </w:tcBorders>
            <w:vAlign w:val="center"/>
          </w:tcPr>
          <w:p w14:paraId="0953F64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51BC467"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54A8F9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8745EF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36BF6E9"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5FEBFF91" w14:textId="77777777" w:rsidR="00DC79B8" w:rsidRPr="00502691" w:rsidRDefault="00DC79B8" w:rsidP="001A69A7">
            <w:pPr>
              <w:jc w:val="center"/>
              <w:rPr>
                <w:sz w:val="20"/>
              </w:rPr>
            </w:pPr>
            <w:r w:rsidRPr="00502691">
              <w:rPr>
                <w:sz w:val="20"/>
              </w:rPr>
              <w:t>Anglies monoksidas (B)</w:t>
            </w:r>
          </w:p>
          <w:p w14:paraId="7BB83CFB"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6086B2F" w14:textId="77777777" w:rsidR="00DC79B8" w:rsidRPr="00502691" w:rsidRDefault="00DC79B8" w:rsidP="001A69A7">
            <w:pPr>
              <w:ind w:firstLine="23"/>
              <w:jc w:val="center"/>
              <w:rPr>
                <w:sz w:val="20"/>
              </w:rPr>
            </w:pPr>
            <w:r w:rsidRPr="00502691">
              <w:rPr>
                <w:sz w:val="20"/>
              </w:rPr>
              <w:lastRenderedPageBreak/>
              <w:t>134</w:t>
            </w:r>
          </w:p>
          <w:p w14:paraId="6C04C99B" w14:textId="77777777" w:rsidR="00DC79B8" w:rsidRPr="00502691" w:rsidRDefault="00DC79B8" w:rsidP="001A69A7">
            <w:pPr>
              <w:ind w:firstLine="23"/>
              <w:jc w:val="center"/>
              <w:rPr>
                <w:sz w:val="20"/>
              </w:rPr>
            </w:pPr>
            <w:r w:rsidRPr="00502691">
              <w:rPr>
                <w:sz w:val="20"/>
              </w:rPr>
              <w:t>4281</w:t>
            </w:r>
          </w:p>
          <w:p w14:paraId="0EB72FDB" w14:textId="77777777" w:rsidR="00DC79B8" w:rsidRPr="00502691" w:rsidRDefault="00DC79B8" w:rsidP="001A69A7">
            <w:pPr>
              <w:ind w:firstLine="23"/>
              <w:jc w:val="center"/>
              <w:rPr>
                <w:sz w:val="20"/>
              </w:rPr>
            </w:pPr>
            <w:r w:rsidRPr="00502691">
              <w:rPr>
                <w:sz w:val="20"/>
              </w:rPr>
              <w:t>308</w:t>
            </w:r>
          </w:p>
          <w:p w14:paraId="24B39171" w14:textId="77777777" w:rsidR="00DC79B8" w:rsidRPr="00502691" w:rsidRDefault="00DC79B8" w:rsidP="001A69A7">
            <w:pPr>
              <w:jc w:val="center"/>
              <w:rPr>
                <w:sz w:val="20"/>
              </w:rPr>
            </w:pPr>
            <w:r w:rsidRPr="00502691">
              <w:rPr>
                <w:sz w:val="20"/>
              </w:rPr>
              <w:t>5917</w:t>
            </w:r>
          </w:p>
          <w:p w14:paraId="17DF6E5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1982A8F" w14:textId="77777777" w:rsidR="00DC79B8" w:rsidRPr="00502691" w:rsidRDefault="00DC79B8" w:rsidP="001A69A7">
            <w:pPr>
              <w:ind w:firstLine="23"/>
              <w:jc w:val="center"/>
              <w:rPr>
                <w:sz w:val="20"/>
              </w:rPr>
            </w:pPr>
            <w:r w:rsidRPr="00502691">
              <w:rPr>
                <w:sz w:val="20"/>
              </w:rPr>
              <w:t>g/s</w:t>
            </w:r>
          </w:p>
          <w:p w14:paraId="75A5A9EE" w14:textId="77777777" w:rsidR="00DC79B8" w:rsidRPr="00502691" w:rsidRDefault="00DC79B8" w:rsidP="001A69A7">
            <w:pPr>
              <w:ind w:firstLine="23"/>
              <w:jc w:val="center"/>
              <w:rPr>
                <w:sz w:val="20"/>
              </w:rPr>
            </w:pPr>
            <w:r w:rsidRPr="00502691">
              <w:rPr>
                <w:sz w:val="20"/>
              </w:rPr>
              <w:t>g/s</w:t>
            </w:r>
          </w:p>
          <w:p w14:paraId="6F750492" w14:textId="77777777" w:rsidR="00DC79B8" w:rsidRPr="00502691" w:rsidRDefault="00DC79B8" w:rsidP="001A69A7">
            <w:pPr>
              <w:ind w:firstLine="23"/>
              <w:jc w:val="center"/>
              <w:rPr>
                <w:sz w:val="20"/>
              </w:rPr>
            </w:pPr>
            <w:r w:rsidRPr="00502691">
              <w:rPr>
                <w:sz w:val="20"/>
              </w:rPr>
              <w:t>g/s</w:t>
            </w:r>
          </w:p>
          <w:p w14:paraId="773D51A4" w14:textId="77777777" w:rsidR="00DC79B8" w:rsidRPr="00502691" w:rsidRDefault="00DC79B8" w:rsidP="001A69A7">
            <w:pPr>
              <w:ind w:firstLine="23"/>
              <w:jc w:val="center"/>
              <w:rPr>
                <w:sz w:val="20"/>
              </w:rPr>
            </w:pPr>
            <w:r w:rsidRPr="00502691">
              <w:rPr>
                <w:sz w:val="20"/>
              </w:rPr>
              <w:t>g/s</w:t>
            </w:r>
          </w:p>
          <w:p w14:paraId="0672037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EFC45BF" w14:textId="77777777" w:rsidR="00DC79B8" w:rsidRPr="00502691" w:rsidRDefault="00DC79B8" w:rsidP="001A69A7">
            <w:pPr>
              <w:jc w:val="center"/>
              <w:rPr>
                <w:sz w:val="20"/>
              </w:rPr>
            </w:pPr>
            <w:r w:rsidRPr="00502691">
              <w:rPr>
                <w:sz w:val="20"/>
              </w:rPr>
              <w:t>0,01008</w:t>
            </w:r>
          </w:p>
          <w:p w14:paraId="0F0C95D8" w14:textId="77777777" w:rsidR="00DC79B8" w:rsidRPr="00502691" w:rsidRDefault="00DC79B8" w:rsidP="001A69A7">
            <w:pPr>
              <w:jc w:val="center"/>
              <w:rPr>
                <w:sz w:val="20"/>
              </w:rPr>
            </w:pPr>
            <w:r w:rsidRPr="00502691">
              <w:rPr>
                <w:sz w:val="20"/>
              </w:rPr>
              <w:t>0,00551</w:t>
            </w:r>
          </w:p>
          <w:p w14:paraId="70DD30B2" w14:textId="77777777" w:rsidR="00DC79B8" w:rsidRPr="00502691" w:rsidRDefault="00DC79B8" w:rsidP="001A69A7">
            <w:pPr>
              <w:jc w:val="center"/>
              <w:rPr>
                <w:sz w:val="20"/>
              </w:rPr>
            </w:pPr>
            <w:r w:rsidRPr="00502691">
              <w:rPr>
                <w:sz w:val="20"/>
              </w:rPr>
              <w:t>0,00073</w:t>
            </w:r>
            <w:r w:rsidRPr="00502691">
              <w:rPr>
                <w:sz w:val="20"/>
              </w:rPr>
              <w:br/>
              <w:t>0,00109</w:t>
            </w:r>
          </w:p>
          <w:p w14:paraId="70A20377"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26BCE2A" w14:textId="77777777" w:rsidR="00DC79B8" w:rsidRPr="00502691" w:rsidRDefault="00DC79B8" w:rsidP="001A69A7">
            <w:pPr>
              <w:jc w:val="center"/>
              <w:rPr>
                <w:sz w:val="20"/>
              </w:rPr>
            </w:pPr>
            <w:r w:rsidRPr="00502691">
              <w:rPr>
                <w:sz w:val="20"/>
              </w:rPr>
              <w:t>0,3179</w:t>
            </w:r>
          </w:p>
          <w:p w14:paraId="4CD0E451" w14:textId="77777777" w:rsidR="00DC79B8" w:rsidRPr="00502691" w:rsidRDefault="00DC79B8" w:rsidP="001A69A7">
            <w:pPr>
              <w:jc w:val="center"/>
              <w:rPr>
                <w:sz w:val="20"/>
              </w:rPr>
            </w:pPr>
            <w:r w:rsidRPr="00502691">
              <w:rPr>
                <w:sz w:val="20"/>
              </w:rPr>
              <w:t>0,1740</w:t>
            </w:r>
          </w:p>
          <w:p w14:paraId="04D3E713"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274D66DE" w14:textId="77777777" w:rsidTr="00704520">
        <w:tc>
          <w:tcPr>
            <w:tcW w:w="2110" w:type="dxa"/>
            <w:vMerge/>
            <w:tcBorders>
              <w:left w:val="single" w:sz="4" w:space="0" w:color="auto"/>
              <w:right w:val="single" w:sz="4" w:space="0" w:color="auto"/>
            </w:tcBorders>
            <w:vAlign w:val="center"/>
          </w:tcPr>
          <w:p w14:paraId="51696D7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4989CEF"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DC9539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F98AEB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F7424E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5B8C47A" w14:textId="77777777" w:rsidR="00DC79B8" w:rsidRPr="00502691" w:rsidRDefault="00DC79B8" w:rsidP="001A69A7">
            <w:pPr>
              <w:jc w:val="center"/>
              <w:rPr>
                <w:sz w:val="20"/>
              </w:rPr>
            </w:pPr>
            <w:r w:rsidRPr="00502691">
              <w:rPr>
                <w:sz w:val="20"/>
              </w:rPr>
              <w:t>Anglies monoksidas (B)</w:t>
            </w:r>
          </w:p>
          <w:p w14:paraId="4C566140"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8DDA181" w14:textId="77777777" w:rsidR="00DC79B8" w:rsidRPr="00502691" w:rsidRDefault="00DC79B8" w:rsidP="001A69A7">
            <w:pPr>
              <w:ind w:firstLine="23"/>
              <w:jc w:val="center"/>
              <w:rPr>
                <w:sz w:val="20"/>
              </w:rPr>
            </w:pPr>
            <w:r w:rsidRPr="00502691">
              <w:rPr>
                <w:sz w:val="20"/>
              </w:rPr>
              <w:t>134</w:t>
            </w:r>
          </w:p>
          <w:p w14:paraId="59898FC1" w14:textId="77777777" w:rsidR="00DC79B8" w:rsidRPr="00502691" w:rsidRDefault="00DC79B8" w:rsidP="001A69A7">
            <w:pPr>
              <w:ind w:firstLine="23"/>
              <w:jc w:val="center"/>
              <w:rPr>
                <w:sz w:val="20"/>
              </w:rPr>
            </w:pPr>
            <w:r w:rsidRPr="00502691">
              <w:rPr>
                <w:sz w:val="20"/>
              </w:rPr>
              <w:t>4281</w:t>
            </w:r>
          </w:p>
          <w:p w14:paraId="0D5CBA4E" w14:textId="77777777" w:rsidR="00DC79B8" w:rsidRPr="00502691" w:rsidRDefault="00DC79B8" w:rsidP="001A69A7">
            <w:pPr>
              <w:ind w:firstLine="23"/>
              <w:jc w:val="center"/>
              <w:rPr>
                <w:sz w:val="20"/>
              </w:rPr>
            </w:pPr>
            <w:r w:rsidRPr="00502691">
              <w:rPr>
                <w:sz w:val="20"/>
              </w:rPr>
              <w:t>308</w:t>
            </w:r>
          </w:p>
          <w:p w14:paraId="3963F7FC" w14:textId="77777777" w:rsidR="00DC79B8" w:rsidRPr="00502691" w:rsidRDefault="00DC79B8" w:rsidP="001A69A7">
            <w:pPr>
              <w:jc w:val="center"/>
              <w:rPr>
                <w:sz w:val="20"/>
              </w:rPr>
            </w:pPr>
            <w:r w:rsidRPr="00502691">
              <w:rPr>
                <w:sz w:val="20"/>
              </w:rPr>
              <w:t>5917</w:t>
            </w:r>
          </w:p>
          <w:p w14:paraId="4B2D5A7C"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5F51C04" w14:textId="77777777" w:rsidR="00DC79B8" w:rsidRPr="00502691" w:rsidRDefault="00DC79B8" w:rsidP="001A69A7">
            <w:pPr>
              <w:ind w:firstLine="23"/>
              <w:jc w:val="center"/>
              <w:rPr>
                <w:sz w:val="20"/>
              </w:rPr>
            </w:pPr>
            <w:r w:rsidRPr="00502691">
              <w:rPr>
                <w:sz w:val="20"/>
              </w:rPr>
              <w:t>g/s</w:t>
            </w:r>
          </w:p>
          <w:p w14:paraId="47409E8B" w14:textId="77777777" w:rsidR="00DC79B8" w:rsidRPr="00502691" w:rsidRDefault="00DC79B8" w:rsidP="001A69A7">
            <w:pPr>
              <w:ind w:firstLine="23"/>
              <w:jc w:val="center"/>
              <w:rPr>
                <w:sz w:val="20"/>
              </w:rPr>
            </w:pPr>
            <w:r w:rsidRPr="00502691">
              <w:rPr>
                <w:sz w:val="20"/>
              </w:rPr>
              <w:t>g/s</w:t>
            </w:r>
          </w:p>
          <w:p w14:paraId="150F1337" w14:textId="77777777" w:rsidR="00DC79B8" w:rsidRPr="00502691" w:rsidRDefault="00DC79B8" w:rsidP="001A69A7">
            <w:pPr>
              <w:ind w:firstLine="23"/>
              <w:jc w:val="center"/>
              <w:rPr>
                <w:sz w:val="20"/>
              </w:rPr>
            </w:pPr>
            <w:r w:rsidRPr="00502691">
              <w:rPr>
                <w:sz w:val="20"/>
              </w:rPr>
              <w:t>g/s</w:t>
            </w:r>
          </w:p>
          <w:p w14:paraId="7E60DADA" w14:textId="77777777" w:rsidR="00DC79B8" w:rsidRPr="00502691" w:rsidRDefault="00DC79B8" w:rsidP="001A69A7">
            <w:pPr>
              <w:ind w:firstLine="23"/>
              <w:jc w:val="center"/>
              <w:rPr>
                <w:sz w:val="20"/>
              </w:rPr>
            </w:pPr>
            <w:r w:rsidRPr="00502691">
              <w:rPr>
                <w:sz w:val="20"/>
              </w:rPr>
              <w:t>g/s</w:t>
            </w:r>
          </w:p>
          <w:p w14:paraId="64B8CE0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0C51E64" w14:textId="77777777" w:rsidR="00DC79B8" w:rsidRPr="00502691" w:rsidRDefault="00DC79B8" w:rsidP="001A69A7">
            <w:pPr>
              <w:jc w:val="center"/>
              <w:rPr>
                <w:sz w:val="20"/>
              </w:rPr>
            </w:pPr>
            <w:r w:rsidRPr="00502691">
              <w:rPr>
                <w:sz w:val="20"/>
              </w:rPr>
              <w:t>0,01008</w:t>
            </w:r>
          </w:p>
          <w:p w14:paraId="452BA41D" w14:textId="77777777" w:rsidR="00DC79B8" w:rsidRPr="00502691" w:rsidRDefault="00DC79B8" w:rsidP="001A69A7">
            <w:pPr>
              <w:jc w:val="center"/>
              <w:rPr>
                <w:sz w:val="20"/>
              </w:rPr>
            </w:pPr>
            <w:r w:rsidRPr="00502691">
              <w:rPr>
                <w:sz w:val="20"/>
              </w:rPr>
              <w:t>0,00551</w:t>
            </w:r>
          </w:p>
          <w:p w14:paraId="3643D8CF" w14:textId="77777777" w:rsidR="00DC79B8" w:rsidRPr="00502691" w:rsidRDefault="00DC79B8" w:rsidP="001A69A7">
            <w:pPr>
              <w:jc w:val="center"/>
              <w:rPr>
                <w:sz w:val="20"/>
              </w:rPr>
            </w:pPr>
            <w:r w:rsidRPr="00502691">
              <w:rPr>
                <w:sz w:val="20"/>
              </w:rPr>
              <w:t>0,00073</w:t>
            </w:r>
            <w:r w:rsidRPr="00502691">
              <w:rPr>
                <w:sz w:val="20"/>
              </w:rPr>
              <w:br/>
              <w:t>0,00109</w:t>
            </w:r>
          </w:p>
          <w:p w14:paraId="63E142BB"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3C9EF5A" w14:textId="77777777" w:rsidR="00DC79B8" w:rsidRPr="00502691" w:rsidRDefault="00DC79B8" w:rsidP="001A69A7">
            <w:pPr>
              <w:jc w:val="center"/>
              <w:rPr>
                <w:sz w:val="20"/>
              </w:rPr>
            </w:pPr>
            <w:r w:rsidRPr="00502691">
              <w:rPr>
                <w:sz w:val="20"/>
              </w:rPr>
              <w:t>0,3179</w:t>
            </w:r>
          </w:p>
          <w:p w14:paraId="04F02D5C" w14:textId="77777777" w:rsidR="00DC79B8" w:rsidRPr="00502691" w:rsidRDefault="00DC79B8" w:rsidP="001A69A7">
            <w:pPr>
              <w:jc w:val="center"/>
              <w:rPr>
                <w:sz w:val="20"/>
              </w:rPr>
            </w:pPr>
            <w:r w:rsidRPr="00502691">
              <w:rPr>
                <w:sz w:val="20"/>
              </w:rPr>
              <w:t>0,1740</w:t>
            </w:r>
          </w:p>
          <w:p w14:paraId="0D08D7D9"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F74EACF" w14:textId="77777777" w:rsidTr="00704520">
        <w:tc>
          <w:tcPr>
            <w:tcW w:w="2110" w:type="dxa"/>
            <w:vMerge/>
            <w:tcBorders>
              <w:left w:val="single" w:sz="4" w:space="0" w:color="auto"/>
              <w:right w:val="single" w:sz="4" w:space="0" w:color="auto"/>
            </w:tcBorders>
            <w:vAlign w:val="center"/>
          </w:tcPr>
          <w:p w14:paraId="5F700D9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8C73E5D"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EB0591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E55AE8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8144FB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E434347" w14:textId="77777777" w:rsidR="00DC79B8" w:rsidRPr="00502691" w:rsidRDefault="00DC79B8" w:rsidP="001A69A7">
            <w:pPr>
              <w:jc w:val="center"/>
              <w:rPr>
                <w:sz w:val="20"/>
              </w:rPr>
            </w:pPr>
            <w:r w:rsidRPr="00502691">
              <w:rPr>
                <w:sz w:val="20"/>
              </w:rPr>
              <w:t>Anglies monoksidas (B)</w:t>
            </w:r>
          </w:p>
          <w:p w14:paraId="4578B0D1"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2241A57" w14:textId="77777777" w:rsidR="00DC79B8" w:rsidRPr="00502691" w:rsidRDefault="00DC79B8" w:rsidP="001A69A7">
            <w:pPr>
              <w:ind w:firstLine="23"/>
              <w:jc w:val="center"/>
              <w:rPr>
                <w:sz w:val="20"/>
              </w:rPr>
            </w:pPr>
            <w:r w:rsidRPr="00502691">
              <w:rPr>
                <w:sz w:val="20"/>
              </w:rPr>
              <w:t>134</w:t>
            </w:r>
          </w:p>
          <w:p w14:paraId="7E136254" w14:textId="77777777" w:rsidR="00DC79B8" w:rsidRPr="00502691" w:rsidRDefault="00DC79B8" w:rsidP="001A69A7">
            <w:pPr>
              <w:ind w:firstLine="23"/>
              <w:jc w:val="center"/>
              <w:rPr>
                <w:sz w:val="20"/>
              </w:rPr>
            </w:pPr>
            <w:r w:rsidRPr="00502691">
              <w:rPr>
                <w:sz w:val="20"/>
              </w:rPr>
              <w:t>4281</w:t>
            </w:r>
          </w:p>
          <w:p w14:paraId="48B031D7" w14:textId="77777777" w:rsidR="00DC79B8" w:rsidRPr="00502691" w:rsidRDefault="00DC79B8" w:rsidP="001A69A7">
            <w:pPr>
              <w:ind w:firstLine="23"/>
              <w:jc w:val="center"/>
              <w:rPr>
                <w:sz w:val="20"/>
              </w:rPr>
            </w:pPr>
            <w:r w:rsidRPr="00502691">
              <w:rPr>
                <w:sz w:val="20"/>
              </w:rPr>
              <w:t>308</w:t>
            </w:r>
          </w:p>
          <w:p w14:paraId="2A74F2BA" w14:textId="77777777" w:rsidR="00DC79B8" w:rsidRPr="00502691" w:rsidRDefault="00DC79B8" w:rsidP="001A69A7">
            <w:pPr>
              <w:jc w:val="center"/>
              <w:rPr>
                <w:sz w:val="20"/>
              </w:rPr>
            </w:pPr>
            <w:r w:rsidRPr="00502691">
              <w:rPr>
                <w:sz w:val="20"/>
              </w:rPr>
              <w:t>5917</w:t>
            </w:r>
          </w:p>
          <w:p w14:paraId="6390997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D5B7604" w14:textId="77777777" w:rsidR="00DC79B8" w:rsidRPr="00502691" w:rsidRDefault="00DC79B8" w:rsidP="001A69A7">
            <w:pPr>
              <w:ind w:firstLine="23"/>
              <w:jc w:val="center"/>
              <w:rPr>
                <w:sz w:val="20"/>
              </w:rPr>
            </w:pPr>
            <w:r w:rsidRPr="00502691">
              <w:rPr>
                <w:sz w:val="20"/>
              </w:rPr>
              <w:t>g/s</w:t>
            </w:r>
          </w:p>
          <w:p w14:paraId="78CB5BDB" w14:textId="77777777" w:rsidR="00DC79B8" w:rsidRPr="00502691" w:rsidRDefault="00DC79B8" w:rsidP="001A69A7">
            <w:pPr>
              <w:ind w:firstLine="23"/>
              <w:jc w:val="center"/>
              <w:rPr>
                <w:sz w:val="20"/>
              </w:rPr>
            </w:pPr>
            <w:r w:rsidRPr="00502691">
              <w:rPr>
                <w:sz w:val="20"/>
              </w:rPr>
              <w:t>g/s</w:t>
            </w:r>
          </w:p>
          <w:p w14:paraId="2C8FC9AF" w14:textId="77777777" w:rsidR="00DC79B8" w:rsidRPr="00502691" w:rsidRDefault="00DC79B8" w:rsidP="001A69A7">
            <w:pPr>
              <w:ind w:firstLine="23"/>
              <w:jc w:val="center"/>
              <w:rPr>
                <w:sz w:val="20"/>
              </w:rPr>
            </w:pPr>
            <w:r w:rsidRPr="00502691">
              <w:rPr>
                <w:sz w:val="20"/>
              </w:rPr>
              <w:t>g/s</w:t>
            </w:r>
          </w:p>
          <w:p w14:paraId="2339126C" w14:textId="77777777" w:rsidR="00DC79B8" w:rsidRPr="00502691" w:rsidRDefault="00DC79B8" w:rsidP="001A69A7">
            <w:pPr>
              <w:ind w:firstLine="23"/>
              <w:jc w:val="center"/>
              <w:rPr>
                <w:sz w:val="20"/>
              </w:rPr>
            </w:pPr>
            <w:r w:rsidRPr="00502691">
              <w:rPr>
                <w:sz w:val="20"/>
              </w:rPr>
              <w:t>g/s</w:t>
            </w:r>
          </w:p>
          <w:p w14:paraId="5F84768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7C3E2D8" w14:textId="77777777" w:rsidR="00DC79B8" w:rsidRPr="00502691" w:rsidRDefault="00DC79B8" w:rsidP="001A69A7">
            <w:pPr>
              <w:jc w:val="center"/>
              <w:rPr>
                <w:sz w:val="20"/>
              </w:rPr>
            </w:pPr>
            <w:r w:rsidRPr="00502691">
              <w:rPr>
                <w:sz w:val="20"/>
              </w:rPr>
              <w:t>0,01008</w:t>
            </w:r>
          </w:p>
          <w:p w14:paraId="30E27573" w14:textId="77777777" w:rsidR="00DC79B8" w:rsidRPr="00502691" w:rsidRDefault="00DC79B8" w:rsidP="001A69A7">
            <w:pPr>
              <w:jc w:val="center"/>
              <w:rPr>
                <w:sz w:val="20"/>
              </w:rPr>
            </w:pPr>
            <w:r w:rsidRPr="00502691">
              <w:rPr>
                <w:sz w:val="20"/>
              </w:rPr>
              <w:t>0,00551</w:t>
            </w:r>
          </w:p>
          <w:p w14:paraId="7AC095B7" w14:textId="77777777" w:rsidR="00DC79B8" w:rsidRPr="00502691" w:rsidRDefault="00DC79B8" w:rsidP="001A69A7">
            <w:pPr>
              <w:jc w:val="center"/>
              <w:rPr>
                <w:sz w:val="20"/>
              </w:rPr>
            </w:pPr>
            <w:r w:rsidRPr="00502691">
              <w:rPr>
                <w:sz w:val="20"/>
              </w:rPr>
              <w:t>0,00073</w:t>
            </w:r>
            <w:r w:rsidRPr="00502691">
              <w:rPr>
                <w:sz w:val="20"/>
              </w:rPr>
              <w:br/>
              <w:t>0,00109</w:t>
            </w:r>
          </w:p>
          <w:p w14:paraId="493C7E9F"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0D27E64" w14:textId="77777777" w:rsidR="00DC79B8" w:rsidRPr="00502691" w:rsidRDefault="00DC79B8" w:rsidP="001A69A7">
            <w:pPr>
              <w:jc w:val="center"/>
              <w:rPr>
                <w:sz w:val="20"/>
              </w:rPr>
            </w:pPr>
            <w:r w:rsidRPr="00502691">
              <w:rPr>
                <w:sz w:val="20"/>
              </w:rPr>
              <w:t>0,3179</w:t>
            </w:r>
          </w:p>
          <w:p w14:paraId="164799FF" w14:textId="77777777" w:rsidR="00DC79B8" w:rsidRPr="00502691" w:rsidRDefault="00DC79B8" w:rsidP="001A69A7">
            <w:pPr>
              <w:jc w:val="center"/>
              <w:rPr>
                <w:sz w:val="20"/>
              </w:rPr>
            </w:pPr>
            <w:r w:rsidRPr="00502691">
              <w:rPr>
                <w:sz w:val="20"/>
              </w:rPr>
              <w:t>0,1740</w:t>
            </w:r>
          </w:p>
          <w:p w14:paraId="53EB930B"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4593ECC" w14:textId="77777777" w:rsidTr="00704520">
        <w:tc>
          <w:tcPr>
            <w:tcW w:w="2110" w:type="dxa"/>
            <w:vMerge/>
            <w:tcBorders>
              <w:left w:val="single" w:sz="4" w:space="0" w:color="auto"/>
              <w:right w:val="single" w:sz="4" w:space="0" w:color="auto"/>
            </w:tcBorders>
            <w:vAlign w:val="center"/>
          </w:tcPr>
          <w:p w14:paraId="1360CA9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347B51B"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0FB888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CB173F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EBAC23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DBA9393" w14:textId="77777777" w:rsidR="00DC79B8" w:rsidRPr="00502691" w:rsidRDefault="00DC79B8" w:rsidP="001A69A7">
            <w:pPr>
              <w:jc w:val="center"/>
              <w:rPr>
                <w:sz w:val="20"/>
              </w:rPr>
            </w:pPr>
            <w:r w:rsidRPr="00502691">
              <w:rPr>
                <w:sz w:val="20"/>
              </w:rPr>
              <w:t>Anglies monoksidas (B)</w:t>
            </w:r>
          </w:p>
          <w:p w14:paraId="19BC3A1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50CFCA3" w14:textId="77777777" w:rsidR="00DC79B8" w:rsidRPr="00502691" w:rsidRDefault="00DC79B8" w:rsidP="001A69A7">
            <w:pPr>
              <w:ind w:firstLine="23"/>
              <w:jc w:val="center"/>
              <w:rPr>
                <w:sz w:val="20"/>
              </w:rPr>
            </w:pPr>
            <w:r w:rsidRPr="00502691">
              <w:rPr>
                <w:sz w:val="20"/>
              </w:rPr>
              <w:t>134</w:t>
            </w:r>
          </w:p>
          <w:p w14:paraId="3E44DE38" w14:textId="77777777" w:rsidR="00DC79B8" w:rsidRPr="00502691" w:rsidRDefault="00DC79B8" w:rsidP="001A69A7">
            <w:pPr>
              <w:ind w:firstLine="23"/>
              <w:jc w:val="center"/>
              <w:rPr>
                <w:sz w:val="20"/>
              </w:rPr>
            </w:pPr>
            <w:r w:rsidRPr="00502691">
              <w:rPr>
                <w:sz w:val="20"/>
              </w:rPr>
              <w:t>4281</w:t>
            </w:r>
          </w:p>
          <w:p w14:paraId="730DDE7C" w14:textId="77777777" w:rsidR="00DC79B8" w:rsidRPr="00502691" w:rsidRDefault="00DC79B8" w:rsidP="001A69A7">
            <w:pPr>
              <w:ind w:firstLine="23"/>
              <w:jc w:val="center"/>
              <w:rPr>
                <w:sz w:val="20"/>
              </w:rPr>
            </w:pPr>
            <w:r w:rsidRPr="00502691">
              <w:rPr>
                <w:sz w:val="20"/>
              </w:rPr>
              <w:t>308</w:t>
            </w:r>
          </w:p>
          <w:p w14:paraId="761D3A92" w14:textId="77777777" w:rsidR="00DC79B8" w:rsidRPr="00502691" w:rsidRDefault="00DC79B8" w:rsidP="001A69A7">
            <w:pPr>
              <w:jc w:val="center"/>
              <w:rPr>
                <w:sz w:val="20"/>
              </w:rPr>
            </w:pPr>
            <w:r w:rsidRPr="00502691">
              <w:rPr>
                <w:sz w:val="20"/>
              </w:rPr>
              <w:t>5917</w:t>
            </w:r>
          </w:p>
          <w:p w14:paraId="5A5CF93C"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BD258ED" w14:textId="77777777" w:rsidR="00DC79B8" w:rsidRPr="00502691" w:rsidRDefault="00DC79B8" w:rsidP="001A69A7">
            <w:pPr>
              <w:ind w:firstLine="23"/>
              <w:jc w:val="center"/>
              <w:rPr>
                <w:sz w:val="20"/>
              </w:rPr>
            </w:pPr>
            <w:r w:rsidRPr="00502691">
              <w:rPr>
                <w:sz w:val="20"/>
              </w:rPr>
              <w:t>g/s</w:t>
            </w:r>
          </w:p>
          <w:p w14:paraId="0FAA45AE" w14:textId="77777777" w:rsidR="00DC79B8" w:rsidRPr="00502691" w:rsidRDefault="00DC79B8" w:rsidP="001A69A7">
            <w:pPr>
              <w:ind w:firstLine="23"/>
              <w:jc w:val="center"/>
              <w:rPr>
                <w:sz w:val="20"/>
              </w:rPr>
            </w:pPr>
            <w:r w:rsidRPr="00502691">
              <w:rPr>
                <w:sz w:val="20"/>
              </w:rPr>
              <w:t>g/s</w:t>
            </w:r>
          </w:p>
          <w:p w14:paraId="123FE5ED" w14:textId="77777777" w:rsidR="00DC79B8" w:rsidRPr="00502691" w:rsidRDefault="00DC79B8" w:rsidP="001A69A7">
            <w:pPr>
              <w:ind w:firstLine="23"/>
              <w:jc w:val="center"/>
              <w:rPr>
                <w:sz w:val="20"/>
              </w:rPr>
            </w:pPr>
            <w:r w:rsidRPr="00502691">
              <w:rPr>
                <w:sz w:val="20"/>
              </w:rPr>
              <w:t>g/s</w:t>
            </w:r>
          </w:p>
          <w:p w14:paraId="3864740A" w14:textId="77777777" w:rsidR="00DC79B8" w:rsidRPr="00502691" w:rsidRDefault="00DC79B8" w:rsidP="001A69A7">
            <w:pPr>
              <w:ind w:firstLine="23"/>
              <w:jc w:val="center"/>
              <w:rPr>
                <w:sz w:val="20"/>
              </w:rPr>
            </w:pPr>
            <w:r w:rsidRPr="00502691">
              <w:rPr>
                <w:sz w:val="20"/>
              </w:rPr>
              <w:t>g/s</w:t>
            </w:r>
          </w:p>
          <w:p w14:paraId="00C46D4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AA17891" w14:textId="77777777" w:rsidR="00DC79B8" w:rsidRPr="00502691" w:rsidRDefault="00DC79B8" w:rsidP="001A69A7">
            <w:pPr>
              <w:jc w:val="center"/>
              <w:rPr>
                <w:sz w:val="20"/>
              </w:rPr>
            </w:pPr>
            <w:r w:rsidRPr="00502691">
              <w:rPr>
                <w:sz w:val="20"/>
              </w:rPr>
              <w:t>0,01008</w:t>
            </w:r>
          </w:p>
          <w:p w14:paraId="6F9B0D7E" w14:textId="77777777" w:rsidR="00DC79B8" w:rsidRPr="00502691" w:rsidRDefault="00DC79B8" w:rsidP="001A69A7">
            <w:pPr>
              <w:jc w:val="center"/>
              <w:rPr>
                <w:sz w:val="20"/>
              </w:rPr>
            </w:pPr>
            <w:r w:rsidRPr="00502691">
              <w:rPr>
                <w:sz w:val="20"/>
              </w:rPr>
              <w:t>0,00551</w:t>
            </w:r>
          </w:p>
          <w:p w14:paraId="2A6196AB" w14:textId="77777777" w:rsidR="00DC79B8" w:rsidRPr="00502691" w:rsidRDefault="00DC79B8" w:rsidP="001A69A7">
            <w:pPr>
              <w:jc w:val="center"/>
              <w:rPr>
                <w:sz w:val="20"/>
              </w:rPr>
            </w:pPr>
            <w:r w:rsidRPr="00502691">
              <w:rPr>
                <w:sz w:val="20"/>
              </w:rPr>
              <w:t>0,00073</w:t>
            </w:r>
            <w:r w:rsidRPr="00502691">
              <w:rPr>
                <w:sz w:val="20"/>
              </w:rPr>
              <w:br/>
              <w:t>0,00109</w:t>
            </w:r>
          </w:p>
          <w:p w14:paraId="7CDDF1F6"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9987462" w14:textId="77777777" w:rsidR="00DC79B8" w:rsidRPr="00502691" w:rsidRDefault="00DC79B8" w:rsidP="001A69A7">
            <w:pPr>
              <w:jc w:val="center"/>
              <w:rPr>
                <w:sz w:val="20"/>
              </w:rPr>
            </w:pPr>
            <w:r w:rsidRPr="00502691">
              <w:rPr>
                <w:sz w:val="20"/>
              </w:rPr>
              <w:t>0,3179</w:t>
            </w:r>
          </w:p>
          <w:p w14:paraId="18B5C3EC" w14:textId="77777777" w:rsidR="00DC79B8" w:rsidRPr="00502691" w:rsidRDefault="00DC79B8" w:rsidP="001A69A7">
            <w:pPr>
              <w:jc w:val="center"/>
              <w:rPr>
                <w:sz w:val="20"/>
              </w:rPr>
            </w:pPr>
            <w:r w:rsidRPr="00502691">
              <w:rPr>
                <w:sz w:val="20"/>
              </w:rPr>
              <w:t>0,1740</w:t>
            </w:r>
          </w:p>
          <w:p w14:paraId="1029F2EE"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1742BF5" w14:textId="77777777" w:rsidTr="00704520">
        <w:tc>
          <w:tcPr>
            <w:tcW w:w="2110" w:type="dxa"/>
            <w:vMerge/>
            <w:tcBorders>
              <w:left w:val="single" w:sz="4" w:space="0" w:color="auto"/>
              <w:right w:val="single" w:sz="4" w:space="0" w:color="auto"/>
            </w:tcBorders>
            <w:vAlign w:val="center"/>
          </w:tcPr>
          <w:p w14:paraId="5ECAE3A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88BC1A7"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490EA8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682F69F"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393BEB9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ACA7BD7" w14:textId="77777777" w:rsidR="00DC79B8" w:rsidRPr="00502691" w:rsidRDefault="00DC79B8" w:rsidP="001A69A7">
            <w:pPr>
              <w:jc w:val="center"/>
              <w:rPr>
                <w:sz w:val="20"/>
              </w:rPr>
            </w:pPr>
            <w:r w:rsidRPr="00502691">
              <w:rPr>
                <w:sz w:val="20"/>
              </w:rPr>
              <w:t>Anglies monoksidas (B)</w:t>
            </w:r>
          </w:p>
          <w:p w14:paraId="54FDBB79"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50DFF07" w14:textId="77777777" w:rsidR="00DC79B8" w:rsidRPr="00502691" w:rsidRDefault="00DC79B8" w:rsidP="001A69A7">
            <w:pPr>
              <w:ind w:firstLine="23"/>
              <w:jc w:val="center"/>
              <w:rPr>
                <w:sz w:val="20"/>
              </w:rPr>
            </w:pPr>
            <w:r w:rsidRPr="00502691">
              <w:rPr>
                <w:sz w:val="20"/>
              </w:rPr>
              <w:lastRenderedPageBreak/>
              <w:t>134</w:t>
            </w:r>
          </w:p>
          <w:p w14:paraId="24FD82DD" w14:textId="77777777" w:rsidR="00DC79B8" w:rsidRPr="00502691" w:rsidRDefault="00DC79B8" w:rsidP="001A69A7">
            <w:pPr>
              <w:ind w:firstLine="23"/>
              <w:jc w:val="center"/>
              <w:rPr>
                <w:sz w:val="20"/>
              </w:rPr>
            </w:pPr>
            <w:r w:rsidRPr="00502691">
              <w:rPr>
                <w:sz w:val="20"/>
              </w:rPr>
              <w:t>4281</w:t>
            </w:r>
          </w:p>
          <w:p w14:paraId="2C923187" w14:textId="77777777" w:rsidR="00DC79B8" w:rsidRPr="00502691" w:rsidRDefault="00DC79B8" w:rsidP="001A69A7">
            <w:pPr>
              <w:ind w:firstLine="23"/>
              <w:jc w:val="center"/>
              <w:rPr>
                <w:sz w:val="20"/>
              </w:rPr>
            </w:pPr>
            <w:r w:rsidRPr="00502691">
              <w:rPr>
                <w:sz w:val="20"/>
              </w:rPr>
              <w:lastRenderedPageBreak/>
              <w:t>308</w:t>
            </w:r>
          </w:p>
          <w:p w14:paraId="7F82C854" w14:textId="77777777" w:rsidR="00DC79B8" w:rsidRPr="00502691" w:rsidRDefault="00DC79B8" w:rsidP="001A69A7">
            <w:pPr>
              <w:jc w:val="center"/>
              <w:rPr>
                <w:sz w:val="20"/>
              </w:rPr>
            </w:pPr>
            <w:r w:rsidRPr="00502691">
              <w:rPr>
                <w:sz w:val="20"/>
              </w:rPr>
              <w:t>5917</w:t>
            </w:r>
          </w:p>
          <w:p w14:paraId="574C38DF"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22EB4AE" w14:textId="77777777" w:rsidR="00DC79B8" w:rsidRPr="00502691" w:rsidRDefault="00DC79B8" w:rsidP="001A69A7">
            <w:pPr>
              <w:ind w:firstLine="23"/>
              <w:jc w:val="center"/>
              <w:rPr>
                <w:sz w:val="20"/>
              </w:rPr>
            </w:pPr>
            <w:r w:rsidRPr="00502691">
              <w:rPr>
                <w:sz w:val="20"/>
              </w:rPr>
              <w:lastRenderedPageBreak/>
              <w:t>g/s</w:t>
            </w:r>
          </w:p>
          <w:p w14:paraId="74D63FBD" w14:textId="77777777" w:rsidR="00DC79B8" w:rsidRPr="00502691" w:rsidRDefault="00DC79B8" w:rsidP="001A69A7">
            <w:pPr>
              <w:ind w:firstLine="23"/>
              <w:jc w:val="center"/>
              <w:rPr>
                <w:sz w:val="20"/>
              </w:rPr>
            </w:pPr>
            <w:r w:rsidRPr="00502691">
              <w:rPr>
                <w:sz w:val="20"/>
              </w:rPr>
              <w:t>g/s</w:t>
            </w:r>
          </w:p>
          <w:p w14:paraId="5A582F44" w14:textId="77777777" w:rsidR="00DC79B8" w:rsidRPr="00502691" w:rsidRDefault="00DC79B8" w:rsidP="001A69A7">
            <w:pPr>
              <w:ind w:firstLine="23"/>
              <w:jc w:val="center"/>
              <w:rPr>
                <w:sz w:val="20"/>
              </w:rPr>
            </w:pPr>
            <w:r w:rsidRPr="00502691">
              <w:rPr>
                <w:sz w:val="20"/>
              </w:rPr>
              <w:lastRenderedPageBreak/>
              <w:t>g/s</w:t>
            </w:r>
          </w:p>
          <w:p w14:paraId="041A3C6B" w14:textId="77777777" w:rsidR="00DC79B8" w:rsidRPr="00502691" w:rsidRDefault="00DC79B8" w:rsidP="001A69A7">
            <w:pPr>
              <w:ind w:firstLine="23"/>
              <w:jc w:val="center"/>
              <w:rPr>
                <w:sz w:val="20"/>
              </w:rPr>
            </w:pPr>
            <w:r w:rsidRPr="00502691">
              <w:rPr>
                <w:sz w:val="20"/>
              </w:rPr>
              <w:t>g/s</w:t>
            </w:r>
          </w:p>
          <w:p w14:paraId="7D8C79E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12CC8F8" w14:textId="77777777" w:rsidR="00DC79B8" w:rsidRPr="00502691" w:rsidRDefault="00DC79B8" w:rsidP="001A69A7">
            <w:pPr>
              <w:jc w:val="center"/>
              <w:rPr>
                <w:sz w:val="20"/>
              </w:rPr>
            </w:pPr>
            <w:r w:rsidRPr="00502691">
              <w:rPr>
                <w:sz w:val="20"/>
              </w:rPr>
              <w:lastRenderedPageBreak/>
              <w:t>0,01008</w:t>
            </w:r>
          </w:p>
          <w:p w14:paraId="7E267AED" w14:textId="77777777" w:rsidR="00DC79B8" w:rsidRPr="00502691" w:rsidRDefault="00DC79B8" w:rsidP="001A69A7">
            <w:pPr>
              <w:jc w:val="center"/>
              <w:rPr>
                <w:sz w:val="20"/>
              </w:rPr>
            </w:pPr>
            <w:r w:rsidRPr="00502691">
              <w:rPr>
                <w:sz w:val="20"/>
              </w:rPr>
              <w:t>0,00551</w:t>
            </w:r>
          </w:p>
          <w:p w14:paraId="2546D614" w14:textId="77777777" w:rsidR="00DC79B8" w:rsidRPr="00502691" w:rsidRDefault="00DC79B8" w:rsidP="001A69A7">
            <w:pPr>
              <w:jc w:val="center"/>
              <w:rPr>
                <w:sz w:val="20"/>
              </w:rPr>
            </w:pPr>
            <w:r w:rsidRPr="00502691">
              <w:rPr>
                <w:sz w:val="20"/>
              </w:rPr>
              <w:lastRenderedPageBreak/>
              <w:t>0,00073</w:t>
            </w:r>
            <w:r w:rsidRPr="00502691">
              <w:rPr>
                <w:sz w:val="20"/>
              </w:rPr>
              <w:br/>
              <w:t>0,00109</w:t>
            </w:r>
          </w:p>
          <w:p w14:paraId="298F7A09"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0496AAA" w14:textId="77777777" w:rsidR="00DC79B8" w:rsidRPr="00502691" w:rsidRDefault="00DC79B8" w:rsidP="001A69A7">
            <w:pPr>
              <w:jc w:val="center"/>
              <w:rPr>
                <w:sz w:val="20"/>
              </w:rPr>
            </w:pPr>
            <w:r w:rsidRPr="00502691">
              <w:rPr>
                <w:sz w:val="20"/>
              </w:rPr>
              <w:lastRenderedPageBreak/>
              <w:t>0,3179</w:t>
            </w:r>
          </w:p>
          <w:p w14:paraId="1B8DA280" w14:textId="77777777" w:rsidR="00DC79B8" w:rsidRPr="00502691" w:rsidRDefault="00DC79B8" w:rsidP="001A69A7">
            <w:pPr>
              <w:jc w:val="center"/>
              <w:rPr>
                <w:sz w:val="20"/>
              </w:rPr>
            </w:pPr>
            <w:r w:rsidRPr="00502691">
              <w:rPr>
                <w:sz w:val="20"/>
              </w:rPr>
              <w:t>0,1740</w:t>
            </w:r>
          </w:p>
          <w:p w14:paraId="239FB875" w14:textId="77777777" w:rsidR="00DC79B8" w:rsidRPr="00502691" w:rsidRDefault="00DC79B8" w:rsidP="001A69A7">
            <w:pPr>
              <w:jc w:val="center"/>
              <w:rPr>
                <w:sz w:val="20"/>
              </w:rPr>
            </w:pPr>
            <w:r w:rsidRPr="00502691">
              <w:rPr>
                <w:sz w:val="20"/>
              </w:rPr>
              <w:lastRenderedPageBreak/>
              <w:t>0,0230</w:t>
            </w:r>
            <w:r w:rsidRPr="00502691">
              <w:rPr>
                <w:sz w:val="20"/>
              </w:rPr>
              <w:br/>
              <w:t>0,0004</w:t>
            </w:r>
            <w:r w:rsidRPr="00502691">
              <w:rPr>
                <w:sz w:val="20"/>
              </w:rPr>
              <w:br/>
              <w:t>0,0011</w:t>
            </w:r>
          </w:p>
        </w:tc>
      </w:tr>
      <w:tr w:rsidR="00DC79B8" w:rsidRPr="00502691" w14:paraId="4F6B32D4" w14:textId="77777777" w:rsidTr="00704520">
        <w:tc>
          <w:tcPr>
            <w:tcW w:w="2110" w:type="dxa"/>
            <w:vMerge/>
            <w:tcBorders>
              <w:left w:val="single" w:sz="4" w:space="0" w:color="auto"/>
              <w:right w:val="single" w:sz="4" w:space="0" w:color="auto"/>
            </w:tcBorders>
            <w:vAlign w:val="center"/>
          </w:tcPr>
          <w:p w14:paraId="20C72C7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401E8F7"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852F864"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20FD1B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3EC6A7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FBC1D30" w14:textId="77777777" w:rsidR="00DC79B8" w:rsidRPr="00502691" w:rsidRDefault="00DC79B8" w:rsidP="001A69A7">
            <w:pPr>
              <w:jc w:val="center"/>
              <w:rPr>
                <w:sz w:val="20"/>
              </w:rPr>
            </w:pPr>
            <w:r w:rsidRPr="00502691">
              <w:rPr>
                <w:sz w:val="20"/>
              </w:rPr>
              <w:t>Anglies monoksidas (B)</w:t>
            </w:r>
          </w:p>
          <w:p w14:paraId="0EB86D6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4495C96" w14:textId="77777777" w:rsidR="00DC79B8" w:rsidRPr="00502691" w:rsidRDefault="00DC79B8" w:rsidP="001A69A7">
            <w:pPr>
              <w:ind w:firstLine="23"/>
              <w:jc w:val="center"/>
              <w:rPr>
                <w:sz w:val="20"/>
              </w:rPr>
            </w:pPr>
            <w:r w:rsidRPr="00502691">
              <w:rPr>
                <w:sz w:val="20"/>
              </w:rPr>
              <w:t>134</w:t>
            </w:r>
          </w:p>
          <w:p w14:paraId="1D71B65E" w14:textId="77777777" w:rsidR="00DC79B8" w:rsidRPr="00502691" w:rsidRDefault="00DC79B8" w:rsidP="001A69A7">
            <w:pPr>
              <w:ind w:firstLine="23"/>
              <w:jc w:val="center"/>
              <w:rPr>
                <w:sz w:val="20"/>
              </w:rPr>
            </w:pPr>
            <w:r w:rsidRPr="00502691">
              <w:rPr>
                <w:sz w:val="20"/>
              </w:rPr>
              <w:t>4281</w:t>
            </w:r>
          </w:p>
          <w:p w14:paraId="2E6DFFC1" w14:textId="77777777" w:rsidR="00DC79B8" w:rsidRPr="00502691" w:rsidRDefault="00DC79B8" w:rsidP="001A69A7">
            <w:pPr>
              <w:ind w:firstLine="23"/>
              <w:jc w:val="center"/>
              <w:rPr>
                <w:sz w:val="20"/>
              </w:rPr>
            </w:pPr>
            <w:r w:rsidRPr="00502691">
              <w:rPr>
                <w:sz w:val="20"/>
              </w:rPr>
              <w:t>308</w:t>
            </w:r>
          </w:p>
          <w:p w14:paraId="4CF94D27" w14:textId="77777777" w:rsidR="00DC79B8" w:rsidRPr="00502691" w:rsidRDefault="00DC79B8" w:rsidP="001A69A7">
            <w:pPr>
              <w:jc w:val="center"/>
              <w:rPr>
                <w:sz w:val="20"/>
              </w:rPr>
            </w:pPr>
            <w:r w:rsidRPr="00502691">
              <w:rPr>
                <w:sz w:val="20"/>
              </w:rPr>
              <w:t>5917</w:t>
            </w:r>
          </w:p>
          <w:p w14:paraId="1311BA4C"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A24A305" w14:textId="77777777" w:rsidR="00DC79B8" w:rsidRPr="00502691" w:rsidRDefault="00DC79B8" w:rsidP="001A69A7">
            <w:pPr>
              <w:ind w:firstLine="23"/>
              <w:jc w:val="center"/>
              <w:rPr>
                <w:sz w:val="20"/>
              </w:rPr>
            </w:pPr>
            <w:r w:rsidRPr="00502691">
              <w:rPr>
                <w:sz w:val="20"/>
              </w:rPr>
              <w:t>g/s</w:t>
            </w:r>
          </w:p>
          <w:p w14:paraId="5A8EAD23" w14:textId="77777777" w:rsidR="00DC79B8" w:rsidRPr="00502691" w:rsidRDefault="00DC79B8" w:rsidP="001A69A7">
            <w:pPr>
              <w:ind w:firstLine="23"/>
              <w:jc w:val="center"/>
              <w:rPr>
                <w:sz w:val="20"/>
              </w:rPr>
            </w:pPr>
            <w:r w:rsidRPr="00502691">
              <w:rPr>
                <w:sz w:val="20"/>
              </w:rPr>
              <w:t>g/s</w:t>
            </w:r>
          </w:p>
          <w:p w14:paraId="2E950C01" w14:textId="77777777" w:rsidR="00DC79B8" w:rsidRPr="00502691" w:rsidRDefault="00DC79B8" w:rsidP="001A69A7">
            <w:pPr>
              <w:ind w:firstLine="23"/>
              <w:jc w:val="center"/>
              <w:rPr>
                <w:sz w:val="20"/>
              </w:rPr>
            </w:pPr>
            <w:r w:rsidRPr="00502691">
              <w:rPr>
                <w:sz w:val="20"/>
              </w:rPr>
              <w:t>g/s</w:t>
            </w:r>
          </w:p>
          <w:p w14:paraId="26FA589C" w14:textId="77777777" w:rsidR="00DC79B8" w:rsidRPr="00502691" w:rsidRDefault="00DC79B8" w:rsidP="001A69A7">
            <w:pPr>
              <w:ind w:firstLine="23"/>
              <w:jc w:val="center"/>
              <w:rPr>
                <w:sz w:val="20"/>
              </w:rPr>
            </w:pPr>
            <w:r w:rsidRPr="00502691">
              <w:rPr>
                <w:sz w:val="20"/>
              </w:rPr>
              <w:t>g/s</w:t>
            </w:r>
          </w:p>
          <w:p w14:paraId="6D260EC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8117AF3" w14:textId="77777777" w:rsidR="00DC79B8" w:rsidRPr="00502691" w:rsidRDefault="00DC79B8" w:rsidP="001A69A7">
            <w:pPr>
              <w:jc w:val="center"/>
              <w:rPr>
                <w:sz w:val="20"/>
              </w:rPr>
            </w:pPr>
            <w:r w:rsidRPr="00502691">
              <w:rPr>
                <w:sz w:val="20"/>
              </w:rPr>
              <w:t>0,01008</w:t>
            </w:r>
          </w:p>
          <w:p w14:paraId="01A69EF6" w14:textId="77777777" w:rsidR="00DC79B8" w:rsidRPr="00502691" w:rsidRDefault="00DC79B8" w:rsidP="001A69A7">
            <w:pPr>
              <w:jc w:val="center"/>
              <w:rPr>
                <w:sz w:val="20"/>
              </w:rPr>
            </w:pPr>
            <w:r w:rsidRPr="00502691">
              <w:rPr>
                <w:sz w:val="20"/>
              </w:rPr>
              <w:t>0,00551</w:t>
            </w:r>
          </w:p>
          <w:p w14:paraId="702CFF4F" w14:textId="77777777" w:rsidR="00DC79B8" w:rsidRPr="00502691" w:rsidRDefault="00DC79B8" w:rsidP="001A69A7">
            <w:pPr>
              <w:jc w:val="center"/>
              <w:rPr>
                <w:sz w:val="20"/>
              </w:rPr>
            </w:pPr>
            <w:r w:rsidRPr="00502691">
              <w:rPr>
                <w:sz w:val="20"/>
              </w:rPr>
              <w:t>0,00073</w:t>
            </w:r>
            <w:r w:rsidRPr="00502691">
              <w:rPr>
                <w:sz w:val="20"/>
              </w:rPr>
              <w:br/>
              <w:t>0,00109</w:t>
            </w:r>
          </w:p>
          <w:p w14:paraId="094B5F88"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B9C9DBA" w14:textId="77777777" w:rsidR="00DC79B8" w:rsidRPr="00502691" w:rsidRDefault="00DC79B8" w:rsidP="001A69A7">
            <w:pPr>
              <w:jc w:val="center"/>
              <w:rPr>
                <w:sz w:val="20"/>
              </w:rPr>
            </w:pPr>
            <w:r w:rsidRPr="00502691">
              <w:rPr>
                <w:sz w:val="20"/>
              </w:rPr>
              <w:t>0,3179</w:t>
            </w:r>
          </w:p>
          <w:p w14:paraId="325BC0B0" w14:textId="77777777" w:rsidR="00DC79B8" w:rsidRPr="00502691" w:rsidRDefault="00DC79B8" w:rsidP="001A69A7">
            <w:pPr>
              <w:jc w:val="center"/>
              <w:rPr>
                <w:sz w:val="20"/>
              </w:rPr>
            </w:pPr>
            <w:r w:rsidRPr="00502691">
              <w:rPr>
                <w:sz w:val="20"/>
              </w:rPr>
              <w:t>0,1740</w:t>
            </w:r>
          </w:p>
          <w:p w14:paraId="04FBEACB"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9108B7F" w14:textId="77777777" w:rsidTr="00704520">
        <w:tc>
          <w:tcPr>
            <w:tcW w:w="2110" w:type="dxa"/>
            <w:vMerge/>
            <w:tcBorders>
              <w:left w:val="single" w:sz="4" w:space="0" w:color="auto"/>
              <w:right w:val="single" w:sz="4" w:space="0" w:color="auto"/>
            </w:tcBorders>
            <w:vAlign w:val="center"/>
          </w:tcPr>
          <w:p w14:paraId="5E89DAF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9A2EBEE"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A42095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26E10F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38CFDC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2F0FB1D" w14:textId="77777777" w:rsidR="00DC79B8" w:rsidRPr="00502691" w:rsidRDefault="00DC79B8" w:rsidP="001A69A7">
            <w:pPr>
              <w:jc w:val="center"/>
              <w:rPr>
                <w:sz w:val="20"/>
              </w:rPr>
            </w:pPr>
            <w:r w:rsidRPr="00502691">
              <w:rPr>
                <w:sz w:val="20"/>
              </w:rPr>
              <w:t>Anglies monoksidas (B)</w:t>
            </w:r>
          </w:p>
          <w:p w14:paraId="11DE3B0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158AB3C4" w14:textId="77777777" w:rsidR="00DC79B8" w:rsidRPr="00502691" w:rsidRDefault="00DC79B8" w:rsidP="001A69A7">
            <w:pPr>
              <w:ind w:firstLine="23"/>
              <w:jc w:val="center"/>
              <w:rPr>
                <w:sz w:val="20"/>
              </w:rPr>
            </w:pPr>
            <w:r w:rsidRPr="00502691">
              <w:rPr>
                <w:sz w:val="20"/>
              </w:rPr>
              <w:t>134</w:t>
            </w:r>
          </w:p>
          <w:p w14:paraId="051F193C" w14:textId="77777777" w:rsidR="00DC79B8" w:rsidRPr="00502691" w:rsidRDefault="00DC79B8" w:rsidP="001A69A7">
            <w:pPr>
              <w:ind w:firstLine="23"/>
              <w:jc w:val="center"/>
              <w:rPr>
                <w:sz w:val="20"/>
              </w:rPr>
            </w:pPr>
            <w:r w:rsidRPr="00502691">
              <w:rPr>
                <w:sz w:val="20"/>
              </w:rPr>
              <w:t>4281</w:t>
            </w:r>
          </w:p>
          <w:p w14:paraId="1517BAA9" w14:textId="77777777" w:rsidR="00DC79B8" w:rsidRPr="00502691" w:rsidRDefault="00DC79B8" w:rsidP="001A69A7">
            <w:pPr>
              <w:ind w:firstLine="23"/>
              <w:jc w:val="center"/>
              <w:rPr>
                <w:sz w:val="20"/>
              </w:rPr>
            </w:pPr>
            <w:r w:rsidRPr="00502691">
              <w:rPr>
                <w:sz w:val="20"/>
              </w:rPr>
              <w:t>308</w:t>
            </w:r>
          </w:p>
          <w:p w14:paraId="4A60B126" w14:textId="77777777" w:rsidR="00DC79B8" w:rsidRPr="00502691" w:rsidRDefault="00DC79B8" w:rsidP="001A69A7">
            <w:pPr>
              <w:jc w:val="center"/>
              <w:rPr>
                <w:sz w:val="20"/>
              </w:rPr>
            </w:pPr>
            <w:r w:rsidRPr="00502691">
              <w:rPr>
                <w:sz w:val="20"/>
              </w:rPr>
              <w:t>5917</w:t>
            </w:r>
          </w:p>
          <w:p w14:paraId="7A78CAC7"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7083B8B" w14:textId="77777777" w:rsidR="00DC79B8" w:rsidRPr="00502691" w:rsidRDefault="00DC79B8" w:rsidP="001A69A7">
            <w:pPr>
              <w:ind w:firstLine="23"/>
              <w:jc w:val="center"/>
              <w:rPr>
                <w:sz w:val="20"/>
              </w:rPr>
            </w:pPr>
            <w:r w:rsidRPr="00502691">
              <w:rPr>
                <w:sz w:val="20"/>
              </w:rPr>
              <w:t>g/s</w:t>
            </w:r>
          </w:p>
          <w:p w14:paraId="61E0F1BA" w14:textId="77777777" w:rsidR="00DC79B8" w:rsidRPr="00502691" w:rsidRDefault="00DC79B8" w:rsidP="001A69A7">
            <w:pPr>
              <w:ind w:firstLine="23"/>
              <w:jc w:val="center"/>
              <w:rPr>
                <w:sz w:val="20"/>
              </w:rPr>
            </w:pPr>
            <w:r w:rsidRPr="00502691">
              <w:rPr>
                <w:sz w:val="20"/>
              </w:rPr>
              <w:t>g/s</w:t>
            </w:r>
          </w:p>
          <w:p w14:paraId="0DA6492F" w14:textId="77777777" w:rsidR="00DC79B8" w:rsidRPr="00502691" w:rsidRDefault="00DC79B8" w:rsidP="001A69A7">
            <w:pPr>
              <w:ind w:firstLine="23"/>
              <w:jc w:val="center"/>
              <w:rPr>
                <w:sz w:val="20"/>
              </w:rPr>
            </w:pPr>
            <w:r w:rsidRPr="00502691">
              <w:rPr>
                <w:sz w:val="20"/>
              </w:rPr>
              <w:t>g/s</w:t>
            </w:r>
          </w:p>
          <w:p w14:paraId="3F525708" w14:textId="77777777" w:rsidR="00DC79B8" w:rsidRPr="00502691" w:rsidRDefault="00DC79B8" w:rsidP="001A69A7">
            <w:pPr>
              <w:ind w:firstLine="23"/>
              <w:jc w:val="center"/>
              <w:rPr>
                <w:sz w:val="20"/>
              </w:rPr>
            </w:pPr>
            <w:r w:rsidRPr="00502691">
              <w:rPr>
                <w:sz w:val="20"/>
              </w:rPr>
              <w:t>g/s</w:t>
            </w:r>
          </w:p>
          <w:p w14:paraId="54E1A84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0013B27" w14:textId="77777777" w:rsidR="00DC79B8" w:rsidRPr="00502691" w:rsidRDefault="00DC79B8" w:rsidP="001A69A7">
            <w:pPr>
              <w:jc w:val="center"/>
              <w:rPr>
                <w:sz w:val="20"/>
              </w:rPr>
            </w:pPr>
            <w:r w:rsidRPr="00502691">
              <w:rPr>
                <w:sz w:val="20"/>
              </w:rPr>
              <w:t>0,01008</w:t>
            </w:r>
          </w:p>
          <w:p w14:paraId="7A472A12" w14:textId="77777777" w:rsidR="00DC79B8" w:rsidRPr="00502691" w:rsidRDefault="00DC79B8" w:rsidP="001A69A7">
            <w:pPr>
              <w:jc w:val="center"/>
              <w:rPr>
                <w:sz w:val="20"/>
              </w:rPr>
            </w:pPr>
            <w:r w:rsidRPr="00502691">
              <w:rPr>
                <w:sz w:val="20"/>
              </w:rPr>
              <w:t>0,00551</w:t>
            </w:r>
          </w:p>
          <w:p w14:paraId="1725EBC1" w14:textId="77777777" w:rsidR="00DC79B8" w:rsidRPr="00502691" w:rsidRDefault="00DC79B8" w:rsidP="001A69A7">
            <w:pPr>
              <w:jc w:val="center"/>
              <w:rPr>
                <w:sz w:val="20"/>
              </w:rPr>
            </w:pPr>
            <w:r w:rsidRPr="00502691">
              <w:rPr>
                <w:sz w:val="20"/>
              </w:rPr>
              <w:t>0,00073</w:t>
            </w:r>
            <w:r w:rsidRPr="00502691">
              <w:rPr>
                <w:sz w:val="20"/>
              </w:rPr>
              <w:br/>
              <w:t>0,00109</w:t>
            </w:r>
          </w:p>
          <w:p w14:paraId="24D1FE4B"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715390C" w14:textId="77777777" w:rsidR="00DC79B8" w:rsidRPr="00502691" w:rsidRDefault="00DC79B8" w:rsidP="001A69A7">
            <w:pPr>
              <w:jc w:val="center"/>
              <w:rPr>
                <w:sz w:val="20"/>
              </w:rPr>
            </w:pPr>
            <w:r w:rsidRPr="00502691">
              <w:rPr>
                <w:sz w:val="20"/>
              </w:rPr>
              <w:t>0,3179</w:t>
            </w:r>
          </w:p>
          <w:p w14:paraId="743A44DE" w14:textId="77777777" w:rsidR="00DC79B8" w:rsidRPr="00502691" w:rsidRDefault="00DC79B8" w:rsidP="001A69A7">
            <w:pPr>
              <w:jc w:val="center"/>
              <w:rPr>
                <w:sz w:val="20"/>
              </w:rPr>
            </w:pPr>
            <w:r w:rsidRPr="00502691">
              <w:rPr>
                <w:sz w:val="20"/>
              </w:rPr>
              <w:t>0,1740</w:t>
            </w:r>
          </w:p>
          <w:p w14:paraId="7A70EBBC"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6A68D12" w14:textId="77777777" w:rsidTr="00704520">
        <w:tc>
          <w:tcPr>
            <w:tcW w:w="2110" w:type="dxa"/>
            <w:vMerge/>
            <w:tcBorders>
              <w:left w:val="single" w:sz="4" w:space="0" w:color="auto"/>
              <w:right w:val="single" w:sz="4" w:space="0" w:color="auto"/>
            </w:tcBorders>
            <w:vAlign w:val="center"/>
          </w:tcPr>
          <w:p w14:paraId="6AC47F3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F52743F"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9425EF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243026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FBFF1D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1AEEAA8" w14:textId="77777777" w:rsidR="00DC79B8" w:rsidRPr="00502691" w:rsidRDefault="00DC79B8" w:rsidP="001A69A7">
            <w:pPr>
              <w:jc w:val="center"/>
              <w:rPr>
                <w:sz w:val="20"/>
              </w:rPr>
            </w:pPr>
            <w:r w:rsidRPr="00502691">
              <w:rPr>
                <w:sz w:val="20"/>
              </w:rPr>
              <w:t>Anglies monoksidas (B)</w:t>
            </w:r>
          </w:p>
          <w:p w14:paraId="7E6CDF0F"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1B62CD9" w14:textId="77777777" w:rsidR="00DC79B8" w:rsidRPr="00502691" w:rsidRDefault="00DC79B8" w:rsidP="001A69A7">
            <w:pPr>
              <w:ind w:firstLine="23"/>
              <w:jc w:val="center"/>
              <w:rPr>
                <w:sz w:val="20"/>
              </w:rPr>
            </w:pPr>
            <w:r w:rsidRPr="00502691">
              <w:rPr>
                <w:sz w:val="20"/>
              </w:rPr>
              <w:lastRenderedPageBreak/>
              <w:t>134</w:t>
            </w:r>
          </w:p>
          <w:p w14:paraId="34E357FA" w14:textId="77777777" w:rsidR="00DC79B8" w:rsidRPr="00502691" w:rsidRDefault="00DC79B8" w:rsidP="001A69A7">
            <w:pPr>
              <w:ind w:firstLine="23"/>
              <w:jc w:val="center"/>
              <w:rPr>
                <w:sz w:val="20"/>
              </w:rPr>
            </w:pPr>
            <w:r w:rsidRPr="00502691">
              <w:rPr>
                <w:sz w:val="20"/>
              </w:rPr>
              <w:t>4281</w:t>
            </w:r>
          </w:p>
          <w:p w14:paraId="10B2CED1" w14:textId="77777777" w:rsidR="00DC79B8" w:rsidRPr="00502691" w:rsidRDefault="00DC79B8" w:rsidP="001A69A7">
            <w:pPr>
              <w:ind w:firstLine="23"/>
              <w:jc w:val="center"/>
              <w:rPr>
                <w:sz w:val="20"/>
              </w:rPr>
            </w:pPr>
            <w:r w:rsidRPr="00502691">
              <w:rPr>
                <w:sz w:val="20"/>
              </w:rPr>
              <w:t>308</w:t>
            </w:r>
          </w:p>
          <w:p w14:paraId="36B4D5DC" w14:textId="77777777" w:rsidR="00DC79B8" w:rsidRPr="00502691" w:rsidRDefault="00DC79B8" w:rsidP="001A69A7">
            <w:pPr>
              <w:jc w:val="center"/>
              <w:rPr>
                <w:sz w:val="20"/>
              </w:rPr>
            </w:pPr>
            <w:r w:rsidRPr="00502691">
              <w:rPr>
                <w:sz w:val="20"/>
              </w:rPr>
              <w:t>5917</w:t>
            </w:r>
          </w:p>
          <w:p w14:paraId="527D19A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44E3FD6" w14:textId="77777777" w:rsidR="00DC79B8" w:rsidRPr="00502691" w:rsidRDefault="00DC79B8" w:rsidP="001A69A7">
            <w:pPr>
              <w:ind w:firstLine="23"/>
              <w:jc w:val="center"/>
              <w:rPr>
                <w:sz w:val="20"/>
              </w:rPr>
            </w:pPr>
            <w:r w:rsidRPr="00502691">
              <w:rPr>
                <w:sz w:val="20"/>
              </w:rPr>
              <w:t>g/s</w:t>
            </w:r>
          </w:p>
          <w:p w14:paraId="68F3CD9B" w14:textId="77777777" w:rsidR="00DC79B8" w:rsidRPr="00502691" w:rsidRDefault="00DC79B8" w:rsidP="001A69A7">
            <w:pPr>
              <w:ind w:firstLine="23"/>
              <w:jc w:val="center"/>
              <w:rPr>
                <w:sz w:val="20"/>
              </w:rPr>
            </w:pPr>
            <w:r w:rsidRPr="00502691">
              <w:rPr>
                <w:sz w:val="20"/>
              </w:rPr>
              <w:t>g/s</w:t>
            </w:r>
          </w:p>
          <w:p w14:paraId="6C239D7B" w14:textId="77777777" w:rsidR="00DC79B8" w:rsidRPr="00502691" w:rsidRDefault="00DC79B8" w:rsidP="001A69A7">
            <w:pPr>
              <w:ind w:firstLine="23"/>
              <w:jc w:val="center"/>
              <w:rPr>
                <w:sz w:val="20"/>
              </w:rPr>
            </w:pPr>
            <w:r w:rsidRPr="00502691">
              <w:rPr>
                <w:sz w:val="20"/>
              </w:rPr>
              <w:t>g/s</w:t>
            </w:r>
          </w:p>
          <w:p w14:paraId="2D5D6049" w14:textId="77777777" w:rsidR="00DC79B8" w:rsidRPr="00502691" w:rsidRDefault="00DC79B8" w:rsidP="001A69A7">
            <w:pPr>
              <w:ind w:firstLine="23"/>
              <w:jc w:val="center"/>
              <w:rPr>
                <w:sz w:val="20"/>
              </w:rPr>
            </w:pPr>
            <w:r w:rsidRPr="00502691">
              <w:rPr>
                <w:sz w:val="20"/>
              </w:rPr>
              <w:t>g/s</w:t>
            </w:r>
          </w:p>
          <w:p w14:paraId="724399D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672F98C" w14:textId="77777777" w:rsidR="00DC79B8" w:rsidRPr="00502691" w:rsidRDefault="00DC79B8" w:rsidP="001A69A7">
            <w:pPr>
              <w:jc w:val="center"/>
              <w:rPr>
                <w:sz w:val="20"/>
              </w:rPr>
            </w:pPr>
            <w:r w:rsidRPr="00502691">
              <w:rPr>
                <w:sz w:val="20"/>
              </w:rPr>
              <w:t>0,01008</w:t>
            </w:r>
          </w:p>
          <w:p w14:paraId="23DC3B50" w14:textId="77777777" w:rsidR="00DC79B8" w:rsidRPr="00502691" w:rsidRDefault="00DC79B8" w:rsidP="001A69A7">
            <w:pPr>
              <w:jc w:val="center"/>
              <w:rPr>
                <w:sz w:val="20"/>
              </w:rPr>
            </w:pPr>
            <w:r w:rsidRPr="00502691">
              <w:rPr>
                <w:sz w:val="20"/>
              </w:rPr>
              <w:t>0,00551</w:t>
            </w:r>
          </w:p>
          <w:p w14:paraId="52DC4287" w14:textId="77777777" w:rsidR="00DC79B8" w:rsidRPr="00502691" w:rsidRDefault="00DC79B8" w:rsidP="001A69A7">
            <w:pPr>
              <w:jc w:val="center"/>
              <w:rPr>
                <w:sz w:val="20"/>
              </w:rPr>
            </w:pPr>
            <w:r w:rsidRPr="00502691">
              <w:rPr>
                <w:sz w:val="20"/>
              </w:rPr>
              <w:t>0,00073</w:t>
            </w:r>
            <w:r w:rsidRPr="00502691">
              <w:rPr>
                <w:sz w:val="20"/>
              </w:rPr>
              <w:br/>
              <w:t>0,00109</w:t>
            </w:r>
          </w:p>
          <w:p w14:paraId="66F12668"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C5B5D2A" w14:textId="77777777" w:rsidR="00DC79B8" w:rsidRPr="00502691" w:rsidRDefault="00DC79B8" w:rsidP="001A69A7">
            <w:pPr>
              <w:jc w:val="center"/>
              <w:rPr>
                <w:sz w:val="20"/>
              </w:rPr>
            </w:pPr>
            <w:r w:rsidRPr="00502691">
              <w:rPr>
                <w:sz w:val="20"/>
              </w:rPr>
              <w:t>0,3179</w:t>
            </w:r>
          </w:p>
          <w:p w14:paraId="6811F7FC" w14:textId="77777777" w:rsidR="00DC79B8" w:rsidRPr="00502691" w:rsidRDefault="00DC79B8" w:rsidP="001A69A7">
            <w:pPr>
              <w:jc w:val="center"/>
              <w:rPr>
                <w:sz w:val="20"/>
              </w:rPr>
            </w:pPr>
            <w:r w:rsidRPr="00502691">
              <w:rPr>
                <w:sz w:val="20"/>
              </w:rPr>
              <w:t>0,1740</w:t>
            </w:r>
          </w:p>
          <w:p w14:paraId="146375B0"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3E47DF9" w14:textId="77777777" w:rsidTr="00704520">
        <w:tc>
          <w:tcPr>
            <w:tcW w:w="2110" w:type="dxa"/>
            <w:vMerge/>
            <w:tcBorders>
              <w:left w:val="single" w:sz="4" w:space="0" w:color="auto"/>
              <w:right w:val="single" w:sz="4" w:space="0" w:color="auto"/>
            </w:tcBorders>
            <w:vAlign w:val="center"/>
          </w:tcPr>
          <w:p w14:paraId="7E7EC4D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052CCD0"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3883DD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CBA8CF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BBE003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31A67BC" w14:textId="77777777" w:rsidR="00DC79B8" w:rsidRPr="00502691" w:rsidRDefault="00DC79B8" w:rsidP="001A69A7">
            <w:pPr>
              <w:jc w:val="center"/>
              <w:rPr>
                <w:sz w:val="20"/>
              </w:rPr>
            </w:pPr>
            <w:r w:rsidRPr="00502691">
              <w:rPr>
                <w:sz w:val="20"/>
              </w:rPr>
              <w:t>Anglies monoksidas (B)</w:t>
            </w:r>
          </w:p>
          <w:p w14:paraId="070A94E1"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BFE3FB3" w14:textId="77777777" w:rsidR="00DC79B8" w:rsidRPr="00502691" w:rsidRDefault="00DC79B8" w:rsidP="001A69A7">
            <w:pPr>
              <w:ind w:firstLine="23"/>
              <w:jc w:val="center"/>
              <w:rPr>
                <w:sz w:val="20"/>
              </w:rPr>
            </w:pPr>
            <w:r w:rsidRPr="00502691">
              <w:rPr>
                <w:sz w:val="20"/>
              </w:rPr>
              <w:t>134</w:t>
            </w:r>
          </w:p>
          <w:p w14:paraId="23DE8634" w14:textId="77777777" w:rsidR="00DC79B8" w:rsidRPr="00502691" w:rsidRDefault="00DC79B8" w:rsidP="001A69A7">
            <w:pPr>
              <w:ind w:firstLine="23"/>
              <w:jc w:val="center"/>
              <w:rPr>
                <w:sz w:val="20"/>
              </w:rPr>
            </w:pPr>
            <w:r w:rsidRPr="00502691">
              <w:rPr>
                <w:sz w:val="20"/>
              </w:rPr>
              <w:t>4281</w:t>
            </w:r>
          </w:p>
          <w:p w14:paraId="2ACF3A01" w14:textId="77777777" w:rsidR="00DC79B8" w:rsidRPr="00502691" w:rsidRDefault="00DC79B8" w:rsidP="001A69A7">
            <w:pPr>
              <w:ind w:firstLine="23"/>
              <w:jc w:val="center"/>
              <w:rPr>
                <w:sz w:val="20"/>
              </w:rPr>
            </w:pPr>
            <w:r w:rsidRPr="00502691">
              <w:rPr>
                <w:sz w:val="20"/>
              </w:rPr>
              <w:t>308</w:t>
            </w:r>
          </w:p>
          <w:p w14:paraId="6AF10C48" w14:textId="77777777" w:rsidR="00DC79B8" w:rsidRPr="00502691" w:rsidRDefault="00DC79B8" w:rsidP="001A69A7">
            <w:pPr>
              <w:jc w:val="center"/>
              <w:rPr>
                <w:sz w:val="20"/>
              </w:rPr>
            </w:pPr>
            <w:r w:rsidRPr="00502691">
              <w:rPr>
                <w:sz w:val="20"/>
              </w:rPr>
              <w:t>5917</w:t>
            </w:r>
          </w:p>
          <w:p w14:paraId="3C7110C8"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89D8E6A" w14:textId="77777777" w:rsidR="00DC79B8" w:rsidRPr="00502691" w:rsidRDefault="00DC79B8" w:rsidP="001A69A7">
            <w:pPr>
              <w:ind w:firstLine="23"/>
              <w:jc w:val="center"/>
              <w:rPr>
                <w:sz w:val="20"/>
              </w:rPr>
            </w:pPr>
            <w:r w:rsidRPr="00502691">
              <w:rPr>
                <w:sz w:val="20"/>
              </w:rPr>
              <w:t>g/s</w:t>
            </w:r>
          </w:p>
          <w:p w14:paraId="2F6D5678" w14:textId="77777777" w:rsidR="00DC79B8" w:rsidRPr="00502691" w:rsidRDefault="00DC79B8" w:rsidP="001A69A7">
            <w:pPr>
              <w:ind w:firstLine="23"/>
              <w:jc w:val="center"/>
              <w:rPr>
                <w:sz w:val="20"/>
              </w:rPr>
            </w:pPr>
            <w:r w:rsidRPr="00502691">
              <w:rPr>
                <w:sz w:val="20"/>
              </w:rPr>
              <w:t>g/s</w:t>
            </w:r>
          </w:p>
          <w:p w14:paraId="109B0AE5" w14:textId="77777777" w:rsidR="00DC79B8" w:rsidRPr="00502691" w:rsidRDefault="00DC79B8" w:rsidP="001A69A7">
            <w:pPr>
              <w:ind w:firstLine="23"/>
              <w:jc w:val="center"/>
              <w:rPr>
                <w:sz w:val="20"/>
              </w:rPr>
            </w:pPr>
            <w:r w:rsidRPr="00502691">
              <w:rPr>
                <w:sz w:val="20"/>
              </w:rPr>
              <w:t>g/s</w:t>
            </w:r>
          </w:p>
          <w:p w14:paraId="26FDA9BE" w14:textId="77777777" w:rsidR="00DC79B8" w:rsidRPr="00502691" w:rsidRDefault="00DC79B8" w:rsidP="001A69A7">
            <w:pPr>
              <w:ind w:firstLine="23"/>
              <w:jc w:val="center"/>
              <w:rPr>
                <w:sz w:val="20"/>
              </w:rPr>
            </w:pPr>
            <w:r w:rsidRPr="00502691">
              <w:rPr>
                <w:sz w:val="20"/>
              </w:rPr>
              <w:t>g/s</w:t>
            </w:r>
          </w:p>
          <w:p w14:paraId="6C659A7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0E49DA8" w14:textId="77777777" w:rsidR="00DC79B8" w:rsidRPr="00502691" w:rsidRDefault="00DC79B8" w:rsidP="001A69A7">
            <w:pPr>
              <w:jc w:val="center"/>
              <w:rPr>
                <w:sz w:val="20"/>
              </w:rPr>
            </w:pPr>
            <w:r w:rsidRPr="00502691">
              <w:rPr>
                <w:sz w:val="20"/>
              </w:rPr>
              <w:t>0,01008</w:t>
            </w:r>
          </w:p>
          <w:p w14:paraId="2D80ED68" w14:textId="77777777" w:rsidR="00DC79B8" w:rsidRPr="00502691" w:rsidRDefault="00DC79B8" w:rsidP="001A69A7">
            <w:pPr>
              <w:jc w:val="center"/>
              <w:rPr>
                <w:sz w:val="20"/>
              </w:rPr>
            </w:pPr>
            <w:r w:rsidRPr="00502691">
              <w:rPr>
                <w:sz w:val="20"/>
              </w:rPr>
              <w:t>0,00551</w:t>
            </w:r>
          </w:p>
          <w:p w14:paraId="46206B2C" w14:textId="77777777" w:rsidR="00DC79B8" w:rsidRPr="00502691" w:rsidRDefault="00DC79B8" w:rsidP="001A69A7">
            <w:pPr>
              <w:jc w:val="center"/>
              <w:rPr>
                <w:sz w:val="20"/>
              </w:rPr>
            </w:pPr>
            <w:r w:rsidRPr="00502691">
              <w:rPr>
                <w:sz w:val="20"/>
              </w:rPr>
              <w:t>0,00073</w:t>
            </w:r>
            <w:r w:rsidRPr="00502691">
              <w:rPr>
                <w:sz w:val="20"/>
              </w:rPr>
              <w:br/>
              <w:t>0,00109</w:t>
            </w:r>
          </w:p>
          <w:p w14:paraId="64BC6042"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9C5A5AF" w14:textId="77777777" w:rsidR="00DC79B8" w:rsidRPr="00502691" w:rsidRDefault="00DC79B8" w:rsidP="001A69A7">
            <w:pPr>
              <w:jc w:val="center"/>
              <w:rPr>
                <w:sz w:val="20"/>
              </w:rPr>
            </w:pPr>
            <w:r w:rsidRPr="00502691">
              <w:rPr>
                <w:sz w:val="20"/>
              </w:rPr>
              <w:t>0,3179</w:t>
            </w:r>
          </w:p>
          <w:p w14:paraId="1E71FF05" w14:textId="77777777" w:rsidR="00DC79B8" w:rsidRPr="00502691" w:rsidRDefault="00DC79B8" w:rsidP="001A69A7">
            <w:pPr>
              <w:jc w:val="center"/>
              <w:rPr>
                <w:sz w:val="20"/>
              </w:rPr>
            </w:pPr>
            <w:r w:rsidRPr="00502691">
              <w:rPr>
                <w:sz w:val="20"/>
              </w:rPr>
              <w:t>0,1740</w:t>
            </w:r>
          </w:p>
          <w:p w14:paraId="1651317E"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9B3FFDB" w14:textId="77777777" w:rsidTr="00704520">
        <w:tc>
          <w:tcPr>
            <w:tcW w:w="2110" w:type="dxa"/>
            <w:vMerge/>
            <w:tcBorders>
              <w:left w:val="single" w:sz="4" w:space="0" w:color="auto"/>
              <w:right w:val="single" w:sz="4" w:space="0" w:color="auto"/>
            </w:tcBorders>
            <w:vAlign w:val="center"/>
          </w:tcPr>
          <w:p w14:paraId="2FC1931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033FCAC"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57111D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DC78B7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B3E9DA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C3259A5" w14:textId="77777777" w:rsidR="00DC79B8" w:rsidRPr="00502691" w:rsidRDefault="00DC79B8" w:rsidP="001A69A7">
            <w:pPr>
              <w:jc w:val="center"/>
              <w:rPr>
                <w:sz w:val="20"/>
              </w:rPr>
            </w:pPr>
            <w:r w:rsidRPr="00502691">
              <w:rPr>
                <w:sz w:val="20"/>
              </w:rPr>
              <w:t>Anglies monoksidas (B)</w:t>
            </w:r>
          </w:p>
          <w:p w14:paraId="42A5EA3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216AFDE" w14:textId="77777777" w:rsidR="00DC79B8" w:rsidRPr="00502691" w:rsidRDefault="00DC79B8" w:rsidP="001A69A7">
            <w:pPr>
              <w:ind w:firstLine="23"/>
              <w:jc w:val="center"/>
              <w:rPr>
                <w:sz w:val="20"/>
              </w:rPr>
            </w:pPr>
            <w:r w:rsidRPr="00502691">
              <w:rPr>
                <w:sz w:val="20"/>
              </w:rPr>
              <w:t>134</w:t>
            </w:r>
          </w:p>
          <w:p w14:paraId="6B65D5D3" w14:textId="77777777" w:rsidR="00DC79B8" w:rsidRPr="00502691" w:rsidRDefault="00DC79B8" w:rsidP="001A69A7">
            <w:pPr>
              <w:ind w:firstLine="23"/>
              <w:jc w:val="center"/>
              <w:rPr>
                <w:sz w:val="20"/>
              </w:rPr>
            </w:pPr>
            <w:r w:rsidRPr="00502691">
              <w:rPr>
                <w:sz w:val="20"/>
              </w:rPr>
              <w:t>4281</w:t>
            </w:r>
          </w:p>
          <w:p w14:paraId="3CC8FB5C" w14:textId="77777777" w:rsidR="00DC79B8" w:rsidRPr="00502691" w:rsidRDefault="00DC79B8" w:rsidP="001A69A7">
            <w:pPr>
              <w:ind w:firstLine="23"/>
              <w:jc w:val="center"/>
              <w:rPr>
                <w:sz w:val="20"/>
              </w:rPr>
            </w:pPr>
            <w:r w:rsidRPr="00502691">
              <w:rPr>
                <w:sz w:val="20"/>
              </w:rPr>
              <w:t>308</w:t>
            </w:r>
          </w:p>
          <w:p w14:paraId="055FCE12" w14:textId="77777777" w:rsidR="00DC79B8" w:rsidRPr="00502691" w:rsidRDefault="00DC79B8" w:rsidP="001A69A7">
            <w:pPr>
              <w:jc w:val="center"/>
              <w:rPr>
                <w:sz w:val="20"/>
              </w:rPr>
            </w:pPr>
            <w:r w:rsidRPr="00502691">
              <w:rPr>
                <w:sz w:val="20"/>
              </w:rPr>
              <w:t>5917</w:t>
            </w:r>
          </w:p>
          <w:p w14:paraId="47712D4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BE1F09A" w14:textId="77777777" w:rsidR="00DC79B8" w:rsidRPr="00502691" w:rsidRDefault="00DC79B8" w:rsidP="001A69A7">
            <w:pPr>
              <w:ind w:firstLine="23"/>
              <w:jc w:val="center"/>
              <w:rPr>
                <w:sz w:val="20"/>
              </w:rPr>
            </w:pPr>
            <w:r w:rsidRPr="00502691">
              <w:rPr>
                <w:sz w:val="20"/>
              </w:rPr>
              <w:t>g/s</w:t>
            </w:r>
          </w:p>
          <w:p w14:paraId="05D8238F" w14:textId="77777777" w:rsidR="00DC79B8" w:rsidRPr="00502691" w:rsidRDefault="00DC79B8" w:rsidP="001A69A7">
            <w:pPr>
              <w:ind w:firstLine="23"/>
              <w:jc w:val="center"/>
              <w:rPr>
                <w:sz w:val="20"/>
              </w:rPr>
            </w:pPr>
            <w:r w:rsidRPr="00502691">
              <w:rPr>
                <w:sz w:val="20"/>
              </w:rPr>
              <w:t>g/s</w:t>
            </w:r>
          </w:p>
          <w:p w14:paraId="4FD8CFBC" w14:textId="77777777" w:rsidR="00DC79B8" w:rsidRPr="00502691" w:rsidRDefault="00DC79B8" w:rsidP="001A69A7">
            <w:pPr>
              <w:ind w:firstLine="23"/>
              <w:jc w:val="center"/>
              <w:rPr>
                <w:sz w:val="20"/>
              </w:rPr>
            </w:pPr>
            <w:r w:rsidRPr="00502691">
              <w:rPr>
                <w:sz w:val="20"/>
              </w:rPr>
              <w:t>g/s</w:t>
            </w:r>
          </w:p>
          <w:p w14:paraId="4BA62E45" w14:textId="77777777" w:rsidR="00DC79B8" w:rsidRPr="00502691" w:rsidRDefault="00DC79B8" w:rsidP="001A69A7">
            <w:pPr>
              <w:ind w:firstLine="23"/>
              <w:jc w:val="center"/>
              <w:rPr>
                <w:sz w:val="20"/>
              </w:rPr>
            </w:pPr>
            <w:r w:rsidRPr="00502691">
              <w:rPr>
                <w:sz w:val="20"/>
              </w:rPr>
              <w:t>g/s</w:t>
            </w:r>
          </w:p>
          <w:p w14:paraId="4149F82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DC14635" w14:textId="77777777" w:rsidR="00DC79B8" w:rsidRPr="00502691" w:rsidRDefault="00DC79B8" w:rsidP="001A69A7">
            <w:pPr>
              <w:jc w:val="center"/>
              <w:rPr>
                <w:sz w:val="20"/>
              </w:rPr>
            </w:pPr>
            <w:r w:rsidRPr="00502691">
              <w:rPr>
                <w:sz w:val="20"/>
              </w:rPr>
              <w:t>0,01008</w:t>
            </w:r>
          </w:p>
          <w:p w14:paraId="0AAF43E3" w14:textId="77777777" w:rsidR="00DC79B8" w:rsidRPr="00502691" w:rsidRDefault="00DC79B8" w:rsidP="001A69A7">
            <w:pPr>
              <w:jc w:val="center"/>
              <w:rPr>
                <w:sz w:val="20"/>
              </w:rPr>
            </w:pPr>
            <w:r w:rsidRPr="00502691">
              <w:rPr>
                <w:sz w:val="20"/>
              </w:rPr>
              <w:t>0,00551</w:t>
            </w:r>
          </w:p>
          <w:p w14:paraId="00CC0CC6" w14:textId="77777777" w:rsidR="00DC79B8" w:rsidRPr="00502691" w:rsidRDefault="00DC79B8" w:rsidP="001A69A7">
            <w:pPr>
              <w:jc w:val="center"/>
              <w:rPr>
                <w:sz w:val="20"/>
              </w:rPr>
            </w:pPr>
            <w:r w:rsidRPr="00502691">
              <w:rPr>
                <w:sz w:val="20"/>
              </w:rPr>
              <w:t>0,00073</w:t>
            </w:r>
            <w:r w:rsidRPr="00502691">
              <w:rPr>
                <w:sz w:val="20"/>
              </w:rPr>
              <w:br/>
              <w:t>0,00109</w:t>
            </w:r>
          </w:p>
          <w:p w14:paraId="2F12A8F9"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9E93644" w14:textId="77777777" w:rsidR="00DC79B8" w:rsidRPr="00502691" w:rsidRDefault="00DC79B8" w:rsidP="001A69A7">
            <w:pPr>
              <w:jc w:val="center"/>
              <w:rPr>
                <w:sz w:val="20"/>
              </w:rPr>
            </w:pPr>
            <w:r w:rsidRPr="00502691">
              <w:rPr>
                <w:sz w:val="20"/>
              </w:rPr>
              <w:t>0,3179</w:t>
            </w:r>
          </w:p>
          <w:p w14:paraId="02D3C3EF" w14:textId="77777777" w:rsidR="00DC79B8" w:rsidRPr="00502691" w:rsidRDefault="00DC79B8" w:rsidP="001A69A7">
            <w:pPr>
              <w:jc w:val="center"/>
              <w:rPr>
                <w:sz w:val="20"/>
              </w:rPr>
            </w:pPr>
            <w:r w:rsidRPr="00502691">
              <w:rPr>
                <w:sz w:val="20"/>
              </w:rPr>
              <w:t>0,1740</w:t>
            </w:r>
          </w:p>
          <w:p w14:paraId="11104F04"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2CBCEBAE" w14:textId="77777777" w:rsidTr="00704520">
        <w:tc>
          <w:tcPr>
            <w:tcW w:w="2110" w:type="dxa"/>
            <w:vMerge/>
            <w:tcBorders>
              <w:left w:val="single" w:sz="4" w:space="0" w:color="auto"/>
              <w:right w:val="single" w:sz="4" w:space="0" w:color="auto"/>
            </w:tcBorders>
            <w:vAlign w:val="center"/>
          </w:tcPr>
          <w:p w14:paraId="496B564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5D94326"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AF1D77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AE458E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532AFC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48EC27C" w14:textId="77777777" w:rsidR="00DC79B8" w:rsidRPr="00502691" w:rsidRDefault="00DC79B8" w:rsidP="001A69A7">
            <w:pPr>
              <w:jc w:val="center"/>
              <w:rPr>
                <w:sz w:val="20"/>
              </w:rPr>
            </w:pPr>
            <w:r w:rsidRPr="00502691">
              <w:rPr>
                <w:sz w:val="20"/>
              </w:rPr>
              <w:t>Anglies monoksidas (B)</w:t>
            </w:r>
          </w:p>
          <w:p w14:paraId="73C7CA50"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2A952E7" w14:textId="77777777" w:rsidR="00DC79B8" w:rsidRPr="00502691" w:rsidRDefault="00DC79B8" w:rsidP="001A69A7">
            <w:pPr>
              <w:ind w:firstLine="23"/>
              <w:jc w:val="center"/>
              <w:rPr>
                <w:sz w:val="20"/>
              </w:rPr>
            </w:pPr>
            <w:r w:rsidRPr="00502691">
              <w:rPr>
                <w:sz w:val="20"/>
              </w:rPr>
              <w:t>134</w:t>
            </w:r>
          </w:p>
          <w:p w14:paraId="44DE3ADD" w14:textId="77777777" w:rsidR="00DC79B8" w:rsidRPr="00502691" w:rsidRDefault="00DC79B8" w:rsidP="001A69A7">
            <w:pPr>
              <w:ind w:firstLine="23"/>
              <w:jc w:val="center"/>
              <w:rPr>
                <w:sz w:val="20"/>
              </w:rPr>
            </w:pPr>
            <w:r w:rsidRPr="00502691">
              <w:rPr>
                <w:sz w:val="20"/>
              </w:rPr>
              <w:t>4281</w:t>
            </w:r>
          </w:p>
          <w:p w14:paraId="1C850D0D" w14:textId="77777777" w:rsidR="00DC79B8" w:rsidRPr="00502691" w:rsidRDefault="00DC79B8" w:rsidP="001A69A7">
            <w:pPr>
              <w:ind w:firstLine="23"/>
              <w:jc w:val="center"/>
              <w:rPr>
                <w:sz w:val="20"/>
              </w:rPr>
            </w:pPr>
            <w:r w:rsidRPr="00502691">
              <w:rPr>
                <w:sz w:val="20"/>
              </w:rPr>
              <w:t>308</w:t>
            </w:r>
          </w:p>
          <w:p w14:paraId="37525A41" w14:textId="77777777" w:rsidR="00DC79B8" w:rsidRPr="00502691" w:rsidRDefault="00DC79B8" w:rsidP="001A69A7">
            <w:pPr>
              <w:jc w:val="center"/>
              <w:rPr>
                <w:sz w:val="20"/>
              </w:rPr>
            </w:pPr>
            <w:r w:rsidRPr="00502691">
              <w:rPr>
                <w:sz w:val="20"/>
              </w:rPr>
              <w:t>5917</w:t>
            </w:r>
          </w:p>
          <w:p w14:paraId="6D5D41BB"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DAFA622" w14:textId="77777777" w:rsidR="00DC79B8" w:rsidRPr="00502691" w:rsidRDefault="00DC79B8" w:rsidP="001A69A7">
            <w:pPr>
              <w:ind w:firstLine="23"/>
              <w:jc w:val="center"/>
              <w:rPr>
                <w:sz w:val="20"/>
              </w:rPr>
            </w:pPr>
            <w:r w:rsidRPr="00502691">
              <w:rPr>
                <w:sz w:val="20"/>
              </w:rPr>
              <w:t>g/s</w:t>
            </w:r>
          </w:p>
          <w:p w14:paraId="4685424A" w14:textId="77777777" w:rsidR="00DC79B8" w:rsidRPr="00502691" w:rsidRDefault="00DC79B8" w:rsidP="001A69A7">
            <w:pPr>
              <w:ind w:firstLine="23"/>
              <w:jc w:val="center"/>
              <w:rPr>
                <w:sz w:val="20"/>
              </w:rPr>
            </w:pPr>
            <w:r w:rsidRPr="00502691">
              <w:rPr>
                <w:sz w:val="20"/>
              </w:rPr>
              <w:t>g/s</w:t>
            </w:r>
          </w:p>
          <w:p w14:paraId="014CE5DB" w14:textId="77777777" w:rsidR="00DC79B8" w:rsidRPr="00502691" w:rsidRDefault="00DC79B8" w:rsidP="001A69A7">
            <w:pPr>
              <w:ind w:firstLine="23"/>
              <w:jc w:val="center"/>
              <w:rPr>
                <w:sz w:val="20"/>
              </w:rPr>
            </w:pPr>
            <w:r w:rsidRPr="00502691">
              <w:rPr>
                <w:sz w:val="20"/>
              </w:rPr>
              <w:t>g/s</w:t>
            </w:r>
          </w:p>
          <w:p w14:paraId="7E1AB548" w14:textId="77777777" w:rsidR="00DC79B8" w:rsidRPr="00502691" w:rsidRDefault="00DC79B8" w:rsidP="001A69A7">
            <w:pPr>
              <w:ind w:firstLine="23"/>
              <w:jc w:val="center"/>
              <w:rPr>
                <w:sz w:val="20"/>
              </w:rPr>
            </w:pPr>
            <w:r w:rsidRPr="00502691">
              <w:rPr>
                <w:sz w:val="20"/>
              </w:rPr>
              <w:t>g/s</w:t>
            </w:r>
          </w:p>
          <w:p w14:paraId="61A98A3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0290793" w14:textId="77777777" w:rsidR="00DC79B8" w:rsidRPr="00502691" w:rsidRDefault="00DC79B8" w:rsidP="001A69A7">
            <w:pPr>
              <w:jc w:val="center"/>
              <w:rPr>
                <w:sz w:val="20"/>
              </w:rPr>
            </w:pPr>
            <w:r w:rsidRPr="00502691">
              <w:rPr>
                <w:sz w:val="20"/>
              </w:rPr>
              <w:t>0,01008</w:t>
            </w:r>
          </w:p>
          <w:p w14:paraId="01145BD6" w14:textId="77777777" w:rsidR="00DC79B8" w:rsidRPr="00502691" w:rsidRDefault="00DC79B8" w:rsidP="001A69A7">
            <w:pPr>
              <w:jc w:val="center"/>
              <w:rPr>
                <w:sz w:val="20"/>
              </w:rPr>
            </w:pPr>
            <w:r w:rsidRPr="00502691">
              <w:rPr>
                <w:sz w:val="20"/>
              </w:rPr>
              <w:t>0,00551</w:t>
            </w:r>
          </w:p>
          <w:p w14:paraId="0513D486" w14:textId="77777777" w:rsidR="00DC79B8" w:rsidRPr="00502691" w:rsidRDefault="00DC79B8" w:rsidP="001A69A7">
            <w:pPr>
              <w:jc w:val="center"/>
              <w:rPr>
                <w:sz w:val="20"/>
              </w:rPr>
            </w:pPr>
            <w:r w:rsidRPr="00502691">
              <w:rPr>
                <w:sz w:val="20"/>
              </w:rPr>
              <w:t>0,00073</w:t>
            </w:r>
            <w:r w:rsidRPr="00502691">
              <w:rPr>
                <w:sz w:val="20"/>
              </w:rPr>
              <w:br/>
              <w:t>0,00109</w:t>
            </w:r>
          </w:p>
          <w:p w14:paraId="64CCB97F"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CF537E8" w14:textId="77777777" w:rsidR="00DC79B8" w:rsidRPr="00502691" w:rsidRDefault="00DC79B8" w:rsidP="001A69A7">
            <w:pPr>
              <w:jc w:val="center"/>
              <w:rPr>
                <w:sz w:val="20"/>
              </w:rPr>
            </w:pPr>
            <w:r w:rsidRPr="00502691">
              <w:rPr>
                <w:sz w:val="20"/>
              </w:rPr>
              <w:t>0,3179</w:t>
            </w:r>
          </w:p>
          <w:p w14:paraId="066E6FB0" w14:textId="77777777" w:rsidR="00DC79B8" w:rsidRPr="00502691" w:rsidRDefault="00DC79B8" w:rsidP="001A69A7">
            <w:pPr>
              <w:jc w:val="center"/>
              <w:rPr>
                <w:sz w:val="20"/>
              </w:rPr>
            </w:pPr>
            <w:r w:rsidRPr="00502691">
              <w:rPr>
                <w:sz w:val="20"/>
              </w:rPr>
              <w:t>0,1740</w:t>
            </w:r>
          </w:p>
          <w:p w14:paraId="55BF7373"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3B3E88A" w14:textId="77777777" w:rsidTr="00704520">
        <w:tc>
          <w:tcPr>
            <w:tcW w:w="2110" w:type="dxa"/>
            <w:vMerge/>
            <w:tcBorders>
              <w:left w:val="single" w:sz="4" w:space="0" w:color="auto"/>
              <w:right w:val="single" w:sz="4" w:space="0" w:color="auto"/>
            </w:tcBorders>
            <w:vAlign w:val="center"/>
          </w:tcPr>
          <w:p w14:paraId="66AA311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A298EF4"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75DF37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A5116DD"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3E6C379"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26E5D2B9" w14:textId="77777777" w:rsidR="00DC79B8" w:rsidRPr="00502691" w:rsidRDefault="00DC79B8" w:rsidP="001A69A7">
            <w:pPr>
              <w:jc w:val="center"/>
              <w:rPr>
                <w:sz w:val="20"/>
              </w:rPr>
            </w:pPr>
            <w:r w:rsidRPr="00502691">
              <w:rPr>
                <w:sz w:val="20"/>
              </w:rPr>
              <w:t>Anglies monoksidas (B)</w:t>
            </w:r>
          </w:p>
          <w:p w14:paraId="59D1CDE9"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0D54127" w14:textId="77777777" w:rsidR="00DC79B8" w:rsidRPr="00502691" w:rsidRDefault="00DC79B8" w:rsidP="001A69A7">
            <w:pPr>
              <w:ind w:firstLine="23"/>
              <w:jc w:val="center"/>
              <w:rPr>
                <w:sz w:val="20"/>
              </w:rPr>
            </w:pPr>
            <w:r w:rsidRPr="00502691">
              <w:rPr>
                <w:sz w:val="20"/>
              </w:rPr>
              <w:lastRenderedPageBreak/>
              <w:t>134</w:t>
            </w:r>
          </w:p>
          <w:p w14:paraId="70316961" w14:textId="77777777" w:rsidR="00DC79B8" w:rsidRPr="00502691" w:rsidRDefault="00DC79B8" w:rsidP="001A69A7">
            <w:pPr>
              <w:ind w:firstLine="23"/>
              <w:jc w:val="center"/>
              <w:rPr>
                <w:sz w:val="20"/>
              </w:rPr>
            </w:pPr>
            <w:r w:rsidRPr="00502691">
              <w:rPr>
                <w:sz w:val="20"/>
              </w:rPr>
              <w:t>4281</w:t>
            </w:r>
          </w:p>
          <w:p w14:paraId="32A4A3E0" w14:textId="77777777" w:rsidR="00DC79B8" w:rsidRPr="00502691" w:rsidRDefault="00DC79B8" w:rsidP="001A69A7">
            <w:pPr>
              <w:ind w:firstLine="23"/>
              <w:jc w:val="center"/>
              <w:rPr>
                <w:sz w:val="20"/>
              </w:rPr>
            </w:pPr>
            <w:r w:rsidRPr="00502691">
              <w:rPr>
                <w:sz w:val="20"/>
              </w:rPr>
              <w:t>308</w:t>
            </w:r>
          </w:p>
          <w:p w14:paraId="712FA91B" w14:textId="77777777" w:rsidR="00DC79B8" w:rsidRPr="00502691" w:rsidRDefault="00DC79B8" w:rsidP="001A69A7">
            <w:pPr>
              <w:jc w:val="center"/>
              <w:rPr>
                <w:sz w:val="20"/>
              </w:rPr>
            </w:pPr>
            <w:r w:rsidRPr="00502691">
              <w:rPr>
                <w:sz w:val="20"/>
              </w:rPr>
              <w:t>5917</w:t>
            </w:r>
          </w:p>
          <w:p w14:paraId="4C775DC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A549327" w14:textId="77777777" w:rsidR="00DC79B8" w:rsidRPr="00502691" w:rsidRDefault="00DC79B8" w:rsidP="001A69A7">
            <w:pPr>
              <w:ind w:firstLine="23"/>
              <w:jc w:val="center"/>
              <w:rPr>
                <w:sz w:val="20"/>
              </w:rPr>
            </w:pPr>
            <w:r w:rsidRPr="00502691">
              <w:rPr>
                <w:sz w:val="20"/>
              </w:rPr>
              <w:t>g/s</w:t>
            </w:r>
          </w:p>
          <w:p w14:paraId="399DF112" w14:textId="77777777" w:rsidR="00DC79B8" w:rsidRPr="00502691" w:rsidRDefault="00DC79B8" w:rsidP="001A69A7">
            <w:pPr>
              <w:ind w:firstLine="23"/>
              <w:jc w:val="center"/>
              <w:rPr>
                <w:sz w:val="20"/>
              </w:rPr>
            </w:pPr>
            <w:r w:rsidRPr="00502691">
              <w:rPr>
                <w:sz w:val="20"/>
              </w:rPr>
              <w:t>g/s</w:t>
            </w:r>
          </w:p>
          <w:p w14:paraId="7B361853" w14:textId="77777777" w:rsidR="00DC79B8" w:rsidRPr="00502691" w:rsidRDefault="00DC79B8" w:rsidP="001A69A7">
            <w:pPr>
              <w:ind w:firstLine="23"/>
              <w:jc w:val="center"/>
              <w:rPr>
                <w:sz w:val="20"/>
              </w:rPr>
            </w:pPr>
            <w:r w:rsidRPr="00502691">
              <w:rPr>
                <w:sz w:val="20"/>
              </w:rPr>
              <w:t>g/s</w:t>
            </w:r>
          </w:p>
          <w:p w14:paraId="655031B8" w14:textId="77777777" w:rsidR="00DC79B8" w:rsidRPr="00502691" w:rsidRDefault="00DC79B8" w:rsidP="001A69A7">
            <w:pPr>
              <w:ind w:firstLine="23"/>
              <w:jc w:val="center"/>
              <w:rPr>
                <w:sz w:val="20"/>
              </w:rPr>
            </w:pPr>
            <w:r w:rsidRPr="00502691">
              <w:rPr>
                <w:sz w:val="20"/>
              </w:rPr>
              <w:t>g/s</w:t>
            </w:r>
          </w:p>
          <w:p w14:paraId="50904C9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AD61FA8" w14:textId="77777777" w:rsidR="00DC79B8" w:rsidRPr="00502691" w:rsidRDefault="00DC79B8" w:rsidP="001A69A7">
            <w:pPr>
              <w:jc w:val="center"/>
              <w:rPr>
                <w:sz w:val="20"/>
              </w:rPr>
            </w:pPr>
            <w:r w:rsidRPr="00502691">
              <w:rPr>
                <w:sz w:val="20"/>
              </w:rPr>
              <w:t>0,01008</w:t>
            </w:r>
          </w:p>
          <w:p w14:paraId="138946BA" w14:textId="77777777" w:rsidR="00DC79B8" w:rsidRPr="00502691" w:rsidRDefault="00DC79B8" w:rsidP="001A69A7">
            <w:pPr>
              <w:jc w:val="center"/>
              <w:rPr>
                <w:sz w:val="20"/>
              </w:rPr>
            </w:pPr>
            <w:r w:rsidRPr="00502691">
              <w:rPr>
                <w:sz w:val="20"/>
              </w:rPr>
              <w:t>0,00551</w:t>
            </w:r>
          </w:p>
          <w:p w14:paraId="146B071E" w14:textId="77777777" w:rsidR="00DC79B8" w:rsidRPr="00502691" w:rsidRDefault="00DC79B8" w:rsidP="001A69A7">
            <w:pPr>
              <w:jc w:val="center"/>
              <w:rPr>
                <w:sz w:val="20"/>
              </w:rPr>
            </w:pPr>
            <w:r w:rsidRPr="00502691">
              <w:rPr>
                <w:sz w:val="20"/>
              </w:rPr>
              <w:t>0,00073</w:t>
            </w:r>
            <w:r w:rsidRPr="00502691">
              <w:rPr>
                <w:sz w:val="20"/>
              </w:rPr>
              <w:br/>
              <w:t>0,00109</w:t>
            </w:r>
          </w:p>
          <w:p w14:paraId="68FCD08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5D9BC70" w14:textId="77777777" w:rsidR="00DC79B8" w:rsidRPr="00502691" w:rsidRDefault="00DC79B8" w:rsidP="001A69A7">
            <w:pPr>
              <w:jc w:val="center"/>
              <w:rPr>
                <w:sz w:val="20"/>
              </w:rPr>
            </w:pPr>
            <w:r w:rsidRPr="00502691">
              <w:rPr>
                <w:sz w:val="20"/>
              </w:rPr>
              <w:t>0,3179</w:t>
            </w:r>
          </w:p>
          <w:p w14:paraId="4D1F0142" w14:textId="77777777" w:rsidR="00DC79B8" w:rsidRPr="00502691" w:rsidRDefault="00DC79B8" w:rsidP="001A69A7">
            <w:pPr>
              <w:jc w:val="center"/>
              <w:rPr>
                <w:sz w:val="20"/>
              </w:rPr>
            </w:pPr>
            <w:r w:rsidRPr="00502691">
              <w:rPr>
                <w:sz w:val="20"/>
              </w:rPr>
              <w:t>0,1740</w:t>
            </w:r>
          </w:p>
          <w:p w14:paraId="39802262"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6A5BC40" w14:textId="77777777" w:rsidTr="00704520">
        <w:tc>
          <w:tcPr>
            <w:tcW w:w="2110" w:type="dxa"/>
            <w:vMerge/>
            <w:tcBorders>
              <w:left w:val="single" w:sz="4" w:space="0" w:color="auto"/>
              <w:right w:val="single" w:sz="4" w:space="0" w:color="auto"/>
            </w:tcBorders>
            <w:vAlign w:val="center"/>
          </w:tcPr>
          <w:p w14:paraId="27ECAEE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DFFAE29"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4C9429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80CAA0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8E4464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86818C9" w14:textId="77777777" w:rsidR="00DC79B8" w:rsidRPr="00502691" w:rsidRDefault="00DC79B8" w:rsidP="001A69A7">
            <w:pPr>
              <w:jc w:val="center"/>
              <w:rPr>
                <w:sz w:val="20"/>
              </w:rPr>
            </w:pPr>
            <w:r w:rsidRPr="00502691">
              <w:rPr>
                <w:sz w:val="20"/>
              </w:rPr>
              <w:t>Anglies monoksidas (B)</w:t>
            </w:r>
          </w:p>
          <w:p w14:paraId="6C8BA37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40A30BE" w14:textId="77777777" w:rsidR="00DC79B8" w:rsidRPr="00502691" w:rsidRDefault="00DC79B8" w:rsidP="001A69A7">
            <w:pPr>
              <w:ind w:firstLine="23"/>
              <w:jc w:val="center"/>
              <w:rPr>
                <w:sz w:val="20"/>
              </w:rPr>
            </w:pPr>
            <w:r w:rsidRPr="00502691">
              <w:rPr>
                <w:sz w:val="20"/>
              </w:rPr>
              <w:t>134</w:t>
            </w:r>
          </w:p>
          <w:p w14:paraId="55FCCB41" w14:textId="77777777" w:rsidR="00DC79B8" w:rsidRPr="00502691" w:rsidRDefault="00DC79B8" w:rsidP="001A69A7">
            <w:pPr>
              <w:ind w:firstLine="23"/>
              <w:jc w:val="center"/>
              <w:rPr>
                <w:sz w:val="20"/>
              </w:rPr>
            </w:pPr>
            <w:r w:rsidRPr="00502691">
              <w:rPr>
                <w:sz w:val="20"/>
              </w:rPr>
              <w:t>4281</w:t>
            </w:r>
          </w:p>
          <w:p w14:paraId="5E0E5B79" w14:textId="77777777" w:rsidR="00DC79B8" w:rsidRPr="00502691" w:rsidRDefault="00DC79B8" w:rsidP="001A69A7">
            <w:pPr>
              <w:ind w:firstLine="23"/>
              <w:jc w:val="center"/>
              <w:rPr>
                <w:sz w:val="20"/>
              </w:rPr>
            </w:pPr>
            <w:r w:rsidRPr="00502691">
              <w:rPr>
                <w:sz w:val="20"/>
              </w:rPr>
              <w:t>308</w:t>
            </w:r>
          </w:p>
          <w:p w14:paraId="67D80925" w14:textId="77777777" w:rsidR="00DC79B8" w:rsidRPr="00502691" w:rsidRDefault="00DC79B8" w:rsidP="001A69A7">
            <w:pPr>
              <w:jc w:val="center"/>
              <w:rPr>
                <w:sz w:val="20"/>
              </w:rPr>
            </w:pPr>
            <w:r w:rsidRPr="00502691">
              <w:rPr>
                <w:sz w:val="20"/>
              </w:rPr>
              <w:t>5917</w:t>
            </w:r>
          </w:p>
          <w:p w14:paraId="65E3C8A0"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E948973" w14:textId="77777777" w:rsidR="00DC79B8" w:rsidRPr="00502691" w:rsidRDefault="00DC79B8" w:rsidP="001A69A7">
            <w:pPr>
              <w:ind w:firstLine="23"/>
              <w:jc w:val="center"/>
              <w:rPr>
                <w:sz w:val="20"/>
              </w:rPr>
            </w:pPr>
            <w:r w:rsidRPr="00502691">
              <w:rPr>
                <w:sz w:val="20"/>
              </w:rPr>
              <w:t>g/s</w:t>
            </w:r>
          </w:p>
          <w:p w14:paraId="5369ED1F" w14:textId="77777777" w:rsidR="00DC79B8" w:rsidRPr="00502691" w:rsidRDefault="00DC79B8" w:rsidP="001A69A7">
            <w:pPr>
              <w:ind w:firstLine="23"/>
              <w:jc w:val="center"/>
              <w:rPr>
                <w:sz w:val="20"/>
              </w:rPr>
            </w:pPr>
            <w:r w:rsidRPr="00502691">
              <w:rPr>
                <w:sz w:val="20"/>
              </w:rPr>
              <w:t>g/s</w:t>
            </w:r>
          </w:p>
          <w:p w14:paraId="21BAB147" w14:textId="77777777" w:rsidR="00DC79B8" w:rsidRPr="00502691" w:rsidRDefault="00DC79B8" w:rsidP="001A69A7">
            <w:pPr>
              <w:ind w:firstLine="23"/>
              <w:jc w:val="center"/>
              <w:rPr>
                <w:sz w:val="20"/>
              </w:rPr>
            </w:pPr>
            <w:r w:rsidRPr="00502691">
              <w:rPr>
                <w:sz w:val="20"/>
              </w:rPr>
              <w:t>g/s</w:t>
            </w:r>
          </w:p>
          <w:p w14:paraId="122FC3AB" w14:textId="77777777" w:rsidR="00DC79B8" w:rsidRPr="00502691" w:rsidRDefault="00DC79B8" w:rsidP="001A69A7">
            <w:pPr>
              <w:ind w:firstLine="23"/>
              <w:jc w:val="center"/>
              <w:rPr>
                <w:sz w:val="20"/>
              </w:rPr>
            </w:pPr>
            <w:r w:rsidRPr="00502691">
              <w:rPr>
                <w:sz w:val="20"/>
              </w:rPr>
              <w:t>g/s</w:t>
            </w:r>
          </w:p>
          <w:p w14:paraId="4D72268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F3DC83D" w14:textId="77777777" w:rsidR="00DC79B8" w:rsidRPr="00502691" w:rsidRDefault="00DC79B8" w:rsidP="001A69A7">
            <w:pPr>
              <w:jc w:val="center"/>
              <w:rPr>
                <w:sz w:val="20"/>
              </w:rPr>
            </w:pPr>
            <w:r w:rsidRPr="00502691">
              <w:rPr>
                <w:sz w:val="20"/>
              </w:rPr>
              <w:t>0,01008</w:t>
            </w:r>
          </w:p>
          <w:p w14:paraId="70379DE8" w14:textId="77777777" w:rsidR="00DC79B8" w:rsidRPr="00502691" w:rsidRDefault="00DC79B8" w:rsidP="001A69A7">
            <w:pPr>
              <w:jc w:val="center"/>
              <w:rPr>
                <w:sz w:val="20"/>
              </w:rPr>
            </w:pPr>
            <w:r w:rsidRPr="00502691">
              <w:rPr>
                <w:sz w:val="20"/>
              </w:rPr>
              <w:t>0,00551</w:t>
            </w:r>
          </w:p>
          <w:p w14:paraId="20B1ADA4" w14:textId="77777777" w:rsidR="00DC79B8" w:rsidRPr="00502691" w:rsidRDefault="00DC79B8" w:rsidP="001A69A7">
            <w:pPr>
              <w:jc w:val="center"/>
              <w:rPr>
                <w:sz w:val="20"/>
              </w:rPr>
            </w:pPr>
            <w:r w:rsidRPr="00502691">
              <w:rPr>
                <w:sz w:val="20"/>
              </w:rPr>
              <w:t>0,00073</w:t>
            </w:r>
            <w:r w:rsidRPr="00502691">
              <w:rPr>
                <w:sz w:val="20"/>
              </w:rPr>
              <w:br/>
              <w:t>0,00109</w:t>
            </w:r>
          </w:p>
          <w:p w14:paraId="5B5F36D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EC76371" w14:textId="77777777" w:rsidR="00DC79B8" w:rsidRPr="00502691" w:rsidRDefault="00DC79B8" w:rsidP="001A69A7">
            <w:pPr>
              <w:jc w:val="center"/>
              <w:rPr>
                <w:sz w:val="20"/>
              </w:rPr>
            </w:pPr>
            <w:r w:rsidRPr="00502691">
              <w:rPr>
                <w:sz w:val="20"/>
              </w:rPr>
              <w:t>0,3179</w:t>
            </w:r>
          </w:p>
          <w:p w14:paraId="723ECCA0" w14:textId="77777777" w:rsidR="00DC79B8" w:rsidRPr="00502691" w:rsidRDefault="00DC79B8" w:rsidP="001A69A7">
            <w:pPr>
              <w:jc w:val="center"/>
              <w:rPr>
                <w:sz w:val="20"/>
              </w:rPr>
            </w:pPr>
            <w:r w:rsidRPr="00502691">
              <w:rPr>
                <w:sz w:val="20"/>
              </w:rPr>
              <w:t>0,1740</w:t>
            </w:r>
          </w:p>
          <w:p w14:paraId="6E3D0996"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BF03613" w14:textId="77777777" w:rsidTr="00704520">
        <w:tc>
          <w:tcPr>
            <w:tcW w:w="2110" w:type="dxa"/>
            <w:vMerge/>
            <w:tcBorders>
              <w:left w:val="single" w:sz="4" w:space="0" w:color="auto"/>
              <w:right w:val="single" w:sz="4" w:space="0" w:color="auto"/>
            </w:tcBorders>
            <w:vAlign w:val="center"/>
          </w:tcPr>
          <w:p w14:paraId="0F33A75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BA85288"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3730AA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F6C0A3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ED1F67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7E91C6E" w14:textId="77777777" w:rsidR="00DC79B8" w:rsidRPr="00502691" w:rsidRDefault="00DC79B8" w:rsidP="001A69A7">
            <w:pPr>
              <w:jc w:val="center"/>
              <w:rPr>
                <w:sz w:val="20"/>
              </w:rPr>
            </w:pPr>
            <w:r w:rsidRPr="00502691">
              <w:rPr>
                <w:sz w:val="20"/>
              </w:rPr>
              <w:t>Anglies monoksidas (B)</w:t>
            </w:r>
          </w:p>
          <w:p w14:paraId="54F482B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346E598" w14:textId="77777777" w:rsidR="00DC79B8" w:rsidRPr="00502691" w:rsidRDefault="00DC79B8" w:rsidP="001A69A7">
            <w:pPr>
              <w:ind w:firstLine="23"/>
              <w:jc w:val="center"/>
              <w:rPr>
                <w:sz w:val="20"/>
              </w:rPr>
            </w:pPr>
            <w:r w:rsidRPr="00502691">
              <w:rPr>
                <w:sz w:val="20"/>
              </w:rPr>
              <w:t>134</w:t>
            </w:r>
          </w:p>
          <w:p w14:paraId="11E2C686" w14:textId="77777777" w:rsidR="00DC79B8" w:rsidRPr="00502691" w:rsidRDefault="00DC79B8" w:rsidP="001A69A7">
            <w:pPr>
              <w:ind w:firstLine="23"/>
              <w:jc w:val="center"/>
              <w:rPr>
                <w:sz w:val="20"/>
              </w:rPr>
            </w:pPr>
            <w:r w:rsidRPr="00502691">
              <w:rPr>
                <w:sz w:val="20"/>
              </w:rPr>
              <w:t>4281</w:t>
            </w:r>
          </w:p>
          <w:p w14:paraId="43E6AF0A" w14:textId="77777777" w:rsidR="00DC79B8" w:rsidRPr="00502691" w:rsidRDefault="00DC79B8" w:rsidP="001A69A7">
            <w:pPr>
              <w:ind w:firstLine="23"/>
              <w:jc w:val="center"/>
              <w:rPr>
                <w:sz w:val="20"/>
              </w:rPr>
            </w:pPr>
            <w:r w:rsidRPr="00502691">
              <w:rPr>
                <w:sz w:val="20"/>
              </w:rPr>
              <w:t>308</w:t>
            </w:r>
          </w:p>
          <w:p w14:paraId="03D5DA7E" w14:textId="77777777" w:rsidR="00DC79B8" w:rsidRPr="00502691" w:rsidRDefault="00DC79B8" w:rsidP="001A69A7">
            <w:pPr>
              <w:jc w:val="center"/>
              <w:rPr>
                <w:sz w:val="20"/>
              </w:rPr>
            </w:pPr>
            <w:r w:rsidRPr="00502691">
              <w:rPr>
                <w:sz w:val="20"/>
              </w:rPr>
              <w:t>5917</w:t>
            </w:r>
          </w:p>
          <w:p w14:paraId="3E2BCEAB"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1A4471F" w14:textId="77777777" w:rsidR="00DC79B8" w:rsidRPr="00502691" w:rsidRDefault="00DC79B8" w:rsidP="001A69A7">
            <w:pPr>
              <w:ind w:firstLine="23"/>
              <w:jc w:val="center"/>
              <w:rPr>
                <w:sz w:val="20"/>
              </w:rPr>
            </w:pPr>
            <w:r w:rsidRPr="00502691">
              <w:rPr>
                <w:sz w:val="20"/>
              </w:rPr>
              <w:t>g/s</w:t>
            </w:r>
          </w:p>
          <w:p w14:paraId="0649314E" w14:textId="77777777" w:rsidR="00DC79B8" w:rsidRPr="00502691" w:rsidRDefault="00DC79B8" w:rsidP="001A69A7">
            <w:pPr>
              <w:ind w:firstLine="23"/>
              <w:jc w:val="center"/>
              <w:rPr>
                <w:sz w:val="20"/>
              </w:rPr>
            </w:pPr>
            <w:r w:rsidRPr="00502691">
              <w:rPr>
                <w:sz w:val="20"/>
              </w:rPr>
              <w:t>g/s</w:t>
            </w:r>
          </w:p>
          <w:p w14:paraId="40F523ED" w14:textId="77777777" w:rsidR="00DC79B8" w:rsidRPr="00502691" w:rsidRDefault="00DC79B8" w:rsidP="001A69A7">
            <w:pPr>
              <w:ind w:firstLine="23"/>
              <w:jc w:val="center"/>
              <w:rPr>
                <w:sz w:val="20"/>
              </w:rPr>
            </w:pPr>
            <w:r w:rsidRPr="00502691">
              <w:rPr>
                <w:sz w:val="20"/>
              </w:rPr>
              <w:t>g/s</w:t>
            </w:r>
          </w:p>
          <w:p w14:paraId="1770037B" w14:textId="77777777" w:rsidR="00DC79B8" w:rsidRPr="00502691" w:rsidRDefault="00DC79B8" w:rsidP="001A69A7">
            <w:pPr>
              <w:ind w:firstLine="23"/>
              <w:jc w:val="center"/>
              <w:rPr>
                <w:sz w:val="20"/>
              </w:rPr>
            </w:pPr>
            <w:r w:rsidRPr="00502691">
              <w:rPr>
                <w:sz w:val="20"/>
              </w:rPr>
              <w:t>g/s</w:t>
            </w:r>
          </w:p>
          <w:p w14:paraId="3F424AF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D43CCC9" w14:textId="77777777" w:rsidR="00DC79B8" w:rsidRPr="00502691" w:rsidRDefault="00DC79B8" w:rsidP="001A69A7">
            <w:pPr>
              <w:jc w:val="center"/>
              <w:rPr>
                <w:sz w:val="20"/>
              </w:rPr>
            </w:pPr>
            <w:r w:rsidRPr="00502691">
              <w:rPr>
                <w:sz w:val="20"/>
              </w:rPr>
              <w:t>0,01008</w:t>
            </w:r>
          </w:p>
          <w:p w14:paraId="5D14250B" w14:textId="77777777" w:rsidR="00DC79B8" w:rsidRPr="00502691" w:rsidRDefault="00DC79B8" w:rsidP="001A69A7">
            <w:pPr>
              <w:jc w:val="center"/>
              <w:rPr>
                <w:sz w:val="20"/>
              </w:rPr>
            </w:pPr>
            <w:r w:rsidRPr="00502691">
              <w:rPr>
                <w:sz w:val="20"/>
              </w:rPr>
              <w:t>0,00551</w:t>
            </w:r>
          </w:p>
          <w:p w14:paraId="68DDF1BB" w14:textId="77777777" w:rsidR="00DC79B8" w:rsidRPr="00502691" w:rsidRDefault="00DC79B8" w:rsidP="001A69A7">
            <w:pPr>
              <w:jc w:val="center"/>
              <w:rPr>
                <w:sz w:val="20"/>
              </w:rPr>
            </w:pPr>
            <w:r w:rsidRPr="00502691">
              <w:rPr>
                <w:sz w:val="20"/>
              </w:rPr>
              <w:t>0,00073</w:t>
            </w:r>
            <w:r w:rsidRPr="00502691">
              <w:rPr>
                <w:sz w:val="20"/>
              </w:rPr>
              <w:br/>
              <w:t>0,00109</w:t>
            </w:r>
          </w:p>
          <w:p w14:paraId="258F91D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FDB9997" w14:textId="77777777" w:rsidR="00DC79B8" w:rsidRPr="00502691" w:rsidRDefault="00DC79B8" w:rsidP="001A69A7">
            <w:pPr>
              <w:jc w:val="center"/>
              <w:rPr>
                <w:sz w:val="20"/>
              </w:rPr>
            </w:pPr>
            <w:r w:rsidRPr="00502691">
              <w:rPr>
                <w:sz w:val="20"/>
              </w:rPr>
              <w:t>0,3179</w:t>
            </w:r>
          </w:p>
          <w:p w14:paraId="769FE236" w14:textId="77777777" w:rsidR="00DC79B8" w:rsidRPr="00502691" w:rsidRDefault="00DC79B8" w:rsidP="001A69A7">
            <w:pPr>
              <w:jc w:val="center"/>
              <w:rPr>
                <w:sz w:val="20"/>
              </w:rPr>
            </w:pPr>
            <w:r w:rsidRPr="00502691">
              <w:rPr>
                <w:sz w:val="20"/>
              </w:rPr>
              <w:t>0,1740</w:t>
            </w:r>
          </w:p>
          <w:p w14:paraId="6EB61FD6"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AC259F4" w14:textId="77777777" w:rsidTr="00704520">
        <w:tc>
          <w:tcPr>
            <w:tcW w:w="2110" w:type="dxa"/>
            <w:vMerge/>
            <w:tcBorders>
              <w:left w:val="single" w:sz="4" w:space="0" w:color="auto"/>
              <w:right w:val="single" w:sz="4" w:space="0" w:color="auto"/>
            </w:tcBorders>
            <w:vAlign w:val="center"/>
          </w:tcPr>
          <w:p w14:paraId="29574EF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57C5DCD"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F274AA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168BA7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9C57AF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80AF727" w14:textId="77777777" w:rsidR="00DC79B8" w:rsidRPr="00502691" w:rsidRDefault="00DC79B8" w:rsidP="001A69A7">
            <w:pPr>
              <w:jc w:val="center"/>
              <w:rPr>
                <w:sz w:val="20"/>
              </w:rPr>
            </w:pPr>
            <w:r w:rsidRPr="00502691">
              <w:rPr>
                <w:sz w:val="20"/>
              </w:rPr>
              <w:t>Anglies monoksidas (B)</w:t>
            </w:r>
          </w:p>
          <w:p w14:paraId="77B85297"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54574FC" w14:textId="77777777" w:rsidR="00DC79B8" w:rsidRPr="00502691" w:rsidRDefault="00DC79B8" w:rsidP="001A69A7">
            <w:pPr>
              <w:ind w:firstLine="23"/>
              <w:jc w:val="center"/>
              <w:rPr>
                <w:sz w:val="20"/>
              </w:rPr>
            </w:pPr>
            <w:r w:rsidRPr="00502691">
              <w:rPr>
                <w:sz w:val="20"/>
              </w:rPr>
              <w:t>134</w:t>
            </w:r>
          </w:p>
          <w:p w14:paraId="04A5CF07" w14:textId="77777777" w:rsidR="00DC79B8" w:rsidRPr="00502691" w:rsidRDefault="00DC79B8" w:rsidP="001A69A7">
            <w:pPr>
              <w:ind w:firstLine="23"/>
              <w:jc w:val="center"/>
              <w:rPr>
                <w:sz w:val="20"/>
              </w:rPr>
            </w:pPr>
            <w:r w:rsidRPr="00502691">
              <w:rPr>
                <w:sz w:val="20"/>
              </w:rPr>
              <w:t>4281</w:t>
            </w:r>
          </w:p>
          <w:p w14:paraId="6803ED2C" w14:textId="77777777" w:rsidR="00DC79B8" w:rsidRPr="00502691" w:rsidRDefault="00DC79B8" w:rsidP="001A69A7">
            <w:pPr>
              <w:ind w:firstLine="23"/>
              <w:jc w:val="center"/>
              <w:rPr>
                <w:sz w:val="20"/>
              </w:rPr>
            </w:pPr>
            <w:r w:rsidRPr="00502691">
              <w:rPr>
                <w:sz w:val="20"/>
              </w:rPr>
              <w:t>308</w:t>
            </w:r>
          </w:p>
          <w:p w14:paraId="79AEA293" w14:textId="77777777" w:rsidR="00DC79B8" w:rsidRPr="00502691" w:rsidRDefault="00DC79B8" w:rsidP="001A69A7">
            <w:pPr>
              <w:jc w:val="center"/>
              <w:rPr>
                <w:sz w:val="20"/>
              </w:rPr>
            </w:pPr>
            <w:r w:rsidRPr="00502691">
              <w:rPr>
                <w:sz w:val="20"/>
              </w:rPr>
              <w:t>5917</w:t>
            </w:r>
          </w:p>
          <w:p w14:paraId="3B9FC95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BFB72F4" w14:textId="77777777" w:rsidR="00DC79B8" w:rsidRPr="00502691" w:rsidRDefault="00DC79B8" w:rsidP="001A69A7">
            <w:pPr>
              <w:ind w:firstLine="23"/>
              <w:jc w:val="center"/>
              <w:rPr>
                <w:sz w:val="20"/>
              </w:rPr>
            </w:pPr>
            <w:r w:rsidRPr="00502691">
              <w:rPr>
                <w:sz w:val="20"/>
              </w:rPr>
              <w:t>g/s</w:t>
            </w:r>
          </w:p>
          <w:p w14:paraId="7875F9DE" w14:textId="77777777" w:rsidR="00DC79B8" w:rsidRPr="00502691" w:rsidRDefault="00DC79B8" w:rsidP="001A69A7">
            <w:pPr>
              <w:ind w:firstLine="23"/>
              <w:jc w:val="center"/>
              <w:rPr>
                <w:sz w:val="20"/>
              </w:rPr>
            </w:pPr>
            <w:r w:rsidRPr="00502691">
              <w:rPr>
                <w:sz w:val="20"/>
              </w:rPr>
              <w:t>g/s</w:t>
            </w:r>
          </w:p>
          <w:p w14:paraId="60FFA3F8" w14:textId="77777777" w:rsidR="00DC79B8" w:rsidRPr="00502691" w:rsidRDefault="00DC79B8" w:rsidP="001A69A7">
            <w:pPr>
              <w:ind w:firstLine="23"/>
              <w:jc w:val="center"/>
              <w:rPr>
                <w:sz w:val="20"/>
              </w:rPr>
            </w:pPr>
            <w:r w:rsidRPr="00502691">
              <w:rPr>
                <w:sz w:val="20"/>
              </w:rPr>
              <w:t>g/s</w:t>
            </w:r>
          </w:p>
          <w:p w14:paraId="4A4257B4" w14:textId="77777777" w:rsidR="00DC79B8" w:rsidRPr="00502691" w:rsidRDefault="00DC79B8" w:rsidP="001A69A7">
            <w:pPr>
              <w:ind w:firstLine="23"/>
              <w:jc w:val="center"/>
              <w:rPr>
                <w:sz w:val="20"/>
              </w:rPr>
            </w:pPr>
            <w:r w:rsidRPr="00502691">
              <w:rPr>
                <w:sz w:val="20"/>
              </w:rPr>
              <w:t>g/s</w:t>
            </w:r>
          </w:p>
          <w:p w14:paraId="6E2B82D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6471B8B" w14:textId="77777777" w:rsidR="00DC79B8" w:rsidRPr="00502691" w:rsidRDefault="00DC79B8" w:rsidP="001A69A7">
            <w:pPr>
              <w:jc w:val="center"/>
              <w:rPr>
                <w:sz w:val="20"/>
              </w:rPr>
            </w:pPr>
            <w:r w:rsidRPr="00502691">
              <w:rPr>
                <w:sz w:val="20"/>
              </w:rPr>
              <w:t>0,01008</w:t>
            </w:r>
          </w:p>
          <w:p w14:paraId="40F86835" w14:textId="77777777" w:rsidR="00DC79B8" w:rsidRPr="00502691" w:rsidRDefault="00DC79B8" w:rsidP="001A69A7">
            <w:pPr>
              <w:jc w:val="center"/>
              <w:rPr>
                <w:sz w:val="20"/>
              </w:rPr>
            </w:pPr>
            <w:r w:rsidRPr="00502691">
              <w:rPr>
                <w:sz w:val="20"/>
              </w:rPr>
              <w:t>0,00551</w:t>
            </w:r>
          </w:p>
          <w:p w14:paraId="14C28263" w14:textId="77777777" w:rsidR="00DC79B8" w:rsidRPr="00502691" w:rsidRDefault="00DC79B8" w:rsidP="001A69A7">
            <w:pPr>
              <w:jc w:val="center"/>
              <w:rPr>
                <w:sz w:val="20"/>
              </w:rPr>
            </w:pPr>
            <w:r w:rsidRPr="00502691">
              <w:rPr>
                <w:sz w:val="20"/>
              </w:rPr>
              <w:t>0,00073</w:t>
            </w:r>
            <w:r w:rsidRPr="00502691">
              <w:rPr>
                <w:sz w:val="20"/>
              </w:rPr>
              <w:br/>
              <w:t>0,00109</w:t>
            </w:r>
          </w:p>
          <w:p w14:paraId="0510CE3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0C48519" w14:textId="77777777" w:rsidR="00DC79B8" w:rsidRPr="00502691" w:rsidRDefault="00DC79B8" w:rsidP="001A69A7">
            <w:pPr>
              <w:jc w:val="center"/>
              <w:rPr>
                <w:sz w:val="20"/>
              </w:rPr>
            </w:pPr>
            <w:r w:rsidRPr="00502691">
              <w:rPr>
                <w:sz w:val="20"/>
              </w:rPr>
              <w:t>0,3179</w:t>
            </w:r>
          </w:p>
          <w:p w14:paraId="3E32FDDA" w14:textId="77777777" w:rsidR="00DC79B8" w:rsidRPr="00502691" w:rsidRDefault="00DC79B8" w:rsidP="001A69A7">
            <w:pPr>
              <w:jc w:val="center"/>
              <w:rPr>
                <w:sz w:val="20"/>
              </w:rPr>
            </w:pPr>
            <w:r w:rsidRPr="00502691">
              <w:rPr>
                <w:sz w:val="20"/>
              </w:rPr>
              <w:t>0,1740</w:t>
            </w:r>
          </w:p>
          <w:p w14:paraId="45417215"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A93B228" w14:textId="77777777" w:rsidTr="00704520">
        <w:tc>
          <w:tcPr>
            <w:tcW w:w="2110" w:type="dxa"/>
            <w:vMerge/>
            <w:tcBorders>
              <w:left w:val="single" w:sz="4" w:space="0" w:color="auto"/>
              <w:right w:val="single" w:sz="4" w:space="0" w:color="auto"/>
            </w:tcBorders>
            <w:vAlign w:val="center"/>
          </w:tcPr>
          <w:p w14:paraId="0D01ED0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DEF54CD"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19510D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EB3F62D"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68F7EFA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AB257D4" w14:textId="77777777" w:rsidR="00DC79B8" w:rsidRPr="00502691" w:rsidRDefault="00DC79B8" w:rsidP="001A69A7">
            <w:pPr>
              <w:jc w:val="center"/>
              <w:rPr>
                <w:sz w:val="20"/>
              </w:rPr>
            </w:pPr>
            <w:r w:rsidRPr="00502691">
              <w:rPr>
                <w:sz w:val="20"/>
              </w:rPr>
              <w:t>Anglies monoksidas (B)</w:t>
            </w:r>
          </w:p>
          <w:p w14:paraId="76E01849"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E10922C" w14:textId="77777777" w:rsidR="00DC79B8" w:rsidRPr="00502691" w:rsidRDefault="00DC79B8" w:rsidP="001A69A7">
            <w:pPr>
              <w:ind w:firstLine="23"/>
              <w:jc w:val="center"/>
              <w:rPr>
                <w:sz w:val="20"/>
              </w:rPr>
            </w:pPr>
            <w:r w:rsidRPr="00502691">
              <w:rPr>
                <w:sz w:val="20"/>
              </w:rPr>
              <w:lastRenderedPageBreak/>
              <w:t>134</w:t>
            </w:r>
          </w:p>
          <w:p w14:paraId="2CC459F5" w14:textId="77777777" w:rsidR="00DC79B8" w:rsidRPr="00502691" w:rsidRDefault="00DC79B8" w:rsidP="001A69A7">
            <w:pPr>
              <w:ind w:firstLine="23"/>
              <w:jc w:val="center"/>
              <w:rPr>
                <w:sz w:val="20"/>
              </w:rPr>
            </w:pPr>
            <w:r w:rsidRPr="00502691">
              <w:rPr>
                <w:sz w:val="20"/>
              </w:rPr>
              <w:t>4281</w:t>
            </w:r>
          </w:p>
          <w:p w14:paraId="03BBD9C9" w14:textId="77777777" w:rsidR="00DC79B8" w:rsidRPr="00502691" w:rsidRDefault="00DC79B8" w:rsidP="001A69A7">
            <w:pPr>
              <w:ind w:firstLine="23"/>
              <w:jc w:val="center"/>
              <w:rPr>
                <w:sz w:val="20"/>
              </w:rPr>
            </w:pPr>
            <w:r w:rsidRPr="00502691">
              <w:rPr>
                <w:sz w:val="20"/>
              </w:rPr>
              <w:lastRenderedPageBreak/>
              <w:t>308</w:t>
            </w:r>
          </w:p>
          <w:p w14:paraId="589E95F6" w14:textId="77777777" w:rsidR="00DC79B8" w:rsidRPr="00502691" w:rsidRDefault="00DC79B8" w:rsidP="001A69A7">
            <w:pPr>
              <w:jc w:val="center"/>
              <w:rPr>
                <w:sz w:val="20"/>
              </w:rPr>
            </w:pPr>
            <w:r w:rsidRPr="00502691">
              <w:rPr>
                <w:sz w:val="20"/>
              </w:rPr>
              <w:t>5917</w:t>
            </w:r>
          </w:p>
          <w:p w14:paraId="56EBE312"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273082D" w14:textId="77777777" w:rsidR="00DC79B8" w:rsidRPr="00502691" w:rsidRDefault="00DC79B8" w:rsidP="001A69A7">
            <w:pPr>
              <w:ind w:firstLine="23"/>
              <w:jc w:val="center"/>
              <w:rPr>
                <w:sz w:val="20"/>
              </w:rPr>
            </w:pPr>
            <w:r w:rsidRPr="00502691">
              <w:rPr>
                <w:sz w:val="20"/>
              </w:rPr>
              <w:lastRenderedPageBreak/>
              <w:t>g/s</w:t>
            </w:r>
          </w:p>
          <w:p w14:paraId="020D69A3" w14:textId="77777777" w:rsidR="00DC79B8" w:rsidRPr="00502691" w:rsidRDefault="00DC79B8" w:rsidP="001A69A7">
            <w:pPr>
              <w:ind w:firstLine="23"/>
              <w:jc w:val="center"/>
              <w:rPr>
                <w:sz w:val="20"/>
              </w:rPr>
            </w:pPr>
            <w:r w:rsidRPr="00502691">
              <w:rPr>
                <w:sz w:val="20"/>
              </w:rPr>
              <w:t>g/s</w:t>
            </w:r>
          </w:p>
          <w:p w14:paraId="579A4A09" w14:textId="77777777" w:rsidR="00DC79B8" w:rsidRPr="00502691" w:rsidRDefault="00DC79B8" w:rsidP="001A69A7">
            <w:pPr>
              <w:ind w:firstLine="23"/>
              <w:jc w:val="center"/>
              <w:rPr>
                <w:sz w:val="20"/>
              </w:rPr>
            </w:pPr>
            <w:r w:rsidRPr="00502691">
              <w:rPr>
                <w:sz w:val="20"/>
              </w:rPr>
              <w:lastRenderedPageBreak/>
              <w:t>g/s</w:t>
            </w:r>
          </w:p>
          <w:p w14:paraId="55172179" w14:textId="77777777" w:rsidR="00DC79B8" w:rsidRPr="00502691" w:rsidRDefault="00DC79B8" w:rsidP="001A69A7">
            <w:pPr>
              <w:ind w:firstLine="23"/>
              <w:jc w:val="center"/>
              <w:rPr>
                <w:sz w:val="20"/>
              </w:rPr>
            </w:pPr>
            <w:r w:rsidRPr="00502691">
              <w:rPr>
                <w:sz w:val="20"/>
              </w:rPr>
              <w:t>g/s</w:t>
            </w:r>
          </w:p>
          <w:p w14:paraId="736C068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242841E" w14:textId="77777777" w:rsidR="00DC79B8" w:rsidRPr="00502691" w:rsidRDefault="00DC79B8" w:rsidP="001A69A7">
            <w:pPr>
              <w:jc w:val="center"/>
              <w:rPr>
                <w:sz w:val="20"/>
              </w:rPr>
            </w:pPr>
            <w:r w:rsidRPr="00502691">
              <w:rPr>
                <w:sz w:val="20"/>
              </w:rPr>
              <w:lastRenderedPageBreak/>
              <w:t>0,01008</w:t>
            </w:r>
          </w:p>
          <w:p w14:paraId="1CD3331D" w14:textId="77777777" w:rsidR="00DC79B8" w:rsidRPr="00502691" w:rsidRDefault="00DC79B8" w:rsidP="001A69A7">
            <w:pPr>
              <w:jc w:val="center"/>
              <w:rPr>
                <w:sz w:val="20"/>
              </w:rPr>
            </w:pPr>
            <w:r w:rsidRPr="00502691">
              <w:rPr>
                <w:sz w:val="20"/>
              </w:rPr>
              <w:t>0,00551</w:t>
            </w:r>
          </w:p>
          <w:p w14:paraId="6D5CAC8F" w14:textId="77777777" w:rsidR="00DC79B8" w:rsidRPr="00502691" w:rsidRDefault="00DC79B8" w:rsidP="001A69A7">
            <w:pPr>
              <w:jc w:val="center"/>
              <w:rPr>
                <w:sz w:val="20"/>
              </w:rPr>
            </w:pPr>
            <w:r w:rsidRPr="00502691">
              <w:rPr>
                <w:sz w:val="20"/>
              </w:rPr>
              <w:lastRenderedPageBreak/>
              <w:t>0,00073</w:t>
            </w:r>
            <w:r w:rsidRPr="00502691">
              <w:rPr>
                <w:sz w:val="20"/>
              </w:rPr>
              <w:br/>
              <w:t>0,00109</w:t>
            </w:r>
          </w:p>
          <w:p w14:paraId="1754DFA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E153E06" w14:textId="77777777" w:rsidR="00DC79B8" w:rsidRPr="00502691" w:rsidRDefault="00DC79B8" w:rsidP="001A69A7">
            <w:pPr>
              <w:jc w:val="center"/>
              <w:rPr>
                <w:sz w:val="20"/>
              </w:rPr>
            </w:pPr>
            <w:r w:rsidRPr="00502691">
              <w:rPr>
                <w:sz w:val="20"/>
              </w:rPr>
              <w:lastRenderedPageBreak/>
              <w:t>0,3179</w:t>
            </w:r>
          </w:p>
          <w:p w14:paraId="7FF927AB" w14:textId="77777777" w:rsidR="00DC79B8" w:rsidRPr="00502691" w:rsidRDefault="00DC79B8" w:rsidP="001A69A7">
            <w:pPr>
              <w:jc w:val="center"/>
              <w:rPr>
                <w:sz w:val="20"/>
              </w:rPr>
            </w:pPr>
            <w:r w:rsidRPr="00502691">
              <w:rPr>
                <w:sz w:val="20"/>
              </w:rPr>
              <w:t>0,1740</w:t>
            </w:r>
          </w:p>
          <w:p w14:paraId="1473D3DE" w14:textId="77777777" w:rsidR="00DC79B8" w:rsidRPr="00502691" w:rsidRDefault="00DC79B8" w:rsidP="001A69A7">
            <w:pPr>
              <w:jc w:val="center"/>
              <w:rPr>
                <w:sz w:val="20"/>
              </w:rPr>
            </w:pPr>
            <w:r w:rsidRPr="00502691">
              <w:rPr>
                <w:sz w:val="20"/>
              </w:rPr>
              <w:lastRenderedPageBreak/>
              <w:t>0,0230</w:t>
            </w:r>
            <w:r w:rsidRPr="00502691">
              <w:rPr>
                <w:sz w:val="20"/>
              </w:rPr>
              <w:br/>
              <w:t>0,0004</w:t>
            </w:r>
            <w:r w:rsidRPr="00502691">
              <w:rPr>
                <w:sz w:val="20"/>
              </w:rPr>
              <w:br/>
              <w:t>0,0011</w:t>
            </w:r>
          </w:p>
        </w:tc>
      </w:tr>
      <w:tr w:rsidR="00DC79B8" w:rsidRPr="00502691" w14:paraId="29EC41D7" w14:textId="77777777" w:rsidTr="00704520">
        <w:tc>
          <w:tcPr>
            <w:tcW w:w="2110" w:type="dxa"/>
            <w:vMerge/>
            <w:tcBorders>
              <w:left w:val="single" w:sz="4" w:space="0" w:color="auto"/>
              <w:right w:val="single" w:sz="4" w:space="0" w:color="auto"/>
            </w:tcBorders>
            <w:vAlign w:val="center"/>
          </w:tcPr>
          <w:p w14:paraId="4F267F7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2F42D3B"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C77EAB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F74C78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E1827D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FBE399B" w14:textId="77777777" w:rsidR="00DC79B8" w:rsidRPr="00502691" w:rsidRDefault="00DC79B8" w:rsidP="001A69A7">
            <w:pPr>
              <w:jc w:val="center"/>
              <w:rPr>
                <w:sz w:val="20"/>
              </w:rPr>
            </w:pPr>
            <w:r w:rsidRPr="00502691">
              <w:rPr>
                <w:sz w:val="20"/>
              </w:rPr>
              <w:t>Anglies monoksidas (B)</w:t>
            </w:r>
          </w:p>
          <w:p w14:paraId="5FB4AD7F"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170D833" w14:textId="77777777" w:rsidR="00DC79B8" w:rsidRPr="00502691" w:rsidRDefault="00DC79B8" w:rsidP="001A69A7">
            <w:pPr>
              <w:ind w:firstLine="23"/>
              <w:jc w:val="center"/>
              <w:rPr>
                <w:sz w:val="20"/>
              </w:rPr>
            </w:pPr>
            <w:r w:rsidRPr="00502691">
              <w:rPr>
                <w:sz w:val="20"/>
              </w:rPr>
              <w:t>134</w:t>
            </w:r>
          </w:p>
          <w:p w14:paraId="5122E80E" w14:textId="77777777" w:rsidR="00DC79B8" w:rsidRPr="00502691" w:rsidRDefault="00DC79B8" w:rsidP="001A69A7">
            <w:pPr>
              <w:ind w:firstLine="23"/>
              <w:jc w:val="center"/>
              <w:rPr>
                <w:sz w:val="20"/>
              </w:rPr>
            </w:pPr>
            <w:r w:rsidRPr="00502691">
              <w:rPr>
                <w:sz w:val="20"/>
              </w:rPr>
              <w:t>4281</w:t>
            </w:r>
          </w:p>
          <w:p w14:paraId="432D3E86" w14:textId="77777777" w:rsidR="00DC79B8" w:rsidRPr="00502691" w:rsidRDefault="00DC79B8" w:rsidP="001A69A7">
            <w:pPr>
              <w:ind w:firstLine="23"/>
              <w:jc w:val="center"/>
              <w:rPr>
                <w:sz w:val="20"/>
              </w:rPr>
            </w:pPr>
            <w:r w:rsidRPr="00502691">
              <w:rPr>
                <w:sz w:val="20"/>
              </w:rPr>
              <w:t>308</w:t>
            </w:r>
          </w:p>
          <w:p w14:paraId="39C46190" w14:textId="77777777" w:rsidR="00DC79B8" w:rsidRPr="00502691" w:rsidRDefault="00DC79B8" w:rsidP="001A69A7">
            <w:pPr>
              <w:jc w:val="center"/>
              <w:rPr>
                <w:sz w:val="20"/>
              </w:rPr>
            </w:pPr>
            <w:r w:rsidRPr="00502691">
              <w:rPr>
                <w:sz w:val="20"/>
              </w:rPr>
              <w:t>5917</w:t>
            </w:r>
          </w:p>
          <w:p w14:paraId="3DDFA4B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7BE93F6" w14:textId="77777777" w:rsidR="00DC79B8" w:rsidRPr="00502691" w:rsidRDefault="00DC79B8" w:rsidP="001A69A7">
            <w:pPr>
              <w:ind w:firstLine="23"/>
              <w:jc w:val="center"/>
              <w:rPr>
                <w:sz w:val="20"/>
              </w:rPr>
            </w:pPr>
            <w:r w:rsidRPr="00502691">
              <w:rPr>
                <w:sz w:val="20"/>
              </w:rPr>
              <w:t>g/s</w:t>
            </w:r>
          </w:p>
          <w:p w14:paraId="753F26E5" w14:textId="77777777" w:rsidR="00DC79B8" w:rsidRPr="00502691" w:rsidRDefault="00DC79B8" w:rsidP="001A69A7">
            <w:pPr>
              <w:ind w:firstLine="23"/>
              <w:jc w:val="center"/>
              <w:rPr>
                <w:sz w:val="20"/>
              </w:rPr>
            </w:pPr>
            <w:r w:rsidRPr="00502691">
              <w:rPr>
                <w:sz w:val="20"/>
              </w:rPr>
              <w:t>g/s</w:t>
            </w:r>
          </w:p>
          <w:p w14:paraId="12C419ED" w14:textId="77777777" w:rsidR="00DC79B8" w:rsidRPr="00502691" w:rsidRDefault="00DC79B8" w:rsidP="001A69A7">
            <w:pPr>
              <w:ind w:firstLine="23"/>
              <w:jc w:val="center"/>
              <w:rPr>
                <w:sz w:val="20"/>
              </w:rPr>
            </w:pPr>
            <w:r w:rsidRPr="00502691">
              <w:rPr>
                <w:sz w:val="20"/>
              </w:rPr>
              <w:t>g/s</w:t>
            </w:r>
          </w:p>
          <w:p w14:paraId="082360F5" w14:textId="77777777" w:rsidR="00DC79B8" w:rsidRPr="00502691" w:rsidRDefault="00DC79B8" w:rsidP="001A69A7">
            <w:pPr>
              <w:ind w:firstLine="23"/>
              <w:jc w:val="center"/>
              <w:rPr>
                <w:sz w:val="20"/>
              </w:rPr>
            </w:pPr>
            <w:r w:rsidRPr="00502691">
              <w:rPr>
                <w:sz w:val="20"/>
              </w:rPr>
              <w:t>g/s</w:t>
            </w:r>
          </w:p>
          <w:p w14:paraId="504B51E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491B58D" w14:textId="77777777" w:rsidR="00DC79B8" w:rsidRPr="00502691" w:rsidRDefault="00DC79B8" w:rsidP="001A69A7">
            <w:pPr>
              <w:jc w:val="center"/>
              <w:rPr>
                <w:sz w:val="20"/>
              </w:rPr>
            </w:pPr>
            <w:r w:rsidRPr="00502691">
              <w:rPr>
                <w:sz w:val="20"/>
              </w:rPr>
              <w:t>0,01008</w:t>
            </w:r>
          </w:p>
          <w:p w14:paraId="14EEC9A0" w14:textId="77777777" w:rsidR="00DC79B8" w:rsidRPr="00502691" w:rsidRDefault="00DC79B8" w:rsidP="001A69A7">
            <w:pPr>
              <w:jc w:val="center"/>
              <w:rPr>
                <w:sz w:val="20"/>
              </w:rPr>
            </w:pPr>
            <w:r w:rsidRPr="00502691">
              <w:rPr>
                <w:sz w:val="20"/>
              </w:rPr>
              <w:t>0,00551</w:t>
            </w:r>
          </w:p>
          <w:p w14:paraId="27B9CC14" w14:textId="77777777" w:rsidR="00DC79B8" w:rsidRPr="00502691" w:rsidRDefault="00DC79B8" w:rsidP="001A69A7">
            <w:pPr>
              <w:jc w:val="center"/>
              <w:rPr>
                <w:sz w:val="20"/>
              </w:rPr>
            </w:pPr>
            <w:r w:rsidRPr="00502691">
              <w:rPr>
                <w:sz w:val="20"/>
              </w:rPr>
              <w:t>0,00073</w:t>
            </w:r>
            <w:r w:rsidRPr="00502691">
              <w:rPr>
                <w:sz w:val="20"/>
              </w:rPr>
              <w:br/>
              <w:t>0,00109</w:t>
            </w:r>
          </w:p>
          <w:p w14:paraId="1DD6E3A6"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7E81C9D" w14:textId="77777777" w:rsidR="00DC79B8" w:rsidRPr="00502691" w:rsidRDefault="00DC79B8" w:rsidP="001A69A7">
            <w:pPr>
              <w:jc w:val="center"/>
              <w:rPr>
                <w:sz w:val="20"/>
              </w:rPr>
            </w:pPr>
            <w:r w:rsidRPr="00502691">
              <w:rPr>
                <w:sz w:val="20"/>
              </w:rPr>
              <w:t>0,3179</w:t>
            </w:r>
          </w:p>
          <w:p w14:paraId="7E9E8D8C" w14:textId="77777777" w:rsidR="00DC79B8" w:rsidRPr="00502691" w:rsidRDefault="00DC79B8" w:rsidP="001A69A7">
            <w:pPr>
              <w:jc w:val="center"/>
              <w:rPr>
                <w:sz w:val="20"/>
              </w:rPr>
            </w:pPr>
            <w:r w:rsidRPr="00502691">
              <w:rPr>
                <w:sz w:val="20"/>
              </w:rPr>
              <w:t>0,1740</w:t>
            </w:r>
          </w:p>
          <w:p w14:paraId="23A91DE3"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17C1949C" w14:textId="77777777" w:rsidTr="00704520">
        <w:tc>
          <w:tcPr>
            <w:tcW w:w="2110" w:type="dxa"/>
            <w:vMerge/>
            <w:tcBorders>
              <w:left w:val="single" w:sz="4" w:space="0" w:color="auto"/>
              <w:right w:val="single" w:sz="4" w:space="0" w:color="auto"/>
            </w:tcBorders>
            <w:vAlign w:val="center"/>
          </w:tcPr>
          <w:p w14:paraId="67A6ADA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0616DCA"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4BD8AB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68062E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65E416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8FF18CE" w14:textId="77777777" w:rsidR="00DC79B8" w:rsidRPr="00502691" w:rsidRDefault="00DC79B8" w:rsidP="001A69A7">
            <w:pPr>
              <w:jc w:val="center"/>
              <w:rPr>
                <w:sz w:val="20"/>
              </w:rPr>
            </w:pPr>
            <w:r w:rsidRPr="00502691">
              <w:rPr>
                <w:sz w:val="20"/>
              </w:rPr>
              <w:t>Anglies monoksidas (B)</w:t>
            </w:r>
          </w:p>
          <w:p w14:paraId="7D67664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2CAE080" w14:textId="77777777" w:rsidR="00DC79B8" w:rsidRPr="00502691" w:rsidRDefault="00DC79B8" w:rsidP="001A69A7">
            <w:pPr>
              <w:ind w:firstLine="23"/>
              <w:jc w:val="center"/>
              <w:rPr>
                <w:sz w:val="20"/>
              </w:rPr>
            </w:pPr>
            <w:r w:rsidRPr="00502691">
              <w:rPr>
                <w:sz w:val="20"/>
              </w:rPr>
              <w:t>134</w:t>
            </w:r>
          </w:p>
          <w:p w14:paraId="3C133EFB" w14:textId="77777777" w:rsidR="00DC79B8" w:rsidRPr="00502691" w:rsidRDefault="00DC79B8" w:rsidP="001A69A7">
            <w:pPr>
              <w:ind w:firstLine="23"/>
              <w:jc w:val="center"/>
              <w:rPr>
                <w:sz w:val="20"/>
              </w:rPr>
            </w:pPr>
            <w:r w:rsidRPr="00502691">
              <w:rPr>
                <w:sz w:val="20"/>
              </w:rPr>
              <w:t>4281</w:t>
            </w:r>
          </w:p>
          <w:p w14:paraId="4963EAAB" w14:textId="77777777" w:rsidR="00DC79B8" w:rsidRPr="00502691" w:rsidRDefault="00DC79B8" w:rsidP="001A69A7">
            <w:pPr>
              <w:ind w:firstLine="23"/>
              <w:jc w:val="center"/>
              <w:rPr>
                <w:sz w:val="20"/>
              </w:rPr>
            </w:pPr>
            <w:r w:rsidRPr="00502691">
              <w:rPr>
                <w:sz w:val="20"/>
              </w:rPr>
              <w:t>308</w:t>
            </w:r>
          </w:p>
          <w:p w14:paraId="192E778B" w14:textId="77777777" w:rsidR="00DC79B8" w:rsidRPr="00502691" w:rsidRDefault="00DC79B8" w:rsidP="001A69A7">
            <w:pPr>
              <w:jc w:val="center"/>
              <w:rPr>
                <w:sz w:val="20"/>
              </w:rPr>
            </w:pPr>
            <w:r w:rsidRPr="00502691">
              <w:rPr>
                <w:sz w:val="20"/>
              </w:rPr>
              <w:t>5917</w:t>
            </w:r>
          </w:p>
          <w:p w14:paraId="26ACC5AC"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D281779" w14:textId="77777777" w:rsidR="00DC79B8" w:rsidRPr="00502691" w:rsidRDefault="00DC79B8" w:rsidP="001A69A7">
            <w:pPr>
              <w:ind w:firstLine="23"/>
              <w:jc w:val="center"/>
              <w:rPr>
                <w:sz w:val="20"/>
              </w:rPr>
            </w:pPr>
            <w:r w:rsidRPr="00502691">
              <w:rPr>
                <w:sz w:val="20"/>
              </w:rPr>
              <w:t>g/s</w:t>
            </w:r>
          </w:p>
          <w:p w14:paraId="16195B72" w14:textId="77777777" w:rsidR="00DC79B8" w:rsidRPr="00502691" w:rsidRDefault="00DC79B8" w:rsidP="001A69A7">
            <w:pPr>
              <w:ind w:firstLine="23"/>
              <w:jc w:val="center"/>
              <w:rPr>
                <w:sz w:val="20"/>
              </w:rPr>
            </w:pPr>
            <w:r w:rsidRPr="00502691">
              <w:rPr>
                <w:sz w:val="20"/>
              </w:rPr>
              <w:t>g/s</w:t>
            </w:r>
          </w:p>
          <w:p w14:paraId="65D5D9C3" w14:textId="77777777" w:rsidR="00DC79B8" w:rsidRPr="00502691" w:rsidRDefault="00DC79B8" w:rsidP="001A69A7">
            <w:pPr>
              <w:ind w:firstLine="23"/>
              <w:jc w:val="center"/>
              <w:rPr>
                <w:sz w:val="20"/>
              </w:rPr>
            </w:pPr>
            <w:r w:rsidRPr="00502691">
              <w:rPr>
                <w:sz w:val="20"/>
              </w:rPr>
              <w:t>g/s</w:t>
            </w:r>
          </w:p>
          <w:p w14:paraId="580FF444" w14:textId="77777777" w:rsidR="00DC79B8" w:rsidRPr="00502691" w:rsidRDefault="00DC79B8" w:rsidP="001A69A7">
            <w:pPr>
              <w:ind w:firstLine="23"/>
              <w:jc w:val="center"/>
              <w:rPr>
                <w:sz w:val="20"/>
              </w:rPr>
            </w:pPr>
            <w:r w:rsidRPr="00502691">
              <w:rPr>
                <w:sz w:val="20"/>
              </w:rPr>
              <w:t>g/s</w:t>
            </w:r>
          </w:p>
          <w:p w14:paraId="771ABA2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764681F" w14:textId="77777777" w:rsidR="00DC79B8" w:rsidRPr="00502691" w:rsidRDefault="00DC79B8" w:rsidP="001A69A7">
            <w:pPr>
              <w:jc w:val="center"/>
              <w:rPr>
                <w:sz w:val="20"/>
              </w:rPr>
            </w:pPr>
            <w:r w:rsidRPr="00502691">
              <w:rPr>
                <w:sz w:val="20"/>
              </w:rPr>
              <w:t>0,01008</w:t>
            </w:r>
          </w:p>
          <w:p w14:paraId="41FB5423" w14:textId="77777777" w:rsidR="00DC79B8" w:rsidRPr="00502691" w:rsidRDefault="00DC79B8" w:rsidP="001A69A7">
            <w:pPr>
              <w:jc w:val="center"/>
              <w:rPr>
                <w:sz w:val="20"/>
              </w:rPr>
            </w:pPr>
            <w:r w:rsidRPr="00502691">
              <w:rPr>
                <w:sz w:val="20"/>
              </w:rPr>
              <w:t>0,00551</w:t>
            </w:r>
          </w:p>
          <w:p w14:paraId="61D7AB9D" w14:textId="77777777" w:rsidR="00DC79B8" w:rsidRPr="00502691" w:rsidRDefault="00DC79B8" w:rsidP="001A69A7">
            <w:pPr>
              <w:jc w:val="center"/>
              <w:rPr>
                <w:sz w:val="20"/>
              </w:rPr>
            </w:pPr>
            <w:r w:rsidRPr="00502691">
              <w:rPr>
                <w:sz w:val="20"/>
              </w:rPr>
              <w:t>0,00073</w:t>
            </w:r>
            <w:r w:rsidRPr="00502691">
              <w:rPr>
                <w:sz w:val="20"/>
              </w:rPr>
              <w:br/>
              <w:t>0,00109</w:t>
            </w:r>
          </w:p>
          <w:p w14:paraId="29DF8B44"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FEE7263" w14:textId="77777777" w:rsidR="00DC79B8" w:rsidRPr="00502691" w:rsidRDefault="00DC79B8" w:rsidP="001A69A7">
            <w:pPr>
              <w:jc w:val="center"/>
              <w:rPr>
                <w:sz w:val="20"/>
              </w:rPr>
            </w:pPr>
            <w:r w:rsidRPr="00502691">
              <w:rPr>
                <w:sz w:val="20"/>
              </w:rPr>
              <w:t>0,3179</w:t>
            </w:r>
          </w:p>
          <w:p w14:paraId="79A73320" w14:textId="77777777" w:rsidR="00DC79B8" w:rsidRPr="00502691" w:rsidRDefault="00DC79B8" w:rsidP="001A69A7">
            <w:pPr>
              <w:jc w:val="center"/>
              <w:rPr>
                <w:sz w:val="20"/>
              </w:rPr>
            </w:pPr>
            <w:r w:rsidRPr="00502691">
              <w:rPr>
                <w:sz w:val="20"/>
              </w:rPr>
              <w:t>0,1740</w:t>
            </w:r>
          </w:p>
          <w:p w14:paraId="1E6159DF"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187B299" w14:textId="77777777" w:rsidTr="00704520">
        <w:tc>
          <w:tcPr>
            <w:tcW w:w="2110" w:type="dxa"/>
            <w:vMerge/>
            <w:tcBorders>
              <w:left w:val="single" w:sz="4" w:space="0" w:color="auto"/>
              <w:right w:val="single" w:sz="4" w:space="0" w:color="auto"/>
            </w:tcBorders>
            <w:vAlign w:val="center"/>
          </w:tcPr>
          <w:p w14:paraId="786EDAE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FD156B1"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CF79EB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2919BB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70F9A4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C9DF3ED" w14:textId="77777777" w:rsidR="00DC79B8" w:rsidRPr="00502691" w:rsidRDefault="00DC79B8" w:rsidP="001A69A7">
            <w:pPr>
              <w:jc w:val="center"/>
              <w:rPr>
                <w:sz w:val="20"/>
              </w:rPr>
            </w:pPr>
            <w:r w:rsidRPr="00502691">
              <w:rPr>
                <w:sz w:val="20"/>
              </w:rPr>
              <w:t>Anglies monoksidas (B)</w:t>
            </w:r>
          </w:p>
          <w:p w14:paraId="62A3A10A"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A65E396" w14:textId="77777777" w:rsidR="00DC79B8" w:rsidRPr="00502691" w:rsidRDefault="00DC79B8" w:rsidP="001A69A7">
            <w:pPr>
              <w:ind w:firstLine="23"/>
              <w:jc w:val="center"/>
              <w:rPr>
                <w:sz w:val="20"/>
              </w:rPr>
            </w:pPr>
            <w:r w:rsidRPr="00502691">
              <w:rPr>
                <w:sz w:val="20"/>
              </w:rPr>
              <w:lastRenderedPageBreak/>
              <w:t>134</w:t>
            </w:r>
          </w:p>
          <w:p w14:paraId="71D8BAFE" w14:textId="77777777" w:rsidR="00DC79B8" w:rsidRPr="00502691" w:rsidRDefault="00DC79B8" w:rsidP="001A69A7">
            <w:pPr>
              <w:ind w:firstLine="23"/>
              <w:jc w:val="center"/>
              <w:rPr>
                <w:sz w:val="20"/>
              </w:rPr>
            </w:pPr>
            <w:r w:rsidRPr="00502691">
              <w:rPr>
                <w:sz w:val="20"/>
              </w:rPr>
              <w:t>4281</w:t>
            </w:r>
          </w:p>
          <w:p w14:paraId="228AA9BF" w14:textId="77777777" w:rsidR="00DC79B8" w:rsidRPr="00502691" w:rsidRDefault="00DC79B8" w:rsidP="001A69A7">
            <w:pPr>
              <w:ind w:firstLine="23"/>
              <w:jc w:val="center"/>
              <w:rPr>
                <w:sz w:val="20"/>
              </w:rPr>
            </w:pPr>
            <w:r w:rsidRPr="00502691">
              <w:rPr>
                <w:sz w:val="20"/>
              </w:rPr>
              <w:t>308</w:t>
            </w:r>
          </w:p>
          <w:p w14:paraId="3C9EC773" w14:textId="77777777" w:rsidR="00DC79B8" w:rsidRPr="00502691" w:rsidRDefault="00DC79B8" w:rsidP="001A69A7">
            <w:pPr>
              <w:jc w:val="center"/>
              <w:rPr>
                <w:sz w:val="20"/>
              </w:rPr>
            </w:pPr>
            <w:r w:rsidRPr="00502691">
              <w:rPr>
                <w:sz w:val="20"/>
              </w:rPr>
              <w:t>5917</w:t>
            </w:r>
          </w:p>
          <w:p w14:paraId="3256500F"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44A1BA7" w14:textId="77777777" w:rsidR="00DC79B8" w:rsidRPr="00502691" w:rsidRDefault="00DC79B8" w:rsidP="001A69A7">
            <w:pPr>
              <w:ind w:firstLine="23"/>
              <w:jc w:val="center"/>
              <w:rPr>
                <w:sz w:val="20"/>
              </w:rPr>
            </w:pPr>
            <w:r w:rsidRPr="00502691">
              <w:rPr>
                <w:sz w:val="20"/>
              </w:rPr>
              <w:t>g/s</w:t>
            </w:r>
          </w:p>
          <w:p w14:paraId="1A13A518" w14:textId="77777777" w:rsidR="00DC79B8" w:rsidRPr="00502691" w:rsidRDefault="00DC79B8" w:rsidP="001A69A7">
            <w:pPr>
              <w:ind w:firstLine="23"/>
              <w:jc w:val="center"/>
              <w:rPr>
                <w:sz w:val="20"/>
              </w:rPr>
            </w:pPr>
            <w:r w:rsidRPr="00502691">
              <w:rPr>
                <w:sz w:val="20"/>
              </w:rPr>
              <w:t>g/s</w:t>
            </w:r>
          </w:p>
          <w:p w14:paraId="7EB151DF" w14:textId="77777777" w:rsidR="00DC79B8" w:rsidRPr="00502691" w:rsidRDefault="00DC79B8" w:rsidP="001A69A7">
            <w:pPr>
              <w:ind w:firstLine="23"/>
              <w:jc w:val="center"/>
              <w:rPr>
                <w:sz w:val="20"/>
              </w:rPr>
            </w:pPr>
            <w:r w:rsidRPr="00502691">
              <w:rPr>
                <w:sz w:val="20"/>
              </w:rPr>
              <w:t>g/s</w:t>
            </w:r>
          </w:p>
          <w:p w14:paraId="739ED524" w14:textId="77777777" w:rsidR="00DC79B8" w:rsidRPr="00502691" w:rsidRDefault="00DC79B8" w:rsidP="001A69A7">
            <w:pPr>
              <w:ind w:firstLine="23"/>
              <w:jc w:val="center"/>
              <w:rPr>
                <w:sz w:val="20"/>
              </w:rPr>
            </w:pPr>
            <w:r w:rsidRPr="00502691">
              <w:rPr>
                <w:sz w:val="20"/>
              </w:rPr>
              <w:t>g/s</w:t>
            </w:r>
          </w:p>
          <w:p w14:paraId="2F63AD1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DF4B55C" w14:textId="77777777" w:rsidR="00DC79B8" w:rsidRPr="00502691" w:rsidRDefault="00DC79B8" w:rsidP="001A69A7">
            <w:pPr>
              <w:jc w:val="center"/>
              <w:rPr>
                <w:sz w:val="20"/>
              </w:rPr>
            </w:pPr>
            <w:r w:rsidRPr="00502691">
              <w:rPr>
                <w:sz w:val="20"/>
              </w:rPr>
              <w:t>0,01008</w:t>
            </w:r>
          </w:p>
          <w:p w14:paraId="4FDE4803" w14:textId="77777777" w:rsidR="00DC79B8" w:rsidRPr="00502691" w:rsidRDefault="00DC79B8" w:rsidP="001A69A7">
            <w:pPr>
              <w:jc w:val="center"/>
              <w:rPr>
                <w:sz w:val="20"/>
              </w:rPr>
            </w:pPr>
            <w:r w:rsidRPr="00502691">
              <w:rPr>
                <w:sz w:val="20"/>
              </w:rPr>
              <w:t>0,00551</w:t>
            </w:r>
          </w:p>
          <w:p w14:paraId="1D7D80C5" w14:textId="77777777" w:rsidR="00DC79B8" w:rsidRPr="00502691" w:rsidRDefault="00DC79B8" w:rsidP="001A69A7">
            <w:pPr>
              <w:jc w:val="center"/>
              <w:rPr>
                <w:sz w:val="20"/>
              </w:rPr>
            </w:pPr>
            <w:r w:rsidRPr="00502691">
              <w:rPr>
                <w:sz w:val="20"/>
              </w:rPr>
              <w:t>0,00073</w:t>
            </w:r>
            <w:r w:rsidRPr="00502691">
              <w:rPr>
                <w:sz w:val="20"/>
              </w:rPr>
              <w:br/>
              <w:t>0,00109</w:t>
            </w:r>
          </w:p>
          <w:p w14:paraId="72C1CBB2"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FB06C78" w14:textId="77777777" w:rsidR="00DC79B8" w:rsidRPr="00502691" w:rsidRDefault="00DC79B8" w:rsidP="001A69A7">
            <w:pPr>
              <w:jc w:val="center"/>
              <w:rPr>
                <w:sz w:val="20"/>
              </w:rPr>
            </w:pPr>
            <w:r w:rsidRPr="00502691">
              <w:rPr>
                <w:sz w:val="20"/>
              </w:rPr>
              <w:t>0,3179</w:t>
            </w:r>
          </w:p>
          <w:p w14:paraId="7E3DF45B" w14:textId="77777777" w:rsidR="00DC79B8" w:rsidRPr="00502691" w:rsidRDefault="00DC79B8" w:rsidP="001A69A7">
            <w:pPr>
              <w:jc w:val="center"/>
              <w:rPr>
                <w:sz w:val="20"/>
              </w:rPr>
            </w:pPr>
            <w:r w:rsidRPr="00502691">
              <w:rPr>
                <w:sz w:val="20"/>
              </w:rPr>
              <w:t>0,1740</w:t>
            </w:r>
          </w:p>
          <w:p w14:paraId="29D4532D"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4B98103" w14:textId="77777777" w:rsidTr="00704520">
        <w:tc>
          <w:tcPr>
            <w:tcW w:w="2110" w:type="dxa"/>
            <w:vMerge/>
            <w:tcBorders>
              <w:left w:val="single" w:sz="4" w:space="0" w:color="auto"/>
              <w:right w:val="single" w:sz="4" w:space="0" w:color="auto"/>
            </w:tcBorders>
            <w:vAlign w:val="center"/>
          </w:tcPr>
          <w:p w14:paraId="5DDB7BD6"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82A9BEE"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5ACD57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2865EE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7F34C2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BBD9A22" w14:textId="77777777" w:rsidR="00DC79B8" w:rsidRPr="00502691" w:rsidRDefault="00DC79B8" w:rsidP="001A69A7">
            <w:pPr>
              <w:jc w:val="center"/>
              <w:rPr>
                <w:sz w:val="20"/>
              </w:rPr>
            </w:pPr>
            <w:r w:rsidRPr="00502691">
              <w:rPr>
                <w:sz w:val="20"/>
              </w:rPr>
              <w:t>Anglies monoksidas (B)</w:t>
            </w:r>
          </w:p>
          <w:p w14:paraId="73CEF100"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500875B" w14:textId="77777777" w:rsidR="00DC79B8" w:rsidRPr="00502691" w:rsidRDefault="00DC79B8" w:rsidP="001A69A7">
            <w:pPr>
              <w:ind w:firstLine="23"/>
              <w:jc w:val="center"/>
              <w:rPr>
                <w:sz w:val="20"/>
              </w:rPr>
            </w:pPr>
            <w:r w:rsidRPr="00502691">
              <w:rPr>
                <w:sz w:val="20"/>
              </w:rPr>
              <w:t>134</w:t>
            </w:r>
          </w:p>
          <w:p w14:paraId="60559FB9" w14:textId="77777777" w:rsidR="00DC79B8" w:rsidRPr="00502691" w:rsidRDefault="00DC79B8" w:rsidP="001A69A7">
            <w:pPr>
              <w:ind w:firstLine="23"/>
              <w:jc w:val="center"/>
              <w:rPr>
                <w:sz w:val="20"/>
              </w:rPr>
            </w:pPr>
            <w:r w:rsidRPr="00502691">
              <w:rPr>
                <w:sz w:val="20"/>
              </w:rPr>
              <w:t>4281</w:t>
            </w:r>
          </w:p>
          <w:p w14:paraId="4FDD6B1A" w14:textId="77777777" w:rsidR="00DC79B8" w:rsidRPr="00502691" w:rsidRDefault="00DC79B8" w:rsidP="001A69A7">
            <w:pPr>
              <w:ind w:firstLine="23"/>
              <w:jc w:val="center"/>
              <w:rPr>
                <w:sz w:val="20"/>
              </w:rPr>
            </w:pPr>
            <w:r w:rsidRPr="00502691">
              <w:rPr>
                <w:sz w:val="20"/>
              </w:rPr>
              <w:t>308</w:t>
            </w:r>
          </w:p>
          <w:p w14:paraId="7C6297B0" w14:textId="77777777" w:rsidR="00DC79B8" w:rsidRPr="00502691" w:rsidRDefault="00DC79B8" w:rsidP="001A69A7">
            <w:pPr>
              <w:jc w:val="center"/>
              <w:rPr>
                <w:sz w:val="20"/>
              </w:rPr>
            </w:pPr>
            <w:r w:rsidRPr="00502691">
              <w:rPr>
                <w:sz w:val="20"/>
              </w:rPr>
              <w:t>5917</w:t>
            </w:r>
          </w:p>
          <w:p w14:paraId="6D623392"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B6152F6" w14:textId="77777777" w:rsidR="00DC79B8" w:rsidRPr="00502691" w:rsidRDefault="00DC79B8" w:rsidP="001A69A7">
            <w:pPr>
              <w:ind w:firstLine="23"/>
              <w:jc w:val="center"/>
              <w:rPr>
                <w:sz w:val="20"/>
              </w:rPr>
            </w:pPr>
            <w:r w:rsidRPr="00502691">
              <w:rPr>
                <w:sz w:val="20"/>
              </w:rPr>
              <w:t>g/s</w:t>
            </w:r>
          </w:p>
          <w:p w14:paraId="0FB88901" w14:textId="77777777" w:rsidR="00DC79B8" w:rsidRPr="00502691" w:rsidRDefault="00DC79B8" w:rsidP="001A69A7">
            <w:pPr>
              <w:ind w:firstLine="23"/>
              <w:jc w:val="center"/>
              <w:rPr>
                <w:sz w:val="20"/>
              </w:rPr>
            </w:pPr>
            <w:r w:rsidRPr="00502691">
              <w:rPr>
                <w:sz w:val="20"/>
              </w:rPr>
              <w:t>g/s</w:t>
            </w:r>
          </w:p>
          <w:p w14:paraId="356C928D" w14:textId="77777777" w:rsidR="00DC79B8" w:rsidRPr="00502691" w:rsidRDefault="00DC79B8" w:rsidP="001A69A7">
            <w:pPr>
              <w:ind w:firstLine="23"/>
              <w:jc w:val="center"/>
              <w:rPr>
                <w:sz w:val="20"/>
              </w:rPr>
            </w:pPr>
            <w:r w:rsidRPr="00502691">
              <w:rPr>
                <w:sz w:val="20"/>
              </w:rPr>
              <w:t>g/s</w:t>
            </w:r>
          </w:p>
          <w:p w14:paraId="213F04FD" w14:textId="77777777" w:rsidR="00DC79B8" w:rsidRPr="00502691" w:rsidRDefault="00DC79B8" w:rsidP="001A69A7">
            <w:pPr>
              <w:ind w:firstLine="23"/>
              <w:jc w:val="center"/>
              <w:rPr>
                <w:sz w:val="20"/>
              </w:rPr>
            </w:pPr>
            <w:r w:rsidRPr="00502691">
              <w:rPr>
                <w:sz w:val="20"/>
              </w:rPr>
              <w:t>g/s</w:t>
            </w:r>
          </w:p>
          <w:p w14:paraId="09AF289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FB5EC8C" w14:textId="77777777" w:rsidR="00DC79B8" w:rsidRPr="00502691" w:rsidRDefault="00DC79B8" w:rsidP="001A69A7">
            <w:pPr>
              <w:jc w:val="center"/>
              <w:rPr>
                <w:sz w:val="20"/>
              </w:rPr>
            </w:pPr>
            <w:r w:rsidRPr="00502691">
              <w:rPr>
                <w:sz w:val="20"/>
              </w:rPr>
              <w:t>0,01008</w:t>
            </w:r>
          </w:p>
          <w:p w14:paraId="214084B6" w14:textId="77777777" w:rsidR="00DC79B8" w:rsidRPr="00502691" w:rsidRDefault="00DC79B8" w:rsidP="001A69A7">
            <w:pPr>
              <w:jc w:val="center"/>
              <w:rPr>
                <w:sz w:val="20"/>
              </w:rPr>
            </w:pPr>
            <w:r w:rsidRPr="00502691">
              <w:rPr>
                <w:sz w:val="20"/>
              </w:rPr>
              <w:t>0,00551</w:t>
            </w:r>
          </w:p>
          <w:p w14:paraId="43300964" w14:textId="77777777" w:rsidR="00DC79B8" w:rsidRPr="00502691" w:rsidRDefault="00DC79B8" w:rsidP="001A69A7">
            <w:pPr>
              <w:jc w:val="center"/>
              <w:rPr>
                <w:sz w:val="20"/>
              </w:rPr>
            </w:pPr>
            <w:r w:rsidRPr="00502691">
              <w:rPr>
                <w:sz w:val="20"/>
              </w:rPr>
              <w:t>0,00073</w:t>
            </w:r>
            <w:r w:rsidRPr="00502691">
              <w:rPr>
                <w:sz w:val="20"/>
              </w:rPr>
              <w:br/>
              <w:t>0,00109</w:t>
            </w:r>
          </w:p>
          <w:p w14:paraId="24E521E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552C6A8" w14:textId="77777777" w:rsidR="00DC79B8" w:rsidRPr="00502691" w:rsidRDefault="00DC79B8" w:rsidP="001A69A7">
            <w:pPr>
              <w:jc w:val="center"/>
              <w:rPr>
                <w:sz w:val="20"/>
              </w:rPr>
            </w:pPr>
            <w:r w:rsidRPr="00502691">
              <w:rPr>
                <w:sz w:val="20"/>
              </w:rPr>
              <w:t>0,3179</w:t>
            </w:r>
          </w:p>
          <w:p w14:paraId="539BDACB" w14:textId="77777777" w:rsidR="00DC79B8" w:rsidRPr="00502691" w:rsidRDefault="00DC79B8" w:rsidP="001A69A7">
            <w:pPr>
              <w:jc w:val="center"/>
              <w:rPr>
                <w:sz w:val="20"/>
              </w:rPr>
            </w:pPr>
            <w:r w:rsidRPr="00502691">
              <w:rPr>
                <w:sz w:val="20"/>
              </w:rPr>
              <w:t>0,1740</w:t>
            </w:r>
          </w:p>
          <w:p w14:paraId="1D258DB1"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04B91AF" w14:textId="77777777" w:rsidTr="00704520">
        <w:tc>
          <w:tcPr>
            <w:tcW w:w="2110" w:type="dxa"/>
            <w:vMerge/>
            <w:tcBorders>
              <w:left w:val="single" w:sz="4" w:space="0" w:color="auto"/>
              <w:right w:val="single" w:sz="4" w:space="0" w:color="auto"/>
            </w:tcBorders>
            <w:vAlign w:val="center"/>
          </w:tcPr>
          <w:p w14:paraId="1B97356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2E82D59"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0207803"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8A8EC4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37D038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DFD6AE6" w14:textId="77777777" w:rsidR="00DC79B8" w:rsidRPr="00502691" w:rsidRDefault="00DC79B8" w:rsidP="001A69A7">
            <w:pPr>
              <w:jc w:val="center"/>
              <w:rPr>
                <w:sz w:val="20"/>
              </w:rPr>
            </w:pPr>
            <w:r w:rsidRPr="00502691">
              <w:rPr>
                <w:sz w:val="20"/>
              </w:rPr>
              <w:t>Anglies monoksidas (B)</w:t>
            </w:r>
          </w:p>
          <w:p w14:paraId="1DFAC20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7F1B95E" w14:textId="77777777" w:rsidR="00DC79B8" w:rsidRPr="00502691" w:rsidRDefault="00DC79B8" w:rsidP="001A69A7">
            <w:pPr>
              <w:ind w:firstLine="23"/>
              <w:jc w:val="center"/>
              <w:rPr>
                <w:sz w:val="20"/>
              </w:rPr>
            </w:pPr>
            <w:r w:rsidRPr="00502691">
              <w:rPr>
                <w:sz w:val="20"/>
              </w:rPr>
              <w:t>134</w:t>
            </w:r>
          </w:p>
          <w:p w14:paraId="4F61218A" w14:textId="77777777" w:rsidR="00DC79B8" w:rsidRPr="00502691" w:rsidRDefault="00DC79B8" w:rsidP="001A69A7">
            <w:pPr>
              <w:ind w:firstLine="23"/>
              <w:jc w:val="center"/>
              <w:rPr>
                <w:sz w:val="20"/>
              </w:rPr>
            </w:pPr>
            <w:r w:rsidRPr="00502691">
              <w:rPr>
                <w:sz w:val="20"/>
              </w:rPr>
              <w:t>4281</w:t>
            </w:r>
          </w:p>
          <w:p w14:paraId="5C509588" w14:textId="77777777" w:rsidR="00DC79B8" w:rsidRPr="00502691" w:rsidRDefault="00DC79B8" w:rsidP="001A69A7">
            <w:pPr>
              <w:ind w:firstLine="23"/>
              <w:jc w:val="center"/>
              <w:rPr>
                <w:sz w:val="20"/>
              </w:rPr>
            </w:pPr>
            <w:r w:rsidRPr="00502691">
              <w:rPr>
                <w:sz w:val="20"/>
              </w:rPr>
              <w:t>308</w:t>
            </w:r>
          </w:p>
          <w:p w14:paraId="1A85598D" w14:textId="77777777" w:rsidR="00DC79B8" w:rsidRPr="00502691" w:rsidRDefault="00DC79B8" w:rsidP="001A69A7">
            <w:pPr>
              <w:jc w:val="center"/>
              <w:rPr>
                <w:sz w:val="20"/>
              </w:rPr>
            </w:pPr>
            <w:r w:rsidRPr="00502691">
              <w:rPr>
                <w:sz w:val="20"/>
              </w:rPr>
              <w:t>5917</w:t>
            </w:r>
          </w:p>
          <w:p w14:paraId="08C93338"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9BE9947" w14:textId="77777777" w:rsidR="00DC79B8" w:rsidRPr="00502691" w:rsidRDefault="00DC79B8" w:rsidP="001A69A7">
            <w:pPr>
              <w:ind w:firstLine="23"/>
              <w:jc w:val="center"/>
              <w:rPr>
                <w:sz w:val="20"/>
              </w:rPr>
            </w:pPr>
            <w:r w:rsidRPr="00502691">
              <w:rPr>
                <w:sz w:val="20"/>
              </w:rPr>
              <w:t>g/s</w:t>
            </w:r>
          </w:p>
          <w:p w14:paraId="100AF989" w14:textId="77777777" w:rsidR="00DC79B8" w:rsidRPr="00502691" w:rsidRDefault="00DC79B8" w:rsidP="001A69A7">
            <w:pPr>
              <w:ind w:firstLine="23"/>
              <w:jc w:val="center"/>
              <w:rPr>
                <w:sz w:val="20"/>
              </w:rPr>
            </w:pPr>
            <w:r w:rsidRPr="00502691">
              <w:rPr>
                <w:sz w:val="20"/>
              </w:rPr>
              <w:t>g/s</w:t>
            </w:r>
          </w:p>
          <w:p w14:paraId="1013ADDA" w14:textId="77777777" w:rsidR="00DC79B8" w:rsidRPr="00502691" w:rsidRDefault="00DC79B8" w:rsidP="001A69A7">
            <w:pPr>
              <w:ind w:firstLine="23"/>
              <w:jc w:val="center"/>
              <w:rPr>
                <w:sz w:val="20"/>
              </w:rPr>
            </w:pPr>
            <w:r w:rsidRPr="00502691">
              <w:rPr>
                <w:sz w:val="20"/>
              </w:rPr>
              <w:t>g/s</w:t>
            </w:r>
          </w:p>
          <w:p w14:paraId="5E0136B2" w14:textId="77777777" w:rsidR="00DC79B8" w:rsidRPr="00502691" w:rsidRDefault="00DC79B8" w:rsidP="001A69A7">
            <w:pPr>
              <w:ind w:firstLine="23"/>
              <w:jc w:val="center"/>
              <w:rPr>
                <w:sz w:val="20"/>
              </w:rPr>
            </w:pPr>
            <w:r w:rsidRPr="00502691">
              <w:rPr>
                <w:sz w:val="20"/>
              </w:rPr>
              <w:t>g/s</w:t>
            </w:r>
          </w:p>
          <w:p w14:paraId="6F9C34D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6A3DE57" w14:textId="77777777" w:rsidR="00DC79B8" w:rsidRPr="00502691" w:rsidRDefault="00DC79B8" w:rsidP="001A69A7">
            <w:pPr>
              <w:jc w:val="center"/>
              <w:rPr>
                <w:sz w:val="20"/>
              </w:rPr>
            </w:pPr>
            <w:r w:rsidRPr="00502691">
              <w:rPr>
                <w:sz w:val="20"/>
              </w:rPr>
              <w:t>0,01008</w:t>
            </w:r>
          </w:p>
          <w:p w14:paraId="67959F52" w14:textId="77777777" w:rsidR="00DC79B8" w:rsidRPr="00502691" w:rsidRDefault="00DC79B8" w:rsidP="001A69A7">
            <w:pPr>
              <w:jc w:val="center"/>
              <w:rPr>
                <w:sz w:val="20"/>
              </w:rPr>
            </w:pPr>
            <w:r w:rsidRPr="00502691">
              <w:rPr>
                <w:sz w:val="20"/>
              </w:rPr>
              <w:t>0,00551</w:t>
            </w:r>
          </w:p>
          <w:p w14:paraId="720E0652" w14:textId="77777777" w:rsidR="00DC79B8" w:rsidRPr="00502691" w:rsidRDefault="00DC79B8" w:rsidP="001A69A7">
            <w:pPr>
              <w:jc w:val="center"/>
              <w:rPr>
                <w:sz w:val="20"/>
              </w:rPr>
            </w:pPr>
            <w:r w:rsidRPr="00502691">
              <w:rPr>
                <w:sz w:val="20"/>
              </w:rPr>
              <w:t>0,00073</w:t>
            </w:r>
            <w:r w:rsidRPr="00502691">
              <w:rPr>
                <w:sz w:val="20"/>
              </w:rPr>
              <w:br/>
              <w:t>0,00109</w:t>
            </w:r>
          </w:p>
          <w:p w14:paraId="1F15697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37B761D" w14:textId="77777777" w:rsidR="00DC79B8" w:rsidRPr="00502691" w:rsidRDefault="00DC79B8" w:rsidP="001A69A7">
            <w:pPr>
              <w:jc w:val="center"/>
              <w:rPr>
                <w:sz w:val="20"/>
              </w:rPr>
            </w:pPr>
            <w:r w:rsidRPr="00502691">
              <w:rPr>
                <w:sz w:val="20"/>
              </w:rPr>
              <w:t>0,3179</w:t>
            </w:r>
          </w:p>
          <w:p w14:paraId="026EEA64" w14:textId="77777777" w:rsidR="00DC79B8" w:rsidRPr="00502691" w:rsidRDefault="00DC79B8" w:rsidP="001A69A7">
            <w:pPr>
              <w:jc w:val="center"/>
              <w:rPr>
                <w:sz w:val="20"/>
              </w:rPr>
            </w:pPr>
            <w:r w:rsidRPr="00502691">
              <w:rPr>
                <w:sz w:val="20"/>
              </w:rPr>
              <w:t>0,1740</w:t>
            </w:r>
          </w:p>
          <w:p w14:paraId="7422A61D"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63631A97" w14:textId="77777777" w:rsidTr="00704520">
        <w:tc>
          <w:tcPr>
            <w:tcW w:w="2110" w:type="dxa"/>
            <w:vMerge/>
            <w:tcBorders>
              <w:left w:val="single" w:sz="4" w:space="0" w:color="auto"/>
              <w:right w:val="single" w:sz="4" w:space="0" w:color="auto"/>
            </w:tcBorders>
            <w:vAlign w:val="center"/>
          </w:tcPr>
          <w:p w14:paraId="1E20CDC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B821D3B"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9A8628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BD7FBA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7DE1B3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EC62BB9" w14:textId="77777777" w:rsidR="00DC79B8" w:rsidRPr="00502691" w:rsidRDefault="00DC79B8" w:rsidP="001A69A7">
            <w:pPr>
              <w:jc w:val="center"/>
              <w:rPr>
                <w:sz w:val="20"/>
              </w:rPr>
            </w:pPr>
            <w:r w:rsidRPr="00502691">
              <w:rPr>
                <w:sz w:val="20"/>
              </w:rPr>
              <w:t>Anglies monoksidas (B)</w:t>
            </w:r>
          </w:p>
          <w:p w14:paraId="73883AE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C47F8C5" w14:textId="77777777" w:rsidR="00DC79B8" w:rsidRPr="00502691" w:rsidRDefault="00DC79B8" w:rsidP="001A69A7">
            <w:pPr>
              <w:ind w:firstLine="23"/>
              <w:jc w:val="center"/>
              <w:rPr>
                <w:sz w:val="20"/>
              </w:rPr>
            </w:pPr>
            <w:r w:rsidRPr="00502691">
              <w:rPr>
                <w:sz w:val="20"/>
              </w:rPr>
              <w:t>134</w:t>
            </w:r>
          </w:p>
          <w:p w14:paraId="001F8366" w14:textId="77777777" w:rsidR="00DC79B8" w:rsidRPr="00502691" w:rsidRDefault="00DC79B8" w:rsidP="001A69A7">
            <w:pPr>
              <w:ind w:firstLine="23"/>
              <w:jc w:val="center"/>
              <w:rPr>
                <w:sz w:val="20"/>
              </w:rPr>
            </w:pPr>
            <w:r w:rsidRPr="00502691">
              <w:rPr>
                <w:sz w:val="20"/>
              </w:rPr>
              <w:t>4281</w:t>
            </w:r>
          </w:p>
          <w:p w14:paraId="54008DC3" w14:textId="77777777" w:rsidR="00DC79B8" w:rsidRPr="00502691" w:rsidRDefault="00DC79B8" w:rsidP="001A69A7">
            <w:pPr>
              <w:ind w:firstLine="23"/>
              <w:jc w:val="center"/>
              <w:rPr>
                <w:sz w:val="20"/>
              </w:rPr>
            </w:pPr>
            <w:r w:rsidRPr="00502691">
              <w:rPr>
                <w:sz w:val="20"/>
              </w:rPr>
              <w:t>308</w:t>
            </w:r>
          </w:p>
          <w:p w14:paraId="344B440A" w14:textId="77777777" w:rsidR="00DC79B8" w:rsidRPr="00502691" w:rsidRDefault="00DC79B8" w:rsidP="001A69A7">
            <w:pPr>
              <w:jc w:val="center"/>
              <w:rPr>
                <w:sz w:val="20"/>
              </w:rPr>
            </w:pPr>
            <w:r w:rsidRPr="00502691">
              <w:rPr>
                <w:sz w:val="20"/>
              </w:rPr>
              <w:t>5917</w:t>
            </w:r>
          </w:p>
          <w:p w14:paraId="467DFF7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ABE24CF" w14:textId="77777777" w:rsidR="00DC79B8" w:rsidRPr="00502691" w:rsidRDefault="00DC79B8" w:rsidP="001A69A7">
            <w:pPr>
              <w:ind w:firstLine="23"/>
              <w:jc w:val="center"/>
              <w:rPr>
                <w:sz w:val="20"/>
              </w:rPr>
            </w:pPr>
            <w:r w:rsidRPr="00502691">
              <w:rPr>
                <w:sz w:val="20"/>
              </w:rPr>
              <w:t>g/s</w:t>
            </w:r>
          </w:p>
          <w:p w14:paraId="1B971C54" w14:textId="77777777" w:rsidR="00DC79B8" w:rsidRPr="00502691" w:rsidRDefault="00DC79B8" w:rsidP="001A69A7">
            <w:pPr>
              <w:ind w:firstLine="23"/>
              <w:jc w:val="center"/>
              <w:rPr>
                <w:sz w:val="20"/>
              </w:rPr>
            </w:pPr>
            <w:r w:rsidRPr="00502691">
              <w:rPr>
                <w:sz w:val="20"/>
              </w:rPr>
              <w:t>g/s</w:t>
            </w:r>
          </w:p>
          <w:p w14:paraId="0F26710D" w14:textId="77777777" w:rsidR="00DC79B8" w:rsidRPr="00502691" w:rsidRDefault="00DC79B8" w:rsidP="001A69A7">
            <w:pPr>
              <w:ind w:firstLine="23"/>
              <w:jc w:val="center"/>
              <w:rPr>
                <w:sz w:val="20"/>
              </w:rPr>
            </w:pPr>
            <w:r w:rsidRPr="00502691">
              <w:rPr>
                <w:sz w:val="20"/>
              </w:rPr>
              <w:t>g/s</w:t>
            </w:r>
          </w:p>
          <w:p w14:paraId="50CBAB7B" w14:textId="77777777" w:rsidR="00DC79B8" w:rsidRPr="00502691" w:rsidRDefault="00DC79B8" w:rsidP="001A69A7">
            <w:pPr>
              <w:ind w:firstLine="23"/>
              <w:jc w:val="center"/>
              <w:rPr>
                <w:sz w:val="20"/>
              </w:rPr>
            </w:pPr>
            <w:r w:rsidRPr="00502691">
              <w:rPr>
                <w:sz w:val="20"/>
              </w:rPr>
              <w:t>g/s</w:t>
            </w:r>
          </w:p>
          <w:p w14:paraId="307E6A8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CC94C2D" w14:textId="77777777" w:rsidR="00DC79B8" w:rsidRPr="00502691" w:rsidRDefault="00DC79B8" w:rsidP="001A69A7">
            <w:pPr>
              <w:jc w:val="center"/>
              <w:rPr>
                <w:sz w:val="20"/>
              </w:rPr>
            </w:pPr>
            <w:r w:rsidRPr="00502691">
              <w:rPr>
                <w:sz w:val="20"/>
              </w:rPr>
              <w:t>0,01008</w:t>
            </w:r>
          </w:p>
          <w:p w14:paraId="517C4EB6" w14:textId="77777777" w:rsidR="00DC79B8" w:rsidRPr="00502691" w:rsidRDefault="00DC79B8" w:rsidP="001A69A7">
            <w:pPr>
              <w:jc w:val="center"/>
              <w:rPr>
                <w:sz w:val="20"/>
              </w:rPr>
            </w:pPr>
            <w:r w:rsidRPr="00502691">
              <w:rPr>
                <w:sz w:val="20"/>
              </w:rPr>
              <w:t>0,00551</w:t>
            </w:r>
          </w:p>
          <w:p w14:paraId="28E47968" w14:textId="77777777" w:rsidR="00DC79B8" w:rsidRPr="00502691" w:rsidRDefault="00DC79B8" w:rsidP="001A69A7">
            <w:pPr>
              <w:jc w:val="center"/>
              <w:rPr>
                <w:sz w:val="20"/>
              </w:rPr>
            </w:pPr>
            <w:r w:rsidRPr="00502691">
              <w:rPr>
                <w:sz w:val="20"/>
              </w:rPr>
              <w:t>0,00073</w:t>
            </w:r>
            <w:r w:rsidRPr="00502691">
              <w:rPr>
                <w:sz w:val="20"/>
              </w:rPr>
              <w:br/>
              <w:t>0,00109</w:t>
            </w:r>
          </w:p>
          <w:p w14:paraId="601243B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7BD1235" w14:textId="77777777" w:rsidR="00DC79B8" w:rsidRPr="00502691" w:rsidRDefault="00DC79B8" w:rsidP="001A69A7">
            <w:pPr>
              <w:jc w:val="center"/>
              <w:rPr>
                <w:sz w:val="20"/>
              </w:rPr>
            </w:pPr>
            <w:r w:rsidRPr="00502691">
              <w:rPr>
                <w:sz w:val="20"/>
              </w:rPr>
              <w:t>0,3179</w:t>
            </w:r>
          </w:p>
          <w:p w14:paraId="6B705AB6" w14:textId="77777777" w:rsidR="00DC79B8" w:rsidRPr="00502691" w:rsidRDefault="00DC79B8" w:rsidP="001A69A7">
            <w:pPr>
              <w:jc w:val="center"/>
              <w:rPr>
                <w:sz w:val="20"/>
              </w:rPr>
            </w:pPr>
            <w:r w:rsidRPr="00502691">
              <w:rPr>
                <w:sz w:val="20"/>
              </w:rPr>
              <w:t>0,1740</w:t>
            </w:r>
          </w:p>
          <w:p w14:paraId="5054E1B1"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CAB9519" w14:textId="77777777" w:rsidTr="00704520">
        <w:tc>
          <w:tcPr>
            <w:tcW w:w="2110" w:type="dxa"/>
            <w:vMerge/>
            <w:tcBorders>
              <w:left w:val="single" w:sz="4" w:space="0" w:color="auto"/>
              <w:right w:val="single" w:sz="4" w:space="0" w:color="auto"/>
            </w:tcBorders>
            <w:vAlign w:val="center"/>
          </w:tcPr>
          <w:p w14:paraId="6C00042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7ABF1DB"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A6A467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A1EDA6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CADE68D"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6672AB74" w14:textId="77777777" w:rsidR="00DC79B8" w:rsidRPr="00502691" w:rsidRDefault="00DC79B8" w:rsidP="001A69A7">
            <w:pPr>
              <w:jc w:val="center"/>
              <w:rPr>
                <w:sz w:val="20"/>
              </w:rPr>
            </w:pPr>
            <w:r w:rsidRPr="00502691">
              <w:rPr>
                <w:sz w:val="20"/>
              </w:rPr>
              <w:t>Anglies monoksidas (B)</w:t>
            </w:r>
          </w:p>
          <w:p w14:paraId="5828614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02895FF" w14:textId="77777777" w:rsidR="00DC79B8" w:rsidRPr="00502691" w:rsidRDefault="00DC79B8" w:rsidP="001A69A7">
            <w:pPr>
              <w:ind w:firstLine="23"/>
              <w:jc w:val="center"/>
              <w:rPr>
                <w:sz w:val="20"/>
              </w:rPr>
            </w:pPr>
            <w:r w:rsidRPr="00502691">
              <w:rPr>
                <w:sz w:val="20"/>
              </w:rPr>
              <w:lastRenderedPageBreak/>
              <w:t>134</w:t>
            </w:r>
          </w:p>
          <w:p w14:paraId="500F09C3" w14:textId="77777777" w:rsidR="00DC79B8" w:rsidRPr="00502691" w:rsidRDefault="00DC79B8" w:rsidP="001A69A7">
            <w:pPr>
              <w:ind w:firstLine="23"/>
              <w:jc w:val="center"/>
              <w:rPr>
                <w:sz w:val="20"/>
              </w:rPr>
            </w:pPr>
            <w:r w:rsidRPr="00502691">
              <w:rPr>
                <w:sz w:val="20"/>
              </w:rPr>
              <w:t>4281</w:t>
            </w:r>
          </w:p>
          <w:p w14:paraId="6BF66B88" w14:textId="77777777" w:rsidR="00DC79B8" w:rsidRPr="00502691" w:rsidRDefault="00DC79B8" w:rsidP="001A69A7">
            <w:pPr>
              <w:ind w:firstLine="23"/>
              <w:jc w:val="center"/>
              <w:rPr>
                <w:sz w:val="20"/>
              </w:rPr>
            </w:pPr>
            <w:r w:rsidRPr="00502691">
              <w:rPr>
                <w:sz w:val="20"/>
              </w:rPr>
              <w:t>308</w:t>
            </w:r>
          </w:p>
          <w:p w14:paraId="67883D9C" w14:textId="77777777" w:rsidR="00DC79B8" w:rsidRPr="00502691" w:rsidRDefault="00DC79B8" w:rsidP="001A69A7">
            <w:pPr>
              <w:jc w:val="center"/>
              <w:rPr>
                <w:sz w:val="20"/>
              </w:rPr>
            </w:pPr>
            <w:r w:rsidRPr="00502691">
              <w:rPr>
                <w:sz w:val="20"/>
              </w:rPr>
              <w:t>5917</w:t>
            </w:r>
          </w:p>
          <w:p w14:paraId="70B07797"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CE8C79A" w14:textId="77777777" w:rsidR="00DC79B8" w:rsidRPr="00502691" w:rsidRDefault="00DC79B8" w:rsidP="001A69A7">
            <w:pPr>
              <w:ind w:firstLine="23"/>
              <w:jc w:val="center"/>
              <w:rPr>
                <w:sz w:val="20"/>
              </w:rPr>
            </w:pPr>
            <w:r w:rsidRPr="00502691">
              <w:rPr>
                <w:sz w:val="20"/>
              </w:rPr>
              <w:t>g/s</w:t>
            </w:r>
          </w:p>
          <w:p w14:paraId="493E4094" w14:textId="77777777" w:rsidR="00DC79B8" w:rsidRPr="00502691" w:rsidRDefault="00DC79B8" w:rsidP="001A69A7">
            <w:pPr>
              <w:ind w:firstLine="23"/>
              <w:jc w:val="center"/>
              <w:rPr>
                <w:sz w:val="20"/>
              </w:rPr>
            </w:pPr>
            <w:r w:rsidRPr="00502691">
              <w:rPr>
                <w:sz w:val="20"/>
              </w:rPr>
              <w:t>g/s</w:t>
            </w:r>
          </w:p>
          <w:p w14:paraId="74403B3D" w14:textId="77777777" w:rsidR="00DC79B8" w:rsidRPr="00502691" w:rsidRDefault="00DC79B8" w:rsidP="001A69A7">
            <w:pPr>
              <w:ind w:firstLine="23"/>
              <w:jc w:val="center"/>
              <w:rPr>
                <w:sz w:val="20"/>
              </w:rPr>
            </w:pPr>
            <w:r w:rsidRPr="00502691">
              <w:rPr>
                <w:sz w:val="20"/>
              </w:rPr>
              <w:t>g/s</w:t>
            </w:r>
          </w:p>
          <w:p w14:paraId="5F2D8C51" w14:textId="77777777" w:rsidR="00DC79B8" w:rsidRPr="00502691" w:rsidRDefault="00DC79B8" w:rsidP="001A69A7">
            <w:pPr>
              <w:ind w:firstLine="23"/>
              <w:jc w:val="center"/>
              <w:rPr>
                <w:sz w:val="20"/>
              </w:rPr>
            </w:pPr>
            <w:r w:rsidRPr="00502691">
              <w:rPr>
                <w:sz w:val="20"/>
              </w:rPr>
              <w:t>g/s</w:t>
            </w:r>
          </w:p>
          <w:p w14:paraId="716CF4B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BF3E80A" w14:textId="77777777" w:rsidR="00DC79B8" w:rsidRPr="00502691" w:rsidRDefault="00DC79B8" w:rsidP="001A69A7">
            <w:pPr>
              <w:jc w:val="center"/>
              <w:rPr>
                <w:sz w:val="20"/>
              </w:rPr>
            </w:pPr>
            <w:r w:rsidRPr="00502691">
              <w:rPr>
                <w:sz w:val="20"/>
              </w:rPr>
              <w:t>0,01008</w:t>
            </w:r>
          </w:p>
          <w:p w14:paraId="5719BB3F" w14:textId="77777777" w:rsidR="00DC79B8" w:rsidRPr="00502691" w:rsidRDefault="00DC79B8" w:rsidP="001A69A7">
            <w:pPr>
              <w:jc w:val="center"/>
              <w:rPr>
                <w:sz w:val="20"/>
              </w:rPr>
            </w:pPr>
            <w:r w:rsidRPr="00502691">
              <w:rPr>
                <w:sz w:val="20"/>
              </w:rPr>
              <w:t>0,00551</w:t>
            </w:r>
          </w:p>
          <w:p w14:paraId="11314438" w14:textId="77777777" w:rsidR="00DC79B8" w:rsidRPr="00502691" w:rsidRDefault="00DC79B8" w:rsidP="001A69A7">
            <w:pPr>
              <w:jc w:val="center"/>
              <w:rPr>
                <w:sz w:val="20"/>
              </w:rPr>
            </w:pPr>
            <w:r w:rsidRPr="00502691">
              <w:rPr>
                <w:sz w:val="20"/>
              </w:rPr>
              <w:t>0,00073</w:t>
            </w:r>
            <w:r w:rsidRPr="00502691">
              <w:rPr>
                <w:sz w:val="20"/>
              </w:rPr>
              <w:br/>
              <w:t>0,00109</w:t>
            </w:r>
          </w:p>
          <w:p w14:paraId="2A12D423"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F611A9B" w14:textId="77777777" w:rsidR="00DC79B8" w:rsidRPr="00502691" w:rsidRDefault="00DC79B8" w:rsidP="001A69A7">
            <w:pPr>
              <w:jc w:val="center"/>
              <w:rPr>
                <w:sz w:val="20"/>
              </w:rPr>
            </w:pPr>
            <w:r w:rsidRPr="00502691">
              <w:rPr>
                <w:sz w:val="20"/>
              </w:rPr>
              <w:t>0,3179</w:t>
            </w:r>
          </w:p>
          <w:p w14:paraId="3B46889F" w14:textId="77777777" w:rsidR="00DC79B8" w:rsidRPr="00502691" w:rsidRDefault="00DC79B8" w:rsidP="001A69A7">
            <w:pPr>
              <w:jc w:val="center"/>
              <w:rPr>
                <w:sz w:val="20"/>
              </w:rPr>
            </w:pPr>
            <w:r w:rsidRPr="00502691">
              <w:rPr>
                <w:sz w:val="20"/>
              </w:rPr>
              <w:t>0,1740</w:t>
            </w:r>
          </w:p>
          <w:p w14:paraId="1BF40D36"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235C7DA" w14:textId="77777777" w:rsidTr="00704520">
        <w:tc>
          <w:tcPr>
            <w:tcW w:w="2110" w:type="dxa"/>
            <w:vMerge/>
            <w:tcBorders>
              <w:left w:val="single" w:sz="4" w:space="0" w:color="auto"/>
              <w:right w:val="single" w:sz="4" w:space="0" w:color="auto"/>
            </w:tcBorders>
            <w:vAlign w:val="center"/>
          </w:tcPr>
          <w:p w14:paraId="5D83E10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75CE0FA"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12F8DF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86630F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370833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E65A906" w14:textId="77777777" w:rsidR="00DC79B8" w:rsidRPr="00502691" w:rsidRDefault="00DC79B8" w:rsidP="001A69A7">
            <w:pPr>
              <w:jc w:val="center"/>
              <w:rPr>
                <w:sz w:val="20"/>
              </w:rPr>
            </w:pPr>
            <w:r w:rsidRPr="00502691">
              <w:rPr>
                <w:sz w:val="20"/>
              </w:rPr>
              <w:t>Anglies monoksidas (B)</w:t>
            </w:r>
          </w:p>
          <w:p w14:paraId="3D1203D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7299BC7" w14:textId="77777777" w:rsidR="00DC79B8" w:rsidRPr="00502691" w:rsidRDefault="00DC79B8" w:rsidP="001A69A7">
            <w:pPr>
              <w:ind w:firstLine="23"/>
              <w:jc w:val="center"/>
              <w:rPr>
                <w:sz w:val="20"/>
              </w:rPr>
            </w:pPr>
            <w:r w:rsidRPr="00502691">
              <w:rPr>
                <w:sz w:val="20"/>
              </w:rPr>
              <w:t>134</w:t>
            </w:r>
          </w:p>
          <w:p w14:paraId="124A113D" w14:textId="77777777" w:rsidR="00DC79B8" w:rsidRPr="00502691" w:rsidRDefault="00DC79B8" w:rsidP="001A69A7">
            <w:pPr>
              <w:ind w:firstLine="23"/>
              <w:jc w:val="center"/>
              <w:rPr>
                <w:sz w:val="20"/>
              </w:rPr>
            </w:pPr>
            <w:r w:rsidRPr="00502691">
              <w:rPr>
                <w:sz w:val="20"/>
              </w:rPr>
              <w:t>4281</w:t>
            </w:r>
          </w:p>
          <w:p w14:paraId="3E841306" w14:textId="77777777" w:rsidR="00DC79B8" w:rsidRPr="00502691" w:rsidRDefault="00DC79B8" w:rsidP="001A69A7">
            <w:pPr>
              <w:ind w:firstLine="23"/>
              <w:jc w:val="center"/>
              <w:rPr>
                <w:sz w:val="20"/>
              </w:rPr>
            </w:pPr>
            <w:r w:rsidRPr="00502691">
              <w:rPr>
                <w:sz w:val="20"/>
              </w:rPr>
              <w:t>308</w:t>
            </w:r>
          </w:p>
          <w:p w14:paraId="6BDA9A0E" w14:textId="77777777" w:rsidR="00DC79B8" w:rsidRPr="00502691" w:rsidRDefault="00DC79B8" w:rsidP="001A69A7">
            <w:pPr>
              <w:jc w:val="center"/>
              <w:rPr>
                <w:sz w:val="20"/>
              </w:rPr>
            </w:pPr>
            <w:r w:rsidRPr="00502691">
              <w:rPr>
                <w:sz w:val="20"/>
              </w:rPr>
              <w:t>5917</w:t>
            </w:r>
          </w:p>
          <w:p w14:paraId="3C54F2DD"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1F5D1CB" w14:textId="77777777" w:rsidR="00DC79B8" w:rsidRPr="00502691" w:rsidRDefault="00DC79B8" w:rsidP="001A69A7">
            <w:pPr>
              <w:ind w:firstLine="23"/>
              <w:jc w:val="center"/>
              <w:rPr>
                <w:sz w:val="20"/>
              </w:rPr>
            </w:pPr>
            <w:r w:rsidRPr="00502691">
              <w:rPr>
                <w:sz w:val="20"/>
              </w:rPr>
              <w:t>g/s</w:t>
            </w:r>
          </w:p>
          <w:p w14:paraId="6E7E137D" w14:textId="77777777" w:rsidR="00DC79B8" w:rsidRPr="00502691" w:rsidRDefault="00DC79B8" w:rsidP="001A69A7">
            <w:pPr>
              <w:ind w:firstLine="23"/>
              <w:jc w:val="center"/>
              <w:rPr>
                <w:sz w:val="20"/>
              </w:rPr>
            </w:pPr>
            <w:r w:rsidRPr="00502691">
              <w:rPr>
                <w:sz w:val="20"/>
              </w:rPr>
              <w:t>g/s</w:t>
            </w:r>
          </w:p>
          <w:p w14:paraId="75BE8BD5" w14:textId="77777777" w:rsidR="00DC79B8" w:rsidRPr="00502691" w:rsidRDefault="00DC79B8" w:rsidP="001A69A7">
            <w:pPr>
              <w:ind w:firstLine="23"/>
              <w:jc w:val="center"/>
              <w:rPr>
                <w:sz w:val="20"/>
              </w:rPr>
            </w:pPr>
            <w:r w:rsidRPr="00502691">
              <w:rPr>
                <w:sz w:val="20"/>
              </w:rPr>
              <w:t>g/s</w:t>
            </w:r>
          </w:p>
          <w:p w14:paraId="2A075A19" w14:textId="77777777" w:rsidR="00DC79B8" w:rsidRPr="00502691" w:rsidRDefault="00DC79B8" w:rsidP="001A69A7">
            <w:pPr>
              <w:ind w:firstLine="23"/>
              <w:jc w:val="center"/>
              <w:rPr>
                <w:sz w:val="20"/>
              </w:rPr>
            </w:pPr>
            <w:r w:rsidRPr="00502691">
              <w:rPr>
                <w:sz w:val="20"/>
              </w:rPr>
              <w:t>g/s</w:t>
            </w:r>
          </w:p>
          <w:p w14:paraId="7718445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9021CC9" w14:textId="77777777" w:rsidR="00DC79B8" w:rsidRPr="00502691" w:rsidRDefault="00DC79B8" w:rsidP="001A69A7">
            <w:pPr>
              <w:jc w:val="center"/>
              <w:rPr>
                <w:sz w:val="20"/>
              </w:rPr>
            </w:pPr>
            <w:r w:rsidRPr="00502691">
              <w:rPr>
                <w:sz w:val="20"/>
              </w:rPr>
              <w:t>0,01008</w:t>
            </w:r>
          </w:p>
          <w:p w14:paraId="611735F1" w14:textId="77777777" w:rsidR="00DC79B8" w:rsidRPr="00502691" w:rsidRDefault="00DC79B8" w:rsidP="001A69A7">
            <w:pPr>
              <w:jc w:val="center"/>
              <w:rPr>
                <w:sz w:val="20"/>
              </w:rPr>
            </w:pPr>
            <w:r w:rsidRPr="00502691">
              <w:rPr>
                <w:sz w:val="20"/>
              </w:rPr>
              <w:t>0,00551</w:t>
            </w:r>
          </w:p>
          <w:p w14:paraId="527D402E" w14:textId="77777777" w:rsidR="00DC79B8" w:rsidRPr="00502691" w:rsidRDefault="00DC79B8" w:rsidP="001A69A7">
            <w:pPr>
              <w:jc w:val="center"/>
              <w:rPr>
                <w:sz w:val="20"/>
              </w:rPr>
            </w:pPr>
            <w:r w:rsidRPr="00502691">
              <w:rPr>
                <w:sz w:val="20"/>
              </w:rPr>
              <w:t>0,00073</w:t>
            </w:r>
            <w:r w:rsidRPr="00502691">
              <w:rPr>
                <w:sz w:val="20"/>
              </w:rPr>
              <w:br/>
              <w:t>0,00109</w:t>
            </w:r>
          </w:p>
          <w:p w14:paraId="2A14188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FFEAC04" w14:textId="77777777" w:rsidR="00DC79B8" w:rsidRPr="00502691" w:rsidRDefault="00DC79B8" w:rsidP="001A69A7">
            <w:pPr>
              <w:jc w:val="center"/>
              <w:rPr>
                <w:sz w:val="20"/>
              </w:rPr>
            </w:pPr>
            <w:r w:rsidRPr="00502691">
              <w:rPr>
                <w:sz w:val="20"/>
              </w:rPr>
              <w:t>0,3179</w:t>
            </w:r>
          </w:p>
          <w:p w14:paraId="481A0AA4" w14:textId="77777777" w:rsidR="00DC79B8" w:rsidRPr="00502691" w:rsidRDefault="00DC79B8" w:rsidP="001A69A7">
            <w:pPr>
              <w:jc w:val="center"/>
              <w:rPr>
                <w:sz w:val="20"/>
              </w:rPr>
            </w:pPr>
            <w:r w:rsidRPr="00502691">
              <w:rPr>
                <w:sz w:val="20"/>
              </w:rPr>
              <w:t>0,1740</w:t>
            </w:r>
          </w:p>
          <w:p w14:paraId="2A1712B7"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12E8ED9E" w14:textId="77777777" w:rsidTr="00704520">
        <w:tc>
          <w:tcPr>
            <w:tcW w:w="2110" w:type="dxa"/>
            <w:vMerge/>
            <w:tcBorders>
              <w:left w:val="single" w:sz="4" w:space="0" w:color="auto"/>
              <w:right w:val="single" w:sz="4" w:space="0" w:color="auto"/>
            </w:tcBorders>
            <w:vAlign w:val="center"/>
          </w:tcPr>
          <w:p w14:paraId="7440DA1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6FAE99C"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2E0F64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B554F0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2C5605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90E98B1" w14:textId="77777777" w:rsidR="00DC79B8" w:rsidRPr="00502691" w:rsidRDefault="00DC79B8" w:rsidP="001A69A7">
            <w:pPr>
              <w:jc w:val="center"/>
              <w:rPr>
                <w:sz w:val="20"/>
              </w:rPr>
            </w:pPr>
            <w:r w:rsidRPr="00502691">
              <w:rPr>
                <w:sz w:val="20"/>
              </w:rPr>
              <w:t>Anglies monoksidas (B)</w:t>
            </w:r>
          </w:p>
          <w:p w14:paraId="60048E19"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9CC4015" w14:textId="77777777" w:rsidR="00DC79B8" w:rsidRPr="00502691" w:rsidRDefault="00DC79B8" w:rsidP="001A69A7">
            <w:pPr>
              <w:ind w:firstLine="23"/>
              <w:jc w:val="center"/>
              <w:rPr>
                <w:sz w:val="20"/>
              </w:rPr>
            </w:pPr>
            <w:r w:rsidRPr="00502691">
              <w:rPr>
                <w:sz w:val="20"/>
              </w:rPr>
              <w:t>134</w:t>
            </w:r>
          </w:p>
          <w:p w14:paraId="1BC327CB" w14:textId="77777777" w:rsidR="00DC79B8" w:rsidRPr="00502691" w:rsidRDefault="00DC79B8" w:rsidP="001A69A7">
            <w:pPr>
              <w:ind w:firstLine="23"/>
              <w:jc w:val="center"/>
              <w:rPr>
                <w:sz w:val="20"/>
              </w:rPr>
            </w:pPr>
            <w:r w:rsidRPr="00502691">
              <w:rPr>
                <w:sz w:val="20"/>
              </w:rPr>
              <w:t>4281</w:t>
            </w:r>
          </w:p>
          <w:p w14:paraId="28DA5922" w14:textId="77777777" w:rsidR="00DC79B8" w:rsidRPr="00502691" w:rsidRDefault="00DC79B8" w:rsidP="001A69A7">
            <w:pPr>
              <w:ind w:firstLine="23"/>
              <w:jc w:val="center"/>
              <w:rPr>
                <w:sz w:val="20"/>
              </w:rPr>
            </w:pPr>
            <w:r w:rsidRPr="00502691">
              <w:rPr>
                <w:sz w:val="20"/>
              </w:rPr>
              <w:t>308</w:t>
            </w:r>
          </w:p>
          <w:p w14:paraId="5B9A44A4" w14:textId="77777777" w:rsidR="00DC79B8" w:rsidRPr="00502691" w:rsidRDefault="00DC79B8" w:rsidP="001A69A7">
            <w:pPr>
              <w:jc w:val="center"/>
              <w:rPr>
                <w:sz w:val="20"/>
              </w:rPr>
            </w:pPr>
            <w:r w:rsidRPr="00502691">
              <w:rPr>
                <w:sz w:val="20"/>
              </w:rPr>
              <w:t>5917</w:t>
            </w:r>
          </w:p>
          <w:p w14:paraId="484838DF"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5BA8F11" w14:textId="77777777" w:rsidR="00DC79B8" w:rsidRPr="00502691" w:rsidRDefault="00DC79B8" w:rsidP="001A69A7">
            <w:pPr>
              <w:ind w:firstLine="23"/>
              <w:jc w:val="center"/>
              <w:rPr>
                <w:sz w:val="20"/>
              </w:rPr>
            </w:pPr>
            <w:r w:rsidRPr="00502691">
              <w:rPr>
                <w:sz w:val="20"/>
              </w:rPr>
              <w:t>g/s</w:t>
            </w:r>
          </w:p>
          <w:p w14:paraId="310F40AA" w14:textId="77777777" w:rsidR="00DC79B8" w:rsidRPr="00502691" w:rsidRDefault="00DC79B8" w:rsidP="001A69A7">
            <w:pPr>
              <w:ind w:firstLine="23"/>
              <w:jc w:val="center"/>
              <w:rPr>
                <w:sz w:val="20"/>
              </w:rPr>
            </w:pPr>
            <w:r w:rsidRPr="00502691">
              <w:rPr>
                <w:sz w:val="20"/>
              </w:rPr>
              <w:t>g/s</w:t>
            </w:r>
          </w:p>
          <w:p w14:paraId="31308A28" w14:textId="77777777" w:rsidR="00DC79B8" w:rsidRPr="00502691" w:rsidRDefault="00DC79B8" w:rsidP="001A69A7">
            <w:pPr>
              <w:ind w:firstLine="23"/>
              <w:jc w:val="center"/>
              <w:rPr>
                <w:sz w:val="20"/>
              </w:rPr>
            </w:pPr>
            <w:r w:rsidRPr="00502691">
              <w:rPr>
                <w:sz w:val="20"/>
              </w:rPr>
              <w:t>g/s</w:t>
            </w:r>
          </w:p>
          <w:p w14:paraId="2E30F68D" w14:textId="77777777" w:rsidR="00DC79B8" w:rsidRPr="00502691" w:rsidRDefault="00DC79B8" w:rsidP="001A69A7">
            <w:pPr>
              <w:ind w:firstLine="23"/>
              <w:jc w:val="center"/>
              <w:rPr>
                <w:sz w:val="20"/>
              </w:rPr>
            </w:pPr>
            <w:r w:rsidRPr="00502691">
              <w:rPr>
                <w:sz w:val="20"/>
              </w:rPr>
              <w:t>g/s</w:t>
            </w:r>
          </w:p>
          <w:p w14:paraId="276F46C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2FB2C09" w14:textId="77777777" w:rsidR="00DC79B8" w:rsidRPr="00502691" w:rsidRDefault="00DC79B8" w:rsidP="001A69A7">
            <w:pPr>
              <w:jc w:val="center"/>
              <w:rPr>
                <w:sz w:val="20"/>
              </w:rPr>
            </w:pPr>
            <w:r w:rsidRPr="00502691">
              <w:rPr>
                <w:sz w:val="20"/>
              </w:rPr>
              <w:t>0,01008</w:t>
            </w:r>
          </w:p>
          <w:p w14:paraId="28D55D1E" w14:textId="77777777" w:rsidR="00DC79B8" w:rsidRPr="00502691" w:rsidRDefault="00DC79B8" w:rsidP="001A69A7">
            <w:pPr>
              <w:jc w:val="center"/>
              <w:rPr>
                <w:sz w:val="20"/>
              </w:rPr>
            </w:pPr>
            <w:r w:rsidRPr="00502691">
              <w:rPr>
                <w:sz w:val="20"/>
              </w:rPr>
              <w:t>0,00551</w:t>
            </w:r>
          </w:p>
          <w:p w14:paraId="1C620784" w14:textId="77777777" w:rsidR="00DC79B8" w:rsidRPr="00502691" w:rsidRDefault="00DC79B8" w:rsidP="001A69A7">
            <w:pPr>
              <w:jc w:val="center"/>
              <w:rPr>
                <w:sz w:val="20"/>
              </w:rPr>
            </w:pPr>
            <w:r w:rsidRPr="00502691">
              <w:rPr>
                <w:sz w:val="20"/>
              </w:rPr>
              <w:t>0,00073</w:t>
            </w:r>
            <w:r w:rsidRPr="00502691">
              <w:rPr>
                <w:sz w:val="20"/>
              </w:rPr>
              <w:br/>
              <w:t>0,00109</w:t>
            </w:r>
          </w:p>
          <w:p w14:paraId="77C70E98"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A87CD8A" w14:textId="77777777" w:rsidR="00DC79B8" w:rsidRPr="00502691" w:rsidRDefault="00DC79B8" w:rsidP="001A69A7">
            <w:pPr>
              <w:jc w:val="center"/>
              <w:rPr>
                <w:sz w:val="20"/>
              </w:rPr>
            </w:pPr>
            <w:r w:rsidRPr="00502691">
              <w:rPr>
                <w:sz w:val="20"/>
              </w:rPr>
              <w:t>0,3179</w:t>
            </w:r>
          </w:p>
          <w:p w14:paraId="36E4E566" w14:textId="77777777" w:rsidR="00DC79B8" w:rsidRPr="00502691" w:rsidRDefault="00DC79B8" w:rsidP="001A69A7">
            <w:pPr>
              <w:jc w:val="center"/>
              <w:rPr>
                <w:sz w:val="20"/>
              </w:rPr>
            </w:pPr>
            <w:r w:rsidRPr="00502691">
              <w:rPr>
                <w:sz w:val="20"/>
              </w:rPr>
              <w:t>0,1740</w:t>
            </w:r>
          </w:p>
          <w:p w14:paraId="064151BA"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2D3A3309" w14:textId="77777777" w:rsidTr="00704520">
        <w:tc>
          <w:tcPr>
            <w:tcW w:w="2110" w:type="dxa"/>
            <w:vMerge/>
            <w:tcBorders>
              <w:left w:val="single" w:sz="4" w:space="0" w:color="auto"/>
              <w:right w:val="single" w:sz="4" w:space="0" w:color="auto"/>
            </w:tcBorders>
            <w:vAlign w:val="center"/>
          </w:tcPr>
          <w:p w14:paraId="0CF07DD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118B132"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B5289F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88337B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CFD90A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6A25F92" w14:textId="77777777" w:rsidR="00DC79B8" w:rsidRPr="00502691" w:rsidRDefault="00DC79B8" w:rsidP="001A69A7">
            <w:pPr>
              <w:jc w:val="center"/>
              <w:rPr>
                <w:sz w:val="20"/>
              </w:rPr>
            </w:pPr>
            <w:r w:rsidRPr="00502691">
              <w:rPr>
                <w:sz w:val="20"/>
              </w:rPr>
              <w:t>Anglies monoksidas (B)</w:t>
            </w:r>
          </w:p>
          <w:p w14:paraId="3E3935A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3CB80A3" w14:textId="77777777" w:rsidR="00DC79B8" w:rsidRPr="00502691" w:rsidRDefault="00DC79B8" w:rsidP="001A69A7">
            <w:pPr>
              <w:ind w:firstLine="23"/>
              <w:jc w:val="center"/>
              <w:rPr>
                <w:sz w:val="20"/>
              </w:rPr>
            </w:pPr>
            <w:r w:rsidRPr="00502691">
              <w:rPr>
                <w:sz w:val="20"/>
              </w:rPr>
              <w:t>134</w:t>
            </w:r>
          </w:p>
          <w:p w14:paraId="2112BF90" w14:textId="77777777" w:rsidR="00DC79B8" w:rsidRPr="00502691" w:rsidRDefault="00DC79B8" w:rsidP="001A69A7">
            <w:pPr>
              <w:ind w:firstLine="23"/>
              <w:jc w:val="center"/>
              <w:rPr>
                <w:sz w:val="20"/>
              </w:rPr>
            </w:pPr>
            <w:r w:rsidRPr="00502691">
              <w:rPr>
                <w:sz w:val="20"/>
              </w:rPr>
              <w:t>4281</w:t>
            </w:r>
          </w:p>
          <w:p w14:paraId="674BC2B0" w14:textId="77777777" w:rsidR="00DC79B8" w:rsidRPr="00502691" w:rsidRDefault="00DC79B8" w:rsidP="001A69A7">
            <w:pPr>
              <w:ind w:firstLine="23"/>
              <w:jc w:val="center"/>
              <w:rPr>
                <w:sz w:val="20"/>
              </w:rPr>
            </w:pPr>
            <w:r w:rsidRPr="00502691">
              <w:rPr>
                <w:sz w:val="20"/>
              </w:rPr>
              <w:t>308</w:t>
            </w:r>
          </w:p>
          <w:p w14:paraId="6078CFCC" w14:textId="77777777" w:rsidR="00DC79B8" w:rsidRPr="00502691" w:rsidRDefault="00DC79B8" w:rsidP="001A69A7">
            <w:pPr>
              <w:jc w:val="center"/>
              <w:rPr>
                <w:sz w:val="20"/>
              </w:rPr>
            </w:pPr>
            <w:r w:rsidRPr="00502691">
              <w:rPr>
                <w:sz w:val="20"/>
              </w:rPr>
              <w:t>5917</w:t>
            </w:r>
          </w:p>
          <w:p w14:paraId="15C8BA9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0AB523A" w14:textId="77777777" w:rsidR="00DC79B8" w:rsidRPr="00502691" w:rsidRDefault="00DC79B8" w:rsidP="001A69A7">
            <w:pPr>
              <w:ind w:firstLine="23"/>
              <w:jc w:val="center"/>
              <w:rPr>
                <w:sz w:val="20"/>
              </w:rPr>
            </w:pPr>
            <w:r w:rsidRPr="00502691">
              <w:rPr>
                <w:sz w:val="20"/>
              </w:rPr>
              <w:t>g/s</w:t>
            </w:r>
          </w:p>
          <w:p w14:paraId="577E6252" w14:textId="77777777" w:rsidR="00DC79B8" w:rsidRPr="00502691" w:rsidRDefault="00DC79B8" w:rsidP="001A69A7">
            <w:pPr>
              <w:ind w:firstLine="23"/>
              <w:jc w:val="center"/>
              <w:rPr>
                <w:sz w:val="20"/>
              </w:rPr>
            </w:pPr>
            <w:r w:rsidRPr="00502691">
              <w:rPr>
                <w:sz w:val="20"/>
              </w:rPr>
              <w:t>g/s</w:t>
            </w:r>
          </w:p>
          <w:p w14:paraId="268EC92B" w14:textId="77777777" w:rsidR="00DC79B8" w:rsidRPr="00502691" w:rsidRDefault="00DC79B8" w:rsidP="001A69A7">
            <w:pPr>
              <w:ind w:firstLine="23"/>
              <w:jc w:val="center"/>
              <w:rPr>
                <w:sz w:val="20"/>
              </w:rPr>
            </w:pPr>
            <w:r w:rsidRPr="00502691">
              <w:rPr>
                <w:sz w:val="20"/>
              </w:rPr>
              <w:t>g/s</w:t>
            </w:r>
          </w:p>
          <w:p w14:paraId="4EC8473E" w14:textId="77777777" w:rsidR="00DC79B8" w:rsidRPr="00502691" w:rsidRDefault="00DC79B8" w:rsidP="001A69A7">
            <w:pPr>
              <w:ind w:firstLine="23"/>
              <w:jc w:val="center"/>
              <w:rPr>
                <w:sz w:val="20"/>
              </w:rPr>
            </w:pPr>
            <w:r w:rsidRPr="00502691">
              <w:rPr>
                <w:sz w:val="20"/>
              </w:rPr>
              <w:t>g/s</w:t>
            </w:r>
          </w:p>
          <w:p w14:paraId="7462007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EB7F6F8" w14:textId="77777777" w:rsidR="00DC79B8" w:rsidRPr="00502691" w:rsidRDefault="00DC79B8" w:rsidP="001A69A7">
            <w:pPr>
              <w:jc w:val="center"/>
              <w:rPr>
                <w:sz w:val="20"/>
              </w:rPr>
            </w:pPr>
            <w:r w:rsidRPr="00502691">
              <w:rPr>
                <w:sz w:val="20"/>
              </w:rPr>
              <w:t>0,01008</w:t>
            </w:r>
          </w:p>
          <w:p w14:paraId="228A751E" w14:textId="77777777" w:rsidR="00DC79B8" w:rsidRPr="00502691" w:rsidRDefault="00DC79B8" w:rsidP="001A69A7">
            <w:pPr>
              <w:jc w:val="center"/>
              <w:rPr>
                <w:sz w:val="20"/>
              </w:rPr>
            </w:pPr>
            <w:r w:rsidRPr="00502691">
              <w:rPr>
                <w:sz w:val="20"/>
              </w:rPr>
              <w:t>0,00551</w:t>
            </w:r>
          </w:p>
          <w:p w14:paraId="34BBBE77" w14:textId="77777777" w:rsidR="00DC79B8" w:rsidRPr="00502691" w:rsidRDefault="00DC79B8" w:rsidP="001A69A7">
            <w:pPr>
              <w:jc w:val="center"/>
              <w:rPr>
                <w:sz w:val="20"/>
              </w:rPr>
            </w:pPr>
            <w:r w:rsidRPr="00502691">
              <w:rPr>
                <w:sz w:val="20"/>
              </w:rPr>
              <w:t>0,00073</w:t>
            </w:r>
            <w:r w:rsidRPr="00502691">
              <w:rPr>
                <w:sz w:val="20"/>
              </w:rPr>
              <w:br/>
              <w:t>0,00109</w:t>
            </w:r>
          </w:p>
          <w:p w14:paraId="2186A869"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5F77B11" w14:textId="77777777" w:rsidR="00DC79B8" w:rsidRPr="00502691" w:rsidRDefault="00DC79B8" w:rsidP="001A69A7">
            <w:pPr>
              <w:jc w:val="center"/>
              <w:rPr>
                <w:sz w:val="20"/>
              </w:rPr>
            </w:pPr>
            <w:r w:rsidRPr="00502691">
              <w:rPr>
                <w:sz w:val="20"/>
              </w:rPr>
              <w:t>0,3179</w:t>
            </w:r>
          </w:p>
          <w:p w14:paraId="42391A7C" w14:textId="77777777" w:rsidR="00DC79B8" w:rsidRPr="00502691" w:rsidRDefault="00DC79B8" w:rsidP="001A69A7">
            <w:pPr>
              <w:jc w:val="center"/>
              <w:rPr>
                <w:sz w:val="20"/>
              </w:rPr>
            </w:pPr>
            <w:r w:rsidRPr="00502691">
              <w:rPr>
                <w:sz w:val="20"/>
              </w:rPr>
              <w:t>0,1740</w:t>
            </w:r>
          </w:p>
          <w:p w14:paraId="23B9E2B0"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2DABE13C" w14:textId="77777777" w:rsidTr="00704520">
        <w:tc>
          <w:tcPr>
            <w:tcW w:w="2110" w:type="dxa"/>
            <w:vMerge/>
            <w:tcBorders>
              <w:left w:val="single" w:sz="4" w:space="0" w:color="auto"/>
              <w:right w:val="single" w:sz="4" w:space="0" w:color="auto"/>
            </w:tcBorders>
            <w:vAlign w:val="center"/>
          </w:tcPr>
          <w:p w14:paraId="2CC4A37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EC07CE7"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9846DE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87820EA"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7393721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A8DE32E" w14:textId="77777777" w:rsidR="00DC79B8" w:rsidRPr="00502691" w:rsidRDefault="00DC79B8" w:rsidP="001A69A7">
            <w:pPr>
              <w:jc w:val="center"/>
              <w:rPr>
                <w:sz w:val="20"/>
              </w:rPr>
            </w:pPr>
            <w:r w:rsidRPr="00502691">
              <w:rPr>
                <w:sz w:val="20"/>
              </w:rPr>
              <w:t>Anglies monoksidas (B)</w:t>
            </w:r>
          </w:p>
          <w:p w14:paraId="3051465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9041700" w14:textId="77777777" w:rsidR="00DC79B8" w:rsidRPr="00502691" w:rsidRDefault="00DC79B8" w:rsidP="001A69A7">
            <w:pPr>
              <w:ind w:firstLine="23"/>
              <w:jc w:val="center"/>
              <w:rPr>
                <w:sz w:val="20"/>
              </w:rPr>
            </w:pPr>
            <w:r w:rsidRPr="00502691">
              <w:rPr>
                <w:sz w:val="20"/>
              </w:rPr>
              <w:lastRenderedPageBreak/>
              <w:t>134</w:t>
            </w:r>
          </w:p>
          <w:p w14:paraId="6CF338F5" w14:textId="77777777" w:rsidR="00DC79B8" w:rsidRPr="00502691" w:rsidRDefault="00DC79B8" w:rsidP="001A69A7">
            <w:pPr>
              <w:ind w:firstLine="23"/>
              <w:jc w:val="center"/>
              <w:rPr>
                <w:sz w:val="20"/>
              </w:rPr>
            </w:pPr>
            <w:r w:rsidRPr="00502691">
              <w:rPr>
                <w:sz w:val="20"/>
              </w:rPr>
              <w:t>4281</w:t>
            </w:r>
          </w:p>
          <w:p w14:paraId="49DD06AA" w14:textId="77777777" w:rsidR="00DC79B8" w:rsidRPr="00502691" w:rsidRDefault="00DC79B8" w:rsidP="001A69A7">
            <w:pPr>
              <w:ind w:firstLine="23"/>
              <w:jc w:val="center"/>
              <w:rPr>
                <w:sz w:val="20"/>
              </w:rPr>
            </w:pPr>
            <w:r w:rsidRPr="00502691">
              <w:rPr>
                <w:sz w:val="20"/>
              </w:rPr>
              <w:lastRenderedPageBreak/>
              <w:t>308</w:t>
            </w:r>
          </w:p>
          <w:p w14:paraId="3F5584BF" w14:textId="77777777" w:rsidR="00DC79B8" w:rsidRPr="00502691" w:rsidRDefault="00DC79B8" w:rsidP="001A69A7">
            <w:pPr>
              <w:jc w:val="center"/>
              <w:rPr>
                <w:sz w:val="20"/>
              </w:rPr>
            </w:pPr>
            <w:r w:rsidRPr="00502691">
              <w:rPr>
                <w:sz w:val="20"/>
              </w:rPr>
              <w:t>5917</w:t>
            </w:r>
          </w:p>
          <w:p w14:paraId="4ED256D2"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659A268" w14:textId="77777777" w:rsidR="00DC79B8" w:rsidRPr="00502691" w:rsidRDefault="00DC79B8" w:rsidP="001A69A7">
            <w:pPr>
              <w:ind w:firstLine="23"/>
              <w:jc w:val="center"/>
              <w:rPr>
                <w:sz w:val="20"/>
              </w:rPr>
            </w:pPr>
            <w:r w:rsidRPr="00502691">
              <w:rPr>
                <w:sz w:val="20"/>
              </w:rPr>
              <w:lastRenderedPageBreak/>
              <w:t>g/s</w:t>
            </w:r>
          </w:p>
          <w:p w14:paraId="67B8741A" w14:textId="77777777" w:rsidR="00DC79B8" w:rsidRPr="00502691" w:rsidRDefault="00DC79B8" w:rsidP="001A69A7">
            <w:pPr>
              <w:ind w:firstLine="23"/>
              <w:jc w:val="center"/>
              <w:rPr>
                <w:sz w:val="20"/>
              </w:rPr>
            </w:pPr>
            <w:r w:rsidRPr="00502691">
              <w:rPr>
                <w:sz w:val="20"/>
              </w:rPr>
              <w:t>g/s</w:t>
            </w:r>
          </w:p>
          <w:p w14:paraId="2A4B0142" w14:textId="77777777" w:rsidR="00DC79B8" w:rsidRPr="00502691" w:rsidRDefault="00DC79B8" w:rsidP="001A69A7">
            <w:pPr>
              <w:ind w:firstLine="23"/>
              <w:jc w:val="center"/>
              <w:rPr>
                <w:sz w:val="20"/>
              </w:rPr>
            </w:pPr>
            <w:r w:rsidRPr="00502691">
              <w:rPr>
                <w:sz w:val="20"/>
              </w:rPr>
              <w:lastRenderedPageBreak/>
              <w:t>g/s</w:t>
            </w:r>
          </w:p>
          <w:p w14:paraId="1A7C0577" w14:textId="77777777" w:rsidR="00DC79B8" w:rsidRPr="00502691" w:rsidRDefault="00DC79B8" w:rsidP="001A69A7">
            <w:pPr>
              <w:ind w:firstLine="23"/>
              <w:jc w:val="center"/>
              <w:rPr>
                <w:sz w:val="20"/>
              </w:rPr>
            </w:pPr>
            <w:r w:rsidRPr="00502691">
              <w:rPr>
                <w:sz w:val="20"/>
              </w:rPr>
              <w:t>g/s</w:t>
            </w:r>
          </w:p>
          <w:p w14:paraId="22EA5A7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39D0523" w14:textId="77777777" w:rsidR="00DC79B8" w:rsidRPr="00502691" w:rsidRDefault="00DC79B8" w:rsidP="001A69A7">
            <w:pPr>
              <w:jc w:val="center"/>
              <w:rPr>
                <w:sz w:val="20"/>
              </w:rPr>
            </w:pPr>
            <w:r w:rsidRPr="00502691">
              <w:rPr>
                <w:sz w:val="20"/>
              </w:rPr>
              <w:lastRenderedPageBreak/>
              <w:t>0,01008</w:t>
            </w:r>
          </w:p>
          <w:p w14:paraId="09DABFE6" w14:textId="77777777" w:rsidR="00DC79B8" w:rsidRPr="00502691" w:rsidRDefault="00DC79B8" w:rsidP="001A69A7">
            <w:pPr>
              <w:jc w:val="center"/>
              <w:rPr>
                <w:sz w:val="20"/>
              </w:rPr>
            </w:pPr>
            <w:r w:rsidRPr="00502691">
              <w:rPr>
                <w:sz w:val="20"/>
              </w:rPr>
              <w:t>0,00551</w:t>
            </w:r>
          </w:p>
          <w:p w14:paraId="2800862A" w14:textId="77777777" w:rsidR="00DC79B8" w:rsidRPr="00502691" w:rsidRDefault="00DC79B8" w:rsidP="001A69A7">
            <w:pPr>
              <w:jc w:val="center"/>
              <w:rPr>
                <w:sz w:val="20"/>
              </w:rPr>
            </w:pPr>
            <w:r w:rsidRPr="00502691">
              <w:rPr>
                <w:sz w:val="20"/>
              </w:rPr>
              <w:lastRenderedPageBreak/>
              <w:t>0,00073</w:t>
            </w:r>
            <w:r w:rsidRPr="00502691">
              <w:rPr>
                <w:sz w:val="20"/>
              </w:rPr>
              <w:br/>
              <w:t>0,00109</w:t>
            </w:r>
          </w:p>
          <w:p w14:paraId="3727C828"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C368AA4" w14:textId="77777777" w:rsidR="00DC79B8" w:rsidRPr="00502691" w:rsidRDefault="00DC79B8" w:rsidP="001A69A7">
            <w:pPr>
              <w:jc w:val="center"/>
              <w:rPr>
                <w:sz w:val="20"/>
              </w:rPr>
            </w:pPr>
            <w:r w:rsidRPr="00502691">
              <w:rPr>
                <w:sz w:val="20"/>
              </w:rPr>
              <w:lastRenderedPageBreak/>
              <w:t>0,3179</w:t>
            </w:r>
          </w:p>
          <w:p w14:paraId="23715C78" w14:textId="77777777" w:rsidR="00DC79B8" w:rsidRPr="00502691" w:rsidRDefault="00DC79B8" w:rsidP="001A69A7">
            <w:pPr>
              <w:jc w:val="center"/>
              <w:rPr>
                <w:sz w:val="20"/>
              </w:rPr>
            </w:pPr>
            <w:r w:rsidRPr="00502691">
              <w:rPr>
                <w:sz w:val="20"/>
              </w:rPr>
              <w:t>0,1740</w:t>
            </w:r>
          </w:p>
          <w:p w14:paraId="4EF5257C" w14:textId="77777777" w:rsidR="00DC79B8" w:rsidRPr="00502691" w:rsidRDefault="00DC79B8" w:rsidP="001A69A7">
            <w:pPr>
              <w:jc w:val="center"/>
              <w:rPr>
                <w:sz w:val="20"/>
              </w:rPr>
            </w:pPr>
            <w:r w:rsidRPr="00502691">
              <w:rPr>
                <w:sz w:val="20"/>
              </w:rPr>
              <w:lastRenderedPageBreak/>
              <w:t>0,0230</w:t>
            </w:r>
            <w:r w:rsidRPr="00502691">
              <w:rPr>
                <w:sz w:val="20"/>
              </w:rPr>
              <w:br/>
              <w:t>0,0004</w:t>
            </w:r>
            <w:r w:rsidRPr="00502691">
              <w:rPr>
                <w:sz w:val="20"/>
              </w:rPr>
              <w:br/>
              <w:t>0,0011</w:t>
            </w:r>
          </w:p>
        </w:tc>
      </w:tr>
      <w:tr w:rsidR="00DC79B8" w:rsidRPr="00502691" w14:paraId="722075F8" w14:textId="77777777" w:rsidTr="00704520">
        <w:tc>
          <w:tcPr>
            <w:tcW w:w="2110" w:type="dxa"/>
            <w:vMerge/>
            <w:tcBorders>
              <w:left w:val="single" w:sz="4" w:space="0" w:color="auto"/>
              <w:right w:val="single" w:sz="4" w:space="0" w:color="auto"/>
            </w:tcBorders>
            <w:vAlign w:val="center"/>
          </w:tcPr>
          <w:p w14:paraId="35EC96C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0625F23"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8E896A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DE990A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45FA27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3E8D832" w14:textId="77777777" w:rsidR="00DC79B8" w:rsidRPr="00502691" w:rsidRDefault="00DC79B8" w:rsidP="001A69A7">
            <w:pPr>
              <w:jc w:val="center"/>
              <w:rPr>
                <w:sz w:val="20"/>
              </w:rPr>
            </w:pPr>
            <w:r w:rsidRPr="00502691">
              <w:rPr>
                <w:sz w:val="20"/>
              </w:rPr>
              <w:t>Anglies monoksidas (B)</w:t>
            </w:r>
          </w:p>
          <w:p w14:paraId="36BAC0A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57D428C" w14:textId="77777777" w:rsidR="00DC79B8" w:rsidRPr="00502691" w:rsidRDefault="00DC79B8" w:rsidP="001A69A7">
            <w:pPr>
              <w:ind w:firstLine="23"/>
              <w:jc w:val="center"/>
              <w:rPr>
                <w:sz w:val="20"/>
              </w:rPr>
            </w:pPr>
            <w:r w:rsidRPr="00502691">
              <w:rPr>
                <w:sz w:val="20"/>
              </w:rPr>
              <w:t>134</w:t>
            </w:r>
          </w:p>
          <w:p w14:paraId="216ECF13" w14:textId="77777777" w:rsidR="00DC79B8" w:rsidRPr="00502691" w:rsidRDefault="00DC79B8" w:rsidP="001A69A7">
            <w:pPr>
              <w:ind w:firstLine="23"/>
              <w:jc w:val="center"/>
              <w:rPr>
                <w:sz w:val="20"/>
              </w:rPr>
            </w:pPr>
            <w:r w:rsidRPr="00502691">
              <w:rPr>
                <w:sz w:val="20"/>
              </w:rPr>
              <w:t>4281</w:t>
            </w:r>
          </w:p>
          <w:p w14:paraId="330ADA0E" w14:textId="77777777" w:rsidR="00DC79B8" w:rsidRPr="00502691" w:rsidRDefault="00DC79B8" w:rsidP="001A69A7">
            <w:pPr>
              <w:ind w:firstLine="23"/>
              <w:jc w:val="center"/>
              <w:rPr>
                <w:sz w:val="20"/>
              </w:rPr>
            </w:pPr>
            <w:r w:rsidRPr="00502691">
              <w:rPr>
                <w:sz w:val="20"/>
              </w:rPr>
              <w:t>308</w:t>
            </w:r>
          </w:p>
          <w:p w14:paraId="425C0FDF" w14:textId="77777777" w:rsidR="00DC79B8" w:rsidRPr="00502691" w:rsidRDefault="00DC79B8" w:rsidP="001A69A7">
            <w:pPr>
              <w:jc w:val="center"/>
              <w:rPr>
                <w:sz w:val="20"/>
              </w:rPr>
            </w:pPr>
            <w:r w:rsidRPr="00502691">
              <w:rPr>
                <w:sz w:val="20"/>
              </w:rPr>
              <w:t>5917</w:t>
            </w:r>
          </w:p>
          <w:p w14:paraId="60D9AE1C"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9F948AF" w14:textId="77777777" w:rsidR="00DC79B8" w:rsidRPr="00502691" w:rsidRDefault="00DC79B8" w:rsidP="001A69A7">
            <w:pPr>
              <w:ind w:firstLine="23"/>
              <w:jc w:val="center"/>
              <w:rPr>
                <w:sz w:val="20"/>
              </w:rPr>
            </w:pPr>
            <w:r w:rsidRPr="00502691">
              <w:rPr>
                <w:sz w:val="20"/>
              </w:rPr>
              <w:t>g/s</w:t>
            </w:r>
          </w:p>
          <w:p w14:paraId="0B661341" w14:textId="77777777" w:rsidR="00DC79B8" w:rsidRPr="00502691" w:rsidRDefault="00DC79B8" w:rsidP="001A69A7">
            <w:pPr>
              <w:ind w:firstLine="23"/>
              <w:jc w:val="center"/>
              <w:rPr>
                <w:sz w:val="20"/>
              </w:rPr>
            </w:pPr>
            <w:r w:rsidRPr="00502691">
              <w:rPr>
                <w:sz w:val="20"/>
              </w:rPr>
              <w:t>g/s</w:t>
            </w:r>
          </w:p>
          <w:p w14:paraId="65FD687F" w14:textId="77777777" w:rsidR="00DC79B8" w:rsidRPr="00502691" w:rsidRDefault="00DC79B8" w:rsidP="001A69A7">
            <w:pPr>
              <w:ind w:firstLine="23"/>
              <w:jc w:val="center"/>
              <w:rPr>
                <w:sz w:val="20"/>
              </w:rPr>
            </w:pPr>
            <w:r w:rsidRPr="00502691">
              <w:rPr>
                <w:sz w:val="20"/>
              </w:rPr>
              <w:t>g/s</w:t>
            </w:r>
          </w:p>
          <w:p w14:paraId="459EBFB4" w14:textId="77777777" w:rsidR="00DC79B8" w:rsidRPr="00502691" w:rsidRDefault="00DC79B8" w:rsidP="001A69A7">
            <w:pPr>
              <w:ind w:firstLine="23"/>
              <w:jc w:val="center"/>
              <w:rPr>
                <w:sz w:val="20"/>
              </w:rPr>
            </w:pPr>
            <w:r w:rsidRPr="00502691">
              <w:rPr>
                <w:sz w:val="20"/>
              </w:rPr>
              <w:t>g/s</w:t>
            </w:r>
          </w:p>
          <w:p w14:paraId="762D47F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22F8875" w14:textId="77777777" w:rsidR="00DC79B8" w:rsidRPr="00502691" w:rsidRDefault="00DC79B8" w:rsidP="001A69A7">
            <w:pPr>
              <w:jc w:val="center"/>
              <w:rPr>
                <w:sz w:val="20"/>
              </w:rPr>
            </w:pPr>
            <w:r w:rsidRPr="00502691">
              <w:rPr>
                <w:sz w:val="20"/>
              </w:rPr>
              <w:t>0,01008</w:t>
            </w:r>
          </w:p>
          <w:p w14:paraId="3492B85C" w14:textId="77777777" w:rsidR="00DC79B8" w:rsidRPr="00502691" w:rsidRDefault="00DC79B8" w:rsidP="001A69A7">
            <w:pPr>
              <w:jc w:val="center"/>
              <w:rPr>
                <w:sz w:val="20"/>
              </w:rPr>
            </w:pPr>
            <w:r w:rsidRPr="00502691">
              <w:rPr>
                <w:sz w:val="20"/>
              </w:rPr>
              <w:t>0,00551</w:t>
            </w:r>
          </w:p>
          <w:p w14:paraId="7BB782AD" w14:textId="77777777" w:rsidR="00DC79B8" w:rsidRPr="00502691" w:rsidRDefault="00DC79B8" w:rsidP="001A69A7">
            <w:pPr>
              <w:jc w:val="center"/>
              <w:rPr>
                <w:sz w:val="20"/>
              </w:rPr>
            </w:pPr>
            <w:r w:rsidRPr="00502691">
              <w:rPr>
                <w:sz w:val="20"/>
              </w:rPr>
              <w:t>0,00073</w:t>
            </w:r>
            <w:r w:rsidRPr="00502691">
              <w:rPr>
                <w:sz w:val="20"/>
              </w:rPr>
              <w:br/>
              <w:t>0,00109</w:t>
            </w:r>
          </w:p>
          <w:p w14:paraId="4A1D1E3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A1CBEBB" w14:textId="77777777" w:rsidR="00DC79B8" w:rsidRPr="00502691" w:rsidRDefault="00DC79B8" w:rsidP="001A69A7">
            <w:pPr>
              <w:jc w:val="center"/>
              <w:rPr>
                <w:sz w:val="20"/>
              </w:rPr>
            </w:pPr>
            <w:r w:rsidRPr="00502691">
              <w:rPr>
                <w:sz w:val="20"/>
              </w:rPr>
              <w:t>0,3179</w:t>
            </w:r>
          </w:p>
          <w:p w14:paraId="1BCDDFDB" w14:textId="77777777" w:rsidR="00DC79B8" w:rsidRPr="00502691" w:rsidRDefault="00DC79B8" w:rsidP="001A69A7">
            <w:pPr>
              <w:jc w:val="center"/>
              <w:rPr>
                <w:sz w:val="20"/>
              </w:rPr>
            </w:pPr>
            <w:r w:rsidRPr="00502691">
              <w:rPr>
                <w:sz w:val="20"/>
              </w:rPr>
              <w:t>0,1740</w:t>
            </w:r>
          </w:p>
          <w:p w14:paraId="441198D1"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2B20299" w14:textId="77777777" w:rsidTr="00704520">
        <w:tc>
          <w:tcPr>
            <w:tcW w:w="2110" w:type="dxa"/>
            <w:vMerge/>
            <w:tcBorders>
              <w:left w:val="single" w:sz="4" w:space="0" w:color="auto"/>
              <w:right w:val="single" w:sz="4" w:space="0" w:color="auto"/>
            </w:tcBorders>
            <w:vAlign w:val="center"/>
          </w:tcPr>
          <w:p w14:paraId="625AA87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AFD1945"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ABF4F9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85C764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E3213E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233434B" w14:textId="77777777" w:rsidR="00DC79B8" w:rsidRPr="00502691" w:rsidRDefault="00DC79B8" w:rsidP="001A69A7">
            <w:pPr>
              <w:jc w:val="center"/>
              <w:rPr>
                <w:sz w:val="20"/>
              </w:rPr>
            </w:pPr>
            <w:r w:rsidRPr="00502691">
              <w:rPr>
                <w:sz w:val="20"/>
              </w:rPr>
              <w:t>Anglies monoksidas (B)</w:t>
            </w:r>
          </w:p>
          <w:p w14:paraId="03A93FB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EFDC3B9" w14:textId="77777777" w:rsidR="00DC79B8" w:rsidRPr="00502691" w:rsidRDefault="00DC79B8" w:rsidP="001A69A7">
            <w:pPr>
              <w:ind w:firstLine="23"/>
              <w:jc w:val="center"/>
              <w:rPr>
                <w:sz w:val="20"/>
              </w:rPr>
            </w:pPr>
            <w:r w:rsidRPr="00502691">
              <w:rPr>
                <w:sz w:val="20"/>
              </w:rPr>
              <w:t>134</w:t>
            </w:r>
          </w:p>
          <w:p w14:paraId="384A46D2" w14:textId="77777777" w:rsidR="00DC79B8" w:rsidRPr="00502691" w:rsidRDefault="00DC79B8" w:rsidP="001A69A7">
            <w:pPr>
              <w:ind w:firstLine="23"/>
              <w:jc w:val="center"/>
              <w:rPr>
                <w:sz w:val="20"/>
              </w:rPr>
            </w:pPr>
            <w:r w:rsidRPr="00502691">
              <w:rPr>
                <w:sz w:val="20"/>
              </w:rPr>
              <w:t>4281</w:t>
            </w:r>
          </w:p>
          <w:p w14:paraId="148BC0D8" w14:textId="77777777" w:rsidR="00DC79B8" w:rsidRPr="00502691" w:rsidRDefault="00DC79B8" w:rsidP="001A69A7">
            <w:pPr>
              <w:ind w:firstLine="23"/>
              <w:jc w:val="center"/>
              <w:rPr>
                <w:sz w:val="20"/>
              </w:rPr>
            </w:pPr>
            <w:r w:rsidRPr="00502691">
              <w:rPr>
                <w:sz w:val="20"/>
              </w:rPr>
              <w:t>308</w:t>
            </w:r>
          </w:p>
          <w:p w14:paraId="5071D278" w14:textId="77777777" w:rsidR="00DC79B8" w:rsidRPr="00502691" w:rsidRDefault="00DC79B8" w:rsidP="001A69A7">
            <w:pPr>
              <w:jc w:val="center"/>
              <w:rPr>
                <w:sz w:val="20"/>
              </w:rPr>
            </w:pPr>
            <w:r w:rsidRPr="00502691">
              <w:rPr>
                <w:sz w:val="20"/>
              </w:rPr>
              <w:t>5917</w:t>
            </w:r>
          </w:p>
          <w:p w14:paraId="39A421AE"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8ACF31D" w14:textId="77777777" w:rsidR="00DC79B8" w:rsidRPr="00502691" w:rsidRDefault="00DC79B8" w:rsidP="001A69A7">
            <w:pPr>
              <w:ind w:firstLine="23"/>
              <w:jc w:val="center"/>
              <w:rPr>
                <w:sz w:val="20"/>
              </w:rPr>
            </w:pPr>
            <w:r w:rsidRPr="00502691">
              <w:rPr>
                <w:sz w:val="20"/>
              </w:rPr>
              <w:t>g/s</w:t>
            </w:r>
          </w:p>
          <w:p w14:paraId="4DF796BF" w14:textId="77777777" w:rsidR="00DC79B8" w:rsidRPr="00502691" w:rsidRDefault="00DC79B8" w:rsidP="001A69A7">
            <w:pPr>
              <w:ind w:firstLine="23"/>
              <w:jc w:val="center"/>
              <w:rPr>
                <w:sz w:val="20"/>
              </w:rPr>
            </w:pPr>
            <w:r w:rsidRPr="00502691">
              <w:rPr>
                <w:sz w:val="20"/>
              </w:rPr>
              <w:t>g/s</w:t>
            </w:r>
          </w:p>
          <w:p w14:paraId="2E5EF6DA" w14:textId="77777777" w:rsidR="00DC79B8" w:rsidRPr="00502691" w:rsidRDefault="00DC79B8" w:rsidP="001A69A7">
            <w:pPr>
              <w:ind w:firstLine="23"/>
              <w:jc w:val="center"/>
              <w:rPr>
                <w:sz w:val="20"/>
              </w:rPr>
            </w:pPr>
            <w:r w:rsidRPr="00502691">
              <w:rPr>
                <w:sz w:val="20"/>
              </w:rPr>
              <w:t>g/s</w:t>
            </w:r>
          </w:p>
          <w:p w14:paraId="0C30DE64" w14:textId="77777777" w:rsidR="00DC79B8" w:rsidRPr="00502691" w:rsidRDefault="00DC79B8" w:rsidP="001A69A7">
            <w:pPr>
              <w:ind w:firstLine="23"/>
              <w:jc w:val="center"/>
              <w:rPr>
                <w:sz w:val="20"/>
              </w:rPr>
            </w:pPr>
            <w:r w:rsidRPr="00502691">
              <w:rPr>
                <w:sz w:val="20"/>
              </w:rPr>
              <w:t>g/s</w:t>
            </w:r>
          </w:p>
          <w:p w14:paraId="49D069F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B7DCEB8" w14:textId="77777777" w:rsidR="00DC79B8" w:rsidRPr="00502691" w:rsidRDefault="00DC79B8" w:rsidP="001A69A7">
            <w:pPr>
              <w:jc w:val="center"/>
              <w:rPr>
                <w:sz w:val="20"/>
              </w:rPr>
            </w:pPr>
            <w:r w:rsidRPr="00502691">
              <w:rPr>
                <w:sz w:val="20"/>
              </w:rPr>
              <w:t>0,01008</w:t>
            </w:r>
          </w:p>
          <w:p w14:paraId="04704635" w14:textId="77777777" w:rsidR="00DC79B8" w:rsidRPr="00502691" w:rsidRDefault="00DC79B8" w:rsidP="001A69A7">
            <w:pPr>
              <w:jc w:val="center"/>
              <w:rPr>
                <w:sz w:val="20"/>
              </w:rPr>
            </w:pPr>
            <w:r w:rsidRPr="00502691">
              <w:rPr>
                <w:sz w:val="20"/>
              </w:rPr>
              <w:t>0,00551</w:t>
            </w:r>
          </w:p>
          <w:p w14:paraId="62421F2A" w14:textId="77777777" w:rsidR="00DC79B8" w:rsidRPr="00502691" w:rsidRDefault="00DC79B8" w:rsidP="001A69A7">
            <w:pPr>
              <w:jc w:val="center"/>
              <w:rPr>
                <w:sz w:val="20"/>
              </w:rPr>
            </w:pPr>
            <w:r w:rsidRPr="00502691">
              <w:rPr>
                <w:sz w:val="20"/>
              </w:rPr>
              <w:t>0,00073</w:t>
            </w:r>
            <w:r w:rsidRPr="00502691">
              <w:rPr>
                <w:sz w:val="20"/>
              </w:rPr>
              <w:br/>
              <w:t>0,00109</w:t>
            </w:r>
          </w:p>
          <w:p w14:paraId="1DB28C24"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5B6FA8C" w14:textId="77777777" w:rsidR="00DC79B8" w:rsidRPr="00502691" w:rsidRDefault="00DC79B8" w:rsidP="001A69A7">
            <w:pPr>
              <w:jc w:val="center"/>
              <w:rPr>
                <w:sz w:val="20"/>
              </w:rPr>
            </w:pPr>
            <w:r w:rsidRPr="00502691">
              <w:rPr>
                <w:sz w:val="20"/>
              </w:rPr>
              <w:t>0,3179</w:t>
            </w:r>
          </w:p>
          <w:p w14:paraId="37B6B2EA" w14:textId="77777777" w:rsidR="00DC79B8" w:rsidRPr="00502691" w:rsidRDefault="00DC79B8" w:rsidP="001A69A7">
            <w:pPr>
              <w:jc w:val="center"/>
              <w:rPr>
                <w:sz w:val="20"/>
              </w:rPr>
            </w:pPr>
            <w:r w:rsidRPr="00502691">
              <w:rPr>
                <w:sz w:val="20"/>
              </w:rPr>
              <w:t>0,1740</w:t>
            </w:r>
          </w:p>
          <w:p w14:paraId="76FA7D9E"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432A649" w14:textId="77777777" w:rsidTr="00704520">
        <w:tc>
          <w:tcPr>
            <w:tcW w:w="2110" w:type="dxa"/>
            <w:vMerge/>
            <w:tcBorders>
              <w:left w:val="single" w:sz="4" w:space="0" w:color="auto"/>
              <w:right w:val="single" w:sz="4" w:space="0" w:color="auto"/>
            </w:tcBorders>
            <w:vAlign w:val="center"/>
          </w:tcPr>
          <w:p w14:paraId="021A662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9CD8CFC"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DA66D7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4C2633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0643D7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097094C" w14:textId="77777777" w:rsidR="00DC79B8" w:rsidRPr="00502691" w:rsidRDefault="00DC79B8" w:rsidP="001A69A7">
            <w:pPr>
              <w:jc w:val="center"/>
              <w:rPr>
                <w:sz w:val="20"/>
              </w:rPr>
            </w:pPr>
            <w:r w:rsidRPr="00502691">
              <w:rPr>
                <w:sz w:val="20"/>
              </w:rPr>
              <w:t>Anglies monoksidas (B)</w:t>
            </w:r>
          </w:p>
          <w:p w14:paraId="2D4C873F"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BED3F2C" w14:textId="77777777" w:rsidR="00DC79B8" w:rsidRPr="00502691" w:rsidRDefault="00DC79B8" w:rsidP="001A69A7">
            <w:pPr>
              <w:ind w:firstLine="23"/>
              <w:jc w:val="center"/>
              <w:rPr>
                <w:sz w:val="20"/>
              </w:rPr>
            </w:pPr>
            <w:r w:rsidRPr="00502691">
              <w:rPr>
                <w:sz w:val="20"/>
              </w:rPr>
              <w:lastRenderedPageBreak/>
              <w:t>134</w:t>
            </w:r>
          </w:p>
          <w:p w14:paraId="079D592C" w14:textId="77777777" w:rsidR="00DC79B8" w:rsidRPr="00502691" w:rsidRDefault="00DC79B8" w:rsidP="001A69A7">
            <w:pPr>
              <w:ind w:firstLine="23"/>
              <w:jc w:val="center"/>
              <w:rPr>
                <w:sz w:val="20"/>
              </w:rPr>
            </w:pPr>
            <w:r w:rsidRPr="00502691">
              <w:rPr>
                <w:sz w:val="20"/>
              </w:rPr>
              <w:t>4281</w:t>
            </w:r>
          </w:p>
          <w:p w14:paraId="3A72ACE6" w14:textId="77777777" w:rsidR="00DC79B8" w:rsidRPr="00502691" w:rsidRDefault="00DC79B8" w:rsidP="001A69A7">
            <w:pPr>
              <w:ind w:firstLine="23"/>
              <w:jc w:val="center"/>
              <w:rPr>
                <w:sz w:val="20"/>
              </w:rPr>
            </w:pPr>
            <w:r w:rsidRPr="00502691">
              <w:rPr>
                <w:sz w:val="20"/>
              </w:rPr>
              <w:t>308</w:t>
            </w:r>
          </w:p>
          <w:p w14:paraId="5C5FCB12" w14:textId="77777777" w:rsidR="00DC79B8" w:rsidRPr="00502691" w:rsidRDefault="00DC79B8" w:rsidP="001A69A7">
            <w:pPr>
              <w:jc w:val="center"/>
              <w:rPr>
                <w:sz w:val="20"/>
              </w:rPr>
            </w:pPr>
            <w:r w:rsidRPr="00502691">
              <w:rPr>
                <w:sz w:val="20"/>
              </w:rPr>
              <w:t>5917</w:t>
            </w:r>
          </w:p>
          <w:p w14:paraId="61FE515F"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4848F90" w14:textId="77777777" w:rsidR="00DC79B8" w:rsidRPr="00502691" w:rsidRDefault="00DC79B8" w:rsidP="001A69A7">
            <w:pPr>
              <w:ind w:firstLine="23"/>
              <w:jc w:val="center"/>
              <w:rPr>
                <w:sz w:val="20"/>
              </w:rPr>
            </w:pPr>
            <w:r w:rsidRPr="00502691">
              <w:rPr>
                <w:sz w:val="20"/>
              </w:rPr>
              <w:t>g/s</w:t>
            </w:r>
          </w:p>
          <w:p w14:paraId="1C84704A" w14:textId="77777777" w:rsidR="00DC79B8" w:rsidRPr="00502691" w:rsidRDefault="00DC79B8" w:rsidP="001A69A7">
            <w:pPr>
              <w:ind w:firstLine="23"/>
              <w:jc w:val="center"/>
              <w:rPr>
                <w:sz w:val="20"/>
              </w:rPr>
            </w:pPr>
            <w:r w:rsidRPr="00502691">
              <w:rPr>
                <w:sz w:val="20"/>
              </w:rPr>
              <w:t>g/s</w:t>
            </w:r>
          </w:p>
          <w:p w14:paraId="1FD48CCB" w14:textId="77777777" w:rsidR="00DC79B8" w:rsidRPr="00502691" w:rsidRDefault="00DC79B8" w:rsidP="001A69A7">
            <w:pPr>
              <w:ind w:firstLine="23"/>
              <w:jc w:val="center"/>
              <w:rPr>
                <w:sz w:val="20"/>
              </w:rPr>
            </w:pPr>
            <w:r w:rsidRPr="00502691">
              <w:rPr>
                <w:sz w:val="20"/>
              </w:rPr>
              <w:t>g/s</w:t>
            </w:r>
          </w:p>
          <w:p w14:paraId="382A0D48" w14:textId="77777777" w:rsidR="00DC79B8" w:rsidRPr="00502691" w:rsidRDefault="00DC79B8" w:rsidP="001A69A7">
            <w:pPr>
              <w:ind w:firstLine="23"/>
              <w:jc w:val="center"/>
              <w:rPr>
                <w:sz w:val="20"/>
              </w:rPr>
            </w:pPr>
            <w:r w:rsidRPr="00502691">
              <w:rPr>
                <w:sz w:val="20"/>
              </w:rPr>
              <w:t>g/s</w:t>
            </w:r>
          </w:p>
          <w:p w14:paraId="404C4C3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A149147" w14:textId="77777777" w:rsidR="00DC79B8" w:rsidRPr="00502691" w:rsidRDefault="00DC79B8" w:rsidP="001A69A7">
            <w:pPr>
              <w:jc w:val="center"/>
              <w:rPr>
                <w:sz w:val="20"/>
              </w:rPr>
            </w:pPr>
            <w:r w:rsidRPr="00502691">
              <w:rPr>
                <w:sz w:val="20"/>
              </w:rPr>
              <w:t>0,01008</w:t>
            </w:r>
          </w:p>
          <w:p w14:paraId="12162C95" w14:textId="77777777" w:rsidR="00DC79B8" w:rsidRPr="00502691" w:rsidRDefault="00DC79B8" w:rsidP="001A69A7">
            <w:pPr>
              <w:jc w:val="center"/>
              <w:rPr>
                <w:sz w:val="20"/>
              </w:rPr>
            </w:pPr>
            <w:r w:rsidRPr="00502691">
              <w:rPr>
                <w:sz w:val="20"/>
              </w:rPr>
              <w:t>0,00551</w:t>
            </w:r>
          </w:p>
          <w:p w14:paraId="77B91728" w14:textId="77777777" w:rsidR="00DC79B8" w:rsidRPr="00502691" w:rsidRDefault="00DC79B8" w:rsidP="001A69A7">
            <w:pPr>
              <w:jc w:val="center"/>
              <w:rPr>
                <w:sz w:val="20"/>
              </w:rPr>
            </w:pPr>
            <w:r w:rsidRPr="00502691">
              <w:rPr>
                <w:sz w:val="20"/>
              </w:rPr>
              <w:t>0,00073</w:t>
            </w:r>
            <w:r w:rsidRPr="00502691">
              <w:rPr>
                <w:sz w:val="20"/>
              </w:rPr>
              <w:br/>
              <w:t>0,00109</w:t>
            </w:r>
          </w:p>
          <w:p w14:paraId="12BA613B"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330C61D" w14:textId="77777777" w:rsidR="00DC79B8" w:rsidRPr="00502691" w:rsidRDefault="00DC79B8" w:rsidP="001A69A7">
            <w:pPr>
              <w:jc w:val="center"/>
              <w:rPr>
                <w:sz w:val="20"/>
              </w:rPr>
            </w:pPr>
            <w:r w:rsidRPr="00502691">
              <w:rPr>
                <w:sz w:val="20"/>
              </w:rPr>
              <w:t>0,3179</w:t>
            </w:r>
          </w:p>
          <w:p w14:paraId="512D0A6B" w14:textId="77777777" w:rsidR="00DC79B8" w:rsidRPr="00502691" w:rsidRDefault="00DC79B8" w:rsidP="001A69A7">
            <w:pPr>
              <w:jc w:val="center"/>
              <w:rPr>
                <w:sz w:val="20"/>
              </w:rPr>
            </w:pPr>
            <w:r w:rsidRPr="00502691">
              <w:rPr>
                <w:sz w:val="20"/>
              </w:rPr>
              <w:t>0,1740</w:t>
            </w:r>
          </w:p>
          <w:p w14:paraId="47F59A70"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22AE75C6" w14:textId="77777777" w:rsidTr="00704520">
        <w:tc>
          <w:tcPr>
            <w:tcW w:w="2110" w:type="dxa"/>
            <w:vMerge/>
            <w:tcBorders>
              <w:left w:val="single" w:sz="4" w:space="0" w:color="auto"/>
              <w:right w:val="single" w:sz="4" w:space="0" w:color="auto"/>
            </w:tcBorders>
            <w:vAlign w:val="center"/>
          </w:tcPr>
          <w:p w14:paraId="1622121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41BDDF5"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C1EDA4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6A9445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6B08AD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DCA1E0A" w14:textId="77777777" w:rsidR="00DC79B8" w:rsidRPr="00502691" w:rsidRDefault="00DC79B8" w:rsidP="001A69A7">
            <w:pPr>
              <w:jc w:val="center"/>
              <w:rPr>
                <w:sz w:val="20"/>
              </w:rPr>
            </w:pPr>
            <w:r w:rsidRPr="00502691">
              <w:rPr>
                <w:sz w:val="20"/>
              </w:rPr>
              <w:t>Anglies monoksidas (B)</w:t>
            </w:r>
          </w:p>
          <w:p w14:paraId="1DEF1C4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91BD369" w14:textId="77777777" w:rsidR="00DC79B8" w:rsidRPr="00502691" w:rsidRDefault="00DC79B8" w:rsidP="001A69A7">
            <w:pPr>
              <w:ind w:firstLine="23"/>
              <w:jc w:val="center"/>
              <w:rPr>
                <w:sz w:val="20"/>
              </w:rPr>
            </w:pPr>
            <w:r w:rsidRPr="00502691">
              <w:rPr>
                <w:sz w:val="20"/>
              </w:rPr>
              <w:t>134</w:t>
            </w:r>
          </w:p>
          <w:p w14:paraId="3B8A4F44" w14:textId="77777777" w:rsidR="00DC79B8" w:rsidRPr="00502691" w:rsidRDefault="00DC79B8" w:rsidP="001A69A7">
            <w:pPr>
              <w:ind w:firstLine="23"/>
              <w:jc w:val="center"/>
              <w:rPr>
                <w:sz w:val="20"/>
              </w:rPr>
            </w:pPr>
            <w:r w:rsidRPr="00502691">
              <w:rPr>
                <w:sz w:val="20"/>
              </w:rPr>
              <w:t>4281</w:t>
            </w:r>
          </w:p>
          <w:p w14:paraId="440FC1BD" w14:textId="77777777" w:rsidR="00DC79B8" w:rsidRPr="00502691" w:rsidRDefault="00DC79B8" w:rsidP="001A69A7">
            <w:pPr>
              <w:ind w:firstLine="23"/>
              <w:jc w:val="center"/>
              <w:rPr>
                <w:sz w:val="20"/>
              </w:rPr>
            </w:pPr>
            <w:r w:rsidRPr="00502691">
              <w:rPr>
                <w:sz w:val="20"/>
              </w:rPr>
              <w:t>308</w:t>
            </w:r>
          </w:p>
          <w:p w14:paraId="2B8847ED" w14:textId="77777777" w:rsidR="00DC79B8" w:rsidRPr="00502691" w:rsidRDefault="00DC79B8" w:rsidP="001A69A7">
            <w:pPr>
              <w:jc w:val="center"/>
              <w:rPr>
                <w:sz w:val="20"/>
              </w:rPr>
            </w:pPr>
            <w:r w:rsidRPr="00502691">
              <w:rPr>
                <w:sz w:val="20"/>
              </w:rPr>
              <w:t>5917</w:t>
            </w:r>
          </w:p>
          <w:p w14:paraId="263C27E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CD312AB" w14:textId="77777777" w:rsidR="00DC79B8" w:rsidRPr="00502691" w:rsidRDefault="00DC79B8" w:rsidP="001A69A7">
            <w:pPr>
              <w:ind w:firstLine="23"/>
              <w:jc w:val="center"/>
              <w:rPr>
                <w:sz w:val="20"/>
              </w:rPr>
            </w:pPr>
            <w:r w:rsidRPr="00502691">
              <w:rPr>
                <w:sz w:val="20"/>
              </w:rPr>
              <w:t>g/s</w:t>
            </w:r>
          </w:p>
          <w:p w14:paraId="788016D7" w14:textId="77777777" w:rsidR="00DC79B8" w:rsidRPr="00502691" w:rsidRDefault="00DC79B8" w:rsidP="001A69A7">
            <w:pPr>
              <w:ind w:firstLine="23"/>
              <w:jc w:val="center"/>
              <w:rPr>
                <w:sz w:val="20"/>
              </w:rPr>
            </w:pPr>
            <w:r w:rsidRPr="00502691">
              <w:rPr>
                <w:sz w:val="20"/>
              </w:rPr>
              <w:t>g/s</w:t>
            </w:r>
          </w:p>
          <w:p w14:paraId="64F92586" w14:textId="77777777" w:rsidR="00DC79B8" w:rsidRPr="00502691" w:rsidRDefault="00DC79B8" w:rsidP="001A69A7">
            <w:pPr>
              <w:ind w:firstLine="23"/>
              <w:jc w:val="center"/>
              <w:rPr>
                <w:sz w:val="20"/>
              </w:rPr>
            </w:pPr>
            <w:r w:rsidRPr="00502691">
              <w:rPr>
                <w:sz w:val="20"/>
              </w:rPr>
              <w:t>g/s</w:t>
            </w:r>
          </w:p>
          <w:p w14:paraId="4521636A" w14:textId="77777777" w:rsidR="00DC79B8" w:rsidRPr="00502691" w:rsidRDefault="00DC79B8" w:rsidP="001A69A7">
            <w:pPr>
              <w:ind w:firstLine="23"/>
              <w:jc w:val="center"/>
              <w:rPr>
                <w:sz w:val="20"/>
              </w:rPr>
            </w:pPr>
            <w:r w:rsidRPr="00502691">
              <w:rPr>
                <w:sz w:val="20"/>
              </w:rPr>
              <w:t>g/s</w:t>
            </w:r>
          </w:p>
          <w:p w14:paraId="2CEFBC4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4163F9E" w14:textId="77777777" w:rsidR="00DC79B8" w:rsidRPr="00502691" w:rsidRDefault="00DC79B8" w:rsidP="001A69A7">
            <w:pPr>
              <w:jc w:val="center"/>
              <w:rPr>
                <w:sz w:val="20"/>
              </w:rPr>
            </w:pPr>
            <w:r w:rsidRPr="00502691">
              <w:rPr>
                <w:sz w:val="20"/>
              </w:rPr>
              <w:t>0,01008</w:t>
            </w:r>
          </w:p>
          <w:p w14:paraId="64934BBD" w14:textId="77777777" w:rsidR="00DC79B8" w:rsidRPr="00502691" w:rsidRDefault="00DC79B8" w:rsidP="001A69A7">
            <w:pPr>
              <w:jc w:val="center"/>
              <w:rPr>
                <w:sz w:val="20"/>
              </w:rPr>
            </w:pPr>
            <w:r w:rsidRPr="00502691">
              <w:rPr>
                <w:sz w:val="20"/>
              </w:rPr>
              <w:t>0,00551</w:t>
            </w:r>
          </w:p>
          <w:p w14:paraId="01CD8C79" w14:textId="77777777" w:rsidR="00DC79B8" w:rsidRPr="00502691" w:rsidRDefault="00DC79B8" w:rsidP="001A69A7">
            <w:pPr>
              <w:jc w:val="center"/>
              <w:rPr>
                <w:sz w:val="20"/>
              </w:rPr>
            </w:pPr>
            <w:r w:rsidRPr="00502691">
              <w:rPr>
                <w:sz w:val="20"/>
              </w:rPr>
              <w:t>0,00073</w:t>
            </w:r>
            <w:r w:rsidRPr="00502691">
              <w:rPr>
                <w:sz w:val="20"/>
              </w:rPr>
              <w:br/>
              <w:t>0,00109</w:t>
            </w:r>
          </w:p>
          <w:p w14:paraId="4592A64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6017445" w14:textId="77777777" w:rsidR="00DC79B8" w:rsidRPr="00502691" w:rsidRDefault="00DC79B8" w:rsidP="001A69A7">
            <w:pPr>
              <w:jc w:val="center"/>
              <w:rPr>
                <w:sz w:val="20"/>
              </w:rPr>
            </w:pPr>
            <w:r w:rsidRPr="00502691">
              <w:rPr>
                <w:sz w:val="20"/>
              </w:rPr>
              <w:t>0,3179</w:t>
            </w:r>
          </w:p>
          <w:p w14:paraId="20D64553" w14:textId="77777777" w:rsidR="00DC79B8" w:rsidRPr="00502691" w:rsidRDefault="00DC79B8" w:rsidP="001A69A7">
            <w:pPr>
              <w:jc w:val="center"/>
              <w:rPr>
                <w:sz w:val="20"/>
              </w:rPr>
            </w:pPr>
            <w:r w:rsidRPr="00502691">
              <w:rPr>
                <w:sz w:val="20"/>
              </w:rPr>
              <w:t>0,1740</w:t>
            </w:r>
          </w:p>
          <w:p w14:paraId="572E34DA"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14CD9D8" w14:textId="77777777" w:rsidTr="00704520">
        <w:tc>
          <w:tcPr>
            <w:tcW w:w="2110" w:type="dxa"/>
            <w:vMerge/>
            <w:tcBorders>
              <w:left w:val="single" w:sz="4" w:space="0" w:color="auto"/>
              <w:right w:val="single" w:sz="4" w:space="0" w:color="auto"/>
            </w:tcBorders>
            <w:vAlign w:val="center"/>
          </w:tcPr>
          <w:p w14:paraId="19E8F9F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9C9FB5B"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4BC933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169B2C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EFC3C8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DAA1441" w14:textId="77777777" w:rsidR="00DC79B8" w:rsidRPr="00502691" w:rsidRDefault="00DC79B8" w:rsidP="001A69A7">
            <w:pPr>
              <w:jc w:val="center"/>
              <w:rPr>
                <w:sz w:val="20"/>
              </w:rPr>
            </w:pPr>
            <w:r w:rsidRPr="00502691">
              <w:rPr>
                <w:sz w:val="20"/>
              </w:rPr>
              <w:t>Anglies monoksidas (B)</w:t>
            </w:r>
          </w:p>
          <w:p w14:paraId="40D7DC6D"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4302122" w14:textId="77777777" w:rsidR="00DC79B8" w:rsidRPr="00502691" w:rsidRDefault="00DC79B8" w:rsidP="001A69A7">
            <w:pPr>
              <w:ind w:firstLine="23"/>
              <w:jc w:val="center"/>
              <w:rPr>
                <w:sz w:val="20"/>
              </w:rPr>
            </w:pPr>
            <w:r w:rsidRPr="00502691">
              <w:rPr>
                <w:sz w:val="20"/>
              </w:rPr>
              <w:t>134</w:t>
            </w:r>
          </w:p>
          <w:p w14:paraId="3573DF88" w14:textId="77777777" w:rsidR="00DC79B8" w:rsidRPr="00502691" w:rsidRDefault="00DC79B8" w:rsidP="001A69A7">
            <w:pPr>
              <w:ind w:firstLine="23"/>
              <w:jc w:val="center"/>
              <w:rPr>
                <w:sz w:val="20"/>
              </w:rPr>
            </w:pPr>
            <w:r w:rsidRPr="00502691">
              <w:rPr>
                <w:sz w:val="20"/>
              </w:rPr>
              <w:t>4281</w:t>
            </w:r>
          </w:p>
          <w:p w14:paraId="39533781" w14:textId="77777777" w:rsidR="00DC79B8" w:rsidRPr="00502691" w:rsidRDefault="00DC79B8" w:rsidP="001A69A7">
            <w:pPr>
              <w:ind w:firstLine="23"/>
              <w:jc w:val="center"/>
              <w:rPr>
                <w:sz w:val="20"/>
              </w:rPr>
            </w:pPr>
            <w:r w:rsidRPr="00502691">
              <w:rPr>
                <w:sz w:val="20"/>
              </w:rPr>
              <w:t>308</w:t>
            </w:r>
          </w:p>
          <w:p w14:paraId="48851433" w14:textId="77777777" w:rsidR="00DC79B8" w:rsidRPr="00502691" w:rsidRDefault="00DC79B8" w:rsidP="001A69A7">
            <w:pPr>
              <w:jc w:val="center"/>
              <w:rPr>
                <w:sz w:val="20"/>
              </w:rPr>
            </w:pPr>
            <w:r w:rsidRPr="00502691">
              <w:rPr>
                <w:sz w:val="20"/>
              </w:rPr>
              <w:t>5917</w:t>
            </w:r>
          </w:p>
          <w:p w14:paraId="3464B52E"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6877896" w14:textId="77777777" w:rsidR="00DC79B8" w:rsidRPr="00502691" w:rsidRDefault="00DC79B8" w:rsidP="001A69A7">
            <w:pPr>
              <w:ind w:firstLine="23"/>
              <w:jc w:val="center"/>
              <w:rPr>
                <w:sz w:val="20"/>
              </w:rPr>
            </w:pPr>
            <w:r w:rsidRPr="00502691">
              <w:rPr>
                <w:sz w:val="20"/>
              </w:rPr>
              <w:t>g/s</w:t>
            </w:r>
          </w:p>
          <w:p w14:paraId="6629C1EB" w14:textId="77777777" w:rsidR="00DC79B8" w:rsidRPr="00502691" w:rsidRDefault="00DC79B8" w:rsidP="001A69A7">
            <w:pPr>
              <w:ind w:firstLine="23"/>
              <w:jc w:val="center"/>
              <w:rPr>
                <w:sz w:val="20"/>
              </w:rPr>
            </w:pPr>
            <w:r w:rsidRPr="00502691">
              <w:rPr>
                <w:sz w:val="20"/>
              </w:rPr>
              <w:t>g/s</w:t>
            </w:r>
          </w:p>
          <w:p w14:paraId="6B0153BF" w14:textId="77777777" w:rsidR="00DC79B8" w:rsidRPr="00502691" w:rsidRDefault="00DC79B8" w:rsidP="001A69A7">
            <w:pPr>
              <w:ind w:firstLine="23"/>
              <w:jc w:val="center"/>
              <w:rPr>
                <w:sz w:val="20"/>
              </w:rPr>
            </w:pPr>
            <w:r w:rsidRPr="00502691">
              <w:rPr>
                <w:sz w:val="20"/>
              </w:rPr>
              <w:t>g/s</w:t>
            </w:r>
          </w:p>
          <w:p w14:paraId="2CF6BE80" w14:textId="77777777" w:rsidR="00DC79B8" w:rsidRPr="00502691" w:rsidRDefault="00DC79B8" w:rsidP="001A69A7">
            <w:pPr>
              <w:ind w:firstLine="23"/>
              <w:jc w:val="center"/>
              <w:rPr>
                <w:sz w:val="20"/>
              </w:rPr>
            </w:pPr>
            <w:r w:rsidRPr="00502691">
              <w:rPr>
                <w:sz w:val="20"/>
              </w:rPr>
              <w:t>g/s</w:t>
            </w:r>
          </w:p>
          <w:p w14:paraId="10F6EE9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C2B281C" w14:textId="77777777" w:rsidR="00DC79B8" w:rsidRPr="00502691" w:rsidRDefault="00DC79B8" w:rsidP="001A69A7">
            <w:pPr>
              <w:jc w:val="center"/>
              <w:rPr>
                <w:sz w:val="20"/>
              </w:rPr>
            </w:pPr>
            <w:r w:rsidRPr="00502691">
              <w:rPr>
                <w:sz w:val="20"/>
              </w:rPr>
              <w:t>0,01008</w:t>
            </w:r>
          </w:p>
          <w:p w14:paraId="4EAEA88A" w14:textId="77777777" w:rsidR="00DC79B8" w:rsidRPr="00502691" w:rsidRDefault="00DC79B8" w:rsidP="001A69A7">
            <w:pPr>
              <w:jc w:val="center"/>
              <w:rPr>
                <w:sz w:val="20"/>
              </w:rPr>
            </w:pPr>
            <w:r w:rsidRPr="00502691">
              <w:rPr>
                <w:sz w:val="20"/>
              </w:rPr>
              <w:t>0,00551</w:t>
            </w:r>
          </w:p>
          <w:p w14:paraId="1D84A567" w14:textId="77777777" w:rsidR="00DC79B8" w:rsidRPr="00502691" w:rsidRDefault="00DC79B8" w:rsidP="001A69A7">
            <w:pPr>
              <w:jc w:val="center"/>
              <w:rPr>
                <w:sz w:val="20"/>
              </w:rPr>
            </w:pPr>
            <w:r w:rsidRPr="00502691">
              <w:rPr>
                <w:sz w:val="20"/>
              </w:rPr>
              <w:t>0,00073</w:t>
            </w:r>
            <w:r w:rsidRPr="00502691">
              <w:rPr>
                <w:sz w:val="20"/>
              </w:rPr>
              <w:br/>
              <w:t>0,00109</w:t>
            </w:r>
          </w:p>
          <w:p w14:paraId="04CA302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BA5B91B" w14:textId="77777777" w:rsidR="00DC79B8" w:rsidRPr="00502691" w:rsidRDefault="00DC79B8" w:rsidP="001A69A7">
            <w:pPr>
              <w:jc w:val="center"/>
              <w:rPr>
                <w:sz w:val="20"/>
              </w:rPr>
            </w:pPr>
            <w:r w:rsidRPr="00502691">
              <w:rPr>
                <w:sz w:val="20"/>
              </w:rPr>
              <w:t>0,3179</w:t>
            </w:r>
          </w:p>
          <w:p w14:paraId="7FBB2D73" w14:textId="77777777" w:rsidR="00DC79B8" w:rsidRPr="00502691" w:rsidRDefault="00DC79B8" w:rsidP="001A69A7">
            <w:pPr>
              <w:jc w:val="center"/>
              <w:rPr>
                <w:sz w:val="20"/>
              </w:rPr>
            </w:pPr>
            <w:r w:rsidRPr="00502691">
              <w:rPr>
                <w:sz w:val="20"/>
              </w:rPr>
              <w:t>0,1740</w:t>
            </w:r>
          </w:p>
          <w:p w14:paraId="4ACBA384"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60EA64F6" w14:textId="77777777" w:rsidTr="00704520">
        <w:tc>
          <w:tcPr>
            <w:tcW w:w="2110" w:type="dxa"/>
            <w:vMerge/>
            <w:tcBorders>
              <w:left w:val="single" w:sz="4" w:space="0" w:color="auto"/>
              <w:right w:val="single" w:sz="4" w:space="0" w:color="auto"/>
            </w:tcBorders>
            <w:vAlign w:val="center"/>
          </w:tcPr>
          <w:p w14:paraId="7C4DF39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5876DBB"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7897E04"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0B44C8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FE982A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C4735A9" w14:textId="77777777" w:rsidR="00DC79B8" w:rsidRPr="00502691" w:rsidRDefault="00DC79B8" w:rsidP="001A69A7">
            <w:pPr>
              <w:jc w:val="center"/>
              <w:rPr>
                <w:sz w:val="20"/>
              </w:rPr>
            </w:pPr>
            <w:r w:rsidRPr="00502691">
              <w:rPr>
                <w:sz w:val="20"/>
              </w:rPr>
              <w:t>Anglies monoksidas (B)</w:t>
            </w:r>
          </w:p>
          <w:p w14:paraId="32E281A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695B3F2" w14:textId="77777777" w:rsidR="00DC79B8" w:rsidRPr="00502691" w:rsidRDefault="00DC79B8" w:rsidP="001A69A7">
            <w:pPr>
              <w:ind w:firstLine="23"/>
              <w:jc w:val="center"/>
              <w:rPr>
                <w:sz w:val="20"/>
              </w:rPr>
            </w:pPr>
            <w:r w:rsidRPr="00502691">
              <w:rPr>
                <w:sz w:val="20"/>
              </w:rPr>
              <w:t>134</w:t>
            </w:r>
          </w:p>
          <w:p w14:paraId="28252C8C" w14:textId="77777777" w:rsidR="00DC79B8" w:rsidRPr="00502691" w:rsidRDefault="00DC79B8" w:rsidP="001A69A7">
            <w:pPr>
              <w:ind w:firstLine="23"/>
              <w:jc w:val="center"/>
              <w:rPr>
                <w:sz w:val="20"/>
              </w:rPr>
            </w:pPr>
            <w:r w:rsidRPr="00502691">
              <w:rPr>
                <w:sz w:val="20"/>
              </w:rPr>
              <w:t>4281</w:t>
            </w:r>
          </w:p>
          <w:p w14:paraId="352AC456" w14:textId="77777777" w:rsidR="00DC79B8" w:rsidRPr="00502691" w:rsidRDefault="00DC79B8" w:rsidP="001A69A7">
            <w:pPr>
              <w:ind w:firstLine="23"/>
              <w:jc w:val="center"/>
              <w:rPr>
                <w:sz w:val="20"/>
              </w:rPr>
            </w:pPr>
            <w:r w:rsidRPr="00502691">
              <w:rPr>
                <w:sz w:val="20"/>
              </w:rPr>
              <w:t>308</w:t>
            </w:r>
          </w:p>
          <w:p w14:paraId="44BAEA0A" w14:textId="77777777" w:rsidR="00DC79B8" w:rsidRPr="00502691" w:rsidRDefault="00DC79B8" w:rsidP="001A69A7">
            <w:pPr>
              <w:jc w:val="center"/>
              <w:rPr>
                <w:sz w:val="20"/>
              </w:rPr>
            </w:pPr>
            <w:r w:rsidRPr="00502691">
              <w:rPr>
                <w:sz w:val="20"/>
              </w:rPr>
              <w:t>5917</w:t>
            </w:r>
          </w:p>
          <w:p w14:paraId="51B1507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A6875A4" w14:textId="77777777" w:rsidR="00DC79B8" w:rsidRPr="00502691" w:rsidRDefault="00DC79B8" w:rsidP="001A69A7">
            <w:pPr>
              <w:ind w:firstLine="23"/>
              <w:jc w:val="center"/>
              <w:rPr>
                <w:sz w:val="20"/>
              </w:rPr>
            </w:pPr>
            <w:r w:rsidRPr="00502691">
              <w:rPr>
                <w:sz w:val="20"/>
              </w:rPr>
              <w:t>g/s</w:t>
            </w:r>
          </w:p>
          <w:p w14:paraId="3475E5F4" w14:textId="77777777" w:rsidR="00DC79B8" w:rsidRPr="00502691" w:rsidRDefault="00DC79B8" w:rsidP="001A69A7">
            <w:pPr>
              <w:ind w:firstLine="23"/>
              <w:jc w:val="center"/>
              <w:rPr>
                <w:sz w:val="20"/>
              </w:rPr>
            </w:pPr>
            <w:r w:rsidRPr="00502691">
              <w:rPr>
                <w:sz w:val="20"/>
              </w:rPr>
              <w:t>g/s</w:t>
            </w:r>
          </w:p>
          <w:p w14:paraId="2A037F29" w14:textId="77777777" w:rsidR="00DC79B8" w:rsidRPr="00502691" w:rsidRDefault="00DC79B8" w:rsidP="001A69A7">
            <w:pPr>
              <w:ind w:firstLine="23"/>
              <w:jc w:val="center"/>
              <w:rPr>
                <w:sz w:val="20"/>
              </w:rPr>
            </w:pPr>
            <w:r w:rsidRPr="00502691">
              <w:rPr>
                <w:sz w:val="20"/>
              </w:rPr>
              <w:t>g/s</w:t>
            </w:r>
          </w:p>
          <w:p w14:paraId="6332003D" w14:textId="77777777" w:rsidR="00DC79B8" w:rsidRPr="00502691" w:rsidRDefault="00DC79B8" w:rsidP="001A69A7">
            <w:pPr>
              <w:ind w:firstLine="23"/>
              <w:jc w:val="center"/>
              <w:rPr>
                <w:sz w:val="20"/>
              </w:rPr>
            </w:pPr>
            <w:r w:rsidRPr="00502691">
              <w:rPr>
                <w:sz w:val="20"/>
              </w:rPr>
              <w:t>g/s</w:t>
            </w:r>
          </w:p>
          <w:p w14:paraId="104014C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569F05C" w14:textId="77777777" w:rsidR="00DC79B8" w:rsidRPr="00502691" w:rsidRDefault="00DC79B8" w:rsidP="001A69A7">
            <w:pPr>
              <w:jc w:val="center"/>
              <w:rPr>
                <w:sz w:val="20"/>
              </w:rPr>
            </w:pPr>
            <w:r w:rsidRPr="00502691">
              <w:rPr>
                <w:sz w:val="20"/>
              </w:rPr>
              <w:t>0,01008</w:t>
            </w:r>
          </w:p>
          <w:p w14:paraId="4C36B9A3" w14:textId="77777777" w:rsidR="00DC79B8" w:rsidRPr="00502691" w:rsidRDefault="00DC79B8" w:rsidP="001A69A7">
            <w:pPr>
              <w:jc w:val="center"/>
              <w:rPr>
                <w:sz w:val="20"/>
              </w:rPr>
            </w:pPr>
            <w:r w:rsidRPr="00502691">
              <w:rPr>
                <w:sz w:val="20"/>
              </w:rPr>
              <w:t>0,00551</w:t>
            </w:r>
          </w:p>
          <w:p w14:paraId="6A7C6F3D" w14:textId="77777777" w:rsidR="00DC79B8" w:rsidRPr="00502691" w:rsidRDefault="00DC79B8" w:rsidP="001A69A7">
            <w:pPr>
              <w:jc w:val="center"/>
              <w:rPr>
                <w:sz w:val="20"/>
              </w:rPr>
            </w:pPr>
            <w:r w:rsidRPr="00502691">
              <w:rPr>
                <w:sz w:val="20"/>
              </w:rPr>
              <w:t>0,00073</w:t>
            </w:r>
            <w:r w:rsidRPr="00502691">
              <w:rPr>
                <w:sz w:val="20"/>
              </w:rPr>
              <w:br/>
              <w:t>0,00109</w:t>
            </w:r>
          </w:p>
          <w:p w14:paraId="42C46CDF"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4918E91" w14:textId="77777777" w:rsidR="00DC79B8" w:rsidRPr="00502691" w:rsidRDefault="00DC79B8" w:rsidP="001A69A7">
            <w:pPr>
              <w:jc w:val="center"/>
              <w:rPr>
                <w:sz w:val="20"/>
              </w:rPr>
            </w:pPr>
            <w:r w:rsidRPr="00502691">
              <w:rPr>
                <w:sz w:val="20"/>
              </w:rPr>
              <w:t>0,3179</w:t>
            </w:r>
          </w:p>
          <w:p w14:paraId="5F170533" w14:textId="77777777" w:rsidR="00DC79B8" w:rsidRPr="00502691" w:rsidRDefault="00DC79B8" w:rsidP="001A69A7">
            <w:pPr>
              <w:jc w:val="center"/>
              <w:rPr>
                <w:sz w:val="20"/>
              </w:rPr>
            </w:pPr>
            <w:r w:rsidRPr="00502691">
              <w:rPr>
                <w:sz w:val="20"/>
              </w:rPr>
              <w:t>0,1740</w:t>
            </w:r>
          </w:p>
          <w:p w14:paraId="112F5C08"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A7F4E4F" w14:textId="77777777" w:rsidTr="00704520">
        <w:tc>
          <w:tcPr>
            <w:tcW w:w="2110" w:type="dxa"/>
            <w:vMerge/>
            <w:tcBorders>
              <w:left w:val="single" w:sz="4" w:space="0" w:color="auto"/>
              <w:right w:val="single" w:sz="4" w:space="0" w:color="auto"/>
            </w:tcBorders>
            <w:vAlign w:val="center"/>
          </w:tcPr>
          <w:p w14:paraId="1B302B3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1F62AB5"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BD119C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FD7A23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E77029B"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26ABB9FE" w14:textId="77777777" w:rsidR="00DC79B8" w:rsidRPr="00502691" w:rsidRDefault="00DC79B8" w:rsidP="001A69A7">
            <w:pPr>
              <w:jc w:val="center"/>
              <w:rPr>
                <w:sz w:val="20"/>
              </w:rPr>
            </w:pPr>
            <w:r w:rsidRPr="00502691">
              <w:rPr>
                <w:sz w:val="20"/>
              </w:rPr>
              <w:t>Anglies monoksidas (B)</w:t>
            </w:r>
          </w:p>
          <w:p w14:paraId="250B1C4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648321F" w14:textId="77777777" w:rsidR="00DC79B8" w:rsidRPr="00502691" w:rsidRDefault="00DC79B8" w:rsidP="001A69A7">
            <w:pPr>
              <w:ind w:firstLine="23"/>
              <w:jc w:val="center"/>
              <w:rPr>
                <w:sz w:val="20"/>
              </w:rPr>
            </w:pPr>
            <w:r w:rsidRPr="00502691">
              <w:rPr>
                <w:sz w:val="20"/>
              </w:rPr>
              <w:lastRenderedPageBreak/>
              <w:t>134</w:t>
            </w:r>
          </w:p>
          <w:p w14:paraId="0AB7ABCD" w14:textId="77777777" w:rsidR="00DC79B8" w:rsidRPr="00502691" w:rsidRDefault="00DC79B8" w:rsidP="001A69A7">
            <w:pPr>
              <w:ind w:firstLine="23"/>
              <w:jc w:val="center"/>
              <w:rPr>
                <w:sz w:val="20"/>
              </w:rPr>
            </w:pPr>
            <w:r w:rsidRPr="00502691">
              <w:rPr>
                <w:sz w:val="20"/>
              </w:rPr>
              <w:t>4281</w:t>
            </w:r>
          </w:p>
          <w:p w14:paraId="43469776" w14:textId="77777777" w:rsidR="00DC79B8" w:rsidRPr="00502691" w:rsidRDefault="00DC79B8" w:rsidP="001A69A7">
            <w:pPr>
              <w:ind w:firstLine="23"/>
              <w:jc w:val="center"/>
              <w:rPr>
                <w:sz w:val="20"/>
              </w:rPr>
            </w:pPr>
            <w:r w:rsidRPr="00502691">
              <w:rPr>
                <w:sz w:val="20"/>
              </w:rPr>
              <w:t>308</w:t>
            </w:r>
          </w:p>
          <w:p w14:paraId="062D685B" w14:textId="77777777" w:rsidR="00DC79B8" w:rsidRPr="00502691" w:rsidRDefault="00DC79B8" w:rsidP="001A69A7">
            <w:pPr>
              <w:jc w:val="center"/>
              <w:rPr>
                <w:sz w:val="20"/>
              </w:rPr>
            </w:pPr>
            <w:r w:rsidRPr="00502691">
              <w:rPr>
                <w:sz w:val="20"/>
              </w:rPr>
              <w:t>5917</w:t>
            </w:r>
          </w:p>
          <w:p w14:paraId="1709206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42D1C35" w14:textId="77777777" w:rsidR="00DC79B8" w:rsidRPr="00502691" w:rsidRDefault="00DC79B8" w:rsidP="001A69A7">
            <w:pPr>
              <w:ind w:firstLine="23"/>
              <w:jc w:val="center"/>
              <w:rPr>
                <w:sz w:val="20"/>
              </w:rPr>
            </w:pPr>
            <w:r w:rsidRPr="00502691">
              <w:rPr>
                <w:sz w:val="20"/>
              </w:rPr>
              <w:t>g/s</w:t>
            </w:r>
          </w:p>
          <w:p w14:paraId="61A002B5" w14:textId="77777777" w:rsidR="00DC79B8" w:rsidRPr="00502691" w:rsidRDefault="00DC79B8" w:rsidP="001A69A7">
            <w:pPr>
              <w:ind w:firstLine="23"/>
              <w:jc w:val="center"/>
              <w:rPr>
                <w:sz w:val="20"/>
              </w:rPr>
            </w:pPr>
            <w:r w:rsidRPr="00502691">
              <w:rPr>
                <w:sz w:val="20"/>
              </w:rPr>
              <w:t>g/s</w:t>
            </w:r>
          </w:p>
          <w:p w14:paraId="5294B158" w14:textId="77777777" w:rsidR="00DC79B8" w:rsidRPr="00502691" w:rsidRDefault="00DC79B8" w:rsidP="001A69A7">
            <w:pPr>
              <w:ind w:firstLine="23"/>
              <w:jc w:val="center"/>
              <w:rPr>
                <w:sz w:val="20"/>
              </w:rPr>
            </w:pPr>
            <w:r w:rsidRPr="00502691">
              <w:rPr>
                <w:sz w:val="20"/>
              </w:rPr>
              <w:t>g/s</w:t>
            </w:r>
          </w:p>
          <w:p w14:paraId="2D6463C6" w14:textId="77777777" w:rsidR="00DC79B8" w:rsidRPr="00502691" w:rsidRDefault="00DC79B8" w:rsidP="001A69A7">
            <w:pPr>
              <w:ind w:firstLine="23"/>
              <w:jc w:val="center"/>
              <w:rPr>
                <w:sz w:val="20"/>
              </w:rPr>
            </w:pPr>
            <w:r w:rsidRPr="00502691">
              <w:rPr>
                <w:sz w:val="20"/>
              </w:rPr>
              <w:t>g/s</w:t>
            </w:r>
          </w:p>
          <w:p w14:paraId="7F545E7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2BA177C" w14:textId="77777777" w:rsidR="00DC79B8" w:rsidRPr="00502691" w:rsidRDefault="00DC79B8" w:rsidP="001A69A7">
            <w:pPr>
              <w:jc w:val="center"/>
              <w:rPr>
                <w:sz w:val="20"/>
              </w:rPr>
            </w:pPr>
            <w:r w:rsidRPr="00502691">
              <w:rPr>
                <w:sz w:val="20"/>
              </w:rPr>
              <w:t>0,01008</w:t>
            </w:r>
          </w:p>
          <w:p w14:paraId="1823D8E0" w14:textId="77777777" w:rsidR="00DC79B8" w:rsidRPr="00502691" w:rsidRDefault="00DC79B8" w:rsidP="001A69A7">
            <w:pPr>
              <w:jc w:val="center"/>
              <w:rPr>
                <w:sz w:val="20"/>
              </w:rPr>
            </w:pPr>
            <w:r w:rsidRPr="00502691">
              <w:rPr>
                <w:sz w:val="20"/>
              </w:rPr>
              <w:t>0,00551</w:t>
            </w:r>
          </w:p>
          <w:p w14:paraId="3243C146" w14:textId="77777777" w:rsidR="00DC79B8" w:rsidRPr="00502691" w:rsidRDefault="00DC79B8" w:rsidP="001A69A7">
            <w:pPr>
              <w:jc w:val="center"/>
              <w:rPr>
                <w:sz w:val="20"/>
              </w:rPr>
            </w:pPr>
            <w:r w:rsidRPr="00502691">
              <w:rPr>
                <w:sz w:val="20"/>
              </w:rPr>
              <w:t>0,00073</w:t>
            </w:r>
            <w:r w:rsidRPr="00502691">
              <w:rPr>
                <w:sz w:val="20"/>
              </w:rPr>
              <w:br/>
              <w:t>0,00109</w:t>
            </w:r>
          </w:p>
          <w:p w14:paraId="6C5A613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2512D96" w14:textId="77777777" w:rsidR="00DC79B8" w:rsidRPr="00502691" w:rsidRDefault="00DC79B8" w:rsidP="001A69A7">
            <w:pPr>
              <w:jc w:val="center"/>
              <w:rPr>
                <w:sz w:val="20"/>
              </w:rPr>
            </w:pPr>
            <w:r w:rsidRPr="00502691">
              <w:rPr>
                <w:sz w:val="20"/>
              </w:rPr>
              <w:t>0,3179</w:t>
            </w:r>
          </w:p>
          <w:p w14:paraId="5F4EB7D2" w14:textId="77777777" w:rsidR="00DC79B8" w:rsidRPr="00502691" w:rsidRDefault="00DC79B8" w:rsidP="001A69A7">
            <w:pPr>
              <w:jc w:val="center"/>
              <w:rPr>
                <w:sz w:val="20"/>
              </w:rPr>
            </w:pPr>
            <w:r w:rsidRPr="00502691">
              <w:rPr>
                <w:sz w:val="20"/>
              </w:rPr>
              <w:t>0,1740</w:t>
            </w:r>
          </w:p>
          <w:p w14:paraId="69EED571"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258D37D9" w14:textId="77777777" w:rsidTr="00704520">
        <w:tc>
          <w:tcPr>
            <w:tcW w:w="2110" w:type="dxa"/>
            <w:vMerge/>
            <w:tcBorders>
              <w:left w:val="single" w:sz="4" w:space="0" w:color="auto"/>
              <w:right w:val="single" w:sz="4" w:space="0" w:color="auto"/>
            </w:tcBorders>
            <w:vAlign w:val="center"/>
          </w:tcPr>
          <w:p w14:paraId="50EBE2A6"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462CBC1"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D2F6F9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FD91B2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6F4319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1202A94" w14:textId="77777777" w:rsidR="00DC79B8" w:rsidRPr="00502691" w:rsidRDefault="00DC79B8" w:rsidP="001A69A7">
            <w:pPr>
              <w:jc w:val="center"/>
              <w:rPr>
                <w:sz w:val="20"/>
              </w:rPr>
            </w:pPr>
            <w:r w:rsidRPr="00502691">
              <w:rPr>
                <w:sz w:val="20"/>
              </w:rPr>
              <w:t>Anglies monoksidas (B)</w:t>
            </w:r>
          </w:p>
          <w:p w14:paraId="6A0E41BC"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FFCBE8F" w14:textId="77777777" w:rsidR="00DC79B8" w:rsidRPr="00502691" w:rsidRDefault="00DC79B8" w:rsidP="001A69A7">
            <w:pPr>
              <w:ind w:firstLine="23"/>
              <w:jc w:val="center"/>
              <w:rPr>
                <w:sz w:val="20"/>
              </w:rPr>
            </w:pPr>
            <w:r w:rsidRPr="00502691">
              <w:rPr>
                <w:sz w:val="20"/>
              </w:rPr>
              <w:t>134</w:t>
            </w:r>
          </w:p>
          <w:p w14:paraId="5E27580D" w14:textId="77777777" w:rsidR="00DC79B8" w:rsidRPr="00502691" w:rsidRDefault="00DC79B8" w:rsidP="001A69A7">
            <w:pPr>
              <w:ind w:firstLine="23"/>
              <w:jc w:val="center"/>
              <w:rPr>
                <w:sz w:val="20"/>
              </w:rPr>
            </w:pPr>
            <w:r w:rsidRPr="00502691">
              <w:rPr>
                <w:sz w:val="20"/>
              </w:rPr>
              <w:t>4281</w:t>
            </w:r>
          </w:p>
          <w:p w14:paraId="2669DE57" w14:textId="77777777" w:rsidR="00DC79B8" w:rsidRPr="00502691" w:rsidRDefault="00DC79B8" w:rsidP="001A69A7">
            <w:pPr>
              <w:ind w:firstLine="23"/>
              <w:jc w:val="center"/>
              <w:rPr>
                <w:sz w:val="20"/>
              </w:rPr>
            </w:pPr>
            <w:r w:rsidRPr="00502691">
              <w:rPr>
                <w:sz w:val="20"/>
              </w:rPr>
              <w:t>308</w:t>
            </w:r>
          </w:p>
          <w:p w14:paraId="46836D7F" w14:textId="77777777" w:rsidR="00DC79B8" w:rsidRPr="00502691" w:rsidRDefault="00DC79B8" w:rsidP="001A69A7">
            <w:pPr>
              <w:jc w:val="center"/>
              <w:rPr>
                <w:sz w:val="20"/>
              </w:rPr>
            </w:pPr>
            <w:r w:rsidRPr="00502691">
              <w:rPr>
                <w:sz w:val="20"/>
              </w:rPr>
              <w:t>5917</w:t>
            </w:r>
          </w:p>
          <w:p w14:paraId="3B0C7C5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90A5829" w14:textId="77777777" w:rsidR="00DC79B8" w:rsidRPr="00502691" w:rsidRDefault="00DC79B8" w:rsidP="001A69A7">
            <w:pPr>
              <w:ind w:firstLine="23"/>
              <w:jc w:val="center"/>
              <w:rPr>
                <w:sz w:val="20"/>
              </w:rPr>
            </w:pPr>
            <w:r w:rsidRPr="00502691">
              <w:rPr>
                <w:sz w:val="20"/>
              </w:rPr>
              <w:t>g/s</w:t>
            </w:r>
          </w:p>
          <w:p w14:paraId="4CE51F32" w14:textId="77777777" w:rsidR="00DC79B8" w:rsidRPr="00502691" w:rsidRDefault="00DC79B8" w:rsidP="001A69A7">
            <w:pPr>
              <w:ind w:firstLine="23"/>
              <w:jc w:val="center"/>
              <w:rPr>
                <w:sz w:val="20"/>
              </w:rPr>
            </w:pPr>
            <w:r w:rsidRPr="00502691">
              <w:rPr>
                <w:sz w:val="20"/>
              </w:rPr>
              <w:t>g/s</w:t>
            </w:r>
          </w:p>
          <w:p w14:paraId="0CEA9623" w14:textId="77777777" w:rsidR="00DC79B8" w:rsidRPr="00502691" w:rsidRDefault="00DC79B8" w:rsidP="001A69A7">
            <w:pPr>
              <w:ind w:firstLine="23"/>
              <w:jc w:val="center"/>
              <w:rPr>
                <w:sz w:val="20"/>
              </w:rPr>
            </w:pPr>
            <w:r w:rsidRPr="00502691">
              <w:rPr>
                <w:sz w:val="20"/>
              </w:rPr>
              <w:t>g/s</w:t>
            </w:r>
          </w:p>
          <w:p w14:paraId="1E8E6F72" w14:textId="77777777" w:rsidR="00DC79B8" w:rsidRPr="00502691" w:rsidRDefault="00DC79B8" w:rsidP="001A69A7">
            <w:pPr>
              <w:ind w:firstLine="23"/>
              <w:jc w:val="center"/>
              <w:rPr>
                <w:sz w:val="20"/>
              </w:rPr>
            </w:pPr>
            <w:r w:rsidRPr="00502691">
              <w:rPr>
                <w:sz w:val="20"/>
              </w:rPr>
              <w:t>g/s</w:t>
            </w:r>
          </w:p>
          <w:p w14:paraId="59561AC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74DAD70" w14:textId="77777777" w:rsidR="00DC79B8" w:rsidRPr="00502691" w:rsidRDefault="00DC79B8" w:rsidP="001A69A7">
            <w:pPr>
              <w:jc w:val="center"/>
              <w:rPr>
                <w:sz w:val="20"/>
              </w:rPr>
            </w:pPr>
            <w:r w:rsidRPr="00502691">
              <w:rPr>
                <w:sz w:val="20"/>
              </w:rPr>
              <w:t>0,01008</w:t>
            </w:r>
          </w:p>
          <w:p w14:paraId="5A039287" w14:textId="77777777" w:rsidR="00DC79B8" w:rsidRPr="00502691" w:rsidRDefault="00DC79B8" w:rsidP="001A69A7">
            <w:pPr>
              <w:jc w:val="center"/>
              <w:rPr>
                <w:sz w:val="20"/>
              </w:rPr>
            </w:pPr>
            <w:r w:rsidRPr="00502691">
              <w:rPr>
                <w:sz w:val="20"/>
              </w:rPr>
              <w:t>0,00551</w:t>
            </w:r>
          </w:p>
          <w:p w14:paraId="56193403" w14:textId="77777777" w:rsidR="00DC79B8" w:rsidRPr="00502691" w:rsidRDefault="00DC79B8" w:rsidP="001A69A7">
            <w:pPr>
              <w:jc w:val="center"/>
              <w:rPr>
                <w:sz w:val="20"/>
              </w:rPr>
            </w:pPr>
            <w:r w:rsidRPr="00502691">
              <w:rPr>
                <w:sz w:val="20"/>
              </w:rPr>
              <w:t>0,00073</w:t>
            </w:r>
            <w:r w:rsidRPr="00502691">
              <w:rPr>
                <w:sz w:val="20"/>
              </w:rPr>
              <w:br/>
              <w:t>0,00109</w:t>
            </w:r>
          </w:p>
          <w:p w14:paraId="1FED314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9894B7C" w14:textId="77777777" w:rsidR="00DC79B8" w:rsidRPr="00502691" w:rsidRDefault="00DC79B8" w:rsidP="001A69A7">
            <w:pPr>
              <w:jc w:val="center"/>
              <w:rPr>
                <w:sz w:val="20"/>
              </w:rPr>
            </w:pPr>
            <w:r w:rsidRPr="00502691">
              <w:rPr>
                <w:sz w:val="20"/>
              </w:rPr>
              <w:t>0,3179</w:t>
            </w:r>
          </w:p>
          <w:p w14:paraId="5321BF32" w14:textId="77777777" w:rsidR="00DC79B8" w:rsidRPr="00502691" w:rsidRDefault="00DC79B8" w:rsidP="001A69A7">
            <w:pPr>
              <w:jc w:val="center"/>
              <w:rPr>
                <w:sz w:val="20"/>
              </w:rPr>
            </w:pPr>
            <w:r w:rsidRPr="00502691">
              <w:rPr>
                <w:sz w:val="20"/>
              </w:rPr>
              <w:t>0,1740</w:t>
            </w:r>
          </w:p>
          <w:p w14:paraId="50B0B143"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003819B" w14:textId="77777777" w:rsidTr="00704520">
        <w:tc>
          <w:tcPr>
            <w:tcW w:w="2110" w:type="dxa"/>
            <w:vMerge/>
            <w:tcBorders>
              <w:left w:val="single" w:sz="4" w:space="0" w:color="auto"/>
              <w:right w:val="single" w:sz="4" w:space="0" w:color="auto"/>
            </w:tcBorders>
            <w:vAlign w:val="center"/>
          </w:tcPr>
          <w:p w14:paraId="35A457E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CCBF042"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6CD038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20DD72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804672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BF56D5F" w14:textId="77777777" w:rsidR="00DC79B8" w:rsidRPr="00502691" w:rsidRDefault="00DC79B8" w:rsidP="001A69A7">
            <w:pPr>
              <w:jc w:val="center"/>
              <w:rPr>
                <w:sz w:val="20"/>
              </w:rPr>
            </w:pPr>
            <w:r w:rsidRPr="00502691">
              <w:rPr>
                <w:sz w:val="20"/>
              </w:rPr>
              <w:t>Anglies monoksidas (B)</w:t>
            </w:r>
          </w:p>
          <w:p w14:paraId="1171D68B"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7403DE1" w14:textId="77777777" w:rsidR="00DC79B8" w:rsidRPr="00502691" w:rsidRDefault="00DC79B8" w:rsidP="001A69A7">
            <w:pPr>
              <w:ind w:firstLine="23"/>
              <w:jc w:val="center"/>
              <w:rPr>
                <w:sz w:val="20"/>
              </w:rPr>
            </w:pPr>
            <w:r w:rsidRPr="00502691">
              <w:rPr>
                <w:sz w:val="20"/>
              </w:rPr>
              <w:t>134</w:t>
            </w:r>
          </w:p>
          <w:p w14:paraId="5692C118" w14:textId="77777777" w:rsidR="00DC79B8" w:rsidRPr="00502691" w:rsidRDefault="00DC79B8" w:rsidP="001A69A7">
            <w:pPr>
              <w:ind w:firstLine="23"/>
              <w:jc w:val="center"/>
              <w:rPr>
                <w:sz w:val="20"/>
              </w:rPr>
            </w:pPr>
            <w:r w:rsidRPr="00502691">
              <w:rPr>
                <w:sz w:val="20"/>
              </w:rPr>
              <w:t>4281</w:t>
            </w:r>
          </w:p>
          <w:p w14:paraId="5706A62F" w14:textId="77777777" w:rsidR="00DC79B8" w:rsidRPr="00502691" w:rsidRDefault="00DC79B8" w:rsidP="001A69A7">
            <w:pPr>
              <w:ind w:firstLine="23"/>
              <w:jc w:val="center"/>
              <w:rPr>
                <w:sz w:val="20"/>
              </w:rPr>
            </w:pPr>
            <w:r w:rsidRPr="00502691">
              <w:rPr>
                <w:sz w:val="20"/>
              </w:rPr>
              <w:t>308</w:t>
            </w:r>
          </w:p>
          <w:p w14:paraId="35224B91" w14:textId="77777777" w:rsidR="00DC79B8" w:rsidRPr="00502691" w:rsidRDefault="00DC79B8" w:rsidP="001A69A7">
            <w:pPr>
              <w:jc w:val="center"/>
              <w:rPr>
                <w:sz w:val="20"/>
              </w:rPr>
            </w:pPr>
            <w:r w:rsidRPr="00502691">
              <w:rPr>
                <w:sz w:val="20"/>
              </w:rPr>
              <w:t>5917</w:t>
            </w:r>
          </w:p>
          <w:p w14:paraId="7FB9C22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4595EA2" w14:textId="77777777" w:rsidR="00DC79B8" w:rsidRPr="00502691" w:rsidRDefault="00DC79B8" w:rsidP="001A69A7">
            <w:pPr>
              <w:ind w:firstLine="23"/>
              <w:jc w:val="center"/>
              <w:rPr>
                <w:sz w:val="20"/>
              </w:rPr>
            </w:pPr>
            <w:r w:rsidRPr="00502691">
              <w:rPr>
                <w:sz w:val="20"/>
              </w:rPr>
              <w:t>g/s</w:t>
            </w:r>
          </w:p>
          <w:p w14:paraId="43901D08" w14:textId="77777777" w:rsidR="00DC79B8" w:rsidRPr="00502691" w:rsidRDefault="00DC79B8" w:rsidP="001A69A7">
            <w:pPr>
              <w:ind w:firstLine="23"/>
              <w:jc w:val="center"/>
              <w:rPr>
                <w:sz w:val="20"/>
              </w:rPr>
            </w:pPr>
            <w:r w:rsidRPr="00502691">
              <w:rPr>
                <w:sz w:val="20"/>
              </w:rPr>
              <w:t>g/s</w:t>
            </w:r>
          </w:p>
          <w:p w14:paraId="0AB68DE2" w14:textId="77777777" w:rsidR="00DC79B8" w:rsidRPr="00502691" w:rsidRDefault="00DC79B8" w:rsidP="001A69A7">
            <w:pPr>
              <w:ind w:firstLine="23"/>
              <w:jc w:val="center"/>
              <w:rPr>
                <w:sz w:val="20"/>
              </w:rPr>
            </w:pPr>
            <w:r w:rsidRPr="00502691">
              <w:rPr>
                <w:sz w:val="20"/>
              </w:rPr>
              <w:t>g/s</w:t>
            </w:r>
          </w:p>
          <w:p w14:paraId="186DBFA4" w14:textId="77777777" w:rsidR="00DC79B8" w:rsidRPr="00502691" w:rsidRDefault="00DC79B8" w:rsidP="001A69A7">
            <w:pPr>
              <w:ind w:firstLine="23"/>
              <w:jc w:val="center"/>
              <w:rPr>
                <w:sz w:val="20"/>
              </w:rPr>
            </w:pPr>
            <w:r w:rsidRPr="00502691">
              <w:rPr>
                <w:sz w:val="20"/>
              </w:rPr>
              <w:t>g/s</w:t>
            </w:r>
          </w:p>
          <w:p w14:paraId="455DB45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6DB7B0B" w14:textId="77777777" w:rsidR="00DC79B8" w:rsidRPr="00502691" w:rsidRDefault="00DC79B8" w:rsidP="001A69A7">
            <w:pPr>
              <w:jc w:val="center"/>
              <w:rPr>
                <w:sz w:val="20"/>
              </w:rPr>
            </w:pPr>
            <w:r w:rsidRPr="00502691">
              <w:rPr>
                <w:sz w:val="20"/>
              </w:rPr>
              <w:t>0,01008</w:t>
            </w:r>
          </w:p>
          <w:p w14:paraId="1D0C12E4" w14:textId="77777777" w:rsidR="00DC79B8" w:rsidRPr="00502691" w:rsidRDefault="00DC79B8" w:rsidP="001A69A7">
            <w:pPr>
              <w:jc w:val="center"/>
              <w:rPr>
                <w:sz w:val="20"/>
              </w:rPr>
            </w:pPr>
            <w:r w:rsidRPr="00502691">
              <w:rPr>
                <w:sz w:val="20"/>
              </w:rPr>
              <w:t>0,00551</w:t>
            </w:r>
          </w:p>
          <w:p w14:paraId="733D69A6" w14:textId="77777777" w:rsidR="00DC79B8" w:rsidRPr="00502691" w:rsidRDefault="00DC79B8" w:rsidP="001A69A7">
            <w:pPr>
              <w:jc w:val="center"/>
              <w:rPr>
                <w:sz w:val="20"/>
              </w:rPr>
            </w:pPr>
            <w:r w:rsidRPr="00502691">
              <w:rPr>
                <w:sz w:val="20"/>
              </w:rPr>
              <w:t>0,00073</w:t>
            </w:r>
            <w:r w:rsidRPr="00502691">
              <w:rPr>
                <w:sz w:val="20"/>
              </w:rPr>
              <w:br/>
              <w:t>0,00109</w:t>
            </w:r>
          </w:p>
          <w:p w14:paraId="160B07AF"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0327A26" w14:textId="77777777" w:rsidR="00DC79B8" w:rsidRPr="00502691" w:rsidRDefault="00DC79B8" w:rsidP="001A69A7">
            <w:pPr>
              <w:jc w:val="center"/>
              <w:rPr>
                <w:sz w:val="20"/>
              </w:rPr>
            </w:pPr>
            <w:r w:rsidRPr="00502691">
              <w:rPr>
                <w:sz w:val="20"/>
              </w:rPr>
              <w:t>0,3179</w:t>
            </w:r>
          </w:p>
          <w:p w14:paraId="6B84D8C5" w14:textId="77777777" w:rsidR="00DC79B8" w:rsidRPr="00502691" w:rsidRDefault="00DC79B8" w:rsidP="001A69A7">
            <w:pPr>
              <w:jc w:val="center"/>
              <w:rPr>
                <w:sz w:val="20"/>
              </w:rPr>
            </w:pPr>
            <w:r w:rsidRPr="00502691">
              <w:rPr>
                <w:sz w:val="20"/>
              </w:rPr>
              <w:t>0,1740</w:t>
            </w:r>
          </w:p>
          <w:p w14:paraId="627CFD05"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459512D" w14:textId="77777777" w:rsidTr="00704520">
        <w:tc>
          <w:tcPr>
            <w:tcW w:w="2110" w:type="dxa"/>
            <w:vMerge/>
            <w:tcBorders>
              <w:left w:val="single" w:sz="4" w:space="0" w:color="auto"/>
              <w:right w:val="single" w:sz="4" w:space="0" w:color="auto"/>
            </w:tcBorders>
            <w:vAlign w:val="center"/>
          </w:tcPr>
          <w:p w14:paraId="518FFA8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B8A6050"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69DA60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8F7CAB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527A1D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C78C87C" w14:textId="77777777" w:rsidR="00DC79B8" w:rsidRPr="00502691" w:rsidRDefault="00DC79B8" w:rsidP="001A69A7">
            <w:pPr>
              <w:jc w:val="center"/>
              <w:rPr>
                <w:sz w:val="20"/>
              </w:rPr>
            </w:pPr>
            <w:r w:rsidRPr="00502691">
              <w:rPr>
                <w:sz w:val="20"/>
              </w:rPr>
              <w:t>Anglies monoksidas (B)</w:t>
            </w:r>
          </w:p>
          <w:p w14:paraId="40B0484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5D11F10" w14:textId="77777777" w:rsidR="00DC79B8" w:rsidRPr="00502691" w:rsidRDefault="00DC79B8" w:rsidP="001A69A7">
            <w:pPr>
              <w:ind w:firstLine="23"/>
              <w:jc w:val="center"/>
              <w:rPr>
                <w:sz w:val="20"/>
              </w:rPr>
            </w:pPr>
            <w:r w:rsidRPr="00502691">
              <w:rPr>
                <w:sz w:val="20"/>
              </w:rPr>
              <w:t>134</w:t>
            </w:r>
          </w:p>
          <w:p w14:paraId="02A171CC" w14:textId="77777777" w:rsidR="00DC79B8" w:rsidRPr="00502691" w:rsidRDefault="00DC79B8" w:rsidP="001A69A7">
            <w:pPr>
              <w:ind w:firstLine="23"/>
              <w:jc w:val="center"/>
              <w:rPr>
                <w:sz w:val="20"/>
              </w:rPr>
            </w:pPr>
            <w:r w:rsidRPr="00502691">
              <w:rPr>
                <w:sz w:val="20"/>
              </w:rPr>
              <w:t>4281</w:t>
            </w:r>
          </w:p>
          <w:p w14:paraId="06974F71" w14:textId="77777777" w:rsidR="00DC79B8" w:rsidRPr="00502691" w:rsidRDefault="00DC79B8" w:rsidP="001A69A7">
            <w:pPr>
              <w:ind w:firstLine="23"/>
              <w:jc w:val="center"/>
              <w:rPr>
                <w:sz w:val="20"/>
              </w:rPr>
            </w:pPr>
            <w:r w:rsidRPr="00502691">
              <w:rPr>
                <w:sz w:val="20"/>
              </w:rPr>
              <w:t>308</w:t>
            </w:r>
          </w:p>
          <w:p w14:paraId="75CF5B98" w14:textId="77777777" w:rsidR="00DC79B8" w:rsidRPr="00502691" w:rsidRDefault="00DC79B8" w:rsidP="001A69A7">
            <w:pPr>
              <w:jc w:val="center"/>
              <w:rPr>
                <w:sz w:val="20"/>
              </w:rPr>
            </w:pPr>
            <w:r w:rsidRPr="00502691">
              <w:rPr>
                <w:sz w:val="20"/>
              </w:rPr>
              <w:t>5917</w:t>
            </w:r>
          </w:p>
          <w:p w14:paraId="2EF9DA3C"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235FC73" w14:textId="77777777" w:rsidR="00DC79B8" w:rsidRPr="00502691" w:rsidRDefault="00DC79B8" w:rsidP="001A69A7">
            <w:pPr>
              <w:ind w:firstLine="23"/>
              <w:jc w:val="center"/>
              <w:rPr>
                <w:sz w:val="20"/>
              </w:rPr>
            </w:pPr>
            <w:r w:rsidRPr="00502691">
              <w:rPr>
                <w:sz w:val="20"/>
              </w:rPr>
              <w:t>g/s</w:t>
            </w:r>
          </w:p>
          <w:p w14:paraId="2C229AA6" w14:textId="77777777" w:rsidR="00DC79B8" w:rsidRPr="00502691" w:rsidRDefault="00DC79B8" w:rsidP="001A69A7">
            <w:pPr>
              <w:ind w:firstLine="23"/>
              <w:jc w:val="center"/>
              <w:rPr>
                <w:sz w:val="20"/>
              </w:rPr>
            </w:pPr>
            <w:r w:rsidRPr="00502691">
              <w:rPr>
                <w:sz w:val="20"/>
              </w:rPr>
              <w:t>g/s</w:t>
            </w:r>
          </w:p>
          <w:p w14:paraId="4693A819" w14:textId="77777777" w:rsidR="00DC79B8" w:rsidRPr="00502691" w:rsidRDefault="00DC79B8" w:rsidP="001A69A7">
            <w:pPr>
              <w:ind w:firstLine="23"/>
              <w:jc w:val="center"/>
              <w:rPr>
                <w:sz w:val="20"/>
              </w:rPr>
            </w:pPr>
            <w:r w:rsidRPr="00502691">
              <w:rPr>
                <w:sz w:val="20"/>
              </w:rPr>
              <w:t>g/s</w:t>
            </w:r>
          </w:p>
          <w:p w14:paraId="29A4A019" w14:textId="77777777" w:rsidR="00DC79B8" w:rsidRPr="00502691" w:rsidRDefault="00DC79B8" w:rsidP="001A69A7">
            <w:pPr>
              <w:ind w:firstLine="23"/>
              <w:jc w:val="center"/>
              <w:rPr>
                <w:sz w:val="20"/>
              </w:rPr>
            </w:pPr>
            <w:r w:rsidRPr="00502691">
              <w:rPr>
                <w:sz w:val="20"/>
              </w:rPr>
              <w:t>g/s</w:t>
            </w:r>
          </w:p>
          <w:p w14:paraId="2B9EB0D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1F29561" w14:textId="77777777" w:rsidR="00DC79B8" w:rsidRPr="00502691" w:rsidRDefault="00DC79B8" w:rsidP="001A69A7">
            <w:pPr>
              <w:jc w:val="center"/>
              <w:rPr>
                <w:sz w:val="20"/>
              </w:rPr>
            </w:pPr>
            <w:r w:rsidRPr="00502691">
              <w:rPr>
                <w:sz w:val="20"/>
              </w:rPr>
              <w:t>0,01008</w:t>
            </w:r>
          </w:p>
          <w:p w14:paraId="52594DFA" w14:textId="77777777" w:rsidR="00DC79B8" w:rsidRPr="00502691" w:rsidRDefault="00DC79B8" w:rsidP="001A69A7">
            <w:pPr>
              <w:jc w:val="center"/>
              <w:rPr>
                <w:sz w:val="20"/>
              </w:rPr>
            </w:pPr>
            <w:r w:rsidRPr="00502691">
              <w:rPr>
                <w:sz w:val="20"/>
              </w:rPr>
              <w:t>0,00551</w:t>
            </w:r>
          </w:p>
          <w:p w14:paraId="47116250" w14:textId="77777777" w:rsidR="00DC79B8" w:rsidRPr="00502691" w:rsidRDefault="00DC79B8" w:rsidP="001A69A7">
            <w:pPr>
              <w:jc w:val="center"/>
              <w:rPr>
                <w:sz w:val="20"/>
              </w:rPr>
            </w:pPr>
            <w:r w:rsidRPr="00502691">
              <w:rPr>
                <w:sz w:val="20"/>
              </w:rPr>
              <w:t>0,00073</w:t>
            </w:r>
            <w:r w:rsidRPr="00502691">
              <w:rPr>
                <w:sz w:val="20"/>
              </w:rPr>
              <w:br/>
              <w:t>0,00109</w:t>
            </w:r>
          </w:p>
          <w:p w14:paraId="00F57686"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3D0B5E3" w14:textId="77777777" w:rsidR="00DC79B8" w:rsidRPr="00502691" w:rsidRDefault="00DC79B8" w:rsidP="001A69A7">
            <w:pPr>
              <w:jc w:val="center"/>
              <w:rPr>
                <w:sz w:val="20"/>
              </w:rPr>
            </w:pPr>
            <w:r w:rsidRPr="00502691">
              <w:rPr>
                <w:sz w:val="20"/>
              </w:rPr>
              <w:t>0,3179</w:t>
            </w:r>
          </w:p>
          <w:p w14:paraId="58DEC30B" w14:textId="77777777" w:rsidR="00DC79B8" w:rsidRPr="00502691" w:rsidRDefault="00DC79B8" w:rsidP="001A69A7">
            <w:pPr>
              <w:jc w:val="center"/>
              <w:rPr>
                <w:sz w:val="20"/>
              </w:rPr>
            </w:pPr>
            <w:r w:rsidRPr="00502691">
              <w:rPr>
                <w:sz w:val="20"/>
              </w:rPr>
              <w:t>0,1740</w:t>
            </w:r>
          </w:p>
          <w:p w14:paraId="74ED72C8"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6D3DED2" w14:textId="77777777" w:rsidTr="00704520">
        <w:trPr>
          <w:trHeight w:val="77"/>
        </w:trPr>
        <w:tc>
          <w:tcPr>
            <w:tcW w:w="2110" w:type="dxa"/>
            <w:vMerge/>
            <w:tcBorders>
              <w:left w:val="single" w:sz="4" w:space="0" w:color="auto"/>
              <w:right w:val="single" w:sz="4" w:space="0" w:color="auto"/>
            </w:tcBorders>
            <w:vAlign w:val="center"/>
          </w:tcPr>
          <w:p w14:paraId="018C023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33CD948"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06883F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49A590A"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7056C01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B13B9A0" w14:textId="77777777" w:rsidR="00DC79B8" w:rsidRPr="00502691" w:rsidRDefault="00DC79B8" w:rsidP="001A69A7">
            <w:pPr>
              <w:jc w:val="center"/>
              <w:rPr>
                <w:sz w:val="20"/>
              </w:rPr>
            </w:pPr>
            <w:r w:rsidRPr="00502691">
              <w:rPr>
                <w:sz w:val="20"/>
              </w:rPr>
              <w:t>Anglies monoksidas (B)</w:t>
            </w:r>
          </w:p>
          <w:p w14:paraId="4EC4FA6D"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5C8167D" w14:textId="77777777" w:rsidR="00DC79B8" w:rsidRPr="00502691" w:rsidRDefault="00DC79B8" w:rsidP="001A69A7">
            <w:pPr>
              <w:ind w:firstLine="23"/>
              <w:jc w:val="center"/>
              <w:rPr>
                <w:sz w:val="20"/>
              </w:rPr>
            </w:pPr>
            <w:r w:rsidRPr="00502691">
              <w:rPr>
                <w:sz w:val="20"/>
              </w:rPr>
              <w:lastRenderedPageBreak/>
              <w:t>134</w:t>
            </w:r>
          </w:p>
          <w:p w14:paraId="1813B306" w14:textId="77777777" w:rsidR="00DC79B8" w:rsidRPr="00502691" w:rsidRDefault="00DC79B8" w:rsidP="001A69A7">
            <w:pPr>
              <w:ind w:firstLine="23"/>
              <w:jc w:val="center"/>
              <w:rPr>
                <w:sz w:val="20"/>
              </w:rPr>
            </w:pPr>
            <w:r w:rsidRPr="00502691">
              <w:rPr>
                <w:sz w:val="20"/>
              </w:rPr>
              <w:t>4281</w:t>
            </w:r>
          </w:p>
          <w:p w14:paraId="46C7992A" w14:textId="77777777" w:rsidR="00DC79B8" w:rsidRPr="00502691" w:rsidRDefault="00DC79B8" w:rsidP="001A69A7">
            <w:pPr>
              <w:ind w:firstLine="23"/>
              <w:jc w:val="center"/>
              <w:rPr>
                <w:sz w:val="20"/>
              </w:rPr>
            </w:pPr>
            <w:r w:rsidRPr="00502691">
              <w:rPr>
                <w:sz w:val="20"/>
              </w:rPr>
              <w:lastRenderedPageBreak/>
              <w:t>308</w:t>
            </w:r>
          </w:p>
          <w:p w14:paraId="724BABA2" w14:textId="77777777" w:rsidR="00DC79B8" w:rsidRPr="00502691" w:rsidRDefault="00DC79B8" w:rsidP="001A69A7">
            <w:pPr>
              <w:jc w:val="center"/>
              <w:rPr>
                <w:sz w:val="20"/>
              </w:rPr>
            </w:pPr>
            <w:r w:rsidRPr="00502691">
              <w:rPr>
                <w:sz w:val="20"/>
              </w:rPr>
              <w:t>5917</w:t>
            </w:r>
          </w:p>
          <w:p w14:paraId="5C045BB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E3F4AAE" w14:textId="77777777" w:rsidR="00DC79B8" w:rsidRPr="00502691" w:rsidRDefault="00DC79B8" w:rsidP="001A69A7">
            <w:pPr>
              <w:ind w:firstLine="23"/>
              <w:jc w:val="center"/>
              <w:rPr>
                <w:sz w:val="20"/>
              </w:rPr>
            </w:pPr>
            <w:r w:rsidRPr="00502691">
              <w:rPr>
                <w:sz w:val="20"/>
              </w:rPr>
              <w:lastRenderedPageBreak/>
              <w:t>g/s</w:t>
            </w:r>
          </w:p>
          <w:p w14:paraId="4D20CED3" w14:textId="77777777" w:rsidR="00DC79B8" w:rsidRPr="00502691" w:rsidRDefault="00DC79B8" w:rsidP="001A69A7">
            <w:pPr>
              <w:ind w:firstLine="23"/>
              <w:jc w:val="center"/>
              <w:rPr>
                <w:sz w:val="20"/>
              </w:rPr>
            </w:pPr>
            <w:r w:rsidRPr="00502691">
              <w:rPr>
                <w:sz w:val="20"/>
              </w:rPr>
              <w:t>g/s</w:t>
            </w:r>
          </w:p>
          <w:p w14:paraId="7EAB57C7" w14:textId="77777777" w:rsidR="00DC79B8" w:rsidRPr="00502691" w:rsidRDefault="00DC79B8" w:rsidP="001A69A7">
            <w:pPr>
              <w:ind w:firstLine="23"/>
              <w:jc w:val="center"/>
              <w:rPr>
                <w:sz w:val="20"/>
              </w:rPr>
            </w:pPr>
            <w:r w:rsidRPr="00502691">
              <w:rPr>
                <w:sz w:val="20"/>
              </w:rPr>
              <w:lastRenderedPageBreak/>
              <w:t>g/s</w:t>
            </w:r>
          </w:p>
          <w:p w14:paraId="0E53796A" w14:textId="77777777" w:rsidR="00DC79B8" w:rsidRPr="00502691" w:rsidRDefault="00DC79B8" w:rsidP="001A69A7">
            <w:pPr>
              <w:ind w:firstLine="23"/>
              <w:jc w:val="center"/>
              <w:rPr>
                <w:sz w:val="20"/>
              </w:rPr>
            </w:pPr>
            <w:r w:rsidRPr="00502691">
              <w:rPr>
                <w:sz w:val="20"/>
              </w:rPr>
              <w:t>g/s</w:t>
            </w:r>
          </w:p>
          <w:p w14:paraId="33657E6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7AECCF2" w14:textId="77777777" w:rsidR="00DC79B8" w:rsidRPr="00502691" w:rsidRDefault="00DC79B8" w:rsidP="001A69A7">
            <w:pPr>
              <w:jc w:val="center"/>
              <w:rPr>
                <w:sz w:val="20"/>
              </w:rPr>
            </w:pPr>
            <w:r w:rsidRPr="00502691">
              <w:rPr>
                <w:sz w:val="20"/>
              </w:rPr>
              <w:lastRenderedPageBreak/>
              <w:t>0,01008</w:t>
            </w:r>
          </w:p>
          <w:p w14:paraId="67F93B1A" w14:textId="77777777" w:rsidR="00DC79B8" w:rsidRPr="00502691" w:rsidRDefault="00DC79B8" w:rsidP="001A69A7">
            <w:pPr>
              <w:jc w:val="center"/>
              <w:rPr>
                <w:sz w:val="20"/>
              </w:rPr>
            </w:pPr>
            <w:r w:rsidRPr="00502691">
              <w:rPr>
                <w:sz w:val="20"/>
              </w:rPr>
              <w:t>0,00551</w:t>
            </w:r>
          </w:p>
          <w:p w14:paraId="5F5D3075" w14:textId="77777777" w:rsidR="00DC79B8" w:rsidRPr="00502691" w:rsidRDefault="00DC79B8" w:rsidP="001A69A7">
            <w:pPr>
              <w:jc w:val="center"/>
              <w:rPr>
                <w:sz w:val="20"/>
              </w:rPr>
            </w:pPr>
            <w:r w:rsidRPr="00502691">
              <w:rPr>
                <w:sz w:val="20"/>
              </w:rPr>
              <w:lastRenderedPageBreak/>
              <w:t>0,00073</w:t>
            </w:r>
            <w:r w:rsidRPr="00502691">
              <w:rPr>
                <w:sz w:val="20"/>
              </w:rPr>
              <w:br/>
              <w:t>0,00109</w:t>
            </w:r>
          </w:p>
          <w:p w14:paraId="1518D472"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49AC804" w14:textId="77777777" w:rsidR="00DC79B8" w:rsidRPr="00502691" w:rsidRDefault="00DC79B8" w:rsidP="001A69A7">
            <w:pPr>
              <w:jc w:val="center"/>
              <w:rPr>
                <w:sz w:val="20"/>
              </w:rPr>
            </w:pPr>
            <w:r w:rsidRPr="00502691">
              <w:rPr>
                <w:sz w:val="20"/>
              </w:rPr>
              <w:lastRenderedPageBreak/>
              <w:t>0,3179</w:t>
            </w:r>
          </w:p>
          <w:p w14:paraId="70F840E7" w14:textId="77777777" w:rsidR="00DC79B8" w:rsidRPr="00502691" w:rsidRDefault="00DC79B8" w:rsidP="001A69A7">
            <w:pPr>
              <w:jc w:val="center"/>
              <w:rPr>
                <w:sz w:val="20"/>
              </w:rPr>
            </w:pPr>
            <w:r w:rsidRPr="00502691">
              <w:rPr>
                <w:sz w:val="20"/>
              </w:rPr>
              <w:t>0,1740</w:t>
            </w:r>
          </w:p>
          <w:p w14:paraId="7EDEDD11" w14:textId="77777777" w:rsidR="00DC79B8" w:rsidRPr="00502691" w:rsidRDefault="00DC79B8" w:rsidP="001A69A7">
            <w:pPr>
              <w:jc w:val="center"/>
              <w:rPr>
                <w:sz w:val="20"/>
              </w:rPr>
            </w:pPr>
            <w:r w:rsidRPr="00502691">
              <w:rPr>
                <w:sz w:val="20"/>
              </w:rPr>
              <w:lastRenderedPageBreak/>
              <w:t>0,0230</w:t>
            </w:r>
            <w:r w:rsidRPr="00502691">
              <w:rPr>
                <w:sz w:val="20"/>
              </w:rPr>
              <w:br/>
              <w:t>0,0004</w:t>
            </w:r>
            <w:r w:rsidRPr="00502691">
              <w:rPr>
                <w:sz w:val="20"/>
              </w:rPr>
              <w:br/>
              <w:t>0,0011</w:t>
            </w:r>
          </w:p>
        </w:tc>
      </w:tr>
      <w:tr w:rsidR="00DC79B8" w:rsidRPr="00502691" w14:paraId="064111F7" w14:textId="77777777" w:rsidTr="00704520">
        <w:tc>
          <w:tcPr>
            <w:tcW w:w="2110" w:type="dxa"/>
            <w:vMerge/>
            <w:tcBorders>
              <w:left w:val="single" w:sz="4" w:space="0" w:color="auto"/>
              <w:right w:val="single" w:sz="4" w:space="0" w:color="auto"/>
            </w:tcBorders>
            <w:vAlign w:val="center"/>
          </w:tcPr>
          <w:p w14:paraId="4917EBB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5B9B121" w14:textId="77777777" w:rsidR="00DC79B8" w:rsidRPr="00502691" w:rsidRDefault="00DC79B8">
            <w:pPr>
              <w:pStyle w:val="Sraopastraipa"/>
              <w:numPr>
                <w:ilvl w:val="0"/>
                <w:numId w:val="12"/>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FCD11E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935DA9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20F816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7E38516" w14:textId="77777777" w:rsidR="00DC79B8" w:rsidRPr="00502691" w:rsidRDefault="00DC79B8" w:rsidP="001A69A7">
            <w:pPr>
              <w:jc w:val="center"/>
              <w:rPr>
                <w:sz w:val="20"/>
              </w:rPr>
            </w:pPr>
            <w:r w:rsidRPr="00502691">
              <w:rPr>
                <w:sz w:val="20"/>
              </w:rPr>
              <w:t>Anglies monoksidas (B)</w:t>
            </w:r>
          </w:p>
          <w:p w14:paraId="2E7579D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BCF95E0" w14:textId="77777777" w:rsidR="00DC79B8" w:rsidRPr="00502691" w:rsidRDefault="00DC79B8" w:rsidP="001A69A7">
            <w:pPr>
              <w:ind w:firstLine="23"/>
              <w:jc w:val="center"/>
              <w:rPr>
                <w:sz w:val="20"/>
              </w:rPr>
            </w:pPr>
            <w:r w:rsidRPr="00502691">
              <w:rPr>
                <w:sz w:val="20"/>
              </w:rPr>
              <w:t>134</w:t>
            </w:r>
          </w:p>
          <w:p w14:paraId="15B5A6BE" w14:textId="77777777" w:rsidR="00DC79B8" w:rsidRPr="00502691" w:rsidRDefault="00DC79B8" w:rsidP="001A69A7">
            <w:pPr>
              <w:ind w:firstLine="23"/>
              <w:jc w:val="center"/>
              <w:rPr>
                <w:sz w:val="20"/>
              </w:rPr>
            </w:pPr>
            <w:r w:rsidRPr="00502691">
              <w:rPr>
                <w:sz w:val="20"/>
              </w:rPr>
              <w:t>4281</w:t>
            </w:r>
          </w:p>
          <w:p w14:paraId="74CA7DF1" w14:textId="77777777" w:rsidR="00DC79B8" w:rsidRPr="00502691" w:rsidRDefault="00DC79B8" w:rsidP="001A69A7">
            <w:pPr>
              <w:ind w:firstLine="23"/>
              <w:jc w:val="center"/>
              <w:rPr>
                <w:sz w:val="20"/>
              </w:rPr>
            </w:pPr>
            <w:r w:rsidRPr="00502691">
              <w:rPr>
                <w:sz w:val="20"/>
              </w:rPr>
              <w:t>308</w:t>
            </w:r>
          </w:p>
          <w:p w14:paraId="174E8C3A" w14:textId="77777777" w:rsidR="00DC79B8" w:rsidRPr="00502691" w:rsidRDefault="00DC79B8" w:rsidP="001A69A7">
            <w:pPr>
              <w:jc w:val="center"/>
              <w:rPr>
                <w:sz w:val="20"/>
              </w:rPr>
            </w:pPr>
            <w:r w:rsidRPr="00502691">
              <w:rPr>
                <w:sz w:val="20"/>
              </w:rPr>
              <w:t>5917</w:t>
            </w:r>
          </w:p>
          <w:p w14:paraId="3B664258"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D0C096D" w14:textId="77777777" w:rsidR="00DC79B8" w:rsidRPr="00502691" w:rsidRDefault="00DC79B8" w:rsidP="001A69A7">
            <w:pPr>
              <w:ind w:firstLine="23"/>
              <w:jc w:val="center"/>
              <w:rPr>
                <w:sz w:val="20"/>
              </w:rPr>
            </w:pPr>
            <w:r w:rsidRPr="00502691">
              <w:rPr>
                <w:sz w:val="20"/>
              </w:rPr>
              <w:t>g/s</w:t>
            </w:r>
          </w:p>
          <w:p w14:paraId="31D2842C" w14:textId="77777777" w:rsidR="00DC79B8" w:rsidRPr="00502691" w:rsidRDefault="00DC79B8" w:rsidP="001A69A7">
            <w:pPr>
              <w:ind w:firstLine="23"/>
              <w:jc w:val="center"/>
              <w:rPr>
                <w:sz w:val="20"/>
              </w:rPr>
            </w:pPr>
            <w:r w:rsidRPr="00502691">
              <w:rPr>
                <w:sz w:val="20"/>
              </w:rPr>
              <w:t>g/s</w:t>
            </w:r>
          </w:p>
          <w:p w14:paraId="74256333" w14:textId="77777777" w:rsidR="00DC79B8" w:rsidRPr="00502691" w:rsidRDefault="00DC79B8" w:rsidP="001A69A7">
            <w:pPr>
              <w:ind w:firstLine="23"/>
              <w:jc w:val="center"/>
              <w:rPr>
                <w:sz w:val="20"/>
              </w:rPr>
            </w:pPr>
            <w:r w:rsidRPr="00502691">
              <w:rPr>
                <w:sz w:val="20"/>
              </w:rPr>
              <w:t>g/s</w:t>
            </w:r>
          </w:p>
          <w:p w14:paraId="595B85D9" w14:textId="77777777" w:rsidR="00DC79B8" w:rsidRPr="00502691" w:rsidRDefault="00DC79B8" w:rsidP="001A69A7">
            <w:pPr>
              <w:ind w:firstLine="23"/>
              <w:jc w:val="center"/>
              <w:rPr>
                <w:sz w:val="20"/>
              </w:rPr>
            </w:pPr>
            <w:r w:rsidRPr="00502691">
              <w:rPr>
                <w:sz w:val="20"/>
              </w:rPr>
              <w:t>g/s</w:t>
            </w:r>
          </w:p>
          <w:p w14:paraId="272ACC7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FF1F97F" w14:textId="77777777" w:rsidR="00DC79B8" w:rsidRPr="00502691" w:rsidRDefault="00DC79B8" w:rsidP="001A69A7">
            <w:pPr>
              <w:jc w:val="center"/>
              <w:rPr>
                <w:sz w:val="20"/>
              </w:rPr>
            </w:pPr>
            <w:r w:rsidRPr="00502691">
              <w:rPr>
                <w:sz w:val="20"/>
              </w:rPr>
              <w:t>0,01008</w:t>
            </w:r>
          </w:p>
          <w:p w14:paraId="70FD4CEF" w14:textId="77777777" w:rsidR="00DC79B8" w:rsidRPr="00502691" w:rsidRDefault="00DC79B8" w:rsidP="001A69A7">
            <w:pPr>
              <w:jc w:val="center"/>
              <w:rPr>
                <w:sz w:val="20"/>
              </w:rPr>
            </w:pPr>
            <w:r w:rsidRPr="00502691">
              <w:rPr>
                <w:sz w:val="20"/>
              </w:rPr>
              <w:t>0,00551</w:t>
            </w:r>
          </w:p>
          <w:p w14:paraId="407D57D2" w14:textId="77777777" w:rsidR="00DC79B8" w:rsidRPr="00502691" w:rsidRDefault="00DC79B8" w:rsidP="001A69A7">
            <w:pPr>
              <w:jc w:val="center"/>
              <w:rPr>
                <w:sz w:val="20"/>
              </w:rPr>
            </w:pPr>
            <w:r w:rsidRPr="00502691">
              <w:rPr>
                <w:sz w:val="20"/>
              </w:rPr>
              <w:t>0,00073</w:t>
            </w:r>
            <w:r w:rsidRPr="00502691">
              <w:rPr>
                <w:sz w:val="20"/>
              </w:rPr>
              <w:br/>
              <w:t>0,00109</w:t>
            </w:r>
          </w:p>
          <w:p w14:paraId="239EFBD1"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52F4350" w14:textId="77777777" w:rsidR="00DC79B8" w:rsidRPr="00502691" w:rsidRDefault="00DC79B8" w:rsidP="001A69A7">
            <w:pPr>
              <w:jc w:val="center"/>
              <w:rPr>
                <w:sz w:val="20"/>
              </w:rPr>
            </w:pPr>
            <w:r w:rsidRPr="00502691">
              <w:rPr>
                <w:sz w:val="20"/>
              </w:rPr>
              <w:t>0,3179</w:t>
            </w:r>
          </w:p>
          <w:p w14:paraId="21362B5B" w14:textId="77777777" w:rsidR="00DC79B8" w:rsidRPr="00502691" w:rsidRDefault="00DC79B8" w:rsidP="001A69A7">
            <w:pPr>
              <w:jc w:val="center"/>
              <w:rPr>
                <w:sz w:val="20"/>
              </w:rPr>
            </w:pPr>
            <w:r w:rsidRPr="00502691">
              <w:rPr>
                <w:sz w:val="20"/>
              </w:rPr>
              <w:t>0,1740</w:t>
            </w:r>
          </w:p>
          <w:p w14:paraId="362A0CFD"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681BB511" w14:textId="77777777" w:rsidTr="00704520">
        <w:tc>
          <w:tcPr>
            <w:tcW w:w="2110" w:type="dxa"/>
            <w:vMerge w:val="restart"/>
            <w:tcBorders>
              <w:top w:val="single" w:sz="4" w:space="0" w:color="auto"/>
              <w:left w:val="single" w:sz="4" w:space="0" w:color="auto"/>
              <w:right w:val="single" w:sz="4" w:space="0" w:color="auto"/>
            </w:tcBorders>
            <w:vAlign w:val="center"/>
          </w:tcPr>
          <w:p w14:paraId="095AF239" w14:textId="77777777" w:rsidR="00DC79B8" w:rsidRPr="00502691" w:rsidRDefault="00DC79B8" w:rsidP="001A69A7">
            <w:pPr>
              <w:jc w:val="center"/>
              <w:rPr>
                <w:sz w:val="20"/>
              </w:rPr>
            </w:pPr>
            <w:r w:rsidRPr="00502691">
              <w:rPr>
                <w:sz w:val="20"/>
              </w:rPr>
              <w:t>Paukštidė Nr. 6</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10B1EBF"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2A7350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3AAAE8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5F74E7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3B8A41B9" w14:textId="77777777" w:rsidR="00DC79B8" w:rsidRPr="00502691" w:rsidRDefault="00DC79B8" w:rsidP="001A69A7">
            <w:pPr>
              <w:jc w:val="center"/>
              <w:rPr>
                <w:sz w:val="20"/>
              </w:rPr>
            </w:pPr>
            <w:r w:rsidRPr="00502691">
              <w:rPr>
                <w:sz w:val="20"/>
              </w:rPr>
              <w:t>134</w:t>
            </w:r>
          </w:p>
          <w:p w14:paraId="42083C8F" w14:textId="77777777" w:rsidR="00DC79B8" w:rsidRPr="00502691" w:rsidRDefault="00DC79B8" w:rsidP="001A69A7">
            <w:pPr>
              <w:jc w:val="center"/>
              <w:rPr>
                <w:sz w:val="20"/>
              </w:rPr>
            </w:pPr>
            <w:r w:rsidRPr="00502691">
              <w:rPr>
                <w:sz w:val="20"/>
              </w:rPr>
              <w:t>4281</w:t>
            </w:r>
          </w:p>
          <w:p w14:paraId="5108186F"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3E9E3609" w14:textId="77777777" w:rsidR="00DC79B8" w:rsidRPr="00502691" w:rsidRDefault="00DC79B8" w:rsidP="001A69A7">
            <w:pPr>
              <w:jc w:val="center"/>
              <w:rPr>
                <w:sz w:val="20"/>
              </w:rPr>
            </w:pPr>
            <w:r w:rsidRPr="00502691">
              <w:rPr>
                <w:sz w:val="20"/>
              </w:rPr>
              <w:t>g/s</w:t>
            </w:r>
          </w:p>
          <w:p w14:paraId="568BDDB2" w14:textId="77777777" w:rsidR="00DC79B8" w:rsidRPr="00502691" w:rsidRDefault="00DC79B8" w:rsidP="001A69A7">
            <w:pPr>
              <w:jc w:val="center"/>
              <w:rPr>
                <w:sz w:val="20"/>
              </w:rPr>
            </w:pPr>
            <w:r w:rsidRPr="00502691">
              <w:rPr>
                <w:sz w:val="20"/>
              </w:rPr>
              <w:t>g/s</w:t>
            </w:r>
          </w:p>
          <w:p w14:paraId="4EC4DB1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right w:val="single" w:sz="4" w:space="0" w:color="auto"/>
            </w:tcBorders>
            <w:vAlign w:val="center"/>
          </w:tcPr>
          <w:p w14:paraId="7116E57D" w14:textId="77777777" w:rsidR="00DC79B8" w:rsidRPr="00502691" w:rsidRDefault="00DC79B8" w:rsidP="001A69A7">
            <w:pPr>
              <w:jc w:val="center"/>
              <w:rPr>
                <w:sz w:val="20"/>
              </w:rPr>
            </w:pPr>
            <w:r w:rsidRPr="00502691">
              <w:rPr>
                <w:sz w:val="20"/>
              </w:rPr>
              <w:t>0,00723</w:t>
            </w:r>
          </w:p>
          <w:p w14:paraId="166ED337" w14:textId="77777777" w:rsidR="00DC79B8" w:rsidRPr="00502691" w:rsidRDefault="00DC79B8" w:rsidP="001A69A7">
            <w:pPr>
              <w:jc w:val="center"/>
              <w:rPr>
                <w:sz w:val="20"/>
              </w:rPr>
            </w:pPr>
            <w:r w:rsidRPr="00502691">
              <w:rPr>
                <w:sz w:val="20"/>
              </w:rPr>
              <w:t>0,00396</w:t>
            </w:r>
          </w:p>
          <w:p w14:paraId="34A9A08D"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6A810435" w14:textId="77777777" w:rsidR="00DC79B8" w:rsidRPr="00502691" w:rsidRDefault="00DC79B8" w:rsidP="001A69A7">
            <w:pPr>
              <w:jc w:val="center"/>
              <w:rPr>
                <w:sz w:val="20"/>
              </w:rPr>
            </w:pPr>
            <w:r w:rsidRPr="00502691">
              <w:rPr>
                <w:sz w:val="20"/>
              </w:rPr>
              <w:t>0,2279</w:t>
            </w:r>
          </w:p>
          <w:p w14:paraId="728B4DED" w14:textId="77777777" w:rsidR="00DC79B8" w:rsidRPr="00502691" w:rsidRDefault="00DC79B8" w:rsidP="001A69A7">
            <w:pPr>
              <w:jc w:val="center"/>
              <w:rPr>
                <w:sz w:val="20"/>
              </w:rPr>
            </w:pPr>
            <w:r w:rsidRPr="00502691">
              <w:rPr>
                <w:sz w:val="20"/>
              </w:rPr>
              <w:t>0,1248</w:t>
            </w:r>
          </w:p>
          <w:p w14:paraId="653973C8" w14:textId="77777777" w:rsidR="00DC79B8" w:rsidRPr="00502691" w:rsidRDefault="00DC79B8" w:rsidP="001A69A7">
            <w:pPr>
              <w:jc w:val="center"/>
              <w:rPr>
                <w:sz w:val="20"/>
              </w:rPr>
            </w:pPr>
            <w:r w:rsidRPr="00502691">
              <w:rPr>
                <w:sz w:val="20"/>
              </w:rPr>
              <w:t>0,0165</w:t>
            </w:r>
          </w:p>
        </w:tc>
      </w:tr>
      <w:tr w:rsidR="00DC79B8" w:rsidRPr="00502691" w14:paraId="74D41DD2" w14:textId="77777777" w:rsidTr="00704520">
        <w:trPr>
          <w:trHeight w:val="70"/>
        </w:trPr>
        <w:tc>
          <w:tcPr>
            <w:tcW w:w="2110" w:type="dxa"/>
            <w:vMerge/>
            <w:tcBorders>
              <w:left w:val="single" w:sz="4" w:space="0" w:color="auto"/>
              <w:right w:val="single" w:sz="4" w:space="0" w:color="auto"/>
            </w:tcBorders>
            <w:vAlign w:val="center"/>
          </w:tcPr>
          <w:p w14:paraId="09FE3F3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9CC0C59"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402BDB3"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834502D"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9F4812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240B6E7D" w14:textId="77777777" w:rsidR="00DC79B8" w:rsidRPr="00502691" w:rsidRDefault="00DC79B8" w:rsidP="001A69A7">
            <w:pPr>
              <w:jc w:val="center"/>
              <w:rPr>
                <w:sz w:val="20"/>
              </w:rPr>
            </w:pPr>
            <w:r w:rsidRPr="00502691">
              <w:rPr>
                <w:sz w:val="20"/>
              </w:rPr>
              <w:t>134</w:t>
            </w:r>
          </w:p>
          <w:p w14:paraId="659A8986" w14:textId="77777777" w:rsidR="00DC79B8" w:rsidRPr="00502691" w:rsidRDefault="00DC79B8" w:rsidP="001A69A7">
            <w:pPr>
              <w:jc w:val="center"/>
              <w:rPr>
                <w:sz w:val="20"/>
              </w:rPr>
            </w:pPr>
            <w:r w:rsidRPr="00502691">
              <w:rPr>
                <w:sz w:val="20"/>
              </w:rPr>
              <w:t>4281</w:t>
            </w:r>
          </w:p>
          <w:p w14:paraId="749ACAE5"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71669EA3" w14:textId="77777777" w:rsidR="00DC79B8" w:rsidRPr="00502691" w:rsidRDefault="00DC79B8" w:rsidP="001A69A7">
            <w:pPr>
              <w:jc w:val="center"/>
              <w:rPr>
                <w:sz w:val="20"/>
              </w:rPr>
            </w:pPr>
            <w:r w:rsidRPr="00502691">
              <w:rPr>
                <w:sz w:val="20"/>
              </w:rPr>
              <w:t>g/s</w:t>
            </w:r>
          </w:p>
          <w:p w14:paraId="08E0BF57" w14:textId="77777777" w:rsidR="00DC79B8" w:rsidRPr="00502691" w:rsidRDefault="00DC79B8" w:rsidP="001A69A7">
            <w:pPr>
              <w:jc w:val="center"/>
              <w:rPr>
                <w:sz w:val="20"/>
              </w:rPr>
            </w:pPr>
            <w:r w:rsidRPr="00502691">
              <w:rPr>
                <w:sz w:val="20"/>
              </w:rPr>
              <w:t>g/s</w:t>
            </w:r>
          </w:p>
          <w:p w14:paraId="3119244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C91900F" w14:textId="77777777" w:rsidR="00DC79B8" w:rsidRPr="00502691" w:rsidRDefault="00DC79B8" w:rsidP="001A69A7">
            <w:pPr>
              <w:jc w:val="center"/>
              <w:rPr>
                <w:sz w:val="20"/>
              </w:rPr>
            </w:pPr>
            <w:r w:rsidRPr="00502691">
              <w:rPr>
                <w:sz w:val="20"/>
              </w:rPr>
              <w:t>0,00723</w:t>
            </w:r>
          </w:p>
          <w:p w14:paraId="6750683D" w14:textId="77777777" w:rsidR="00DC79B8" w:rsidRPr="00502691" w:rsidRDefault="00DC79B8" w:rsidP="001A69A7">
            <w:pPr>
              <w:jc w:val="center"/>
              <w:rPr>
                <w:sz w:val="20"/>
              </w:rPr>
            </w:pPr>
            <w:r w:rsidRPr="00502691">
              <w:rPr>
                <w:sz w:val="20"/>
              </w:rPr>
              <w:t>0,00396</w:t>
            </w:r>
          </w:p>
          <w:p w14:paraId="12BBCF5E"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4A0F0F81" w14:textId="77777777" w:rsidR="00DC79B8" w:rsidRPr="00502691" w:rsidRDefault="00DC79B8" w:rsidP="001A69A7">
            <w:pPr>
              <w:jc w:val="center"/>
              <w:rPr>
                <w:sz w:val="20"/>
              </w:rPr>
            </w:pPr>
            <w:r w:rsidRPr="00502691">
              <w:rPr>
                <w:sz w:val="20"/>
              </w:rPr>
              <w:t>0,2279</w:t>
            </w:r>
          </w:p>
          <w:p w14:paraId="3ED2B735" w14:textId="77777777" w:rsidR="00DC79B8" w:rsidRPr="00502691" w:rsidRDefault="00DC79B8" w:rsidP="001A69A7">
            <w:pPr>
              <w:jc w:val="center"/>
              <w:rPr>
                <w:sz w:val="20"/>
              </w:rPr>
            </w:pPr>
            <w:r w:rsidRPr="00502691">
              <w:rPr>
                <w:sz w:val="20"/>
              </w:rPr>
              <w:t>0,1248</w:t>
            </w:r>
          </w:p>
          <w:p w14:paraId="34CB42F2" w14:textId="77777777" w:rsidR="00DC79B8" w:rsidRPr="00502691" w:rsidRDefault="00DC79B8" w:rsidP="001A69A7">
            <w:pPr>
              <w:jc w:val="center"/>
              <w:rPr>
                <w:sz w:val="20"/>
              </w:rPr>
            </w:pPr>
            <w:r w:rsidRPr="00502691">
              <w:rPr>
                <w:sz w:val="20"/>
              </w:rPr>
              <w:t>0,0165</w:t>
            </w:r>
          </w:p>
        </w:tc>
      </w:tr>
      <w:tr w:rsidR="00DC79B8" w:rsidRPr="00502691" w14:paraId="2952313F" w14:textId="77777777" w:rsidTr="00704520">
        <w:tc>
          <w:tcPr>
            <w:tcW w:w="2110" w:type="dxa"/>
            <w:vMerge/>
            <w:tcBorders>
              <w:left w:val="single" w:sz="4" w:space="0" w:color="auto"/>
              <w:right w:val="single" w:sz="4" w:space="0" w:color="auto"/>
            </w:tcBorders>
            <w:vAlign w:val="center"/>
          </w:tcPr>
          <w:p w14:paraId="0888EE5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82B31A2"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C1BBAA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ED4E90B"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58FD2A6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034FADD9" w14:textId="77777777" w:rsidR="00DC79B8" w:rsidRPr="00502691" w:rsidRDefault="00DC79B8" w:rsidP="001A69A7">
            <w:pPr>
              <w:jc w:val="center"/>
              <w:rPr>
                <w:sz w:val="20"/>
              </w:rPr>
            </w:pPr>
            <w:r w:rsidRPr="00502691">
              <w:rPr>
                <w:sz w:val="20"/>
              </w:rPr>
              <w:lastRenderedPageBreak/>
              <w:t>134</w:t>
            </w:r>
          </w:p>
          <w:p w14:paraId="22CD12CF" w14:textId="77777777" w:rsidR="00DC79B8" w:rsidRPr="00502691" w:rsidRDefault="00DC79B8" w:rsidP="001A69A7">
            <w:pPr>
              <w:jc w:val="center"/>
              <w:rPr>
                <w:sz w:val="20"/>
              </w:rPr>
            </w:pPr>
            <w:r w:rsidRPr="00502691">
              <w:rPr>
                <w:sz w:val="20"/>
              </w:rPr>
              <w:t>4281</w:t>
            </w:r>
          </w:p>
          <w:p w14:paraId="305752CA"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10FD3B8" w14:textId="77777777" w:rsidR="00DC79B8" w:rsidRPr="00502691" w:rsidRDefault="00DC79B8" w:rsidP="001A69A7">
            <w:pPr>
              <w:jc w:val="center"/>
              <w:rPr>
                <w:sz w:val="20"/>
              </w:rPr>
            </w:pPr>
            <w:r w:rsidRPr="00502691">
              <w:rPr>
                <w:sz w:val="20"/>
              </w:rPr>
              <w:t>g/s</w:t>
            </w:r>
          </w:p>
          <w:p w14:paraId="773A067E" w14:textId="77777777" w:rsidR="00DC79B8" w:rsidRPr="00502691" w:rsidRDefault="00DC79B8" w:rsidP="001A69A7">
            <w:pPr>
              <w:jc w:val="center"/>
              <w:rPr>
                <w:sz w:val="20"/>
              </w:rPr>
            </w:pPr>
            <w:r w:rsidRPr="00502691">
              <w:rPr>
                <w:sz w:val="20"/>
              </w:rPr>
              <w:t>g/s</w:t>
            </w:r>
          </w:p>
          <w:p w14:paraId="0818090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D1E67AC" w14:textId="77777777" w:rsidR="00DC79B8" w:rsidRPr="00502691" w:rsidRDefault="00DC79B8" w:rsidP="001A69A7">
            <w:pPr>
              <w:jc w:val="center"/>
              <w:rPr>
                <w:sz w:val="20"/>
              </w:rPr>
            </w:pPr>
            <w:r w:rsidRPr="00502691">
              <w:rPr>
                <w:sz w:val="20"/>
              </w:rPr>
              <w:t>0,00723</w:t>
            </w:r>
          </w:p>
          <w:p w14:paraId="327BF213" w14:textId="77777777" w:rsidR="00DC79B8" w:rsidRPr="00502691" w:rsidRDefault="00DC79B8" w:rsidP="001A69A7">
            <w:pPr>
              <w:jc w:val="center"/>
              <w:rPr>
                <w:sz w:val="20"/>
              </w:rPr>
            </w:pPr>
            <w:r w:rsidRPr="00502691">
              <w:rPr>
                <w:sz w:val="20"/>
              </w:rPr>
              <w:t>0,00396</w:t>
            </w:r>
          </w:p>
          <w:p w14:paraId="58028C68"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74D152E3" w14:textId="77777777" w:rsidR="00DC79B8" w:rsidRPr="00502691" w:rsidRDefault="00DC79B8" w:rsidP="001A69A7">
            <w:pPr>
              <w:jc w:val="center"/>
              <w:rPr>
                <w:sz w:val="20"/>
              </w:rPr>
            </w:pPr>
            <w:r w:rsidRPr="00502691">
              <w:rPr>
                <w:sz w:val="20"/>
              </w:rPr>
              <w:t>0,2279</w:t>
            </w:r>
          </w:p>
          <w:p w14:paraId="1D65B7E4" w14:textId="77777777" w:rsidR="00DC79B8" w:rsidRPr="00502691" w:rsidRDefault="00DC79B8" w:rsidP="001A69A7">
            <w:pPr>
              <w:jc w:val="center"/>
              <w:rPr>
                <w:sz w:val="20"/>
              </w:rPr>
            </w:pPr>
            <w:r w:rsidRPr="00502691">
              <w:rPr>
                <w:sz w:val="20"/>
              </w:rPr>
              <w:t>0,1248</w:t>
            </w:r>
          </w:p>
          <w:p w14:paraId="624C6F2E" w14:textId="77777777" w:rsidR="00DC79B8" w:rsidRPr="00502691" w:rsidRDefault="00DC79B8" w:rsidP="001A69A7">
            <w:pPr>
              <w:jc w:val="center"/>
              <w:rPr>
                <w:sz w:val="20"/>
              </w:rPr>
            </w:pPr>
            <w:r w:rsidRPr="00502691">
              <w:rPr>
                <w:sz w:val="20"/>
              </w:rPr>
              <w:t>0,0165</w:t>
            </w:r>
          </w:p>
        </w:tc>
      </w:tr>
      <w:tr w:rsidR="00DC79B8" w:rsidRPr="00502691" w14:paraId="4BE0458F" w14:textId="77777777" w:rsidTr="00704520">
        <w:tc>
          <w:tcPr>
            <w:tcW w:w="2110" w:type="dxa"/>
            <w:vMerge/>
            <w:tcBorders>
              <w:left w:val="single" w:sz="4" w:space="0" w:color="auto"/>
              <w:right w:val="single" w:sz="4" w:space="0" w:color="auto"/>
            </w:tcBorders>
            <w:vAlign w:val="center"/>
          </w:tcPr>
          <w:p w14:paraId="5138093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DC56554"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8CD412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5483AF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F0B2DD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2AEA3A3E" w14:textId="77777777" w:rsidR="00DC79B8" w:rsidRPr="00502691" w:rsidRDefault="00DC79B8" w:rsidP="001A69A7">
            <w:pPr>
              <w:jc w:val="center"/>
              <w:rPr>
                <w:sz w:val="20"/>
              </w:rPr>
            </w:pPr>
            <w:r w:rsidRPr="00502691">
              <w:rPr>
                <w:sz w:val="20"/>
              </w:rPr>
              <w:t>134</w:t>
            </w:r>
          </w:p>
          <w:p w14:paraId="76C92BA5" w14:textId="77777777" w:rsidR="00DC79B8" w:rsidRPr="00502691" w:rsidRDefault="00DC79B8" w:rsidP="001A69A7">
            <w:pPr>
              <w:jc w:val="center"/>
              <w:rPr>
                <w:sz w:val="20"/>
              </w:rPr>
            </w:pPr>
            <w:r w:rsidRPr="00502691">
              <w:rPr>
                <w:sz w:val="20"/>
              </w:rPr>
              <w:t>4281</w:t>
            </w:r>
          </w:p>
          <w:p w14:paraId="1E9C51F4"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6E00BE9A" w14:textId="77777777" w:rsidR="00DC79B8" w:rsidRPr="00502691" w:rsidRDefault="00DC79B8" w:rsidP="001A69A7">
            <w:pPr>
              <w:jc w:val="center"/>
              <w:rPr>
                <w:sz w:val="20"/>
              </w:rPr>
            </w:pPr>
            <w:r w:rsidRPr="00502691">
              <w:rPr>
                <w:sz w:val="20"/>
              </w:rPr>
              <w:t>g/s</w:t>
            </w:r>
          </w:p>
          <w:p w14:paraId="2D9D064B" w14:textId="77777777" w:rsidR="00DC79B8" w:rsidRPr="00502691" w:rsidRDefault="00DC79B8" w:rsidP="001A69A7">
            <w:pPr>
              <w:jc w:val="center"/>
              <w:rPr>
                <w:sz w:val="20"/>
              </w:rPr>
            </w:pPr>
            <w:r w:rsidRPr="00502691">
              <w:rPr>
                <w:sz w:val="20"/>
              </w:rPr>
              <w:t>g/s</w:t>
            </w:r>
          </w:p>
          <w:p w14:paraId="7C0737E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BF8456D" w14:textId="77777777" w:rsidR="00DC79B8" w:rsidRPr="00502691" w:rsidRDefault="00DC79B8" w:rsidP="001A69A7">
            <w:pPr>
              <w:jc w:val="center"/>
              <w:rPr>
                <w:sz w:val="20"/>
              </w:rPr>
            </w:pPr>
            <w:r w:rsidRPr="00502691">
              <w:rPr>
                <w:sz w:val="20"/>
              </w:rPr>
              <w:t>0,00723</w:t>
            </w:r>
          </w:p>
          <w:p w14:paraId="3E8C3C8A" w14:textId="77777777" w:rsidR="00DC79B8" w:rsidRPr="00502691" w:rsidRDefault="00DC79B8" w:rsidP="001A69A7">
            <w:pPr>
              <w:jc w:val="center"/>
              <w:rPr>
                <w:sz w:val="20"/>
              </w:rPr>
            </w:pPr>
            <w:r w:rsidRPr="00502691">
              <w:rPr>
                <w:sz w:val="20"/>
              </w:rPr>
              <w:t>0,00396</w:t>
            </w:r>
          </w:p>
          <w:p w14:paraId="24FB6116"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5AC8527F" w14:textId="77777777" w:rsidR="00DC79B8" w:rsidRPr="00502691" w:rsidRDefault="00DC79B8" w:rsidP="001A69A7">
            <w:pPr>
              <w:jc w:val="center"/>
              <w:rPr>
                <w:sz w:val="20"/>
              </w:rPr>
            </w:pPr>
            <w:r w:rsidRPr="00502691">
              <w:rPr>
                <w:sz w:val="20"/>
              </w:rPr>
              <w:t>0,2279</w:t>
            </w:r>
          </w:p>
          <w:p w14:paraId="5211B33E" w14:textId="77777777" w:rsidR="00DC79B8" w:rsidRPr="00502691" w:rsidRDefault="00DC79B8" w:rsidP="001A69A7">
            <w:pPr>
              <w:jc w:val="center"/>
              <w:rPr>
                <w:sz w:val="20"/>
              </w:rPr>
            </w:pPr>
            <w:r w:rsidRPr="00502691">
              <w:rPr>
                <w:sz w:val="20"/>
              </w:rPr>
              <w:t>0,1248</w:t>
            </w:r>
          </w:p>
          <w:p w14:paraId="0C163AF3" w14:textId="77777777" w:rsidR="00DC79B8" w:rsidRPr="00502691" w:rsidRDefault="00DC79B8" w:rsidP="001A69A7">
            <w:pPr>
              <w:jc w:val="center"/>
              <w:rPr>
                <w:sz w:val="20"/>
              </w:rPr>
            </w:pPr>
            <w:r w:rsidRPr="00502691">
              <w:rPr>
                <w:sz w:val="20"/>
              </w:rPr>
              <w:t>0,0165</w:t>
            </w:r>
          </w:p>
        </w:tc>
      </w:tr>
      <w:tr w:rsidR="00DC79B8" w:rsidRPr="00502691" w14:paraId="795A9E85" w14:textId="77777777" w:rsidTr="00704520">
        <w:tc>
          <w:tcPr>
            <w:tcW w:w="2110" w:type="dxa"/>
            <w:vMerge/>
            <w:tcBorders>
              <w:left w:val="single" w:sz="4" w:space="0" w:color="auto"/>
              <w:right w:val="single" w:sz="4" w:space="0" w:color="auto"/>
            </w:tcBorders>
            <w:vAlign w:val="center"/>
          </w:tcPr>
          <w:p w14:paraId="75D94B26"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C24E698"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EAF1D6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F06C2A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165F47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3F5FEF0A" w14:textId="77777777" w:rsidR="00DC79B8" w:rsidRPr="00502691" w:rsidRDefault="00DC79B8" w:rsidP="001A69A7">
            <w:pPr>
              <w:jc w:val="center"/>
              <w:rPr>
                <w:sz w:val="20"/>
              </w:rPr>
            </w:pPr>
            <w:r w:rsidRPr="00502691">
              <w:rPr>
                <w:sz w:val="20"/>
              </w:rPr>
              <w:t>134</w:t>
            </w:r>
          </w:p>
          <w:p w14:paraId="5E6237DC" w14:textId="77777777" w:rsidR="00DC79B8" w:rsidRPr="00502691" w:rsidRDefault="00DC79B8" w:rsidP="001A69A7">
            <w:pPr>
              <w:jc w:val="center"/>
              <w:rPr>
                <w:sz w:val="20"/>
              </w:rPr>
            </w:pPr>
            <w:r w:rsidRPr="00502691">
              <w:rPr>
                <w:sz w:val="20"/>
              </w:rPr>
              <w:t>4281</w:t>
            </w:r>
          </w:p>
          <w:p w14:paraId="7905E76F"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728C7878" w14:textId="77777777" w:rsidR="00DC79B8" w:rsidRPr="00502691" w:rsidRDefault="00DC79B8" w:rsidP="001A69A7">
            <w:pPr>
              <w:jc w:val="center"/>
              <w:rPr>
                <w:sz w:val="20"/>
              </w:rPr>
            </w:pPr>
            <w:r w:rsidRPr="00502691">
              <w:rPr>
                <w:sz w:val="20"/>
              </w:rPr>
              <w:t>g/s</w:t>
            </w:r>
          </w:p>
          <w:p w14:paraId="11F68A35" w14:textId="77777777" w:rsidR="00DC79B8" w:rsidRPr="00502691" w:rsidRDefault="00DC79B8" w:rsidP="001A69A7">
            <w:pPr>
              <w:jc w:val="center"/>
              <w:rPr>
                <w:sz w:val="20"/>
              </w:rPr>
            </w:pPr>
            <w:r w:rsidRPr="00502691">
              <w:rPr>
                <w:sz w:val="20"/>
              </w:rPr>
              <w:t>g/s</w:t>
            </w:r>
          </w:p>
          <w:p w14:paraId="3A20DB6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98E21EA" w14:textId="77777777" w:rsidR="00DC79B8" w:rsidRPr="00502691" w:rsidRDefault="00DC79B8" w:rsidP="001A69A7">
            <w:pPr>
              <w:jc w:val="center"/>
              <w:rPr>
                <w:sz w:val="20"/>
              </w:rPr>
            </w:pPr>
            <w:r w:rsidRPr="00502691">
              <w:rPr>
                <w:sz w:val="20"/>
              </w:rPr>
              <w:t>0,00723</w:t>
            </w:r>
          </w:p>
          <w:p w14:paraId="7CB7CE85" w14:textId="77777777" w:rsidR="00DC79B8" w:rsidRPr="00502691" w:rsidRDefault="00DC79B8" w:rsidP="001A69A7">
            <w:pPr>
              <w:jc w:val="center"/>
              <w:rPr>
                <w:sz w:val="20"/>
              </w:rPr>
            </w:pPr>
            <w:r w:rsidRPr="00502691">
              <w:rPr>
                <w:sz w:val="20"/>
              </w:rPr>
              <w:t>0,00396</w:t>
            </w:r>
          </w:p>
          <w:p w14:paraId="327AAD38"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2753FC36" w14:textId="77777777" w:rsidR="00DC79B8" w:rsidRPr="00502691" w:rsidRDefault="00DC79B8" w:rsidP="001A69A7">
            <w:pPr>
              <w:jc w:val="center"/>
              <w:rPr>
                <w:sz w:val="20"/>
              </w:rPr>
            </w:pPr>
            <w:r w:rsidRPr="00502691">
              <w:rPr>
                <w:sz w:val="20"/>
              </w:rPr>
              <w:t>0,2279</w:t>
            </w:r>
          </w:p>
          <w:p w14:paraId="5BFF664D" w14:textId="77777777" w:rsidR="00DC79B8" w:rsidRPr="00502691" w:rsidRDefault="00DC79B8" w:rsidP="001A69A7">
            <w:pPr>
              <w:jc w:val="center"/>
              <w:rPr>
                <w:sz w:val="20"/>
              </w:rPr>
            </w:pPr>
            <w:r w:rsidRPr="00502691">
              <w:rPr>
                <w:sz w:val="20"/>
              </w:rPr>
              <w:t>0,1248</w:t>
            </w:r>
          </w:p>
          <w:p w14:paraId="70048B23" w14:textId="77777777" w:rsidR="00DC79B8" w:rsidRPr="00502691" w:rsidRDefault="00DC79B8" w:rsidP="001A69A7">
            <w:pPr>
              <w:jc w:val="center"/>
              <w:rPr>
                <w:sz w:val="20"/>
              </w:rPr>
            </w:pPr>
            <w:r w:rsidRPr="00502691">
              <w:rPr>
                <w:sz w:val="20"/>
              </w:rPr>
              <w:t>0,0165</w:t>
            </w:r>
          </w:p>
        </w:tc>
      </w:tr>
      <w:tr w:rsidR="00DC79B8" w:rsidRPr="00502691" w14:paraId="45D27FBB" w14:textId="77777777" w:rsidTr="00704520">
        <w:tc>
          <w:tcPr>
            <w:tcW w:w="2110" w:type="dxa"/>
            <w:vMerge/>
            <w:tcBorders>
              <w:left w:val="single" w:sz="4" w:space="0" w:color="auto"/>
              <w:right w:val="single" w:sz="4" w:space="0" w:color="auto"/>
            </w:tcBorders>
            <w:vAlign w:val="center"/>
          </w:tcPr>
          <w:p w14:paraId="2480483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85FD945"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01F241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5B8D2D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E7D29F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2BFDAD9" w14:textId="77777777" w:rsidR="00DC79B8" w:rsidRPr="00502691" w:rsidRDefault="00DC79B8" w:rsidP="001A69A7">
            <w:pPr>
              <w:jc w:val="center"/>
              <w:rPr>
                <w:sz w:val="20"/>
              </w:rPr>
            </w:pPr>
            <w:r w:rsidRPr="00502691">
              <w:rPr>
                <w:sz w:val="20"/>
              </w:rPr>
              <w:t>134</w:t>
            </w:r>
          </w:p>
          <w:p w14:paraId="553B82CF" w14:textId="77777777" w:rsidR="00DC79B8" w:rsidRPr="00502691" w:rsidRDefault="00DC79B8" w:rsidP="001A69A7">
            <w:pPr>
              <w:jc w:val="center"/>
              <w:rPr>
                <w:sz w:val="20"/>
              </w:rPr>
            </w:pPr>
            <w:r w:rsidRPr="00502691">
              <w:rPr>
                <w:sz w:val="20"/>
              </w:rPr>
              <w:t>4281</w:t>
            </w:r>
          </w:p>
          <w:p w14:paraId="67162014"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56D99A26" w14:textId="77777777" w:rsidR="00DC79B8" w:rsidRPr="00502691" w:rsidRDefault="00DC79B8" w:rsidP="001A69A7">
            <w:pPr>
              <w:jc w:val="center"/>
              <w:rPr>
                <w:sz w:val="20"/>
              </w:rPr>
            </w:pPr>
            <w:r w:rsidRPr="00502691">
              <w:rPr>
                <w:sz w:val="20"/>
              </w:rPr>
              <w:t>g/s</w:t>
            </w:r>
          </w:p>
          <w:p w14:paraId="74FB7972" w14:textId="77777777" w:rsidR="00DC79B8" w:rsidRPr="00502691" w:rsidRDefault="00DC79B8" w:rsidP="001A69A7">
            <w:pPr>
              <w:jc w:val="center"/>
              <w:rPr>
                <w:sz w:val="20"/>
              </w:rPr>
            </w:pPr>
            <w:r w:rsidRPr="00502691">
              <w:rPr>
                <w:sz w:val="20"/>
              </w:rPr>
              <w:t>g/s</w:t>
            </w:r>
          </w:p>
          <w:p w14:paraId="6E6EFBDA"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2C0DAB3" w14:textId="77777777" w:rsidR="00DC79B8" w:rsidRPr="00502691" w:rsidRDefault="00DC79B8" w:rsidP="001A69A7">
            <w:pPr>
              <w:jc w:val="center"/>
              <w:rPr>
                <w:sz w:val="20"/>
              </w:rPr>
            </w:pPr>
            <w:r w:rsidRPr="00502691">
              <w:rPr>
                <w:sz w:val="20"/>
              </w:rPr>
              <w:t>0,00723</w:t>
            </w:r>
          </w:p>
          <w:p w14:paraId="2B92CC49" w14:textId="77777777" w:rsidR="00DC79B8" w:rsidRPr="00502691" w:rsidRDefault="00DC79B8" w:rsidP="001A69A7">
            <w:pPr>
              <w:jc w:val="center"/>
              <w:rPr>
                <w:sz w:val="20"/>
              </w:rPr>
            </w:pPr>
            <w:r w:rsidRPr="00502691">
              <w:rPr>
                <w:sz w:val="20"/>
              </w:rPr>
              <w:t>0,00396</w:t>
            </w:r>
          </w:p>
          <w:p w14:paraId="39B3DC65"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441ADA4B" w14:textId="77777777" w:rsidR="00DC79B8" w:rsidRPr="00502691" w:rsidRDefault="00DC79B8" w:rsidP="001A69A7">
            <w:pPr>
              <w:jc w:val="center"/>
              <w:rPr>
                <w:sz w:val="20"/>
              </w:rPr>
            </w:pPr>
            <w:r w:rsidRPr="00502691">
              <w:rPr>
                <w:sz w:val="20"/>
              </w:rPr>
              <w:t>0,2279</w:t>
            </w:r>
          </w:p>
          <w:p w14:paraId="553553A6" w14:textId="77777777" w:rsidR="00DC79B8" w:rsidRPr="00502691" w:rsidRDefault="00DC79B8" w:rsidP="001A69A7">
            <w:pPr>
              <w:jc w:val="center"/>
              <w:rPr>
                <w:sz w:val="20"/>
              </w:rPr>
            </w:pPr>
            <w:r w:rsidRPr="00502691">
              <w:rPr>
                <w:sz w:val="20"/>
              </w:rPr>
              <w:t>0,1248</w:t>
            </w:r>
          </w:p>
          <w:p w14:paraId="79D6F06D" w14:textId="77777777" w:rsidR="00DC79B8" w:rsidRPr="00502691" w:rsidRDefault="00DC79B8" w:rsidP="001A69A7">
            <w:pPr>
              <w:jc w:val="center"/>
              <w:rPr>
                <w:sz w:val="20"/>
              </w:rPr>
            </w:pPr>
            <w:r w:rsidRPr="00502691">
              <w:rPr>
                <w:sz w:val="20"/>
              </w:rPr>
              <w:t>0,0165</w:t>
            </w:r>
          </w:p>
        </w:tc>
      </w:tr>
      <w:tr w:rsidR="00DC79B8" w:rsidRPr="00502691" w14:paraId="0C62750C" w14:textId="77777777" w:rsidTr="00704520">
        <w:tc>
          <w:tcPr>
            <w:tcW w:w="2110" w:type="dxa"/>
            <w:vMerge/>
            <w:tcBorders>
              <w:left w:val="single" w:sz="4" w:space="0" w:color="auto"/>
              <w:right w:val="single" w:sz="4" w:space="0" w:color="auto"/>
            </w:tcBorders>
            <w:vAlign w:val="center"/>
          </w:tcPr>
          <w:p w14:paraId="377B05C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599326F"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13073F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ADD819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EC0E31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08D56292" w14:textId="77777777" w:rsidR="00DC79B8" w:rsidRPr="00502691" w:rsidRDefault="00DC79B8" w:rsidP="001A69A7">
            <w:pPr>
              <w:jc w:val="center"/>
              <w:rPr>
                <w:sz w:val="20"/>
              </w:rPr>
            </w:pPr>
            <w:r w:rsidRPr="00502691">
              <w:rPr>
                <w:sz w:val="20"/>
              </w:rPr>
              <w:t>134</w:t>
            </w:r>
          </w:p>
          <w:p w14:paraId="7D3333C2" w14:textId="77777777" w:rsidR="00DC79B8" w:rsidRPr="00502691" w:rsidRDefault="00DC79B8" w:rsidP="001A69A7">
            <w:pPr>
              <w:jc w:val="center"/>
              <w:rPr>
                <w:sz w:val="20"/>
              </w:rPr>
            </w:pPr>
            <w:r w:rsidRPr="00502691">
              <w:rPr>
                <w:sz w:val="20"/>
              </w:rPr>
              <w:t>4281</w:t>
            </w:r>
          </w:p>
          <w:p w14:paraId="30558693"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5C187ADC" w14:textId="77777777" w:rsidR="00DC79B8" w:rsidRPr="00502691" w:rsidRDefault="00DC79B8" w:rsidP="001A69A7">
            <w:pPr>
              <w:jc w:val="center"/>
              <w:rPr>
                <w:sz w:val="20"/>
              </w:rPr>
            </w:pPr>
            <w:r w:rsidRPr="00502691">
              <w:rPr>
                <w:sz w:val="20"/>
              </w:rPr>
              <w:t>g/s</w:t>
            </w:r>
          </w:p>
          <w:p w14:paraId="322E3260" w14:textId="77777777" w:rsidR="00DC79B8" w:rsidRPr="00502691" w:rsidRDefault="00DC79B8" w:rsidP="001A69A7">
            <w:pPr>
              <w:jc w:val="center"/>
              <w:rPr>
                <w:sz w:val="20"/>
              </w:rPr>
            </w:pPr>
            <w:r w:rsidRPr="00502691">
              <w:rPr>
                <w:sz w:val="20"/>
              </w:rPr>
              <w:t>g/s</w:t>
            </w:r>
          </w:p>
          <w:p w14:paraId="314F484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99540A9" w14:textId="77777777" w:rsidR="00DC79B8" w:rsidRPr="00502691" w:rsidRDefault="00DC79B8" w:rsidP="001A69A7">
            <w:pPr>
              <w:jc w:val="center"/>
              <w:rPr>
                <w:sz w:val="20"/>
              </w:rPr>
            </w:pPr>
            <w:r w:rsidRPr="00502691">
              <w:rPr>
                <w:sz w:val="20"/>
              </w:rPr>
              <w:t>0,00723</w:t>
            </w:r>
          </w:p>
          <w:p w14:paraId="7DDE5DF2" w14:textId="77777777" w:rsidR="00DC79B8" w:rsidRPr="00502691" w:rsidRDefault="00DC79B8" w:rsidP="001A69A7">
            <w:pPr>
              <w:jc w:val="center"/>
              <w:rPr>
                <w:sz w:val="20"/>
              </w:rPr>
            </w:pPr>
            <w:r w:rsidRPr="00502691">
              <w:rPr>
                <w:sz w:val="20"/>
              </w:rPr>
              <w:t>0,00396</w:t>
            </w:r>
          </w:p>
          <w:p w14:paraId="56C702DA"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2BC53B70" w14:textId="77777777" w:rsidR="00DC79B8" w:rsidRPr="00502691" w:rsidRDefault="00DC79B8" w:rsidP="001A69A7">
            <w:pPr>
              <w:jc w:val="center"/>
              <w:rPr>
                <w:sz w:val="20"/>
              </w:rPr>
            </w:pPr>
            <w:r w:rsidRPr="00502691">
              <w:rPr>
                <w:sz w:val="20"/>
              </w:rPr>
              <w:t>0,2279</w:t>
            </w:r>
          </w:p>
          <w:p w14:paraId="48861426" w14:textId="77777777" w:rsidR="00DC79B8" w:rsidRPr="00502691" w:rsidRDefault="00DC79B8" w:rsidP="001A69A7">
            <w:pPr>
              <w:jc w:val="center"/>
              <w:rPr>
                <w:sz w:val="20"/>
              </w:rPr>
            </w:pPr>
            <w:r w:rsidRPr="00502691">
              <w:rPr>
                <w:sz w:val="20"/>
              </w:rPr>
              <w:t>0,1248</w:t>
            </w:r>
          </w:p>
          <w:p w14:paraId="5ABFD530" w14:textId="77777777" w:rsidR="00DC79B8" w:rsidRPr="00502691" w:rsidRDefault="00DC79B8" w:rsidP="001A69A7">
            <w:pPr>
              <w:jc w:val="center"/>
              <w:rPr>
                <w:sz w:val="20"/>
              </w:rPr>
            </w:pPr>
            <w:r w:rsidRPr="00502691">
              <w:rPr>
                <w:sz w:val="20"/>
              </w:rPr>
              <w:t>0,0165</w:t>
            </w:r>
          </w:p>
        </w:tc>
      </w:tr>
      <w:tr w:rsidR="00DC79B8" w:rsidRPr="00502691" w14:paraId="0A512559" w14:textId="77777777" w:rsidTr="00704520">
        <w:tc>
          <w:tcPr>
            <w:tcW w:w="2110" w:type="dxa"/>
            <w:vMerge/>
            <w:tcBorders>
              <w:left w:val="single" w:sz="4" w:space="0" w:color="auto"/>
              <w:right w:val="single" w:sz="4" w:space="0" w:color="auto"/>
            </w:tcBorders>
            <w:vAlign w:val="center"/>
          </w:tcPr>
          <w:p w14:paraId="38310256"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B3360D4"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D1678B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221B3D6"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51FCEAC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6EC81D40" w14:textId="77777777" w:rsidR="00DC79B8" w:rsidRPr="00502691" w:rsidRDefault="00DC79B8" w:rsidP="001A69A7">
            <w:pPr>
              <w:jc w:val="center"/>
              <w:rPr>
                <w:sz w:val="20"/>
              </w:rPr>
            </w:pPr>
            <w:r w:rsidRPr="00502691">
              <w:rPr>
                <w:sz w:val="20"/>
              </w:rPr>
              <w:lastRenderedPageBreak/>
              <w:t>134</w:t>
            </w:r>
          </w:p>
          <w:p w14:paraId="0E17003D" w14:textId="77777777" w:rsidR="00DC79B8" w:rsidRPr="00502691" w:rsidRDefault="00DC79B8" w:rsidP="001A69A7">
            <w:pPr>
              <w:jc w:val="center"/>
              <w:rPr>
                <w:sz w:val="20"/>
              </w:rPr>
            </w:pPr>
            <w:r w:rsidRPr="00502691">
              <w:rPr>
                <w:sz w:val="20"/>
              </w:rPr>
              <w:lastRenderedPageBreak/>
              <w:t>4281</w:t>
            </w:r>
          </w:p>
          <w:p w14:paraId="2370CB80"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393BAED7" w14:textId="77777777" w:rsidR="00DC79B8" w:rsidRPr="00502691" w:rsidRDefault="00DC79B8" w:rsidP="001A69A7">
            <w:pPr>
              <w:jc w:val="center"/>
              <w:rPr>
                <w:sz w:val="20"/>
              </w:rPr>
            </w:pPr>
            <w:r w:rsidRPr="00502691">
              <w:rPr>
                <w:sz w:val="20"/>
              </w:rPr>
              <w:lastRenderedPageBreak/>
              <w:t>g/s</w:t>
            </w:r>
          </w:p>
          <w:p w14:paraId="41AF3091" w14:textId="77777777" w:rsidR="00DC79B8" w:rsidRPr="00502691" w:rsidRDefault="00DC79B8" w:rsidP="001A69A7">
            <w:pPr>
              <w:jc w:val="center"/>
              <w:rPr>
                <w:sz w:val="20"/>
              </w:rPr>
            </w:pPr>
            <w:r w:rsidRPr="00502691">
              <w:rPr>
                <w:sz w:val="20"/>
              </w:rPr>
              <w:lastRenderedPageBreak/>
              <w:t>g/s</w:t>
            </w:r>
          </w:p>
          <w:p w14:paraId="78E708E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24EA5FE" w14:textId="77777777" w:rsidR="00DC79B8" w:rsidRPr="00502691" w:rsidRDefault="00DC79B8" w:rsidP="001A69A7">
            <w:pPr>
              <w:jc w:val="center"/>
              <w:rPr>
                <w:sz w:val="20"/>
              </w:rPr>
            </w:pPr>
            <w:r w:rsidRPr="00502691">
              <w:rPr>
                <w:sz w:val="20"/>
              </w:rPr>
              <w:lastRenderedPageBreak/>
              <w:t>0,00723</w:t>
            </w:r>
          </w:p>
          <w:p w14:paraId="2E42F424" w14:textId="77777777" w:rsidR="00DC79B8" w:rsidRPr="00502691" w:rsidRDefault="00DC79B8" w:rsidP="001A69A7">
            <w:pPr>
              <w:jc w:val="center"/>
              <w:rPr>
                <w:sz w:val="20"/>
              </w:rPr>
            </w:pPr>
            <w:r w:rsidRPr="00502691">
              <w:rPr>
                <w:sz w:val="20"/>
              </w:rPr>
              <w:lastRenderedPageBreak/>
              <w:t>0,00396</w:t>
            </w:r>
          </w:p>
          <w:p w14:paraId="599CCE03"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6F98271F" w14:textId="77777777" w:rsidR="00DC79B8" w:rsidRPr="00502691" w:rsidRDefault="00DC79B8" w:rsidP="001A69A7">
            <w:pPr>
              <w:jc w:val="center"/>
              <w:rPr>
                <w:sz w:val="20"/>
              </w:rPr>
            </w:pPr>
            <w:r w:rsidRPr="00502691">
              <w:rPr>
                <w:sz w:val="20"/>
              </w:rPr>
              <w:lastRenderedPageBreak/>
              <w:t>0,2279</w:t>
            </w:r>
          </w:p>
          <w:p w14:paraId="3B21CEE4" w14:textId="77777777" w:rsidR="00DC79B8" w:rsidRPr="00502691" w:rsidRDefault="00DC79B8" w:rsidP="001A69A7">
            <w:pPr>
              <w:jc w:val="center"/>
              <w:rPr>
                <w:sz w:val="20"/>
              </w:rPr>
            </w:pPr>
            <w:r w:rsidRPr="00502691">
              <w:rPr>
                <w:sz w:val="20"/>
              </w:rPr>
              <w:lastRenderedPageBreak/>
              <w:t>0,1248</w:t>
            </w:r>
          </w:p>
          <w:p w14:paraId="1B0AD9C5" w14:textId="77777777" w:rsidR="00DC79B8" w:rsidRPr="00502691" w:rsidRDefault="00DC79B8" w:rsidP="001A69A7">
            <w:pPr>
              <w:jc w:val="center"/>
              <w:rPr>
                <w:sz w:val="20"/>
              </w:rPr>
            </w:pPr>
            <w:r w:rsidRPr="00502691">
              <w:rPr>
                <w:sz w:val="20"/>
              </w:rPr>
              <w:t>0,0165</w:t>
            </w:r>
          </w:p>
        </w:tc>
      </w:tr>
      <w:tr w:rsidR="00DC79B8" w:rsidRPr="00502691" w14:paraId="1E5FF603" w14:textId="77777777" w:rsidTr="00704520">
        <w:tc>
          <w:tcPr>
            <w:tcW w:w="2110" w:type="dxa"/>
            <w:vMerge/>
            <w:tcBorders>
              <w:left w:val="single" w:sz="4" w:space="0" w:color="auto"/>
              <w:right w:val="single" w:sz="4" w:space="0" w:color="auto"/>
            </w:tcBorders>
            <w:vAlign w:val="center"/>
          </w:tcPr>
          <w:p w14:paraId="6612857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F965681"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58188D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56CD68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B6E310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0D5C111F" w14:textId="77777777" w:rsidR="00DC79B8" w:rsidRPr="00502691" w:rsidRDefault="00DC79B8" w:rsidP="001A69A7">
            <w:pPr>
              <w:jc w:val="center"/>
              <w:rPr>
                <w:sz w:val="20"/>
              </w:rPr>
            </w:pPr>
            <w:r w:rsidRPr="00502691">
              <w:rPr>
                <w:sz w:val="20"/>
              </w:rPr>
              <w:t>134</w:t>
            </w:r>
          </w:p>
          <w:p w14:paraId="2009867D" w14:textId="77777777" w:rsidR="00DC79B8" w:rsidRPr="00502691" w:rsidRDefault="00DC79B8" w:rsidP="001A69A7">
            <w:pPr>
              <w:jc w:val="center"/>
              <w:rPr>
                <w:sz w:val="20"/>
              </w:rPr>
            </w:pPr>
            <w:r w:rsidRPr="00502691">
              <w:rPr>
                <w:sz w:val="20"/>
              </w:rPr>
              <w:t>4281</w:t>
            </w:r>
          </w:p>
          <w:p w14:paraId="2879340A"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4CCE3A2D" w14:textId="77777777" w:rsidR="00DC79B8" w:rsidRPr="00502691" w:rsidRDefault="00DC79B8" w:rsidP="001A69A7">
            <w:pPr>
              <w:jc w:val="center"/>
              <w:rPr>
                <w:sz w:val="20"/>
              </w:rPr>
            </w:pPr>
            <w:r w:rsidRPr="00502691">
              <w:rPr>
                <w:sz w:val="20"/>
              </w:rPr>
              <w:t>g/s</w:t>
            </w:r>
          </w:p>
          <w:p w14:paraId="1E9AA252" w14:textId="77777777" w:rsidR="00DC79B8" w:rsidRPr="00502691" w:rsidRDefault="00DC79B8" w:rsidP="001A69A7">
            <w:pPr>
              <w:jc w:val="center"/>
              <w:rPr>
                <w:sz w:val="20"/>
              </w:rPr>
            </w:pPr>
            <w:r w:rsidRPr="00502691">
              <w:rPr>
                <w:sz w:val="20"/>
              </w:rPr>
              <w:t>g/s</w:t>
            </w:r>
          </w:p>
          <w:p w14:paraId="2D51F2B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BD82E0B" w14:textId="77777777" w:rsidR="00DC79B8" w:rsidRPr="00502691" w:rsidRDefault="00DC79B8" w:rsidP="001A69A7">
            <w:pPr>
              <w:jc w:val="center"/>
              <w:rPr>
                <w:sz w:val="20"/>
              </w:rPr>
            </w:pPr>
            <w:r w:rsidRPr="00502691">
              <w:rPr>
                <w:sz w:val="20"/>
              </w:rPr>
              <w:t>0,00723</w:t>
            </w:r>
          </w:p>
          <w:p w14:paraId="6F6B293F" w14:textId="77777777" w:rsidR="00DC79B8" w:rsidRPr="00502691" w:rsidRDefault="00DC79B8" w:rsidP="001A69A7">
            <w:pPr>
              <w:jc w:val="center"/>
              <w:rPr>
                <w:sz w:val="20"/>
              </w:rPr>
            </w:pPr>
            <w:r w:rsidRPr="00502691">
              <w:rPr>
                <w:sz w:val="20"/>
              </w:rPr>
              <w:t>0,00396</w:t>
            </w:r>
          </w:p>
          <w:p w14:paraId="7D1A3A23"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7235526A" w14:textId="77777777" w:rsidR="00DC79B8" w:rsidRPr="00502691" w:rsidRDefault="00DC79B8" w:rsidP="001A69A7">
            <w:pPr>
              <w:jc w:val="center"/>
              <w:rPr>
                <w:sz w:val="20"/>
              </w:rPr>
            </w:pPr>
            <w:r w:rsidRPr="00502691">
              <w:rPr>
                <w:sz w:val="20"/>
              </w:rPr>
              <w:t>0,2279</w:t>
            </w:r>
          </w:p>
          <w:p w14:paraId="02A79689" w14:textId="77777777" w:rsidR="00DC79B8" w:rsidRPr="00502691" w:rsidRDefault="00DC79B8" w:rsidP="001A69A7">
            <w:pPr>
              <w:jc w:val="center"/>
              <w:rPr>
                <w:sz w:val="20"/>
              </w:rPr>
            </w:pPr>
            <w:r w:rsidRPr="00502691">
              <w:rPr>
                <w:sz w:val="20"/>
              </w:rPr>
              <w:t>0,1248</w:t>
            </w:r>
          </w:p>
          <w:p w14:paraId="7246BA24" w14:textId="77777777" w:rsidR="00DC79B8" w:rsidRPr="00502691" w:rsidRDefault="00DC79B8" w:rsidP="001A69A7">
            <w:pPr>
              <w:jc w:val="center"/>
              <w:rPr>
                <w:sz w:val="20"/>
              </w:rPr>
            </w:pPr>
            <w:r w:rsidRPr="00502691">
              <w:rPr>
                <w:sz w:val="20"/>
              </w:rPr>
              <w:t>0,0165</w:t>
            </w:r>
          </w:p>
        </w:tc>
      </w:tr>
      <w:tr w:rsidR="00DC79B8" w:rsidRPr="00502691" w14:paraId="717620A9" w14:textId="77777777" w:rsidTr="00704520">
        <w:tc>
          <w:tcPr>
            <w:tcW w:w="2110" w:type="dxa"/>
            <w:vMerge/>
            <w:tcBorders>
              <w:left w:val="single" w:sz="4" w:space="0" w:color="auto"/>
              <w:right w:val="single" w:sz="4" w:space="0" w:color="auto"/>
            </w:tcBorders>
            <w:vAlign w:val="center"/>
          </w:tcPr>
          <w:p w14:paraId="626D901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03E2C6F"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C3B62E3"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D4D59A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B756EE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632C6AD5" w14:textId="77777777" w:rsidR="00DC79B8" w:rsidRPr="00502691" w:rsidRDefault="00DC79B8" w:rsidP="001A69A7">
            <w:pPr>
              <w:jc w:val="center"/>
              <w:rPr>
                <w:sz w:val="20"/>
              </w:rPr>
            </w:pPr>
            <w:r w:rsidRPr="00502691">
              <w:rPr>
                <w:sz w:val="20"/>
              </w:rPr>
              <w:t>134</w:t>
            </w:r>
          </w:p>
          <w:p w14:paraId="3A0B6231" w14:textId="77777777" w:rsidR="00DC79B8" w:rsidRPr="00502691" w:rsidRDefault="00DC79B8" w:rsidP="001A69A7">
            <w:pPr>
              <w:jc w:val="center"/>
              <w:rPr>
                <w:sz w:val="20"/>
              </w:rPr>
            </w:pPr>
            <w:r w:rsidRPr="00502691">
              <w:rPr>
                <w:sz w:val="20"/>
              </w:rPr>
              <w:t>4281</w:t>
            </w:r>
          </w:p>
          <w:p w14:paraId="61C2D275"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0A10B87C" w14:textId="77777777" w:rsidR="00DC79B8" w:rsidRPr="00502691" w:rsidRDefault="00DC79B8" w:rsidP="001A69A7">
            <w:pPr>
              <w:jc w:val="center"/>
              <w:rPr>
                <w:sz w:val="20"/>
              </w:rPr>
            </w:pPr>
            <w:r w:rsidRPr="00502691">
              <w:rPr>
                <w:sz w:val="20"/>
              </w:rPr>
              <w:t>g/s</w:t>
            </w:r>
          </w:p>
          <w:p w14:paraId="3E8228B1" w14:textId="77777777" w:rsidR="00DC79B8" w:rsidRPr="00502691" w:rsidRDefault="00DC79B8" w:rsidP="001A69A7">
            <w:pPr>
              <w:jc w:val="center"/>
              <w:rPr>
                <w:sz w:val="20"/>
              </w:rPr>
            </w:pPr>
            <w:r w:rsidRPr="00502691">
              <w:rPr>
                <w:sz w:val="20"/>
              </w:rPr>
              <w:t>g/s</w:t>
            </w:r>
          </w:p>
          <w:p w14:paraId="225FD84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1F81A2B" w14:textId="77777777" w:rsidR="00DC79B8" w:rsidRPr="00502691" w:rsidRDefault="00DC79B8" w:rsidP="001A69A7">
            <w:pPr>
              <w:jc w:val="center"/>
              <w:rPr>
                <w:sz w:val="20"/>
              </w:rPr>
            </w:pPr>
            <w:r w:rsidRPr="00502691">
              <w:rPr>
                <w:sz w:val="20"/>
              </w:rPr>
              <w:t>0,00723</w:t>
            </w:r>
          </w:p>
          <w:p w14:paraId="3610B452" w14:textId="77777777" w:rsidR="00DC79B8" w:rsidRPr="00502691" w:rsidRDefault="00DC79B8" w:rsidP="001A69A7">
            <w:pPr>
              <w:jc w:val="center"/>
              <w:rPr>
                <w:sz w:val="20"/>
              </w:rPr>
            </w:pPr>
            <w:r w:rsidRPr="00502691">
              <w:rPr>
                <w:sz w:val="20"/>
              </w:rPr>
              <w:t>0,00396</w:t>
            </w:r>
          </w:p>
          <w:p w14:paraId="39E27951"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4054F5DD" w14:textId="77777777" w:rsidR="00DC79B8" w:rsidRPr="00502691" w:rsidRDefault="00DC79B8" w:rsidP="001A69A7">
            <w:pPr>
              <w:jc w:val="center"/>
              <w:rPr>
                <w:sz w:val="20"/>
              </w:rPr>
            </w:pPr>
            <w:r w:rsidRPr="00502691">
              <w:rPr>
                <w:sz w:val="20"/>
              </w:rPr>
              <w:t>0,2279</w:t>
            </w:r>
          </w:p>
          <w:p w14:paraId="1668E62C" w14:textId="77777777" w:rsidR="00DC79B8" w:rsidRPr="00502691" w:rsidRDefault="00DC79B8" w:rsidP="001A69A7">
            <w:pPr>
              <w:jc w:val="center"/>
              <w:rPr>
                <w:sz w:val="20"/>
              </w:rPr>
            </w:pPr>
            <w:r w:rsidRPr="00502691">
              <w:rPr>
                <w:sz w:val="20"/>
              </w:rPr>
              <w:t>0,1248</w:t>
            </w:r>
          </w:p>
          <w:p w14:paraId="5152D304" w14:textId="77777777" w:rsidR="00DC79B8" w:rsidRPr="00502691" w:rsidRDefault="00DC79B8" w:rsidP="001A69A7">
            <w:pPr>
              <w:jc w:val="center"/>
              <w:rPr>
                <w:sz w:val="20"/>
              </w:rPr>
            </w:pPr>
            <w:r w:rsidRPr="00502691">
              <w:rPr>
                <w:sz w:val="20"/>
              </w:rPr>
              <w:t>0,0165</w:t>
            </w:r>
          </w:p>
        </w:tc>
      </w:tr>
      <w:tr w:rsidR="00DC79B8" w:rsidRPr="00502691" w14:paraId="2C95439D" w14:textId="77777777" w:rsidTr="00704520">
        <w:tc>
          <w:tcPr>
            <w:tcW w:w="2110" w:type="dxa"/>
            <w:vMerge/>
            <w:tcBorders>
              <w:left w:val="single" w:sz="4" w:space="0" w:color="auto"/>
              <w:right w:val="single" w:sz="4" w:space="0" w:color="auto"/>
            </w:tcBorders>
            <w:vAlign w:val="center"/>
          </w:tcPr>
          <w:p w14:paraId="5BCFD5E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F4EB98B"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A30D82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EE1DF2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A3BE7B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07342E12" w14:textId="77777777" w:rsidR="00DC79B8" w:rsidRPr="00502691" w:rsidRDefault="00DC79B8" w:rsidP="001A69A7">
            <w:pPr>
              <w:jc w:val="center"/>
              <w:rPr>
                <w:sz w:val="20"/>
              </w:rPr>
            </w:pPr>
            <w:r w:rsidRPr="00502691">
              <w:rPr>
                <w:sz w:val="20"/>
              </w:rPr>
              <w:t>134</w:t>
            </w:r>
          </w:p>
          <w:p w14:paraId="77D827ED" w14:textId="77777777" w:rsidR="00DC79B8" w:rsidRPr="00502691" w:rsidRDefault="00DC79B8" w:rsidP="001A69A7">
            <w:pPr>
              <w:jc w:val="center"/>
              <w:rPr>
                <w:sz w:val="20"/>
              </w:rPr>
            </w:pPr>
            <w:r w:rsidRPr="00502691">
              <w:rPr>
                <w:sz w:val="20"/>
              </w:rPr>
              <w:t>4281</w:t>
            </w:r>
          </w:p>
          <w:p w14:paraId="3A80A290"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73E944B4" w14:textId="77777777" w:rsidR="00DC79B8" w:rsidRPr="00502691" w:rsidRDefault="00DC79B8" w:rsidP="001A69A7">
            <w:pPr>
              <w:jc w:val="center"/>
              <w:rPr>
                <w:sz w:val="20"/>
              </w:rPr>
            </w:pPr>
            <w:r w:rsidRPr="00502691">
              <w:rPr>
                <w:sz w:val="20"/>
              </w:rPr>
              <w:t>g/s</w:t>
            </w:r>
          </w:p>
          <w:p w14:paraId="56FD97CA" w14:textId="77777777" w:rsidR="00DC79B8" w:rsidRPr="00502691" w:rsidRDefault="00DC79B8" w:rsidP="001A69A7">
            <w:pPr>
              <w:jc w:val="center"/>
              <w:rPr>
                <w:sz w:val="20"/>
              </w:rPr>
            </w:pPr>
            <w:r w:rsidRPr="00502691">
              <w:rPr>
                <w:sz w:val="20"/>
              </w:rPr>
              <w:t>g/s</w:t>
            </w:r>
          </w:p>
          <w:p w14:paraId="59B4F78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E88B30A" w14:textId="77777777" w:rsidR="00DC79B8" w:rsidRPr="00502691" w:rsidRDefault="00DC79B8" w:rsidP="001A69A7">
            <w:pPr>
              <w:jc w:val="center"/>
              <w:rPr>
                <w:sz w:val="20"/>
              </w:rPr>
            </w:pPr>
            <w:r w:rsidRPr="00502691">
              <w:rPr>
                <w:sz w:val="20"/>
              </w:rPr>
              <w:t>0,00723</w:t>
            </w:r>
          </w:p>
          <w:p w14:paraId="2D493491" w14:textId="77777777" w:rsidR="00DC79B8" w:rsidRPr="00502691" w:rsidRDefault="00DC79B8" w:rsidP="001A69A7">
            <w:pPr>
              <w:jc w:val="center"/>
              <w:rPr>
                <w:sz w:val="20"/>
              </w:rPr>
            </w:pPr>
            <w:r w:rsidRPr="00502691">
              <w:rPr>
                <w:sz w:val="20"/>
              </w:rPr>
              <w:t>0,00396</w:t>
            </w:r>
          </w:p>
          <w:p w14:paraId="6C725F69"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7AC33CF2" w14:textId="77777777" w:rsidR="00DC79B8" w:rsidRPr="00502691" w:rsidRDefault="00DC79B8" w:rsidP="001A69A7">
            <w:pPr>
              <w:jc w:val="center"/>
              <w:rPr>
                <w:sz w:val="20"/>
              </w:rPr>
            </w:pPr>
            <w:r w:rsidRPr="00502691">
              <w:rPr>
                <w:sz w:val="20"/>
              </w:rPr>
              <w:t>0,2279</w:t>
            </w:r>
          </w:p>
          <w:p w14:paraId="2F060F38" w14:textId="77777777" w:rsidR="00DC79B8" w:rsidRPr="00502691" w:rsidRDefault="00DC79B8" w:rsidP="001A69A7">
            <w:pPr>
              <w:jc w:val="center"/>
              <w:rPr>
                <w:sz w:val="20"/>
              </w:rPr>
            </w:pPr>
            <w:r w:rsidRPr="00502691">
              <w:rPr>
                <w:sz w:val="20"/>
              </w:rPr>
              <w:t>0,1248</w:t>
            </w:r>
          </w:p>
          <w:p w14:paraId="1682A233" w14:textId="77777777" w:rsidR="00DC79B8" w:rsidRPr="00502691" w:rsidRDefault="00DC79B8" w:rsidP="001A69A7">
            <w:pPr>
              <w:jc w:val="center"/>
              <w:rPr>
                <w:sz w:val="20"/>
              </w:rPr>
            </w:pPr>
            <w:r w:rsidRPr="00502691">
              <w:rPr>
                <w:sz w:val="20"/>
              </w:rPr>
              <w:t>0,0165</w:t>
            </w:r>
          </w:p>
        </w:tc>
      </w:tr>
      <w:tr w:rsidR="00DC79B8" w:rsidRPr="00502691" w14:paraId="1C073381" w14:textId="77777777" w:rsidTr="00704520">
        <w:tc>
          <w:tcPr>
            <w:tcW w:w="2110" w:type="dxa"/>
            <w:vMerge/>
            <w:tcBorders>
              <w:left w:val="single" w:sz="4" w:space="0" w:color="auto"/>
              <w:right w:val="single" w:sz="4" w:space="0" w:color="auto"/>
            </w:tcBorders>
            <w:vAlign w:val="center"/>
          </w:tcPr>
          <w:p w14:paraId="754FA3A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B45C0F8"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E089D4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B863C3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7C166F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01971EB8" w14:textId="77777777" w:rsidR="00DC79B8" w:rsidRPr="00502691" w:rsidRDefault="00DC79B8" w:rsidP="001A69A7">
            <w:pPr>
              <w:jc w:val="center"/>
              <w:rPr>
                <w:sz w:val="20"/>
              </w:rPr>
            </w:pPr>
            <w:r w:rsidRPr="00502691">
              <w:rPr>
                <w:sz w:val="20"/>
              </w:rPr>
              <w:t>134</w:t>
            </w:r>
          </w:p>
          <w:p w14:paraId="1D82334A" w14:textId="77777777" w:rsidR="00DC79B8" w:rsidRPr="00502691" w:rsidRDefault="00DC79B8" w:rsidP="001A69A7">
            <w:pPr>
              <w:jc w:val="center"/>
              <w:rPr>
                <w:sz w:val="20"/>
              </w:rPr>
            </w:pPr>
            <w:r w:rsidRPr="00502691">
              <w:rPr>
                <w:sz w:val="20"/>
              </w:rPr>
              <w:t>4281</w:t>
            </w:r>
          </w:p>
          <w:p w14:paraId="26F66B70"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56846697" w14:textId="77777777" w:rsidR="00DC79B8" w:rsidRPr="00502691" w:rsidRDefault="00DC79B8" w:rsidP="001A69A7">
            <w:pPr>
              <w:jc w:val="center"/>
              <w:rPr>
                <w:sz w:val="20"/>
              </w:rPr>
            </w:pPr>
            <w:r w:rsidRPr="00502691">
              <w:rPr>
                <w:sz w:val="20"/>
              </w:rPr>
              <w:t>g/s</w:t>
            </w:r>
          </w:p>
          <w:p w14:paraId="30608835" w14:textId="77777777" w:rsidR="00DC79B8" w:rsidRPr="00502691" w:rsidRDefault="00DC79B8" w:rsidP="001A69A7">
            <w:pPr>
              <w:jc w:val="center"/>
              <w:rPr>
                <w:sz w:val="20"/>
              </w:rPr>
            </w:pPr>
            <w:r w:rsidRPr="00502691">
              <w:rPr>
                <w:sz w:val="20"/>
              </w:rPr>
              <w:t>g/s</w:t>
            </w:r>
          </w:p>
          <w:p w14:paraId="0256373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0910A47" w14:textId="77777777" w:rsidR="00DC79B8" w:rsidRPr="00502691" w:rsidRDefault="00DC79B8" w:rsidP="001A69A7">
            <w:pPr>
              <w:jc w:val="center"/>
              <w:rPr>
                <w:sz w:val="20"/>
              </w:rPr>
            </w:pPr>
            <w:r w:rsidRPr="00502691">
              <w:rPr>
                <w:sz w:val="20"/>
              </w:rPr>
              <w:t>0,00723</w:t>
            </w:r>
          </w:p>
          <w:p w14:paraId="174422B6" w14:textId="77777777" w:rsidR="00DC79B8" w:rsidRPr="00502691" w:rsidRDefault="00DC79B8" w:rsidP="001A69A7">
            <w:pPr>
              <w:jc w:val="center"/>
              <w:rPr>
                <w:sz w:val="20"/>
              </w:rPr>
            </w:pPr>
            <w:r w:rsidRPr="00502691">
              <w:rPr>
                <w:sz w:val="20"/>
              </w:rPr>
              <w:t>0,00396</w:t>
            </w:r>
          </w:p>
          <w:p w14:paraId="2BF44D3A"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56436AE2" w14:textId="77777777" w:rsidR="00DC79B8" w:rsidRPr="00502691" w:rsidRDefault="00DC79B8" w:rsidP="001A69A7">
            <w:pPr>
              <w:jc w:val="center"/>
              <w:rPr>
                <w:sz w:val="20"/>
              </w:rPr>
            </w:pPr>
            <w:r w:rsidRPr="00502691">
              <w:rPr>
                <w:sz w:val="20"/>
              </w:rPr>
              <w:t>0,2279</w:t>
            </w:r>
          </w:p>
          <w:p w14:paraId="73683E82" w14:textId="77777777" w:rsidR="00DC79B8" w:rsidRPr="00502691" w:rsidRDefault="00DC79B8" w:rsidP="001A69A7">
            <w:pPr>
              <w:jc w:val="center"/>
              <w:rPr>
                <w:sz w:val="20"/>
              </w:rPr>
            </w:pPr>
            <w:r w:rsidRPr="00502691">
              <w:rPr>
                <w:sz w:val="20"/>
              </w:rPr>
              <w:t>0,1248</w:t>
            </w:r>
          </w:p>
          <w:p w14:paraId="0132FC57" w14:textId="77777777" w:rsidR="00DC79B8" w:rsidRPr="00502691" w:rsidRDefault="00DC79B8" w:rsidP="001A69A7">
            <w:pPr>
              <w:jc w:val="center"/>
              <w:rPr>
                <w:sz w:val="20"/>
              </w:rPr>
            </w:pPr>
            <w:r w:rsidRPr="00502691">
              <w:rPr>
                <w:sz w:val="20"/>
              </w:rPr>
              <w:t>0,0165</w:t>
            </w:r>
          </w:p>
        </w:tc>
      </w:tr>
      <w:tr w:rsidR="00DC79B8" w:rsidRPr="00502691" w14:paraId="0C2B3EE2" w14:textId="77777777" w:rsidTr="00704520">
        <w:tc>
          <w:tcPr>
            <w:tcW w:w="2110" w:type="dxa"/>
            <w:vMerge/>
            <w:tcBorders>
              <w:left w:val="single" w:sz="4" w:space="0" w:color="auto"/>
              <w:right w:val="single" w:sz="4" w:space="0" w:color="auto"/>
            </w:tcBorders>
            <w:vAlign w:val="center"/>
          </w:tcPr>
          <w:p w14:paraId="5B4FA18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8F55A5B"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79812C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0160FB9"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2966107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B925A0E" w14:textId="77777777" w:rsidR="00DC79B8" w:rsidRPr="00502691" w:rsidRDefault="00DC79B8" w:rsidP="001A69A7">
            <w:pPr>
              <w:jc w:val="center"/>
              <w:rPr>
                <w:sz w:val="20"/>
              </w:rPr>
            </w:pPr>
            <w:r w:rsidRPr="00502691">
              <w:rPr>
                <w:sz w:val="20"/>
              </w:rPr>
              <w:lastRenderedPageBreak/>
              <w:t>134</w:t>
            </w:r>
          </w:p>
          <w:p w14:paraId="4895A719" w14:textId="77777777" w:rsidR="00DC79B8" w:rsidRPr="00502691" w:rsidRDefault="00DC79B8" w:rsidP="001A69A7">
            <w:pPr>
              <w:jc w:val="center"/>
              <w:rPr>
                <w:sz w:val="20"/>
              </w:rPr>
            </w:pPr>
            <w:r w:rsidRPr="00502691">
              <w:rPr>
                <w:sz w:val="20"/>
              </w:rPr>
              <w:lastRenderedPageBreak/>
              <w:t>4281</w:t>
            </w:r>
          </w:p>
          <w:p w14:paraId="30384605"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79E302C8" w14:textId="77777777" w:rsidR="00DC79B8" w:rsidRPr="00502691" w:rsidRDefault="00DC79B8" w:rsidP="001A69A7">
            <w:pPr>
              <w:jc w:val="center"/>
              <w:rPr>
                <w:sz w:val="20"/>
              </w:rPr>
            </w:pPr>
            <w:r w:rsidRPr="00502691">
              <w:rPr>
                <w:sz w:val="20"/>
              </w:rPr>
              <w:lastRenderedPageBreak/>
              <w:t>g/s</w:t>
            </w:r>
          </w:p>
          <w:p w14:paraId="14EEB21D" w14:textId="77777777" w:rsidR="00DC79B8" w:rsidRPr="00502691" w:rsidRDefault="00DC79B8" w:rsidP="001A69A7">
            <w:pPr>
              <w:jc w:val="center"/>
              <w:rPr>
                <w:sz w:val="20"/>
              </w:rPr>
            </w:pPr>
            <w:r w:rsidRPr="00502691">
              <w:rPr>
                <w:sz w:val="20"/>
              </w:rPr>
              <w:lastRenderedPageBreak/>
              <w:t>g/s</w:t>
            </w:r>
          </w:p>
          <w:p w14:paraId="2433B4F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EB22492" w14:textId="77777777" w:rsidR="00DC79B8" w:rsidRPr="00502691" w:rsidRDefault="00DC79B8" w:rsidP="001A69A7">
            <w:pPr>
              <w:jc w:val="center"/>
              <w:rPr>
                <w:sz w:val="20"/>
              </w:rPr>
            </w:pPr>
            <w:r w:rsidRPr="00502691">
              <w:rPr>
                <w:sz w:val="20"/>
              </w:rPr>
              <w:lastRenderedPageBreak/>
              <w:t>0,00723</w:t>
            </w:r>
          </w:p>
          <w:p w14:paraId="4331E1C3" w14:textId="77777777" w:rsidR="00DC79B8" w:rsidRPr="00502691" w:rsidRDefault="00DC79B8" w:rsidP="001A69A7">
            <w:pPr>
              <w:jc w:val="center"/>
              <w:rPr>
                <w:sz w:val="20"/>
              </w:rPr>
            </w:pPr>
            <w:r w:rsidRPr="00502691">
              <w:rPr>
                <w:sz w:val="20"/>
              </w:rPr>
              <w:lastRenderedPageBreak/>
              <w:t>0,00396</w:t>
            </w:r>
          </w:p>
          <w:p w14:paraId="6BAEBEE5"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29DE34DA" w14:textId="77777777" w:rsidR="00DC79B8" w:rsidRPr="00502691" w:rsidRDefault="00DC79B8" w:rsidP="001A69A7">
            <w:pPr>
              <w:jc w:val="center"/>
              <w:rPr>
                <w:sz w:val="20"/>
              </w:rPr>
            </w:pPr>
            <w:r w:rsidRPr="00502691">
              <w:rPr>
                <w:sz w:val="20"/>
              </w:rPr>
              <w:lastRenderedPageBreak/>
              <w:t>0,2279</w:t>
            </w:r>
          </w:p>
          <w:p w14:paraId="4C9E6B22" w14:textId="77777777" w:rsidR="00DC79B8" w:rsidRPr="00502691" w:rsidRDefault="00DC79B8" w:rsidP="001A69A7">
            <w:pPr>
              <w:jc w:val="center"/>
              <w:rPr>
                <w:sz w:val="20"/>
              </w:rPr>
            </w:pPr>
            <w:r w:rsidRPr="00502691">
              <w:rPr>
                <w:sz w:val="20"/>
              </w:rPr>
              <w:lastRenderedPageBreak/>
              <w:t>0,1248</w:t>
            </w:r>
          </w:p>
          <w:p w14:paraId="7480CC51" w14:textId="77777777" w:rsidR="00DC79B8" w:rsidRPr="00502691" w:rsidRDefault="00DC79B8" w:rsidP="001A69A7">
            <w:pPr>
              <w:jc w:val="center"/>
              <w:rPr>
                <w:sz w:val="20"/>
              </w:rPr>
            </w:pPr>
            <w:r w:rsidRPr="00502691">
              <w:rPr>
                <w:sz w:val="20"/>
              </w:rPr>
              <w:t>0,0165</w:t>
            </w:r>
          </w:p>
        </w:tc>
      </w:tr>
      <w:tr w:rsidR="00DC79B8" w:rsidRPr="00502691" w14:paraId="4CECAC9D" w14:textId="77777777" w:rsidTr="00704520">
        <w:trPr>
          <w:trHeight w:val="70"/>
        </w:trPr>
        <w:tc>
          <w:tcPr>
            <w:tcW w:w="2110" w:type="dxa"/>
            <w:vMerge/>
            <w:tcBorders>
              <w:left w:val="single" w:sz="4" w:space="0" w:color="auto"/>
              <w:right w:val="single" w:sz="4" w:space="0" w:color="auto"/>
            </w:tcBorders>
            <w:vAlign w:val="center"/>
          </w:tcPr>
          <w:p w14:paraId="7218168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21251C40"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7B9899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3E0EEA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730535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53FAD054" w14:textId="77777777" w:rsidR="00DC79B8" w:rsidRPr="00502691" w:rsidRDefault="00DC79B8" w:rsidP="001A69A7">
            <w:pPr>
              <w:jc w:val="center"/>
              <w:rPr>
                <w:sz w:val="20"/>
              </w:rPr>
            </w:pPr>
            <w:r w:rsidRPr="00502691">
              <w:rPr>
                <w:sz w:val="20"/>
              </w:rPr>
              <w:t>134</w:t>
            </w:r>
          </w:p>
          <w:p w14:paraId="58171389" w14:textId="77777777" w:rsidR="00DC79B8" w:rsidRPr="00502691" w:rsidRDefault="00DC79B8" w:rsidP="001A69A7">
            <w:pPr>
              <w:jc w:val="center"/>
              <w:rPr>
                <w:sz w:val="20"/>
              </w:rPr>
            </w:pPr>
            <w:r w:rsidRPr="00502691">
              <w:rPr>
                <w:sz w:val="20"/>
              </w:rPr>
              <w:t>4281</w:t>
            </w:r>
          </w:p>
          <w:p w14:paraId="085553A0"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4C75E755" w14:textId="77777777" w:rsidR="00DC79B8" w:rsidRPr="00502691" w:rsidRDefault="00DC79B8" w:rsidP="001A69A7">
            <w:pPr>
              <w:jc w:val="center"/>
              <w:rPr>
                <w:sz w:val="20"/>
              </w:rPr>
            </w:pPr>
            <w:r w:rsidRPr="00502691">
              <w:rPr>
                <w:sz w:val="20"/>
              </w:rPr>
              <w:t>g/s</w:t>
            </w:r>
          </w:p>
          <w:p w14:paraId="62388949" w14:textId="77777777" w:rsidR="00DC79B8" w:rsidRPr="00502691" w:rsidRDefault="00DC79B8" w:rsidP="001A69A7">
            <w:pPr>
              <w:jc w:val="center"/>
              <w:rPr>
                <w:sz w:val="20"/>
              </w:rPr>
            </w:pPr>
            <w:r w:rsidRPr="00502691">
              <w:rPr>
                <w:sz w:val="20"/>
              </w:rPr>
              <w:t>g/s</w:t>
            </w:r>
          </w:p>
          <w:p w14:paraId="2DF7947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E07054E" w14:textId="77777777" w:rsidR="00DC79B8" w:rsidRPr="00502691" w:rsidRDefault="00DC79B8" w:rsidP="001A69A7">
            <w:pPr>
              <w:jc w:val="center"/>
              <w:rPr>
                <w:sz w:val="20"/>
              </w:rPr>
            </w:pPr>
            <w:r w:rsidRPr="00502691">
              <w:rPr>
                <w:sz w:val="20"/>
              </w:rPr>
              <w:t>0,00723</w:t>
            </w:r>
          </w:p>
          <w:p w14:paraId="3E6328AC" w14:textId="77777777" w:rsidR="00DC79B8" w:rsidRPr="00502691" w:rsidRDefault="00DC79B8" w:rsidP="001A69A7">
            <w:pPr>
              <w:jc w:val="center"/>
              <w:rPr>
                <w:sz w:val="20"/>
              </w:rPr>
            </w:pPr>
            <w:r w:rsidRPr="00502691">
              <w:rPr>
                <w:sz w:val="20"/>
              </w:rPr>
              <w:t>0,00396</w:t>
            </w:r>
          </w:p>
          <w:p w14:paraId="7D1C362F"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3E5791E6" w14:textId="77777777" w:rsidR="00DC79B8" w:rsidRPr="00502691" w:rsidRDefault="00DC79B8" w:rsidP="001A69A7">
            <w:pPr>
              <w:jc w:val="center"/>
              <w:rPr>
                <w:sz w:val="20"/>
              </w:rPr>
            </w:pPr>
            <w:r w:rsidRPr="00502691">
              <w:rPr>
                <w:sz w:val="20"/>
              </w:rPr>
              <w:t>0,2279</w:t>
            </w:r>
          </w:p>
          <w:p w14:paraId="408502E4" w14:textId="77777777" w:rsidR="00DC79B8" w:rsidRPr="00502691" w:rsidRDefault="00DC79B8" w:rsidP="001A69A7">
            <w:pPr>
              <w:jc w:val="center"/>
              <w:rPr>
                <w:sz w:val="20"/>
              </w:rPr>
            </w:pPr>
            <w:r w:rsidRPr="00502691">
              <w:rPr>
                <w:sz w:val="20"/>
              </w:rPr>
              <w:t>0,1248</w:t>
            </w:r>
          </w:p>
          <w:p w14:paraId="49CCB29A" w14:textId="77777777" w:rsidR="00DC79B8" w:rsidRPr="00502691" w:rsidRDefault="00DC79B8" w:rsidP="001A69A7">
            <w:pPr>
              <w:jc w:val="center"/>
              <w:rPr>
                <w:sz w:val="20"/>
              </w:rPr>
            </w:pPr>
            <w:r w:rsidRPr="00502691">
              <w:rPr>
                <w:sz w:val="20"/>
              </w:rPr>
              <w:t>0,0165</w:t>
            </w:r>
          </w:p>
        </w:tc>
      </w:tr>
      <w:tr w:rsidR="00DC79B8" w:rsidRPr="00502691" w14:paraId="47A7C759" w14:textId="77777777" w:rsidTr="00704520">
        <w:trPr>
          <w:trHeight w:val="70"/>
        </w:trPr>
        <w:tc>
          <w:tcPr>
            <w:tcW w:w="2110" w:type="dxa"/>
            <w:vMerge/>
            <w:tcBorders>
              <w:left w:val="single" w:sz="4" w:space="0" w:color="auto"/>
              <w:right w:val="single" w:sz="4" w:space="0" w:color="auto"/>
            </w:tcBorders>
            <w:vAlign w:val="center"/>
          </w:tcPr>
          <w:p w14:paraId="2EA6E7B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54151C4B"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8EB52E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6D7F96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686BE1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1A36D5D1" w14:textId="77777777" w:rsidR="00DC79B8" w:rsidRPr="00502691" w:rsidRDefault="00DC79B8" w:rsidP="001A69A7">
            <w:pPr>
              <w:jc w:val="center"/>
              <w:rPr>
                <w:sz w:val="20"/>
              </w:rPr>
            </w:pPr>
            <w:r w:rsidRPr="00502691">
              <w:rPr>
                <w:sz w:val="20"/>
              </w:rPr>
              <w:t>134</w:t>
            </w:r>
          </w:p>
          <w:p w14:paraId="44B57084" w14:textId="77777777" w:rsidR="00DC79B8" w:rsidRPr="00502691" w:rsidRDefault="00DC79B8" w:rsidP="001A69A7">
            <w:pPr>
              <w:jc w:val="center"/>
              <w:rPr>
                <w:sz w:val="20"/>
              </w:rPr>
            </w:pPr>
            <w:r w:rsidRPr="00502691">
              <w:rPr>
                <w:sz w:val="20"/>
              </w:rPr>
              <w:t>4281</w:t>
            </w:r>
          </w:p>
          <w:p w14:paraId="7FAA5DA1"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45D6D5FC" w14:textId="77777777" w:rsidR="00DC79B8" w:rsidRPr="00502691" w:rsidRDefault="00DC79B8" w:rsidP="001A69A7">
            <w:pPr>
              <w:jc w:val="center"/>
              <w:rPr>
                <w:sz w:val="20"/>
              </w:rPr>
            </w:pPr>
            <w:r w:rsidRPr="00502691">
              <w:rPr>
                <w:sz w:val="20"/>
              </w:rPr>
              <w:t>g/s</w:t>
            </w:r>
          </w:p>
          <w:p w14:paraId="5DDBFEFC" w14:textId="77777777" w:rsidR="00DC79B8" w:rsidRPr="00502691" w:rsidRDefault="00DC79B8" w:rsidP="001A69A7">
            <w:pPr>
              <w:jc w:val="center"/>
              <w:rPr>
                <w:sz w:val="20"/>
              </w:rPr>
            </w:pPr>
            <w:r w:rsidRPr="00502691">
              <w:rPr>
                <w:sz w:val="20"/>
              </w:rPr>
              <w:t>g/s</w:t>
            </w:r>
          </w:p>
          <w:p w14:paraId="5BD1EC9A"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F6EAEBB" w14:textId="77777777" w:rsidR="00DC79B8" w:rsidRPr="00502691" w:rsidRDefault="00DC79B8" w:rsidP="001A69A7">
            <w:pPr>
              <w:jc w:val="center"/>
              <w:rPr>
                <w:sz w:val="20"/>
              </w:rPr>
            </w:pPr>
            <w:r w:rsidRPr="00502691">
              <w:rPr>
                <w:sz w:val="20"/>
              </w:rPr>
              <w:t>0,00723</w:t>
            </w:r>
          </w:p>
          <w:p w14:paraId="74320D27" w14:textId="77777777" w:rsidR="00DC79B8" w:rsidRPr="00502691" w:rsidRDefault="00DC79B8" w:rsidP="001A69A7">
            <w:pPr>
              <w:jc w:val="center"/>
              <w:rPr>
                <w:sz w:val="20"/>
              </w:rPr>
            </w:pPr>
            <w:r w:rsidRPr="00502691">
              <w:rPr>
                <w:sz w:val="20"/>
              </w:rPr>
              <w:t>0,00396</w:t>
            </w:r>
          </w:p>
          <w:p w14:paraId="3F2F8D79"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1E5341FC" w14:textId="77777777" w:rsidR="00DC79B8" w:rsidRPr="00502691" w:rsidRDefault="00DC79B8" w:rsidP="001A69A7">
            <w:pPr>
              <w:jc w:val="center"/>
              <w:rPr>
                <w:sz w:val="20"/>
              </w:rPr>
            </w:pPr>
            <w:r w:rsidRPr="00502691">
              <w:rPr>
                <w:sz w:val="20"/>
              </w:rPr>
              <w:t>0,2279</w:t>
            </w:r>
          </w:p>
          <w:p w14:paraId="7B173104" w14:textId="77777777" w:rsidR="00DC79B8" w:rsidRPr="00502691" w:rsidRDefault="00DC79B8" w:rsidP="001A69A7">
            <w:pPr>
              <w:jc w:val="center"/>
              <w:rPr>
                <w:sz w:val="20"/>
              </w:rPr>
            </w:pPr>
            <w:r w:rsidRPr="00502691">
              <w:rPr>
                <w:sz w:val="20"/>
              </w:rPr>
              <w:t>0,1248</w:t>
            </w:r>
          </w:p>
          <w:p w14:paraId="43C069CD" w14:textId="77777777" w:rsidR="00DC79B8" w:rsidRPr="00502691" w:rsidRDefault="00DC79B8" w:rsidP="001A69A7">
            <w:pPr>
              <w:jc w:val="center"/>
              <w:rPr>
                <w:sz w:val="20"/>
              </w:rPr>
            </w:pPr>
            <w:r w:rsidRPr="00502691">
              <w:rPr>
                <w:sz w:val="20"/>
              </w:rPr>
              <w:t>0,0165</w:t>
            </w:r>
          </w:p>
        </w:tc>
      </w:tr>
      <w:tr w:rsidR="00DC79B8" w:rsidRPr="00502691" w14:paraId="755ACD50" w14:textId="77777777" w:rsidTr="00704520">
        <w:trPr>
          <w:trHeight w:val="70"/>
        </w:trPr>
        <w:tc>
          <w:tcPr>
            <w:tcW w:w="2110" w:type="dxa"/>
            <w:vMerge/>
            <w:tcBorders>
              <w:left w:val="single" w:sz="4" w:space="0" w:color="auto"/>
              <w:right w:val="single" w:sz="4" w:space="0" w:color="auto"/>
            </w:tcBorders>
            <w:vAlign w:val="center"/>
          </w:tcPr>
          <w:p w14:paraId="0A976E1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6E660F49"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C655B8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776302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C2117C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2C9A63E5" w14:textId="77777777" w:rsidR="00DC79B8" w:rsidRPr="00502691" w:rsidRDefault="00DC79B8" w:rsidP="001A69A7">
            <w:pPr>
              <w:jc w:val="center"/>
              <w:rPr>
                <w:sz w:val="20"/>
              </w:rPr>
            </w:pPr>
            <w:r w:rsidRPr="00502691">
              <w:rPr>
                <w:sz w:val="20"/>
              </w:rPr>
              <w:t>134</w:t>
            </w:r>
          </w:p>
          <w:p w14:paraId="39F714EB" w14:textId="77777777" w:rsidR="00DC79B8" w:rsidRPr="00502691" w:rsidRDefault="00DC79B8" w:rsidP="001A69A7">
            <w:pPr>
              <w:jc w:val="center"/>
              <w:rPr>
                <w:sz w:val="20"/>
              </w:rPr>
            </w:pPr>
            <w:r w:rsidRPr="00502691">
              <w:rPr>
                <w:sz w:val="20"/>
              </w:rPr>
              <w:t>4281</w:t>
            </w:r>
          </w:p>
          <w:p w14:paraId="56EA5536"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76D3CA49" w14:textId="77777777" w:rsidR="00DC79B8" w:rsidRPr="00502691" w:rsidRDefault="00DC79B8" w:rsidP="001A69A7">
            <w:pPr>
              <w:jc w:val="center"/>
              <w:rPr>
                <w:sz w:val="20"/>
              </w:rPr>
            </w:pPr>
            <w:r w:rsidRPr="00502691">
              <w:rPr>
                <w:sz w:val="20"/>
              </w:rPr>
              <w:t>g/s</w:t>
            </w:r>
          </w:p>
          <w:p w14:paraId="36045246" w14:textId="77777777" w:rsidR="00DC79B8" w:rsidRPr="00502691" w:rsidRDefault="00DC79B8" w:rsidP="001A69A7">
            <w:pPr>
              <w:jc w:val="center"/>
              <w:rPr>
                <w:sz w:val="20"/>
              </w:rPr>
            </w:pPr>
            <w:r w:rsidRPr="00502691">
              <w:rPr>
                <w:sz w:val="20"/>
              </w:rPr>
              <w:t>g/s</w:t>
            </w:r>
          </w:p>
          <w:p w14:paraId="5ED515BA"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FAF79A8" w14:textId="77777777" w:rsidR="00DC79B8" w:rsidRPr="00502691" w:rsidRDefault="00DC79B8" w:rsidP="001A69A7">
            <w:pPr>
              <w:jc w:val="center"/>
              <w:rPr>
                <w:sz w:val="20"/>
              </w:rPr>
            </w:pPr>
            <w:r w:rsidRPr="00502691">
              <w:rPr>
                <w:sz w:val="20"/>
              </w:rPr>
              <w:t>0,00723</w:t>
            </w:r>
          </w:p>
          <w:p w14:paraId="79DAE9E2" w14:textId="77777777" w:rsidR="00DC79B8" w:rsidRPr="00502691" w:rsidRDefault="00DC79B8" w:rsidP="001A69A7">
            <w:pPr>
              <w:jc w:val="center"/>
              <w:rPr>
                <w:sz w:val="20"/>
              </w:rPr>
            </w:pPr>
            <w:r w:rsidRPr="00502691">
              <w:rPr>
                <w:sz w:val="20"/>
              </w:rPr>
              <w:t>0,00396</w:t>
            </w:r>
          </w:p>
          <w:p w14:paraId="5E4B8AB8"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1315AC5C" w14:textId="77777777" w:rsidR="00DC79B8" w:rsidRPr="00502691" w:rsidRDefault="00DC79B8" w:rsidP="001A69A7">
            <w:pPr>
              <w:jc w:val="center"/>
              <w:rPr>
                <w:sz w:val="20"/>
              </w:rPr>
            </w:pPr>
            <w:r w:rsidRPr="00502691">
              <w:rPr>
                <w:sz w:val="20"/>
              </w:rPr>
              <w:t>0,2279</w:t>
            </w:r>
          </w:p>
          <w:p w14:paraId="4181EE09" w14:textId="77777777" w:rsidR="00DC79B8" w:rsidRPr="00502691" w:rsidRDefault="00DC79B8" w:rsidP="001A69A7">
            <w:pPr>
              <w:jc w:val="center"/>
              <w:rPr>
                <w:sz w:val="20"/>
              </w:rPr>
            </w:pPr>
            <w:r w:rsidRPr="00502691">
              <w:rPr>
                <w:sz w:val="20"/>
              </w:rPr>
              <w:t>0,1248</w:t>
            </w:r>
          </w:p>
          <w:p w14:paraId="309593FB" w14:textId="77777777" w:rsidR="00DC79B8" w:rsidRPr="00502691" w:rsidRDefault="00DC79B8" w:rsidP="001A69A7">
            <w:pPr>
              <w:jc w:val="center"/>
              <w:rPr>
                <w:sz w:val="20"/>
              </w:rPr>
            </w:pPr>
            <w:r w:rsidRPr="00502691">
              <w:rPr>
                <w:sz w:val="20"/>
              </w:rPr>
              <w:t>0,0165</w:t>
            </w:r>
          </w:p>
        </w:tc>
      </w:tr>
      <w:tr w:rsidR="00DC79B8" w:rsidRPr="00502691" w14:paraId="682C6FFC" w14:textId="77777777" w:rsidTr="00704520">
        <w:trPr>
          <w:trHeight w:val="70"/>
        </w:trPr>
        <w:tc>
          <w:tcPr>
            <w:tcW w:w="2110" w:type="dxa"/>
            <w:vMerge/>
            <w:tcBorders>
              <w:left w:val="single" w:sz="4" w:space="0" w:color="auto"/>
              <w:right w:val="single" w:sz="4" w:space="0" w:color="auto"/>
            </w:tcBorders>
            <w:vAlign w:val="center"/>
          </w:tcPr>
          <w:p w14:paraId="37835AB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453B100B"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5E3446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AC2CA3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DD3F0A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66C30BC1" w14:textId="77777777" w:rsidR="00DC79B8" w:rsidRPr="00502691" w:rsidRDefault="00DC79B8" w:rsidP="001A69A7">
            <w:pPr>
              <w:jc w:val="center"/>
              <w:rPr>
                <w:sz w:val="20"/>
              </w:rPr>
            </w:pPr>
            <w:r w:rsidRPr="00502691">
              <w:rPr>
                <w:sz w:val="20"/>
              </w:rPr>
              <w:t>134</w:t>
            </w:r>
          </w:p>
          <w:p w14:paraId="63A6DEF3" w14:textId="77777777" w:rsidR="00DC79B8" w:rsidRPr="00502691" w:rsidRDefault="00DC79B8" w:rsidP="001A69A7">
            <w:pPr>
              <w:jc w:val="center"/>
              <w:rPr>
                <w:sz w:val="20"/>
              </w:rPr>
            </w:pPr>
            <w:r w:rsidRPr="00502691">
              <w:rPr>
                <w:sz w:val="20"/>
              </w:rPr>
              <w:t>4281</w:t>
            </w:r>
          </w:p>
          <w:p w14:paraId="13C40970"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62AADC83" w14:textId="77777777" w:rsidR="00DC79B8" w:rsidRPr="00502691" w:rsidRDefault="00DC79B8" w:rsidP="001A69A7">
            <w:pPr>
              <w:jc w:val="center"/>
              <w:rPr>
                <w:sz w:val="20"/>
              </w:rPr>
            </w:pPr>
            <w:r w:rsidRPr="00502691">
              <w:rPr>
                <w:sz w:val="20"/>
              </w:rPr>
              <w:t>g/s</w:t>
            </w:r>
          </w:p>
          <w:p w14:paraId="4FDA6ABA" w14:textId="77777777" w:rsidR="00DC79B8" w:rsidRPr="00502691" w:rsidRDefault="00DC79B8" w:rsidP="001A69A7">
            <w:pPr>
              <w:jc w:val="center"/>
              <w:rPr>
                <w:sz w:val="20"/>
              </w:rPr>
            </w:pPr>
            <w:r w:rsidRPr="00502691">
              <w:rPr>
                <w:sz w:val="20"/>
              </w:rPr>
              <w:t>g/s</w:t>
            </w:r>
          </w:p>
          <w:p w14:paraId="093D32F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BD82B6F" w14:textId="77777777" w:rsidR="00DC79B8" w:rsidRPr="00502691" w:rsidRDefault="00DC79B8" w:rsidP="001A69A7">
            <w:pPr>
              <w:jc w:val="center"/>
              <w:rPr>
                <w:sz w:val="20"/>
              </w:rPr>
            </w:pPr>
            <w:r w:rsidRPr="00502691">
              <w:rPr>
                <w:sz w:val="20"/>
              </w:rPr>
              <w:t>0,00723</w:t>
            </w:r>
          </w:p>
          <w:p w14:paraId="7F06F9AB" w14:textId="77777777" w:rsidR="00DC79B8" w:rsidRPr="00502691" w:rsidRDefault="00DC79B8" w:rsidP="001A69A7">
            <w:pPr>
              <w:jc w:val="center"/>
              <w:rPr>
                <w:sz w:val="20"/>
              </w:rPr>
            </w:pPr>
            <w:r w:rsidRPr="00502691">
              <w:rPr>
                <w:sz w:val="20"/>
              </w:rPr>
              <w:t>0,00396</w:t>
            </w:r>
          </w:p>
          <w:p w14:paraId="49A505BD"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5AD9FDCC" w14:textId="77777777" w:rsidR="00DC79B8" w:rsidRPr="00502691" w:rsidRDefault="00DC79B8" w:rsidP="001A69A7">
            <w:pPr>
              <w:jc w:val="center"/>
              <w:rPr>
                <w:sz w:val="20"/>
              </w:rPr>
            </w:pPr>
            <w:r w:rsidRPr="00502691">
              <w:rPr>
                <w:sz w:val="20"/>
              </w:rPr>
              <w:t>0,2279</w:t>
            </w:r>
          </w:p>
          <w:p w14:paraId="77EA68A7" w14:textId="77777777" w:rsidR="00DC79B8" w:rsidRPr="00502691" w:rsidRDefault="00DC79B8" w:rsidP="001A69A7">
            <w:pPr>
              <w:jc w:val="center"/>
              <w:rPr>
                <w:sz w:val="20"/>
              </w:rPr>
            </w:pPr>
            <w:r w:rsidRPr="00502691">
              <w:rPr>
                <w:sz w:val="20"/>
              </w:rPr>
              <w:t>0,1248</w:t>
            </w:r>
          </w:p>
          <w:p w14:paraId="76BDBDEF" w14:textId="77777777" w:rsidR="00DC79B8" w:rsidRPr="00502691" w:rsidRDefault="00DC79B8" w:rsidP="001A69A7">
            <w:pPr>
              <w:jc w:val="center"/>
              <w:rPr>
                <w:sz w:val="20"/>
              </w:rPr>
            </w:pPr>
            <w:r w:rsidRPr="00502691">
              <w:rPr>
                <w:sz w:val="20"/>
              </w:rPr>
              <w:t>0,0165</w:t>
            </w:r>
          </w:p>
        </w:tc>
      </w:tr>
      <w:tr w:rsidR="00DC79B8" w:rsidRPr="00502691" w14:paraId="10BBCAD7" w14:textId="77777777" w:rsidTr="00704520">
        <w:trPr>
          <w:trHeight w:val="70"/>
        </w:trPr>
        <w:tc>
          <w:tcPr>
            <w:tcW w:w="2110" w:type="dxa"/>
            <w:vMerge/>
            <w:tcBorders>
              <w:left w:val="single" w:sz="4" w:space="0" w:color="auto"/>
              <w:right w:val="single" w:sz="4" w:space="0" w:color="auto"/>
            </w:tcBorders>
            <w:vAlign w:val="center"/>
          </w:tcPr>
          <w:p w14:paraId="0BD1019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6C37F9E4"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A7A847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9385440"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5104C34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3EC3BB08" w14:textId="77777777" w:rsidR="00DC79B8" w:rsidRPr="00502691" w:rsidRDefault="00DC79B8" w:rsidP="001A69A7">
            <w:pPr>
              <w:jc w:val="center"/>
              <w:rPr>
                <w:sz w:val="20"/>
              </w:rPr>
            </w:pPr>
            <w:r w:rsidRPr="00502691">
              <w:rPr>
                <w:sz w:val="20"/>
              </w:rPr>
              <w:lastRenderedPageBreak/>
              <w:t>134</w:t>
            </w:r>
          </w:p>
          <w:p w14:paraId="75EAE5A3" w14:textId="77777777" w:rsidR="00DC79B8" w:rsidRPr="00502691" w:rsidRDefault="00DC79B8" w:rsidP="001A69A7">
            <w:pPr>
              <w:jc w:val="center"/>
              <w:rPr>
                <w:sz w:val="20"/>
              </w:rPr>
            </w:pPr>
            <w:r w:rsidRPr="00502691">
              <w:rPr>
                <w:sz w:val="20"/>
              </w:rPr>
              <w:lastRenderedPageBreak/>
              <w:t>4281</w:t>
            </w:r>
          </w:p>
          <w:p w14:paraId="4F78A636"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628D332B" w14:textId="77777777" w:rsidR="00DC79B8" w:rsidRPr="00502691" w:rsidRDefault="00DC79B8" w:rsidP="001A69A7">
            <w:pPr>
              <w:jc w:val="center"/>
              <w:rPr>
                <w:sz w:val="20"/>
              </w:rPr>
            </w:pPr>
            <w:r w:rsidRPr="00502691">
              <w:rPr>
                <w:sz w:val="20"/>
              </w:rPr>
              <w:lastRenderedPageBreak/>
              <w:t>g/s</w:t>
            </w:r>
          </w:p>
          <w:p w14:paraId="5DF0D262" w14:textId="77777777" w:rsidR="00DC79B8" w:rsidRPr="00502691" w:rsidRDefault="00DC79B8" w:rsidP="001A69A7">
            <w:pPr>
              <w:jc w:val="center"/>
              <w:rPr>
                <w:sz w:val="20"/>
              </w:rPr>
            </w:pPr>
            <w:r w:rsidRPr="00502691">
              <w:rPr>
                <w:sz w:val="20"/>
              </w:rPr>
              <w:lastRenderedPageBreak/>
              <w:t>g/s</w:t>
            </w:r>
          </w:p>
          <w:p w14:paraId="7AC3EAAA"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90E7FA2" w14:textId="77777777" w:rsidR="00DC79B8" w:rsidRPr="00502691" w:rsidRDefault="00DC79B8" w:rsidP="001A69A7">
            <w:pPr>
              <w:jc w:val="center"/>
              <w:rPr>
                <w:sz w:val="20"/>
              </w:rPr>
            </w:pPr>
            <w:r w:rsidRPr="00502691">
              <w:rPr>
                <w:sz w:val="20"/>
              </w:rPr>
              <w:lastRenderedPageBreak/>
              <w:t>0,00723</w:t>
            </w:r>
          </w:p>
          <w:p w14:paraId="4C4337B4" w14:textId="77777777" w:rsidR="00DC79B8" w:rsidRPr="00502691" w:rsidRDefault="00DC79B8" w:rsidP="001A69A7">
            <w:pPr>
              <w:jc w:val="center"/>
              <w:rPr>
                <w:sz w:val="20"/>
              </w:rPr>
            </w:pPr>
            <w:r w:rsidRPr="00502691">
              <w:rPr>
                <w:sz w:val="20"/>
              </w:rPr>
              <w:lastRenderedPageBreak/>
              <w:t>0,00396</w:t>
            </w:r>
          </w:p>
          <w:p w14:paraId="49BCC3AA"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69AB3157" w14:textId="77777777" w:rsidR="00DC79B8" w:rsidRPr="00502691" w:rsidRDefault="00DC79B8" w:rsidP="001A69A7">
            <w:pPr>
              <w:jc w:val="center"/>
              <w:rPr>
                <w:sz w:val="20"/>
              </w:rPr>
            </w:pPr>
            <w:r w:rsidRPr="00502691">
              <w:rPr>
                <w:sz w:val="20"/>
              </w:rPr>
              <w:lastRenderedPageBreak/>
              <w:t>0,2279</w:t>
            </w:r>
          </w:p>
          <w:p w14:paraId="6790B59D" w14:textId="77777777" w:rsidR="00DC79B8" w:rsidRPr="00502691" w:rsidRDefault="00DC79B8" w:rsidP="001A69A7">
            <w:pPr>
              <w:jc w:val="center"/>
              <w:rPr>
                <w:sz w:val="20"/>
              </w:rPr>
            </w:pPr>
            <w:r w:rsidRPr="00502691">
              <w:rPr>
                <w:sz w:val="20"/>
              </w:rPr>
              <w:lastRenderedPageBreak/>
              <w:t>0,1248</w:t>
            </w:r>
          </w:p>
          <w:p w14:paraId="35942E2A" w14:textId="77777777" w:rsidR="00DC79B8" w:rsidRPr="00502691" w:rsidRDefault="00DC79B8" w:rsidP="001A69A7">
            <w:pPr>
              <w:jc w:val="center"/>
              <w:rPr>
                <w:sz w:val="20"/>
              </w:rPr>
            </w:pPr>
            <w:r w:rsidRPr="00502691">
              <w:rPr>
                <w:sz w:val="20"/>
              </w:rPr>
              <w:t>0,0165</w:t>
            </w:r>
          </w:p>
        </w:tc>
      </w:tr>
      <w:tr w:rsidR="00DC79B8" w:rsidRPr="00502691" w14:paraId="12318985" w14:textId="77777777" w:rsidTr="00704520">
        <w:trPr>
          <w:trHeight w:val="70"/>
        </w:trPr>
        <w:tc>
          <w:tcPr>
            <w:tcW w:w="2110" w:type="dxa"/>
            <w:vMerge/>
            <w:tcBorders>
              <w:left w:val="single" w:sz="4" w:space="0" w:color="auto"/>
              <w:right w:val="single" w:sz="4" w:space="0" w:color="auto"/>
            </w:tcBorders>
            <w:vAlign w:val="center"/>
          </w:tcPr>
          <w:p w14:paraId="0F615BD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250C463B"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2EF0F1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822AE0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57B707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5B95DC2B" w14:textId="77777777" w:rsidR="00DC79B8" w:rsidRPr="00502691" w:rsidRDefault="00DC79B8" w:rsidP="001A69A7">
            <w:pPr>
              <w:jc w:val="center"/>
              <w:rPr>
                <w:sz w:val="20"/>
              </w:rPr>
            </w:pPr>
            <w:r w:rsidRPr="00502691">
              <w:rPr>
                <w:sz w:val="20"/>
              </w:rPr>
              <w:t>134</w:t>
            </w:r>
          </w:p>
          <w:p w14:paraId="1F2C4925" w14:textId="77777777" w:rsidR="00DC79B8" w:rsidRPr="00502691" w:rsidRDefault="00DC79B8" w:rsidP="001A69A7">
            <w:pPr>
              <w:jc w:val="center"/>
              <w:rPr>
                <w:sz w:val="20"/>
              </w:rPr>
            </w:pPr>
            <w:r w:rsidRPr="00502691">
              <w:rPr>
                <w:sz w:val="20"/>
              </w:rPr>
              <w:t>4281</w:t>
            </w:r>
          </w:p>
          <w:p w14:paraId="00FEDD06"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4C71D4B8" w14:textId="77777777" w:rsidR="00DC79B8" w:rsidRPr="00502691" w:rsidRDefault="00DC79B8" w:rsidP="001A69A7">
            <w:pPr>
              <w:jc w:val="center"/>
              <w:rPr>
                <w:sz w:val="20"/>
              </w:rPr>
            </w:pPr>
            <w:r w:rsidRPr="00502691">
              <w:rPr>
                <w:sz w:val="20"/>
              </w:rPr>
              <w:t>g/s</w:t>
            </w:r>
          </w:p>
          <w:p w14:paraId="45FA70C2" w14:textId="77777777" w:rsidR="00DC79B8" w:rsidRPr="00502691" w:rsidRDefault="00DC79B8" w:rsidP="001A69A7">
            <w:pPr>
              <w:jc w:val="center"/>
              <w:rPr>
                <w:sz w:val="20"/>
              </w:rPr>
            </w:pPr>
            <w:r w:rsidRPr="00502691">
              <w:rPr>
                <w:sz w:val="20"/>
              </w:rPr>
              <w:t>g/s</w:t>
            </w:r>
          </w:p>
          <w:p w14:paraId="33C4A69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A376F62" w14:textId="77777777" w:rsidR="00DC79B8" w:rsidRPr="00502691" w:rsidRDefault="00DC79B8" w:rsidP="001A69A7">
            <w:pPr>
              <w:jc w:val="center"/>
              <w:rPr>
                <w:sz w:val="20"/>
              </w:rPr>
            </w:pPr>
            <w:r w:rsidRPr="00502691">
              <w:rPr>
                <w:sz w:val="20"/>
              </w:rPr>
              <w:t>0,00723</w:t>
            </w:r>
          </w:p>
          <w:p w14:paraId="5BB8C07E" w14:textId="77777777" w:rsidR="00DC79B8" w:rsidRPr="00502691" w:rsidRDefault="00DC79B8" w:rsidP="001A69A7">
            <w:pPr>
              <w:jc w:val="center"/>
              <w:rPr>
                <w:sz w:val="20"/>
              </w:rPr>
            </w:pPr>
            <w:r w:rsidRPr="00502691">
              <w:rPr>
                <w:sz w:val="20"/>
              </w:rPr>
              <w:t>0,00396</w:t>
            </w:r>
          </w:p>
          <w:p w14:paraId="59BD7CF6"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556FC561" w14:textId="77777777" w:rsidR="00DC79B8" w:rsidRPr="00502691" w:rsidRDefault="00DC79B8" w:rsidP="001A69A7">
            <w:pPr>
              <w:jc w:val="center"/>
              <w:rPr>
                <w:sz w:val="20"/>
              </w:rPr>
            </w:pPr>
            <w:r w:rsidRPr="00502691">
              <w:rPr>
                <w:sz w:val="20"/>
              </w:rPr>
              <w:t>0,2279</w:t>
            </w:r>
          </w:p>
          <w:p w14:paraId="3BF3F62D" w14:textId="77777777" w:rsidR="00DC79B8" w:rsidRPr="00502691" w:rsidRDefault="00DC79B8" w:rsidP="001A69A7">
            <w:pPr>
              <w:jc w:val="center"/>
              <w:rPr>
                <w:sz w:val="20"/>
              </w:rPr>
            </w:pPr>
            <w:r w:rsidRPr="00502691">
              <w:rPr>
                <w:sz w:val="20"/>
              </w:rPr>
              <w:t>0,1248</w:t>
            </w:r>
          </w:p>
          <w:p w14:paraId="1937F152" w14:textId="77777777" w:rsidR="00DC79B8" w:rsidRPr="00502691" w:rsidRDefault="00DC79B8" w:rsidP="001A69A7">
            <w:pPr>
              <w:jc w:val="center"/>
              <w:rPr>
                <w:sz w:val="20"/>
              </w:rPr>
            </w:pPr>
            <w:r w:rsidRPr="00502691">
              <w:rPr>
                <w:sz w:val="20"/>
              </w:rPr>
              <w:t>0,0165</w:t>
            </w:r>
          </w:p>
        </w:tc>
      </w:tr>
      <w:tr w:rsidR="00DC79B8" w:rsidRPr="00502691" w14:paraId="59E8D96A" w14:textId="77777777" w:rsidTr="00704520">
        <w:trPr>
          <w:trHeight w:val="70"/>
        </w:trPr>
        <w:tc>
          <w:tcPr>
            <w:tcW w:w="2110" w:type="dxa"/>
            <w:vMerge/>
            <w:tcBorders>
              <w:left w:val="single" w:sz="4" w:space="0" w:color="auto"/>
              <w:right w:val="single" w:sz="4" w:space="0" w:color="auto"/>
            </w:tcBorders>
            <w:vAlign w:val="center"/>
          </w:tcPr>
          <w:p w14:paraId="117565A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5FCA2D5B"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A3AECE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19F228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0FC48E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69854757" w14:textId="77777777" w:rsidR="00DC79B8" w:rsidRPr="00502691" w:rsidRDefault="00DC79B8" w:rsidP="001A69A7">
            <w:pPr>
              <w:jc w:val="center"/>
              <w:rPr>
                <w:sz w:val="20"/>
              </w:rPr>
            </w:pPr>
            <w:r w:rsidRPr="00502691">
              <w:rPr>
                <w:sz w:val="20"/>
              </w:rPr>
              <w:t>134</w:t>
            </w:r>
          </w:p>
          <w:p w14:paraId="390EBFC1" w14:textId="77777777" w:rsidR="00DC79B8" w:rsidRPr="00502691" w:rsidRDefault="00DC79B8" w:rsidP="001A69A7">
            <w:pPr>
              <w:jc w:val="center"/>
              <w:rPr>
                <w:sz w:val="20"/>
              </w:rPr>
            </w:pPr>
            <w:r w:rsidRPr="00502691">
              <w:rPr>
                <w:sz w:val="20"/>
              </w:rPr>
              <w:t>4281</w:t>
            </w:r>
          </w:p>
          <w:p w14:paraId="05DF2AAE"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5D750756" w14:textId="77777777" w:rsidR="00DC79B8" w:rsidRPr="00502691" w:rsidRDefault="00DC79B8" w:rsidP="001A69A7">
            <w:pPr>
              <w:jc w:val="center"/>
              <w:rPr>
                <w:sz w:val="20"/>
              </w:rPr>
            </w:pPr>
            <w:r w:rsidRPr="00502691">
              <w:rPr>
                <w:sz w:val="20"/>
              </w:rPr>
              <w:t>g/s</w:t>
            </w:r>
          </w:p>
          <w:p w14:paraId="6DA75BEF" w14:textId="77777777" w:rsidR="00DC79B8" w:rsidRPr="00502691" w:rsidRDefault="00DC79B8" w:rsidP="001A69A7">
            <w:pPr>
              <w:jc w:val="center"/>
              <w:rPr>
                <w:sz w:val="20"/>
              </w:rPr>
            </w:pPr>
            <w:r w:rsidRPr="00502691">
              <w:rPr>
                <w:sz w:val="20"/>
              </w:rPr>
              <w:t>g/s</w:t>
            </w:r>
          </w:p>
          <w:p w14:paraId="487EDD0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5F24376" w14:textId="77777777" w:rsidR="00DC79B8" w:rsidRPr="00502691" w:rsidRDefault="00DC79B8" w:rsidP="001A69A7">
            <w:pPr>
              <w:jc w:val="center"/>
              <w:rPr>
                <w:sz w:val="20"/>
              </w:rPr>
            </w:pPr>
            <w:r w:rsidRPr="00502691">
              <w:rPr>
                <w:sz w:val="20"/>
              </w:rPr>
              <w:t>0,00723</w:t>
            </w:r>
          </w:p>
          <w:p w14:paraId="7A12F19C" w14:textId="77777777" w:rsidR="00DC79B8" w:rsidRPr="00502691" w:rsidRDefault="00DC79B8" w:rsidP="001A69A7">
            <w:pPr>
              <w:jc w:val="center"/>
              <w:rPr>
                <w:sz w:val="20"/>
              </w:rPr>
            </w:pPr>
            <w:r w:rsidRPr="00502691">
              <w:rPr>
                <w:sz w:val="20"/>
              </w:rPr>
              <w:t>0,00396</w:t>
            </w:r>
          </w:p>
          <w:p w14:paraId="43CBF584"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0296AEEF" w14:textId="77777777" w:rsidR="00DC79B8" w:rsidRPr="00502691" w:rsidRDefault="00DC79B8" w:rsidP="001A69A7">
            <w:pPr>
              <w:jc w:val="center"/>
              <w:rPr>
                <w:sz w:val="20"/>
              </w:rPr>
            </w:pPr>
            <w:r w:rsidRPr="00502691">
              <w:rPr>
                <w:sz w:val="20"/>
              </w:rPr>
              <w:t>0,2279</w:t>
            </w:r>
          </w:p>
          <w:p w14:paraId="69C1C277" w14:textId="77777777" w:rsidR="00DC79B8" w:rsidRPr="00502691" w:rsidRDefault="00DC79B8" w:rsidP="001A69A7">
            <w:pPr>
              <w:jc w:val="center"/>
              <w:rPr>
                <w:sz w:val="20"/>
              </w:rPr>
            </w:pPr>
            <w:r w:rsidRPr="00502691">
              <w:rPr>
                <w:sz w:val="20"/>
              </w:rPr>
              <w:t>0,1248</w:t>
            </w:r>
          </w:p>
          <w:p w14:paraId="494E3F8D" w14:textId="77777777" w:rsidR="00DC79B8" w:rsidRPr="00502691" w:rsidRDefault="00DC79B8" w:rsidP="001A69A7">
            <w:pPr>
              <w:jc w:val="center"/>
              <w:rPr>
                <w:sz w:val="20"/>
              </w:rPr>
            </w:pPr>
            <w:r w:rsidRPr="00502691">
              <w:rPr>
                <w:sz w:val="20"/>
              </w:rPr>
              <w:t>0,0165</w:t>
            </w:r>
          </w:p>
        </w:tc>
      </w:tr>
      <w:tr w:rsidR="00DC79B8" w:rsidRPr="00502691" w14:paraId="119BCD05" w14:textId="77777777" w:rsidTr="00704520">
        <w:trPr>
          <w:trHeight w:val="70"/>
        </w:trPr>
        <w:tc>
          <w:tcPr>
            <w:tcW w:w="2110" w:type="dxa"/>
            <w:vMerge/>
            <w:tcBorders>
              <w:left w:val="single" w:sz="4" w:space="0" w:color="auto"/>
              <w:right w:val="single" w:sz="4" w:space="0" w:color="auto"/>
            </w:tcBorders>
            <w:vAlign w:val="center"/>
          </w:tcPr>
          <w:p w14:paraId="54E9A58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227F1238"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FEAA55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7D5E0E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32115B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774A0E19" w14:textId="77777777" w:rsidR="00DC79B8" w:rsidRPr="00502691" w:rsidRDefault="00DC79B8" w:rsidP="001A69A7">
            <w:pPr>
              <w:jc w:val="center"/>
              <w:rPr>
                <w:sz w:val="20"/>
              </w:rPr>
            </w:pPr>
            <w:r w:rsidRPr="00502691">
              <w:rPr>
                <w:sz w:val="20"/>
              </w:rPr>
              <w:t>134</w:t>
            </w:r>
          </w:p>
          <w:p w14:paraId="6F0BDD60" w14:textId="77777777" w:rsidR="00DC79B8" w:rsidRPr="00502691" w:rsidRDefault="00DC79B8" w:rsidP="001A69A7">
            <w:pPr>
              <w:jc w:val="center"/>
              <w:rPr>
                <w:sz w:val="20"/>
              </w:rPr>
            </w:pPr>
            <w:r w:rsidRPr="00502691">
              <w:rPr>
                <w:sz w:val="20"/>
              </w:rPr>
              <w:t>4281</w:t>
            </w:r>
          </w:p>
          <w:p w14:paraId="3538954D"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56C47454" w14:textId="77777777" w:rsidR="00DC79B8" w:rsidRPr="00502691" w:rsidRDefault="00DC79B8" w:rsidP="001A69A7">
            <w:pPr>
              <w:jc w:val="center"/>
              <w:rPr>
                <w:sz w:val="20"/>
              </w:rPr>
            </w:pPr>
            <w:r w:rsidRPr="00502691">
              <w:rPr>
                <w:sz w:val="20"/>
              </w:rPr>
              <w:t>g/s</w:t>
            </w:r>
          </w:p>
          <w:p w14:paraId="49AF8DB0" w14:textId="77777777" w:rsidR="00DC79B8" w:rsidRPr="00502691" w:rsidRDefault="00DC79B8" w:rsidP="001A69A7">
            <w:pPr>
              <w:jc w:val="center"/>
              <w:rPr>
                <w:sz w:val="20"/>
              </w:rPr>
            </w:pPr>
            <w:r w:rsidRPr="00502691">
              <w:rPr>
                <w:sz w:val="20"/>
              </w:rPr>
              <w:t>g/s</w:t>
            </w:r>
          </w:p>
          <w:p w14:paraId="6EDB643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1A1670D" w14:textId="77777777" w:rsidR="00DC79B8" w:rsidRPr="00502691" w:rsidRDefault="00DC79B8" w:rsidP="001A69A7">
            <w:pPr>
              <w:jc w:val="center"/>
              <w:rPr>
                <w:sz w:val="20"/>
              </w:rPr>
            </w:pPr>
            <w:r w:rsidRPr="00502691">
              <w:rPr>
                <w:sz w:val="20"/>
              </w:rPr>
              <w:t>0,00723</w:t>
            </w:r>
          </w:p>
          <w:p w14:paraId="57FB5755" w14:textId="77777777" w:rsidR="00DC79B8" w:rsidRPr="00502691" w:rsidRDefault="00DC79B8" w:rsidP="001A69A7">
            <w:pPr>
              <w:jc w:val="center"/>
              <w:rPr>
                <w:sz w:val="20"/>
              </w:rPr>
            </w:pPr>
            <w:r w:rsidRPr="00502691">
              <w:rPr>
                <w:sz w:val="20"/>
              </w:rPr>
              <w:t>0,00396</w:t>
            </w:r>
          </w:p>
          <w:p w14:paraId="60522A39"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4B2ABE73" w14:textId="77777777" w:rsidR="00DC79B8" w:rsidRPr="00502691" w:rsidRDefault="00DC79B8" w:rsidP="001A69A7">
            <w:pPr>
              <w:jc w:val="center"/>
              <w:rPr>
                <w:sz w:val="20"/>
              </w:rPr>
            </w:pPr>
            <w:r w:rsidRPr="00502691">
              <w:rPr>
                <w:sz w:val="20"/>
              </w:rPr>
              <w:t>0,2279</w:t>
            </w:r>
          </w:p>
          <w:p w14:paraId="41D91147" w14:textId="77777777" w:rsidR="00DC79B8" w:rsidRPr="00502691" w:rsidRDefault="00DC79B8" w:rsidP="001A69A7">
            <w:pPr>
              <w:jc w:val="center"/>
              <w:rPr>
                <w:sz w:val="20"/>
              </w:rPr>
            </w:pPr>
            <w:r w:rsidRPr="00502691">
              <w:rPr>
                <w:sz w:val="20"/>
              </w:rPr>
              <w:t>0,1248</w:t>
            </w:r>
          </w:p>
          <w:p w14:paraId="3F789FEB" w14:textId="77777777" w:rsidR="00DC79B8" w:rsidRPr="00502691" w:rsidRDefault="00DC79B8" w:rsidP="001A69A7">
            <w:pPr>
              <w:jc w:val="center"/>
              <w:rPr>
                <w:sz w:val="20"/>
              </w:rPr>
            </w:pPr>
            <w:r w:rsidRPr="00502691">
              <w:rPr>
                <w:sz w:val="20"/>
              </w:rPr>
              <w:t>0,0165</w:t>
            </w:r>
          </w:p>
        </w:tc>
      </w:tr>
      <w:tr w:rsidR="00DC79B8" w:rsidRPr="00502691" w14:paraId="3D0F4B28" w14:textId="77777777" w:rsidTr="00704520">
        <w:trPr>
          <w:trHeight w:val="70"/>
        </w:trPr>
        <w:tc>
          <w:tcPr>
            <w:tcW w:w="2110" w:type="dxa"/>
            <w:vMerge/>
            <w:tcBorders>
              <w:left w:val="single" w:sz="4" w:space="0" w:color="auto"/>
              <w:right w:val="single" w:sz="4" w:space="0" w:color="auto"/>
            </w:tcBorders>
            <w:vAlign w:val="center"/>
          </w:tcPr>
          <w:p w14:paraId="2114F9B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3CBC53C5"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FE67D3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85D855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6D1FBF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20BC92B1" w14:textId="77777777" w:rsidR="00DC79B8" w:rsidRPr="00502691" w:rsidRDefault="00DC79B8" w:rsidP="001A69A7">
            <w:pPr>
              <w:jc w:val="center"/>
              <w:rPr>
                <w:sz w:val="20"/>
              </w:rPr>
            </w:pPr>
            <w:r w:rsidRPr="00502691">
              <w:rPr>
                <w:sz w:val="20"/>
              </w:rPr>
              <w:t>134</w:t>
            </w:r>
          </w:p>
          <w:p w14:paraId="7D546737" w14:textId="77777777" w:rsidR="00DC79B8" w:rsidRPr="00502691" w:rsidRDefault="00DC79B8" w:rsidP="001A69A7">
            <w:pPr>
              <w:jc w:val="center"/>
              <w:rPr>
                <w:sz w:val="20"/>
              </w:rPr>
            </w:pPr>
            <w:r w:rsidRPr="00502691">
              <w:rPr>
                <w:sz w:val="20"/>
              </w:rPr>
              <w:t>4281</w:t>
            </w:r>
          </w:p>
          <w:p w14:paraId="2A089DCC"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79A557B" w14:textId="77777777" w:rsidR="00DC79B8" w:rsidRPr="00502691" w:rsidRDefault="00DC79B8" w:rsidP="001A69A7">
            <w:pPr>
              <w:jc w:val="center"/>
              <w:rPr>
                <w:sz w:val="20"/>
              </w:rPr>
            </w:pPr>
            <w:r w:rsidRPr="00502691">
              <w:rPr>
                <w:sz w:val="20"/>
              </w:rPr>
              <w:t>g/s</w:t>
            </w:r>
          </w:p>
          <w:p w14:paraId="66CE1644" w14:textId="77777777" w:rsidR="00DC79B8" w:rsidRPr="00502691" w:rsidRDefault="00DC79B8" w:rsidP="001A69A7">
            <w:pPr>
              <w:jc w:val="center"/>
              <w:rPr>
                <w:sz w:val="20"/>
              </w:rPr>
            </w:pPr>
            <w:r w:rsidRPr="00502691">
              <w:rPr>
                <w:sz w:val="20"/>
              </w:rPr>
              <w:t>g/s</w:t>
            </w:r>
          </w:p>
          <w:p w14:paraId="0B390C9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6A4C730" w14:textId="77777777" w:rsidR="00DC79B8" w:rsidRPr="00502691" w:rsidRDefault="00DC79B8" w:rsidP="001A69A7">
            <w:pPr>
              <w:jc w:val="center"/>
              <w:rPr>
                <w:sz w:val="20"/>
              </w:rPr>
            </w:pPr>
            <w:r w:rsidRPr="00502691">
              <w:rPr>
                <w:sz w:val="20"/>
              </w:rPr>
              <w:t>0,00723</w:t>
            </w:r>
          </w:p>
          <w:p w14:paraId="1A7A371C" w14:textId="77777777" w:rsidR="00DC79B8" w:rsidRPr="00502691" w:rsidRDefault="00DC79B8" w:rsidP="001A69A7">
            <w:pPr>
              <w:jc w:val="center"/>
              <w:rPr>
                <w:sz w:val="20"/>
              </w:rPr>
            </w:pPr>
            <w:r w:rsidRPr="00502691">
              <w:rPr>
                <w:sz w:val="20"/>
              </w:rPr>
              <w:t>0,00396</w:t>
            </w:r>
          </w:p>
          <w:p w14:paraId="5DA0E943"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0121A31C" w14:textId="77777777" w:rsidR="00DC79B8" w:rsidRPr="00502691" w:rsidRDefault="00DC79B8" w:rsidP="001A69A7">
            <w:pPr>
              <w:jc w:val="center"/>
              <w:rPr>
                <w:sz w:val="20"/>
              </w:rPr>
            </w:pPr>
            <w:r w:rsidRPr="00502691">
              <w:rPr>
                <w:sz w:val="20"/>
              </w:rPr>
              <w:t>0,2279</w:t>
            </w:r>
          </w:p>
          <w:p w14:paraId="027B0EA4" w14:textId="77777777" w:rsidR="00DC79B8" w:rsidRPr="00502691" w:rsidRDefault="00DC79B8" w:rsidP="001A69A7">
            <w:pPr>
              <w:jc w:val="center"/>
              <w:rPr>
                <w:sz w:val="20"/>
              </w:rPr>
            </w:pPr>
            <w:r w:rsidRPr="00502691">
              <w:rPr>
                <w:sz w:val="20"/>
              </w:rPr>
              <w:t>0,1248</w:t>
            </w:r>
          </w:p>
          <w:p w14:paraId="45ED5629" w14:textId="77777777" w:rsidR="00DC79B8" w:rsidRPr="00502691" w:rsidRDefault="00DC79B8" w:rsidP="001A69A7">
            <w:pPr>
              <w:jc w:val="center"/>
              <w:rPr>
                <w:sz w:val="20"/>
              </w:rPr>
            </w:pPr>
            <w:r w:rsidRPr="00502691">
              <w:rPr>
                <w:sz w:val="20"/>
              </w:rPr>
              <w:t>0,0165</w:t>
            </w:r>
          </w:p>
        </w:tc>
      </w:tr>
      <w:tr w:rsidR="00DC79B8" w:rsidRPr="00502691" w14:paraId="4DB58567" w14:textId="77777777" w:rsidTr="00704520">
        <w:trPr>
          <w:trHeight w:val="125"/>
        </w:trPr>
        <w:tc>
          <w:tcPr>
            <w:tcW w:w="2110" w:type="dxa"/>
            <w:vMerge w:val="restart"/>
            <w:tcBorders>
              <w:left w:val="single" w:sz="4" w:space="0" w:color="auto"/>
              <w:right w:val="single" w:sz="4" w:space="0" w:color="auto"/>
            </w:tcBorders>
            <w:vAlign w:val="center"/>
          </w:tcPr>
          <w:p w14:paraId="0EC30A1C" w14:textId="77777777" w:rsidR="00DC79B8" w:rsidRPr="00502691" w:rsidRDefault="00DC79B8" w:rsidP="001A69A7">
            <w:pPr>
              <w:jc w:val="center"/>
              <w:rPr>
                <w:sz w:val="20"/>
              </w:rPr>
            </w:pPr>
          </w:p>
          <w:p w14:paraId="6B67A012" w14:textId="77777777" w:rsidR="00DC79B8" w:rsidRPr="00502691" w:rsidRDefault="00DC79B8" w:rsidP="001A69A7">
            <w:pPr>
              <w:jc w:val="center"/>
              <w:rPr>
                <w:sz w:val="20"/>
              </w:rPr>
            </w:pPr>
          </w:p>
          <w:p w14:paraId="0174D2D2" w14:textId="77777777" w:rsidR="00DC79B8" w:rsidRPr="00502691" w:rsidRDefault="00DC79B8" w:rsidP="001A69A7">
            <w:pPr>
              <w:jc w:val="center"/>
              <w:rPr>
                <w:sz w:val="20"/>
              </w:rPr>
            </w:pPr>
          </w:p>
          <w:p w14:paraId="79C87490" w14:textId="77777777" w:rsidR="00DC79B8" w:rsidRPr="00502691" w:rsidRDefault="00DC79B8" w:rsidP="001A69A7">
            <w:pPr>
              <w:jc w:val="center"/>
              <w:rPr>
                <w:sz w:val="20"/>
              </w:rPr>
            </w:pPr>
          </w:p>
          <w:p w14:paraId="1A2CB3F3" w14:textId="77777777" w:rsidR="00DC79B8" w:rsidRPr="00502691" w:rsidRDefault="00DC79B8" w:rsidP="001A69A7">
            <w:pPr>
              <w:jc w:val="center"/>
              <w:rPr>
                <w:sz w:val="20"/>
              </w:rPr>
            </w:pPr>
          </w:p>
          <w:p w14:paraId="4000250E" w14:textId="77777777" w:rsidR="00DC79B8" w:rsidRPr="00502691" w:rsidRDefault="00DC79B8" w:rsidP="001A69A7">
            <w:pPr>
              <w:jc w:val="center"/>
              <w:rPr>
                <w:sz w:val="20"/>
              </w:rPr>
            </w:pPr>
            <w:r w:rsidRPr="00502691">
              <w:rPr>
                <w:sz w:val="20"/>
              </w:rPr>
              <w:t>Paukštidė Nr. 7</w:t>
            </w:r>
          </w:p>
        </w:tc>
        <w:tc>
          <w:tcPr>
            <w:tcW w:w="961" w:type="dxa"/>
            <w:gridSpan w:val="2"/>
            <w:tcBorders>
              <w:top w:val="single" w:sz="4" w:space="0" w:color="auto"/>
              <w:left w:val="single" w:sz="4" w:space="0" w:color="auto"/>
              <w:right w:val="single" w:sz="4" w:space="0" w:color="auto"/>
            </w:tcBorders>
            <w:vAlign w:val="center"/>
          </w:tcPr>
          <w:p w14:paraId="609A5144"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B2C8CF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728FC2F"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1A5F54B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5642C34E" w14:textId="77777777" w:rsidR="00DC79B8" w:rsidRPr="00502691" w:rsidRDefault="00DC79B8" w:rsidP="001A69A7">
            <w:pPr>
              <w:jc w:val="center"/>
              <w:rPr>
                <w:sz w:val="20"/>
              </w:rPr>
            </w:pPr>
            <w:r w:rsidRPr="00502691">
              <w:rPr>
                <w:sz w:val="20"/>
              </w:rPr>
              <w:lastRenderedPageBreak/>
              <w:t>134</w:t>
            </w:r>
          </w:p>
          <w:p w14:paraId="5A4B6FB6" w14:textId="77777777" w:rsidR="00DC79B8" w:rsidRPr="00502691" w:rsidRDefault="00DC79B8" w:rsidP="001A69A7">
            <w:pPr>
              <w:jc w:val="center"/>
              <w:rPr>
                <w:sz w:val="20"/>
              </w:rPr>
            </w:pPr>
            <w:r w:rsidRPr="00502691">
              <w:rPr>
                <w:sz w:val="20"/>
              </w:rPr>
              <w:lastRenderedPageBreak/>
              <w:t>4281</w:t>
            </w:r>
          </w:p>
          <w:p w14:paraId="1B0973EF"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54B150FE" w14:textId="77777777" w:rsidR="00DC79B8" w:rsidRPr="00502691" w:rsidRDefault="00DC79B8" w:rsidP="001A69A7">
            <w:pPr>
              <w:jc w:val="center"/>
              <w:rPr>
                <w:sz w:val="20"/>
              </w:rPr>
            </w:pPr>
            <w:r w:rsidRPr="00502691">
              <w:rPr>
                <w:sz w:val="20"/>
              </w:rPr>
              <w:lastRenderedPageBreak/>
              <w:t>g/s</w:t>
            </w:r>
          </w:p>
          <w:p w14:paraId="317D10D1" w14:textId="77777777" w:rsidR="00DC79B8" w:rsidRPr="00502691" w:rsidRDefault="00DC79B8" w:rsidP="001A69A7">
            <w:pPr>
              <w:jc w:val="center"/>
              <w:rPr>
                <w:sz w:val="20"/>
              </w:rPr>
            </w:pPr>
            <w:r w:rsidRPr="00502691">
              <w:rPr>
                <w:sz w:val="20"/>
              </w:rPr>
              <w:lastRenderedPageBreak/>
              <w:t>g/s</w:t>
            </w:r>
          </w:p>
          <w:p w14:paraId="25FAF50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right w:val="single" w:sz="4" w:space="0" w:color="auto"/>
            </w:tcBorders>
            <w:vAlign w:val="center"/>
          </w:tcPr>
          <w:p w14:paraId="2796AB84" w14:textId="77777777" w:rsidR="00DC79B8" w:rsidRPr="00502691" w:rsidRDefault="00DC79B8" w:rsidP="001A69A7">
            <w:pPr>
              <w:jc w:val="center"/>
              <w:rPr>
                <w:sz w:val="20"/>
              </w:rPr>
            </w:pPr>
            <w:r w:rsidRPr="00502691">
              <w:rPr>
                <w:sz w:val="20"/>
              </w:rPr>
              <w:lastRenderedPageBreak/>
              <w:t>0,00723</w:t>
            </w:r>
          </w:p>
          <w:p w14:paraId="5A3EB39A" w14:textId="77777777" w:rsidR="00DC79B8" w:rsidRPr="00502691" w:rsidRDefault="00DC79B8" w:rsidP="001A69A7">
            <w:pPr>
              <w:jc w:val="center"/>
              <w:rPr>
                <w:sz w:val="20"/>
              </w:rPr>
            </w:pPr>
            <w:r w:rsidRPr="00502691">
              <w:rPr>
                <w:sz w:val="20"/>
              </w:rPr>
              <w:lastRenderedPageBreak/>
              <w:t>0,00396</w:t>
            </w:r>
          </w:p>
          <w:p w14:paraId="327D142E"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037BFE82" w14:textId="77777777" w:rsidR="00DC79B8" w:rsidRPr="00502691" w:rsidRDefault="00DC79B8" w:rsidP="001A69A7">
            <w:pPr>
              <w:jc w:val="center"/>
              <w:rPr>
                <w:sz w:val="20"/>
              </w:rPr>
            </w:pPr>
            <w:r w:rsidRPr="00502691">
              <w:rPr>
                <w:sz w:val="20"/>
              </w:rPr>
              <w:lastRenderedPageBreak/>
              <w:t>0,2279</w:t>
            </w:r>
          </w:p>
          <w:p w14:paraId="46DF73E1" w14:textId="77777777" w:rsidR="00DC79B8" w:rsidRPr="00502691" w:rsidRDefault="00DC79B8" w:rsidP="001A69A7">
            <w:pPr>
              <w:jc w:val="center"/>
              <w:rPr>
                <w:sz w:val="20"/>
              </w:rPr>
            </w:pPr>
            <w:r w:rsidRPr="00502691">
              <w:rPr>
                <w:sz w:val="20"/>
              </w:rPr>
              <w:lastRenderedPageBreak/>
              <w:t>0,1248</w:t>
            </w:r>
          </w:p>
          <w:p w14:paraId="056D507D" w14:textId="77777777" w:rsidR="00DC79B8" w:rsidRPr="00502691" w:rsidRDefault="00DC79B8" w:rsidP="001A69A7">
            <w:pPr>
              <w:jc w:val="center"/>
              <w:rPr>
                <w:sz w:val="20"/>
              </w:rPr>
            </w:pPr>
            <w:r w:rsidRPr="00502691">
              <w:rPr>
                <w:sz w:val="20"/>
              </w:rPr>
              <w:t>0,0165</w:t>
            </w:r>
          </w:p>
        </w:tc>
      </w:tr>
      <w:tr w:rsidR="00DC79B8" w:rsidRPr="00502691" w14:paraId="2B5F0ACF" w14:textId="77777777" w:rsidTr="00704520">
        <w:trPr>
          <w:trHeight w:val="125"/>
        </w:trPr>
        <w:tc>
          <w:tcPr>
            <w:tcW w:w="2110" w:type="dxa"/>
            <w:vMerge/>
            <w:tcBorders>
              <w:left w:val="single" w:sz="4" w:space="0" w:color="auto"/>
              <w:right w:val="single" w:sz="4" w:space="0" w:color="auto"/>
            </w:tcBorders>
            <w:vAlign w:val="center"/>
          </w:tcPr>
          <w:p w14:paraId="47CBB0E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6C4DC097"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DE24FA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E176C3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39EBDF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BEA73B0" w14:textId="77777777" w:rsidR="00DC79B8" w:rsidRPr="00502691" w:rsidRDefault="00DC79B8" w:rsidP="001A69A7">
            <w:pPr>
              <w:jc w:val="center"/>
              <w:rPr>
                <w:sz w:val="20"/>
              </w:rPr>
            </w:pPr>
            <w:r w:rsidRPr="00502691">
              <w:rPr>
                <w:sz w:val="20"/>
              </w:rPr>
              <w:t>134</w:t>
            </w:r>
          </w:p>
          <w:p w14:paraId="7C65014C" w14:textId="77777777" w:rsidR="00DC79B8" w:rsidRPr="00502691" w:rsidRDefault="00DC79B8" w:rsidP="001A69A7">
            <w:pPr>
              <w:jc w:val="center"/>
              <w:rPr>
                <w:sz w:val="20"/>
              </w:rPr>
            </w:pPr>
            <w:r w:rsidRPr="00502691">
              <w:rPr>
                <w:sz w:val="20"/>
              </w:rPr>
              <w:t>4281</w:t>
            </w:r>
          </w:p>
          <w:p w14:paraId="49EFC30F"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0E1AF96F" w14:textId="77777777" w:rsidR="00DC79B8" w:rsidRPr="00502691" w:rsidRDefault="00DC79B8" w:rsidP="001A69A7">
            <w:pPr>
              <w:jc w:val="center"/>
              <w:rPr>
                <w:sz w:val="20"/>
              </w:rPr>
            </w:pPr>
            <w:r w:rsidRPr="00502691">
              <w:rPr>
                <w:sz w:val="20"/>
              </w:rPr>
              <w:t>g/s</w:t>
            </w:r>
          </w:p>
          <w:p w14:paraId="3BDFC8C7" w14:textId="77777777" w:rsidR="00DC79B8" w:rsidRPr="00502691" w:rsidRDefault="00DC79B8" w:rsidP="001A69A7">
            <w:pPr>
              <w:jc w:val="center"/>
              <w:rPr>
                <w:sz w:val="20"/>
              </w:rPr>
            </w:pPr>
            <w:r w:rsidRPr="00502691">
              <w:rPr>
                <w:sz w:val="20"/>
              </w:rPr>
              <w:t>g/s</w:t>
            </w:r>
          </w:p>
          <w:p w14:paraId="13264FA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FC9F5C9" w14:textId="77777777" w:rsidR="00DC79B8" w:rsidRPr="00502691" w:rsidRDefault="00DC79B8" w:rsidP="001A69A7">
            <w:pPr>
              <w:jc w:val="center"/>
              <w:rPr>
                <w:sz w:val="20"/>
              </w:rPr>
            </w:pPr>
            <w:r w:rsidRPr="00502691">
              <w:rPr>
                <w:sz w:val="20"/>
              </w:rPr>
              <w:t>0,00723</w:t>
            </w:r>
          </w:p>
          <w:p w14:paraId="41E6E421" w14:textId="77777777" w:rsidR="00DC79B8" w:rsidRPr="00502691" w:rsidRDefault="00DC79B8" w:rsidP="001A69A7">
            <w:pPr>
              <w:jc w:val="center"/>
              <w:rPr>
                <w:sz w:val="20"/>
              </w:rPr>
            </w:pPr>
            <w:r w:rsidRPr="00502691">
              <w:rPr>
                <w:sz w:val="20"/>
              </w:rPr>
              <w:t>0,00396</w:t>
            </w:r>
          </w:p>
          <w:p w14:paraId="51CAA419"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66063250" w14:textId="77777777" w:rsidR="00DC79B8" w:rsidRPr="00502691" w:rsidRDefault="00DC79B8" w:rsidP="001A69A7">
            <w:pPr>
              <w:jc w:val="center"/>
              <w:rPr>
                <w:sz w:val="20"/>
              </w:rPr>
            </w:pPr>
            <w:r w:rsidRPr="00502691">
              <w:rPr>
                <w:sz w:val="20"/>
              </w:rPr>
              <w:t>0,2279</w:t>
            </w:r>
          </w:p>
          <w:p w14:paraId="16C52219" w14:textId="77777777" w:rsidR="00DC79B8" w:rsidRPr="00502691" w:rsidRDefault="00DC79B8" w:rsidP="001A69A7">
            <w:pPr>
              <w:jc w:val="center"/>
              <w:rPr>
                <w:sz w:val="20"/>
              </w:rPr>
            </w:pPr>
            <w:r w:rsidRPr="00502691">
              <w:rPr>
                <w:sz w:val="20"/>
              </w:rPr>
              <w:t>0,1248</w:t>
            </w:r>
          </w:p>
          <w:p w14:paraId="23B9D64D" w14:textId="77777777" w:rsidR="00DC79B8" w:rsidRPr="00502691" w:rsidRDefault="00DC79B8" w:rsidP="001A69A7">
            <w:pPr>
              <w:jc w:val="center"/>
              <w:rPr>
                <w:sz w:val="20"/>
              </w:rPr>
            </w:pPr>
            <w:r w:rsidRPr="00502691">
              <w:rPr>
                <w:sz w:val="20"/>
              </w:rPr>
              <w:t>0,0165</w:t>
            </w:r>
          </w:p>
        </w:tc>
      </w:tr>
      <w:tr w:rsidR="00DC79B8" w:rsidRPr="00502691" w14:paraId="5BDF68AA" w14:textId="77777777" w:rsidTr="00704520">
        <w:trPr>
          <w:trHeight w:val="125"/>
        </w:trPr>
        <w:tc>
          <w:tcPr>
            <w:tcW w:w="2110" w:type="dxa"/>
            <w:vMerge/>
            <w:tcBorders>
              <w:left w:val="single" w:sz="4" w:space="0" w:color="auto"/>
              <w:right w:val="single" w:sz="4" w:space="0" w:color="auto"/>
            </w:tcBorders>
            <w:vAlign w:val="center"/>
          </w:tcPr>
          <w:p w14:paraId="782E81E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2B3BACC1"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B5F369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EBD12F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68D9A1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715C869E" w14:textId="77777777" w:rsidR="00DC79B8" w:rsidRPr="00502691" w:rsidRDefault="00DC79B8" w:rsidP="001A69A7">
            <w:pPr>
              <w:jc w:val="center"/>
              <w:rPr>
                <w:sz w:val="20"/>
              </w:rPr>
            </w:pPr>
            <w:r w:rsidRPr="00502691">
              <w:rPr>
                <w:sz w:val="20"/>
              </w:rPr>
              <w:t>134</w:t>
            </w:r>
          </w:p>
          <w:p w14:paraId="05A552B0" w14:textId="77777777" w:rsidR="00DC79B8" w:rsidRPr="00502691" w:rsidRDefault="00DC79B8" w:rsidP="001A69A7">
            <w:pPr>
              <w:jc w:val="center"/>
              <w:rPr>
                <w:sz w:val="20"/>
              </w:rPr>
            </w:pPr>
            <w:r w:rsidRPr="00502691">
              <w:rPr>
                <w:sz w:val="20"/>
              </w:rPr>
              <w:t>4281</w:t>
            </w:r>
          </w:p>
          <w:p w14:paraId="3261E402"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7074F1CC" w14:textId="77777777" w:rsidR="00DC79B8" w:rsidRPr="00502691" w:rsidRDefault="00DC79B8" w:rsidP="001A69A7">
            <w:pPr>
              <w:jc w:val="center"/>
              <w:rPr>
                <w:sz w:val="20"/>
              </w:rPr>
            </w:pPr>
            <w:r w:rsidRPr="00502691">
              <w:rPr>
                <w:sz w:val="20"/>
              </w:rPr>
              <w:t>g/s</w:t>
            </w:r>
          </w:p>
          <w:p w14:paraId="516D0D7A" w14:textId="77777777" w:rsidR="00DC79B8" w:rsidRPr="00502691" w:rsidRDefault="00DC79B8" w:rsidP="001A69A7">
            <w:pPr>
              <w:jc w:val="center"/>
              <w:rPr>
                <w:sz w:val="20"/>
              </w:rPr>
            </w:pPr>
            <w:r w:rsidRPr="00502691">
              <w:rPr>
                <w:sz w:val="20"/>
              </w:rPr>
              <w:t>g/s</w:t>
            </w:r>
          </w:p>
          <w:p w14:paraId="5FAAF09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BDCA094" w14:textId="77777777" w:rsidR="00DC79B8" w:rsidRPr="00502691" w:rsidRDefault="00DC79B8" w:rsidP="001A69A7">
            <w:pPr>
              <w:jc w:val="center"/>
              <w:rPr>
                <w:sz w:val="20"/>
              </w:rPr>
            </w:pPr>
            <w:r w:rsidRPr="00502691">
              <w:rPr>
                <w:sz w:val="20"/>
              </w:rPr>
              <w:t>0,00723</w:t>
            </w:r>
          </w:p>
          <w:p w14:paraId="1A0931CC" w14:textId="77777777" w:rsidR="00DC79B8" w:rsidRPr="00502691" w:rsidRDefault="00DC79B8" w:rsidP="001A69A7">
            <w:pPr>
              <w:jc w:val="center"/>
              <w:rPr>
                <w:sz w:val="20"/>
              </w:rPr>
            </w:pPr>
            <w:r w:rsidRPr="00502691">
              <w:rPr>
                <w:sz w:val="20"/>
              </w:rPr>
              <w:t>0,00396</w:t>
            </w:r>
          </w:p>
          <w:p w14:paraId="6DC82564"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324F55B4" w14:textId="77777777" w:rsidR="00DC79B8" w:rsidRPr="00502691" w:rsidRDefault="00DC79B8" w:rsidP="001A69A7">
            <w:pPr>
              <w:jc w:val="center"/>
              <w:rPr>
                <w:sz w:val="20"/>
              </w:rPr>
            </w:pPr>
            <w:r w:rsidRPr="00502691">
              <w:rPr>
                <w:sz w:val="20"/>
              </w:rPr>
              <w:t>0,2279</w:t>
            </w:r>
          </w:p>
          <w:p w14:paraId="2897B548" w14:textId="77777777" w:rsidR="00DC79B8" w:rsidRPr="00502691" w:rsidRDefault="00DC79B8" w:rsidP="001A69A7">
            <w:pPr>
              <w:jc w:val="center"/>
              <w:rPr>
                <w:sz w:val="20"/>
              </w:rPr>
            </w:pPr>
            <w:r w:rsidRPr="00502691">
              <w:rPr>
                <w:sz w:val="20"/>
              </w:rPr>
              <w:t>0,1248</w:t>
            </w:r>
          </w:p>
          <w:p w14:paraId="5F124B4B" w14:textId="77777777" w:rsidR="00DC79B8" w:rsidRPr="00502691" w:rsidRDefault="00DC79B8" w:rsidP="001A69A7">
            <w:pPr>
              <w:jc w:val="center"/>
              <w:rPr>
                <w:sz w:val="20"/>
              </w:rPr>
            </w:pPr>
            <w:r w:rsidRPr="00502691">
              <w:rPr>
                <w:sz w:val="20"/>
              </w:rPr>
              <w:t>0,0165</w:t>
            </w:r>
          </w:p>
        </w:tc>
      </w:tr>
      <w:tr w:rsidR="00DC79B8" w:rsidRPr="00502691" w14:paraId="3E38D2A1" w14:textId="77777777" w:rsidTr="00704520">
        <w:trPr>
          <w:trHeight w:val="125"/>
        </w:trPr>
        <w:tc>
          <w:tcPr>
            <w:tcW w:w="2110" w:type="dxa"/>
            <w:vMerge/>
            <w:tcBorders>
              <w:left w:val="single" w:sz="4" w:space="0" w:color="auto"/>
              <w:right w:val="single" w:sz="4" w:space="0" w:color="auto"/>
            </w:tcBorders>
            <w:vAlign w:val="center"/>
          </w:tcPr>
          <w:p w14:paraId="24BF3B9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575DF708"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ADACC5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6DD142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A5BA02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181C76B4" w14:textId="77777777" w:rsidR="00DC79B8" w:rsidRPr="00502691" w:rsidRDefault="00DC79B8" w:rsidP="001A69A7">
            <w:pPr>
              <w:jc w:val="center"/>
              <w:rPr>
                <w:sz w:val="20"/>
              </w:rPr>
            </w:pPr>
            <w:r w:rsidRPr="00502691">
              <w:rPr>
                <w:sz w:val="20"/>
              </w:rPr>
              <w:t>134</w:t>
            </w:r>
          </w:p>
          <w:p w14:paraId="17028C25" w14:textId="77777777" w:rsidR="00DC79B8" w:rsidRPr="00502691" w:rsidRDefault="00DC79B8" w:rsidP="001A69A7">
            <w:pPr>
              <w:jc w:val="center"/>
              <w:rPr>
                <w:sz w:val="20"/>
              </w:rPr>
            </w:pPr>
            <w:r w:rsidRPr="00502691">
              <w:rPr>
                <w:sz w:val="20"/>
              </w:rPr>
              <w:t>4281</w:t>
            </w:r>
          </w:p>
          <w:p w14:paraId="57C7161F"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0BA88353" w14:textId="77777777" w:rsidR="00DC79B8" w:rsidRPr="00502691" w:rsidRDefault="00DC79B8" w:rsidP="001A69A7">
            <w:pPr>
              <w:jc w:val="center"/>
              <w:rPr>
                <w:sz w:val="20"/>
              </w:rPr>
            </w:pPr>
            <w:r w:rsidRPr="00502691">
              <w:rPr>
                <w:sz w:val="20"/>
              </w:rPr>
              <w:t>g/s</w:t>
            </w:r>
          </w:p>
          <w:p w14:paraId="5AC2B562" w14:textId="77777777" w:rsidR="00DC79B8" w:rsidRPr="00502691" w:rsidRDefault="00DC79B8" w:rsidP="001A69A7">
            <w:pPr>
              <w:jc w:val="center"/>
              <w:rPr>
                <w:sz w:val="20"/>
              </w:rPr>
            </w:pPr>
            <w:r w:rsidRPr="00502691">
              <w:rPr>
                <w:sz w:val="20"/>
              </w:rPr>
              <w:t>g/s</w:t>
            </w:r>
          </w:p>
          <w:p w14:paraId="7AB54D3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85FFDF1" w14:textId="77777777" w:rsidR="00DC79B8" w:rsidRPr="00502691" w:rsidRDefault="00DC79B8" w:rsidP="001A69A7">
            <w:pPr>
              <w:jc w:val="center"/>
              <w:rPr>
                <w:sz w:val="20"/>
              </w:rPr>
            </w:pPr>
            <w:r w:rsidRPr="00502691">
              <w:rPr>
                <w:sz w:val="20"/>
              </w:rPr>
              <w:t>0,00723</w:t>
            </w:r>
          </w:p>
          <w:p w14:paraId="359DBAA0" w14:textId="77777777" w:rsidR="00DC79B8" w:rsidRPr="00502691" w:rsidRDefault="00DC79B8" w:rsidP="001A69A7">
            <w:pPr>
              <w:jc w:val="center"/>
              <w:rPr>
                <w:sz w:val="20"/>
              </w:rPr>
            </w:pPr>
            <w:r w:rsidRPr="00502691">
              <w:rPr>
                <w:sz w:val="20"/>
              </w:rPr>
              <w:t>0,00396</w:t>
            </w:r>
          </w:p>
          <w:p w14:paraId="7F0D6F2D"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416F167F" w14:textId="77777777" w:rsidR="00DC79B8" w:rsidRPr="00502691" w:rsidRDefault="00DC79B8" w:rsidP="001A69A7">
            <w:pPr>
              <w:jc w:val="center"/>
              <w:rPr>
                <w:sz w:val="20"/>
              </w:rPr>
            </w:pPr>
            <w:r w:rsidRPr="00502691">
              <w:rPr>
                <w:sz w:val="20"/>
              </w:rPr>
              <w:t>0,2279</w:t>
            </w:r>
          </w:p>
          <w:p w14:paraId="5DBED76F" w14:textId="77777777" w:rsidR="00DC79B8" w:rsidRPr="00502691" w:rsidRDefault="00DC79B8" w:rsidP="001A69A7">
            <w:pPr>
              <w:jc w:val="center"/>
              <w:rPr>
                <w:sz w:val="20"/>
              </w:rPr>
            </w:pPr>
            <w:r w:rsidRPr="00502691">
              <w:rPr>
                <w:sz w:val="20"/>
              </w:rPr>
              <w:t>0,1248</w:t>
            </w:r>
          </w:p>
          <w:p w14:paraId="7D5B9A3B" w14:textId="77777777" w:rsidR="00DC79B8" w:rsidRPr="00502691" w:rsidRDefault="00DC79B8" w:rsidP="001A69A7">
            <w:pPr>
              <w:jc w:val="center"/>
              <w:rPr>
                <w:sz w:val="20"/>
              </w:rPr>
            </w:pPr>
            <w:r w:rsidRPr="00502691">
              <w:rPr>
                <w:sz w:val="20"/>
              </w:rPr>
              <w:t>0,0165</w:t>
            </w:r>
          </w:p>
        </w:tc>
      </w:tr>
      <w:tr w:rsidR="00DC79B8" w:rsidRPr="00502691" w14:paraId="741C3888" w14:textId="77777777" w:rsidTr="00704520">
        <w:trPr>
          <w:trHeight w:val="125"/>
        </w:trPr>
        <w:tc>
          <w:tcPr>
            <w:tcW w:w="2110" w:type="dxa"/>
            <w:vMerge/>
            <w:tcBorders>
              <w:left w:val="single" w:sz="4" w:space="0" w:color="auto"/>
              <w:right w:val="single" w:sz="4" w:space="0" w:color="auto"/>
            </w:tcBorders>
            <w:vAlign w:val="center"/>
          </w:tcPr>
          <w:p w14:paraId="24F5347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6DE9B79A"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A35860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262C65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25F68E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7148E87E" w14:textId="77777777" w:rsidR="00DC79B8" w:rsidRPr="00502691" w:rsidRDefault="00DC79B8" w:rsidP="001A69A7">
            <w:pPr>
              <w:jc w:val="center"/>
              <w:rPr>
                <w:sz w:val="20"/>
              </w:rPr>
            </w:pPr>
            <w:r w:rsidRPr="00502691">
              <w:rPr>
                <w:sz w:val="20"/>
              </w:rPr>
              <w:t>134</w:t>
            </w:r>
          </w:p>
          <w:p w14:paraId="150C23E9" w14:textId="77777777" w:rsidR="00DC79B8" w:rsidRPr="00502691" w:rsidRDefault="00DC79B8" w:rsidP="001A69A7">
            <w:pPr>
              <w:jc w:val="center"/>
              <w:rPr>
                <w:sz w:val="20"/>
              </w:rPr>
            </w:pPr>
            <w:r w:rsidRPr="00502691">
              <w:rPr>
                <w:sz w:val="20"/>
              </w:rPr>
              <w:t>4281</w:t>
            </w:r>
          </w:p>
          <w:p w14:paraId="0DCA581F"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6A352C3" w14:textId="77777777" w:rsidR="00DC79B8" w:rsidRPr="00502691" w:rsidRDefault="00DC79B8" w:rsidP="001A69A7">
            <w:pPr>
              <w:jc w:val="center"/>
              <w:rPr>
                <w:sz w:val="20"/>
              </w:rPr>
            </w:pPr>
            <w:r w:rsidRPr="00502691">
              <w:rPr>
                <w:sz w:val="20"/>
              </w:rPr>
              <w:t>g/s</w:t>
            </w:r>
          </w:p>
          <w:p w14:paraId="62AAD0D7" w14:textId="77777777" w:rsidR="00DC79B8" w:rsidRPr="00502691" w:rsidRDefault="00DC79B8" w:rsidP="001A69A7">
            <w:pPr>
              <w:jc w:val="center"/>
              <w:rPr>
                <w:sz w:val="20"/>
              </w:rPr>
            </w:pPr>
            <w:r w:rsidRPr="00502691">
              <w:rPr>
                <w:sz w:val="20"/>
              </w:rPr>
              <w:t>g/s</w:t>
            </w:r>
          </w:p>
          <w:p w14:paraId="4E1AA55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F44ECC4" w14:textId="77777777" w:rsidR="00DC79B8" w:rsidRPr="00502691" w:rsidRDefault="00DC79B8" w:rsidP="001A69A7">
            <w:pPr>
              <w:jc w:val="center"/>
              <w:rPr>
                <w:sz w:val="20"/>
              </w:rPr>
            </w:pPr>
            <w:r w:rsidRPr="00502691">
              <w:rPr>
                <w:sz w:val="20"/>
              </w:rPr>
              <w:t>0,00723</w:t>
            </w:r>
          </w:p>
          <w:p w14:paraId="423BFAF6" w14:textId="77777777" w:rsidR="00DC79B8" w:rsidRPr="00502691" w:rsidRDefault="00DC79B8" w:rsidP="001A69A7">
            <w:pPr>
              <w:jc w:val="center"/>
              <w:rPr>
                <w:sz w:val="20"/>
              </w:rPr>
            </w:pPr>
            <w:r w:rsidRPr="00502691">
              <w:rPr>
                <w:sz w:val="20"/>
              </w:rPr>
              <w:t>0,00396</w:t>
            </w:r>
          </w:p>
          <w:p w14:paraId="12178E9B"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2CC67E9E" w14:textId="77777777" w:rsidR="00DC79B8" w:rsidRPr="00502691" w:rsidRDefault="00DC79B8" w:rsidP="001A69A7">
            <w:pPr>
              <w:jc w:val="center"/>
              <w:rPr>
                <w:sz w:val="20"/>
              </w:rPr>
            </w:pPr>
            <w:r w:rsidRPr="00502691">
              <w:rPr>
                <w:sz w:val="20"/>
              </w:rPr>
              <w:t>0,2279</w:t>
            </w:r>
          </w:p>
          <w:p w14:paraId="55F4309D" w14:textId="77777777" w:rsidR="00DC79B8" w:rsidRPr="00502691" w:rsidRDefault="00DC79B8" w:rsidP="001A69A7">
            <w:pPr>
              <w:jc w:val="center"/>
              <w:rPr>
                <w:sz w:val="20"/>
              </w:rPr>
            </w:pPr>
            <w:r w:rsidRPr="00502691">
              <w:rPr>
                <w:sz w:val="20"/>
              </w:rPr>
              <w:t>0,1248</w:t>
            </w:r>
          </w:p>
          <w:p w14:paraId="13F9E03D" w14:textId="77777777" w:rsidR="00DC79B8" w:rsidRPr="00502691" w:rsidRDefault="00DC79B8" w:rsidP="001A69A7">
            <w:pPr>
              <w:jc w:val="center"/>
              <w:rPr>
                <w:sz w:val="20"/>
              </w:rPr>
            </w:pPr>
            <w:r w:rsidRPr="00502691">
              <w:rPr>
                <w:sz w:val="20"/>
              </w:rPr>
              <w:t>0,0165</w:t>
            </w:r>
          </w:p>
        </w:tc>
      </w:tr>
      <w:tr w:rsidR="00DC79B8" w:rsidRPr="00502691" w14:paraId="3BABE920" w14:textId="77777777" w:rsidTr="00704520">
        <w:trPr>
          <w:trHeight w:val="125"/>
        </w:trPr>
        <w:tc>
          <w:tcPr>
            <w:tcW w:w="2110" w:type="dxa"/>
            <w:vMerge/>
            <w:tcBorders>
              <w:left w:val="single" w:sz="4" w:space="0" w:color="auto"/>
              <w:right w:val="single" w:sz="4" w:space="0" w:color="auto"/>
            </w:tcBorders>
            <w:vAlign w:val="center"/>
          </w:tcPr>
          <w:p w14:paraId="79B1B85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31F989B1"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D242C0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FBA1BD9"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21CB581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10FEE809" w14:textId="77777777" w:rsidR="00DC79B8" w:rsidRPr="00502691" w:rsidRDefault="00DC79B8" w:rsidP="001A69A7">
            <w:pPr>
              <w:jc w:val="center"/>
              <w:rPr>
                <w:sz w:val="20"/>
              </w:rPr>
            </w:pPr>
            <w:r w:rsidRPr="00502691">
              <w:rPr>
                <w:sz w:val="20"/>
              </w:rPr>
              <w:lastRenderedPageBreak/>
              <w:t>134</w:t>
            </w:r>
          </w:p>
          <w:p w14:paraId="1E1862E9" w14:textId="77777777" w:rsidR="00DC79B8" w:rsidRPr="00502691" w:rsidRDefault="00DC79B8" w:rsidP="001A69A7">
            <w:pPr>
              <w:jc w:val="center"/>
              <w:rPr>
                <w:sz w:val="20"/>
              </w:rPr>
            </w:pPr>
            <w:r w:rsidRPr="00502691">
              <w:rPr>
                <w:sz w:val="20"/>
              </w:rPr>
              <w:lastRenderedPageBreak/>
              <w:t>4281</w:t>
            </w:r>
          </w:p>
          <w:p w14:paraId="28973C9E"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4CFD472C" w14:textId="77777777" w:rsidR="00DC79B8" w:rsidRPr="00502691" w:rsidRDefault="00DC79B8" w:rsidP="001A69A7">
            <w:pPr>
              <w:jc w:val="center"/>
              <w:rPr>
                <w:sz w:val="20"/>
              </w:rPr>
            </w:pPr>
            <w:r w:rsidRPr="00502691">
              <w:rPr>
                <w:sz w:val="20"/>
              </w:rPr>
              <w:lastRenderedPageBreak/>
              <w:t>g/s</w:t>
            </w:r>
          </w:p>
          <w:p w14:paraId="2BA051A8" w14:textId="77777777" w:rsidR="00DC79B8" w:rsidRPr="00502691" w:rsidRDefault="00DC79B8" w:rsidP="001A69A7">
            <w:pPr>
              <w:jc w:val="center"/>
              <w:rPr>
                <w:sz w:val="20"/>
              </w:rPr>
            </w:pPr>
            <w:r w:rsidRPr="00502691">
              <w:rPr>
                <w:sz w:val="20"/>
              </w:rPr>
              <w:lastRenderedPageBreak/>
              <w:t>g/s</w:t>
            </w:r>
          </w:p>
          <w:p w14:paraId="4069585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4701326" w14:textId="77777777" w:rsidR="00DC79B8" w:rsidRPr="00502691" w:rsidRDefault="00DC79B8" w:rsidP="001A69A7">
            <w:pPr>
              <w:jc w:val="center"/>
              <w:rPr>
                <w:sz w:val="20"/>
              </w:rPr>
            </w:pPr>
            <w:r w:rsidRPr="00502691">
              <w:rPr>
                <w:sz w:val="20"/>
              </w:rPr>
              <w:lastRenderedPageBreak/>
              <w:t>0,00723</w:t>
            </w:r>
          </w:p>
          <w:p w14:paraId="7A9B5C16" w14:textId="77777777" w:rsidR="00DC79B8" w:rsidRPr="00502691" w:rsidRDefault="00DC79B8" w:rsidP="001A69A7">
            <w:pPr>
              <w:jc w:val="center"/>
              <w:rPr>
                <w:sz w:val="20"/>
              </w:rPr>
            </w:pPr>
            <w:r w:rsidRPr="00502691">
              <w:rPr>
                <w:sz w:val="20"/>
              </w:rPr>
              <w:lastRenderedPageBreak/>
              <w:t>0,00396</w:t>
            </w:r>
          </w:p>
          <w:p w14:paraId="3528BC8B"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76D5E068" w14:textId="77777777" w:rsidR="00DC79B8" w:rsidRPr="00502691" w:rsidRDefault="00DC79B8" w:rsidP="001A69A7">
            <w:pPr>
              <w:jc w:val="center"/>
              <w:rPr>
                <w:sz w:val="20"/>
              </w:rPr>
            </w:pPr>
            <w:r w:rsidRPr="00502691">
              <w:rPr>
                <w:sz w:val="20"/>
              </w:rPr>
              <w:lastRenderedPageBreak/>
              <w:t>0,2279</w:t>
            </w:r>
          </w:p>
          <w:p w14:paraId="060EF3AA" w14:textId="77777777" w:rsidR="00DC79B8" w:rsidRPr="00502691" w:rsidRDefault="00DC79B8" w:rsidP="001A69A7">
            <w:pPr>
              <w:jc w:val="center"/>
              <w:rPr>
                <w:sz w:val="20"/>
              </w:rPr>
            </w:pPr>
            <w:r w:rsidRPr="00502691">
              <w:rPr>
                <w:sz w:val="20"/>
              </w:rPr>
              <w:lastRenderedPageBreak/>
              <w:t>0,1248</w:t>
            </w:r>
          </w:p>
          <w:p w14:paraId="06A67A3B" w14:textId="77777777" w:rsidR="00DC79B8" w:rsidRPr="00502691" w:rsidRDefault="00DC79B8" w:rsidP="001A69A7">
            <w:pPr>
              <w:jc w:val="center"/>
              <w:rPr>
                <w:sz w:val="20"/>
              </w:rPr>
            </w:pPr>
            <w:r w:rsidRPr="00502691">
              <w:rPr>
                <w:sz w:val="20"/>
              </w:rPr>
              <w:t>0,0165</w:t>
            </w:r>
          </w:p>
        </w:tc>
      </w:tr>
      <w:tr w:rsidR="00DC79B8" w:rsidRPr="00502691" w14:paraId="07ED2A82" w14:textId="77777777" w:rsidTr="00704520">
        <w:trPr>
          <w:trHeight w:val="125"/>
        </w:trPr>
        <w:tc>
          <w:tcPr>
            <w:tcW w:w="2110" w:type="dxa"/>
            <w:vMerge/>
            <w:tcBorders>
              <w:left w:val="single" w:sz="4" w:space="0" w:color="auto"/>
              <w:right w:val="single" w:sz="4" w:space="0" w:color="auto"/>
            </w:tcBorders>
            <w:vAlign w:val="center"/>
          </w:tcPr>
          <w:p w14:paraId="4D1B333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278970FF"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EC0A533"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F8E891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A2D2E7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725C442C" w14:textId="77777777" w:rsidR="00DC79B8" w:rsidRPr="00502691" w:rsidRDefault="00DC79B8" w:rsidP="001A69A7">
            <w:pPr>
              <w:jc w:val="center"/>
              <w:rPr>
                <w:sz w:val="20"/>
              </w:rPr>
            </w:pPr>
            <w:r w:rsidRPr="00502691">
              <w:rPr>
                <w:sz w:val="20"/>
              </w:rPr>
              <w:t>134</w:t>
            </w:r>
          </w:p>
          <w:p w14:paraId="58B04DFC" w14:textId="77777777" w:rsidR="00DC79B8" w:rsidRPr="00502691" w:rsidRDefault="00DC79B8" w:rsidP="001A69A7">
            <w:pPr>
              <w:jc w:val="center"/>
              <w:rPr>
                <w:sz w:val="20"/>
              </w:rPr>
            </w:pPr>
            <w:r w:rsidRPr="00502691">
              <w:rPr>
                <w:sz w:val="20"/>
              </w:rPr>
              <w:t>4281</w:t>
            </w:r>
          </w:p>
          <w:p w14:paraId="7EAC9C14"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3EEC9BCF" w14:textId="77777777" w:rsidR="00DC79B8" w:rsidRPr="00502691" w:rsidRDefault="00DC79B8" w:rsidP="001A69A7">
            <w:pPr>
              <w:jc w:val="center"/>
              <w:rPr>
                <w:sz w:val="20"/>
              </w:rPr>
            </w:pPr>
            <w:r w:rsidRPr="00502691">
              <w:rPr>
                <w:sz w:val="20"/>
              </w:rPr>
              <w:t>g/s</w:t>
            </w:r>
          </w:p>
          <w:p w14:paraId="16222773" w14:textId="77777777" w:rsidR="00DC79B8" w:rsidRPr="00502691" w:rsidRDefault="00DC79B8" w:rsidP="001A69A7">
            <w:pPr>
              <w:jc w:val="center"/>
              <w:rPr>
                <w:sz w:val="20"/>
              </w:rPr>
            </w:pPr>
            <w:r w:rsidRPr="00502691">
              <w:rPr>
                <w:sz w:val="20"/>
              </w:rPr>
              <w:t>g/s</w:t>
            </w:r>
          </w:p>
          <w:p w14:paraId="375012B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5E9AE5A" w14:textId="77777777" w:rsidR="00DC79B8" w:rsidRPr="00502691" w:rsidRDefault="00DC79B8" w:rsidP="001A69A7">
            <w:pPr>
              <w:jc w:val="center"/>
              <w:rPr>
                <w:sz w:val="20"/>
              </w:rPr>
            </w:pPr>
            <w:r w:rsidRPr="00502691">
              <w:rPr>
                <w:sz w:val="20"/>
              </w:rPr>
              <w:t>0,00723</w:t>
            </w:r>
          </w:p>
          <w:p w14:paraId="40D25FF4" w14:textId="77777777" w:rsidR="00DC79B8" w:rsidRPr="00502691" w:rsidRDefault="00DC79B8" w:rsidP="001A69A7">
            <w:pPr>
              <w:jc w:val="center"/>
              <w:rPr>
                <w:sz w:val="20"/>
              </w:rPr>
            </w:pPr>
            <w:r w:rsidRPr="00502691">
              <w:rPr>
                <w:sz w:val="20"/>
              </w:rPr>
              <w:t>0,00396</w:t>
            </w:r>
          </w:p>
          <w:p w14:paraId="61B7E263"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6674EC7E" w14:textId="77777777" w:rsidR="00DC79B8" w:rsidRPr="00502691" w:rsidRDefault="00DC79B8" w:rsidP="001A69A7">
            <w:pPr>
              <w:jc w:val="center"/>
              <w:rPr>
                <w:sz w:val="20"/>
              </w:rPr>
            </w:pPr>
            <w:r w:rsidRPr="00502691">
              <w:rPr>
                <w:sz w:val="20"/>
              </w:rPr>
              <w:t>0,2279</w:t>
            </w:r>
          </w:p>
          <w:p w14:paraId="2EA199A2" w14:textId="77777777" w:rsidR="00DC79B8" w:rsidRPr="00502691" w:rsidRDefault="00DC79B8" w:rsidP="001A69A7">
            <w:pPr>
              <w:jc w:val="center"/>
              <w:rPr>
                <w:sz w:val="20"/>
              </w:rPr>
            </w:pPr>
            <w:r w:rsidRPr="00502691">
              <w:rPr>
                <w:sz w:val="20"/>
              </w:rPr>
              <w:t>0,1248</w:t>
            </w:r>
          </w:p>
          <w:p w14:paraId="088F98FF" w14:textId="77777777" w:rsidR="00DC79B8" w:rsidRPr="00502691" w:rsidRDefault="00DC79B8" w:rsidP="001A69A7">
            <w:pPr>
              <w:jc w:val="center"/>
              <w:rPr>
                <w:sz w:val="20"/>
              </w:rPr>
            </w:pPr>
            <w:r w:rsidRPr="00502691">
              <w:rPr>
                <w:sz w:val="20"/>
              </w:rPr>
              <w:t>0,0165</w:t>
            </w:r>
          </w:p>
        </w:tc>
      </w:tr>
      <w:tr w:rsidR="00DC79B8" w:rsidRPr="00502691" w14:paraId="083AD183" w14:textId="77777777" w:rsidTr="00704520">
        <w:trPr>
          <w:trHeight w:val="125"/>
        </w:trPr>
        <w:tc>
          <w:tcPr>
            <w:tcW w:w="2110" w:type="dxa"/>
            <w:vMerge/>
            <w:tcBorders>
              <w:left w:val="single" w:sz="4" w:space="0" w:color="auto"/>
              <w:right w:val="single" w:sz="4" w:space="0" w:color="auto"/>
            </w:tcBorders>
            <w:vAlign w:val="center"/>
          </w:tcPr>
          <w:p w14:paraId="308475B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64A51265"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BBFA4E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2250CB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2651B6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BD7FE87" w14:textId="77777777" w:rsidR="00DC79B8" w:rsidRPr="00502691" w:rsidRDefault="00DC79B8" w:rsidP="001A69A7">
            <w:pPr>
              <w:jc w:val="center"/>
              <w:rPr>
                <w:sz w:val="20"/>
              </w:rPr>
            </w:pPr>
            <w:r w:rsidRPr="00502691">
              <w:rPr>
                <w:sz w:val="20"/>
              </w:rPr>
              <w:t>134</w:t>
            </w:r>
          </w:p>
          <w:p w14:paraId="384C53EA" w14:textId="77777777" w:rsidR="00DC79B8" w:rsidRPr="00502691" w:rsidRDefault="00DC79B8" w:rsidP="001A69A7">
            <w:pPr>
              <w:jc w:val="center"/>
              <w:rPr>
                <w:sz w:val="20"/>
              </w:rPr>
            </w:pPr>
            <w:r w:rsidRPr="00502691">
              <w:rPr>
                <w:sz w:val="20"/>
              </w:rPr>
              <w:t>4281</w:t>
            </w:r>
          </w:p>
          <w:p w14:paraId="633C0DCD"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11EA4A7E" w14:textId="77777777" w:rsidR="00DC79B8" w:rsidRPr="00502691" w:rsidRDefault="00DC79B8" w:rsidP="001A69A7">
            <w:pPr>
              <w:jc w:val="center"/>
              <w:rPr>
                <w:sz w:val="20"/>
              </w:rPr>
            </w:pPr>
            <w:r w:rsidRPr="00502691">
              <w:rPr>
                <w:sz w:val="20"/>
              </w:rPr>
              <w:t>g/s</w:t>
            </w:r>
          </w:p>
          <w:p w14:paraId="64386F28" w14:textId="77777777" w:rsidR="00DC79B8" w:rsidRPr="00502691" w:rsidRDefault="00DC79B8" w:rsidP="001A69A7">
            <w:pPr>
              <w:jc w:val="center"/>
              <w:rPr>
                <w:sz w:val="20"/>
              </w:rPr>
            </w:pPr>
            <w:r w:rsidRPr="00502691">
              <w:rPr>
                <w:sz w:val="20"/>
              </w:rPr>
              <w:t>g/s</w:t>
            </w:r>
          </w:p>
          <w:p w14:paraId="640D31E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93FC1EE" w14:textId="77777777" w:rsidR="00DC79B8" w:rsidRPr="00502691" w:rsidRDefault="00DC79B8" w:rsidP="001A69A7">
            <w:pPr>
              <w:jc w:val="center"/>
              <w:rPr>
                <w:sz w:val="20"/>
              </w:rPr>
            </w:pPr>
            <w:r w:rsidRPr="00502691">
              <w:rPr>
                <w:sz w:val="20"/>
              </w:rPr>
              <w:t>0,00723</w:t>
            </w:r>
          </w:p>
          <w:p w14:paraId="4DFFB9F3" w14:textId="77777777" w:rsidR="00DC79B8" w:rsidRPr="00502691" w:rsidRDefault="00DC79B8" w:rsidP="001A69A7">
            <w:pPr>
              <w:jc w:val="center"/>
              <w:rPr>
                <w:sz w:val="20"/>
              </w:rPr>
            </w:pPr>
            <w:r w:rsidRPr="00502691">
              <w:rPr>
                <w:sz w:val="20"/>
              </w:rPr>
              <w:t>0,00396</w:t>
            </w:r>
          </w:p>
          <w:p w14:paraId="668D8E18"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5F91215C" w14:textId="77777777" w:rsidR="00DC79B8" w:rsidRPr="00502691" w:rsidRDefault="00DC79B8" w:rsidP="001A69A7">
            <w:pPr>
              <w:jc w:val="center"/>
              <w:rPr>
                <w:sz w:val="20"/>
              </w:rPr>
            </w:pPr>
            <w:r w:rsidRPr="00502691">
              <w:rPr>
                <w:sz w:val="20"/>
              </w:rPr>
              <w:t>0,2279</w:t>
            </w:r>
          </w:p>
          <w:p w14:paraId="5DB99CD0" w14:textId="77777777" w:rsidR="00DC79B8" w:rsidRPr="00502691" w:rsidRDefault="00DC79B8" w:rsidP="001A69A7">
            <w:pPr>
              <w:jc w:val="center"/>
              <w:rPr>
                <w:sz w:val="20"/>
              </w:rPr>
            </w:pPr>
            <w:r w:rsidRPr="00502691">
              <w:rPr>
                <w:sz w:val="20"/>
              </w:rPr>
              <w:t>0,1248</w:t>
            </w:r>
          </w:p>
          <w:p w14:paraId="34C1C1F6" w14:textId="77777777" w:rsidR="00DC79B8" w:rsidRPr="00502691" w:rsidRDefault="00DC79B8" w:rsidP="001A69A7">
            <w:pPr>
              <w:jc w:val="center"/>
              <w:rPr>
                <w:sz w:val="20"/>
              </w:rPr>
            </w:pPr>
            <w:r w:rsidRPr="00502691">
              <w:rPr>
                <w:sz w:val="20"/>
              </w:rPr>
              <w:t>0,0165</w:t>
            </w:r>
          </w:p>
        </w:tc>
      </w:tr>
      <w:tr w:rsidR="00DC79B8" w:rsidRPr="00502691" w14:paraId="40B73E7D" w14:textId="77777777" w:rsidTr="00704520">
        <w:trPr>
          <w:trHeight w:val="125"/>
        </w:trPr>
        <w:tc>
          <w:tcPr>
            <w:tcW w:w="2110" w:type="dxa"/>
            <w:vMerge/>
            <w:tcBorders>
              <w:left w:val="single" w:sz="4" w:space="0" w:color="auto"/>
              <w:right w:val="single" w:sz="4" w:space="0" w:color="auto"/>
            </w:tcBorders>
            <w:vAlign w:val="center"/>
          </w:tcPr>
          <w:p w14:paraId="53844B9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1554676D"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210815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E3E97A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24DED7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729ACBDC" w14:textId="77777777" w:rsidR="00DC79B8" w:rsidRPr="00502691" w:rsidRDefault="00DC79B8" w:rsidP="001A69A7">
            <w:pPr>
              <w:jc w:val="center"/>
              <w:rPr>
                <w:sz w:val="20"/>
              </w:rPr>
            </w:pPr>
            <w:r w:rsidRPr="00502691">
              <w:rPr>
                <w:sz w:val="20"/>
              </w:rPr>
              <w:t>134</w:t>
            </w:r>
          </w:p>
          <w:p w14:paraId="378B9F86" w14:textId="77777777" w:rsidR="00DC79B8" w:rsidRPr="00502691" w:rsidRDefault="00DC79B8" w:rsidP="001A69A7">
            <w:pPr>
              <w:jc w:val="center"/>
              <w:rPr>
                <w:sz w:val="20"/>
              </w:rPr>
            </w:pPr>
            <w:r w:rsidRPr="00502691">
              <w:rPr>
                <w:sz w:val="20"/>
              </w:rPr>
              <w:t>4281</w:t>
            </w:r>
          </w:p>
          <w:p w14:paraId="0273A10A"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8F5A971" w14:textId="77777777" w:rsidR="00DC79B8" w:rsidRPr="00502691" w:rsidRDefault="00DC79B8" w:rsidP="001A69A7">
            <w:pPr>
              <w:jc w:val="center"/>
              <w:rPr>
                <w:sz w:val="20"/>
              </w:rPr>
            </w:pPr>
            <w:r w:rsidRPr="00502691">
              <w:rPr>
                <w:sz w:val="20"/>
              </w:rPr>
              <w:t>g/s</w:t>
            </w:r>
          </w:p>
          <w:p w14:paraId="73721F5A" w14:textId="77777777" w:rsidR="00DC79B8" w:rsidRPr="00502691" w:rsidRDefault="00DC79B8" w:rsidP="001A69A7">
            <w:pPr>
              <w:jc w:val="center"/>
              <w:rPr>
                <w:sz w:val="20"/>
              </w:rPr>
            </w:pPr>
            <w:r w:rsidRPr="00502691">
              <w:rPr>
                <w:sz w:val="20"/>
              </w:rPr>
              <w:t>g/s</w:t>
            </w:r>
          </w:p>
          <w:p w14:paraId="7C29C59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98E2278" w14:textId="77777777" w:rsidR="00DC79B8" w:rsidRPr="00502691" w:rsidRDefault="00DC79B8" w:rsidP="001A69A7">
            <w:pPr>
              <w:jc w:val="center"/>
              <w:rPr>
                <w:sz w:val="20"/>
              </w:rPr>
            </w:pPr>
            <w:r w:rsidRPr="00502691">
              <w:rPr>
                <w:sz w:val="20"/>
              </w:rPr>
              <w:t>0,00723</w:t>
            </w:r>
          </w:p>
          <w:p w14:paraId="0CCD5619" w14:textId="77777777" w:rsidR="00DC79B8" w:rsidRPr="00502691" w:rsidRDefault="00DC79B8" w:rsidP="001A69A7">
            <w:pPr>
              <w:jc w:val="center"/>
              <w:rPr>
                <w:sz w:val="20"/>
              </w:rPr>
            </w:pPr>
            <w:r w:rsidRPr="00502691">
              <w:rPr>
                <w:sz w:val="20"/>
              </w:rPr>
              <w:t>0,00396</w:t>
            </w:r>
          </w:p>
          <w:p w14:paraId="3C6CC444"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33B22D9C" w14:textId="77777777" w:rsidR="00DC79B8" w:rsidRPr="00502691" w:rsidRDefault="00DC79B8" w:rsidP="001A69A7">
            <w:pPr>
              <w:jc w:val="center"/>
              <w:rPr>
                <w:sz w:val="20"/>
              </w:rPr>
            </w:pPr>
            <w:r w:rsidRPr="00502691">
              <w:rPr>
                <w:sz w:val="20"/>
              </w:rPr>
              <w:t>0,2279</w:t>
            </w:r>
          </w:p>
          <w:p w14:paraId="558C8965" w14:textId="77777777" w:rsidR="00DC79B8" w:rsidRPr="00502691" w:rsidRDefault="00DC79B8" w:rsidP="001A69A7">
            <w:pPr>
              <w:jc w:val="center"/>
              <w:rPr>
                <w:sz w:val="20"/>
              </w:rPr>
            </w:pPr>
            <w:r w:rsidRPr="00502691">
              <w:rPr>
                <w:sz w:val="20"/>
              </w:rPr>
              <w:t>0,1248</w:t>
            </w:r>
          </w:p>
          <w:p w14:paraId="0B7FCBB9" w14:textId="77777777" w:rsidR="00DC79B8" w:rsidRPr="00502691" w:rsidRDefault="00DC79B8" w:rsidP="001A69A7">
            <w:pPr>
              <w:jc w:val="center"/>
              <w:rPr>
                <w:sz w:val="20"/>
              </w:rPr>
            </w:pPr>
            <w:r w:rsidRPr="00502691">
              <w:rPr>
                <w:sz w:val="20"/>
              </w:rPr>
              <w:t>0,0165</w:t>
            </w:r>
          </w:p>
        </w:tc>
      </w:tr>
      <w:tr w:rsidR="00DC79B8" w:rsidRPr="00502691" w14:paraId="228AB18B" w14:textId="77777777" w:rsidTr="00704520">
        <w:trPr>
          <w:trHeight w:val="125"/>
        </w:trPr>
        <w:tc>
          <w:tcPr>
            <w:tcW w:w="2110" w:type="dxa"/>
            <w:vMerge/>
            <w:tcBorders>
              <w:left w:val="single" w:sz="4" w:space="0" w:color="auto"/>
              <w:right w:val="single" w:sz="4" w:space="0" w:color="auto"/>
            </w:tcBorders>
            <w:vAlign w:val="center"/>
          </w:tcPr>
          <w:p w14:paraId="50E529C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0280DED6"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4F170E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D858B3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7399A8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27EA5B67" w14:textId="77777777" w:rsidR="00DC79B8" w:rsidRPr="00502691" w:rsidRDefault="00DC79B8" w:rsidP="001A69A7">
            <w:pPr>
              <w:jc w:val="center"/>
              <w:rPr>
                <w:sz w:val="20"/>
              </w:rPr>
            </w:pPr>
            <w:r w:rsidRPr="00502691">
              <w:rPr>
                <w:sz w:val="20"/>
              </w:rPr>
              <w:t>134</w:t>
            </w:r>
          </w:p>
          <w:p w14:paraId="64C14BE4" w14:textId="77777777" w:rsidR="00DC79B8" w:rsidRPr="00502691" w:rsidRDefault="00DC79B8" w:rsidP="001A69A7">
            <w:pPr>
              <w:jc w:val="center"/>
              <w:rPr>
                <w:sz w:val="20"/>
              </w:rPr>
            </w:pPr>
            <w:r w:rsidRPr="00502691">
              <w:rPr>
                <w:sz w:val="20"/>
              </w:rPr>
              <w:t>4281</w:t>
            </w:r>
          </w:p>
          <w:p w14:paraId="668962FC"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3FA752BC" w14:textId="77777777" w:rsidR="00DC79B8" w:rsidRPr="00502691" w:rsidRDefault="00DC79B8" w:rsidP="001A69A7">
            <w:pPr>
              <w:jc w:val="center"/>
              <w:rPr>
                <w:sz w:val="20"/>
              </w:rPr>
            </w:pPr>
            <w:r w:rsidRPr="00502691">
              <w:rPr>
                <w:sz w:val="20"/>
              </w:rPr>
              <w:t>g/s</w:t>
            </w:r>
          </w:p>
          <w:p w14:paraId="111DD370" w14:textId="77777777" w:rsidR="00DC79B8" w:rsidRPr="00502691" w:rsidRDefault="00DC79B8" w:rsidP="001A69A7">
            <w:pPr>
              <w:jc w:val="center"/>
              <w:rPr>
                <w:sz w:val="20"/>
              </w:rPr>
            </w:pPr>
            <w:r w:rsidRPr="00502691">
              <w:rPr>
                <w:sz w:val="20"/>
              </w:rPr>
              <w:t>g/s</w:t>
            </w:r>
          </w:p>
          <w:p w14:paraId="40451AB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61E028B" w14:textId="77777777" w:rsidR="00DC79B8" w:rsidRPr="00502691" w:rsidRDefault="00DC79B8" w:rsidP="001A69A7">
            <w:pPr>
              <w:jc w:val="center"/>
              <w:rPr>
                <w:sz w:val="20"/>
              </w:rPr>
            </w:pPr>
            <w:r w:rsidRPr="00502691">
              <w:rPr>
                <w:sz w:val="20"/>
              </w:rPr>
              <w:t>0,00723</w:t>
            </w:r>
          </w:p>
          <w:p w14:paraId="38546D35" w14:textId="77777777" w:rsidR="00DC79B8" w:rsidRPr="00502691" w:rsidRDefault="00DC79B8" w:rsidP="001A69A7">
            <w:pPr>
              <w:jc w:val="center"/>
              <w:rPr>
                <w:sz w:val="20"/>
              </w:rPr>
            </w:pPr>
            <w:r w:rsidRPr="00502691">
              <w:rPr>
                <w:sz w:val="20"/>
              </w:rPr>
              <w:t>0,00396</w:t>
            </w:r>
          </w:p>
          <w:p w14:paraId="19EE5483"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672CD94A" w14:textId="77777777" w:rsidR="00DC79B8" w:rsidRPr="00502691" w:rsidRDefault="00DC79B8" w:rsidP="001A69A7">
            <w:pPr>
              <w:jc w:val="center"/>
              <w:rPr>
                <w:sz w:val="20"/>
              </w:rPr>
            </w:pPr>
            <w:r w:rsidRPr="00502691">
              <w:rPr>
                <w:sz w:val="20"/>
              </w:rPr>
              <w:t>0,2279</w:t>
            </w:r>
          </w:p>
          <w:p w14:paraId="3E98D276" w14:textId="77777777" w:rsidR="00DC79B8" w:rsidRPr="00502691" w:rsidRDefault="00DC79B8" w:rsidP="001A69A7">
            <w:pPr>
              <w:jc w:val="center"/>
              <w:rPr>
                <w:sz w:val="20"/>
              </w:rPr>
            </w:pPr>
            <w:r w:rsidRPr="00502691">
              <w:rPr>
                <w:sz w:val="20"/>
              </w:rPr>
              <w:t>0,1248</w:t>
            </w:r>
          </w:p>
          <w:p w14:paraId="07CEC5E6" w14:textId="77777777" w:rsidR="00DC79B8" w:rsidRPr="00502691" w:rsidRDefault="00DC79B8" w:rsidP="001A69A7">
            <w:pPr>
              <w:jc w:val="center"/>
              <w:rPr>
                <w:sz w:val="20"/>
              </w:rPr>
            </w:pPr>
            <w:r w:rsidRPr="00502691">
              <w:rPr>
                <w:sz w:val="20"/>
              </w:rPr>
              <w:t>0,0165</w:t>
            </w:r>
          </w:p>
        </w:tc>
      </w:tr>
      <w:tr w:rsidR="00DC79B8" w:rsidRPr="00502691" w14:paraId="69EDC904" w14:textId="77777777" w:rsidTr="00704520">
        <w:trPr>
          <w:trHeight w:val="125"/>
        </w:trPr>
        <w:tc>
          <w:tcPr>
            <w:tcW w:w="2110" w:type="dxa"/>
            <w:vMerge/>
            <w:tcBorders>
              <w:left w:val="single" w:sz="4" w:space="0" w:color="auto"/>
              <w:right w:val="single" w:sz="4" w:space="0" w:color="auto"/>
            </w:tcBorders>
            <w:vAlign w:val="center"/>
          </w:tcPr>
          <w:p w14:paraId="3DC9E2A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050A2E77"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2A54B5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A494192"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7765519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04F7AF47" w14:textId="77777777" w:rsidR="00DC79B8" w:rsidRPr="00502691" w:rsidRDefault="00DC79B8" w:rsidP="001A69A7">
            <w:pPr>
              <w:jc w:val="center"/>
              <w:rPr>
                <w:sz w:val="20"/>
              </w:rPr>
            </w:pPr>
            <w:r w:rsidRPr="00502691">
              <w:rPr>
                <w:sz w:val="20"/>
              </w:rPr>
              <w:lastRenderedPageBreak/>
              <w:t>134</w:t>
            </w:r>
          </w:p>
          <w:p w14:paraId="2D0BEADF" w14:textId="77777777" w:rsidR="00DC79B8" w:rsidRPr="00502691" w:rsidRDefault="00DC79B8" w:rsidP="001A69A7">
            <w:pPr>
              <w:jc w:val="center"/>
              <w:rPr>
                <w:sz w:val="20"/>
              </w:rPr>
            </w:pPr>
            <w:r w:rsidRPr="00502691">
              <w:rPr>
                <w:sz w:val="20"/>
              </w:rPr>
              <w:lastRenderedPageBreak/>
              <w:t>4281</w:t>
            </w:r>
          </w:p>
          <w:p w14:paraId="3D3E29B4"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14D2BD2E" w14:textId="77777777" w:rsidR="00DC79B8" w:rsidRPr="00502691" w:rsidRDefault="00DC79B8" w:rsidP="001A69A7">
            <w:pPr>
              <w:jc w:val="center"/>
              <w:rPr>
                <w:sz w:val="20"/>
              </w:rPr>
            </w:pPr>
            <w:r w:rsidRPr="00502691">
              <w:rPr>
                <w:sz w:val="20"/>
              </w:rPr>
              <w:lastRenderedPageBreak/>
              <w:t>g/s</w:t>
            </w:r>
          </w:p>
          <w:p w14:paraId="73B03891" w14:textId="77777777" w:rsidR="00DC79B8" w:rsidRPr="00502691" w:rsidRDefault="00DC79B8" w:rsidP="001A69A7">
            <w:pPr>
              <w:jc w:val="center"/>
              <w:rPr>
                <w:sz w:val="20"/>
              </w:rPr>
            </w:pPr>
            <w:r w:rsidRPr="00502691">
              <w:rPr>
                <w:sz w:val="20"/>
              </w:rPr>
              <w:lastRenderedPageBreak/>
              <w:t>g/s</w:t>
            </w:r>
          </w:p>
          <w:p w14:paraId="4A770EF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4869A36" w14:textId="77777777" w:rsidR="00DC79B8" w:rsidRPr="00502691" w:rsidRDefault="00DC79B8" w:rsidP="001A69A7">
            <w:pPr>
              <w:jc w:val="center"/>
              <w:rPr>
                <w:sz w:val="20"/>
              </w:rPr>
            </w:pPr>
            <w:r w:rsidRPr="00502691">
              <w:rPr>
                <w:sz w:val="20"/>
              </w:rPr>
              <w:lastRenderedPageBreak/>
              <w:t>0,00723</w:t>
            </w:r>
          </w:p>
          <w:p w14:paraId="4AD6DA17" w14:textId="77777777" w:rsidR="00DC79B8" w:rsidRPr="00502691" w:rsidRDefault="00DC79B8" w:rsidP="001A69A7">
            <w:pPr>
              <w:jc w:val="center"/>
              <w:rPr>
                <w:sz w:val="20"/>
              </w:rPr>
            </w:pPr>
            <w:r w:rsidRPr="00502691">
              <w:rPr>
                <w:sz w:val="20"/>
              </w:rPr>
              <w:lastRenderedPageBreak/>
              <w:t>0,00396</w:t>
            </w:r>
          </w:p>
          <w:p w14:paraId="2F798158"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6363D067" w14:textId="77777777" w:rsidR="00DC79B8" w:rsidRPr="00502691" w:rsidRDefault="00DC79B8" w:rsidP="001A69A7">
            <w:pPr>
              <w:jc w:val="center"/>
              <w:rPr>
                <w:sz w:val="20"/>
              </w:rPr>
            </w:pPr>
            <w:r w:rsidRPr="00502691">
              <w:rPr>
                <w:sz w:val="20"/>
              </w:rPr>
              <w:lastRenderedPageBreak/>
              <w:t>0,2279</w:t>
            </w:r>
          </w:p>
          <w:p w14:paraId="073EEB8B" w14:textId="77777777" w:rsidR="00DC79B8" w:rsidRPr="00502691" w:rsidRDefault="00DC79B8" w:rsidP="001A69A7">
            <w:pPr>
              <w:jc w:val="center"/>
              <w:rPr>
                <w:sz w:val="20"/>
              </w:rPr>
            </w:pPr>
            <w:r w:rsidRPr="00502691">
              <w:rPr>
                <w:sz w:val="20"/>
              </w:rPr>
              <w:lastRenderedPageBreak/>
              <w:t>0,1248</w:t>
            </w:r>
          </w:p>
          <w:p w14:paraId="13DEEB19" w14:textId="77777777" w:rsidR="00DC79B8" w:rsidRPr="00502691" w:rsidRDefault="00DC79B8" w:rsidP="001A69A7">
            <w:pPr>
              <w:jc w:val="center"/>
              <w:rPr>
                <w:sz w:val="20"/>
              </w:rPr>
            </w:pPr>
            <w:r w:rsidRPr="00502691">
              <w:rPr>
                <w:sz w:val="20"/>
              </w:rPr>
              <w:t>0,0165</w:t>
            </w:r>
          </w:p>
        </w:tc>
      </w:tr>
      <w:tr w:rsidR="00DC79B8" w:rsidRPr="00502691" w14:paraId="35BB8973" w14:textId="77777777" w:rsidTr="00704520">
        <w:trPr>
          <w:trHeight w:val="70"/>
        </w:trPr>
        <w:tc>
          <w:tcPr>
            <w:tcW w:w="2110" w:type="dxa"/>
            <w:vMerge/>
            <w:tcBorders>
              <w:left w:val="single" w:sz="4" w:space="0" w:color="auto"/>
              <w:right w:val="single" w:sz="4" w:space="0" w:color="auto"/>
            </w:tcBorders>
            <w:vAlign w:val="center"/>
          </w:tcPr>
          <w:p w14:paraId="62457B5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1E9A819E"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86B544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88D056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5142F0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25E1D9A" w14:textId="77777777" w:rsidR="00DC79B8" w:rsidRPr="00502691" w:rsidRDefault="00DC79B8" w:rsidP="001A69A7">
            <w:pPr>
              <w:jc w:val="center"/>
              <w:rPr>
                <w:sz w:val="20"/>
              </w:rPr>
            </w:pPr>
            <w:r w:rsidRPr="00502691">
              <w:rPr>
                <w:sz w:val="20"/>
              </w:rPr>
              <w:t>134</w:t>
            </w:r>
          </w:p>
          <w:p w14:paraId="2FA27DE7" w14:textId="77777777" w:rsidR="00DC79B8" w:rsidRPr="00502691" w:rsidRDefault="00DC79B8" w:rsidP="001A69A7">
            <w:pPr>
              <w:jc w:val="center"/>
              <w:rPr>
                <w:sz w:val="20"/>
              </w:rPr>
            </w:pPr>
            <w:r w:rsidRPr="00502691">
              <w:rPr>
                <w:sz w:val="20"/>
              </w:rPr>
              <w:t>4281</w:t>
            </w:r>
          </w:p>
          <w:p w14:paraId="07C4E269"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72E814E" w14:textId="77777777" w:rsidR="00DC79B8" w:rsidRPr="00502691" w:rsidRDefault="00DC79B8" w:rsidP="001A69A7">
            <w:pPr>
              <w:jc w:val="center"/>
              <w:rPr>
                <w:sz w:val="20"/>
              </w:rPr>
            </w:pPr>
            <w:r w:rsidRPr="00502691">
              <w:rPr>
                <w:sz w:val="20"/>
              </w:rPr>
              <w:t>g/s</w:t>
            </w:r>
          </w:p>
          <w:p w14:paraId="3E2358CA" w14:textId="77777777" w:rsidR="00DC79B8" w:rsidRPr="00502691" w:rsidRDefault="00DC79B8" w:rsidP="001A69A7">
            <w:pPr>
              <w:jc w:val="center"/>
              <w:rPr>
                <w:sz w:val="20"/>
              </w:rPr>
            </w:pPr>
            <w:r w:rsidRPr="00502691">
              <w:rPr>
                <w:sz w:val="20"/>
              </w:rPr>
              <w:t>g/s</w:t>
            </w:r>
          </w:p>
          <w:p w14:paraId="6D1213D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9905D32" w14:textId="77777777" w:rsidR="00DC79B8" w:rsidRPr="00502691" w:rsidRDefault="00DC79B8" w:rsidP="001A69A7">
            <w:pPr>
              <w:jc w:val="center"/>
              <w:rPr>
                <w:sz w:val="20"/>
              </w:rPr>
            </w:pPr>
            <w:r w:rsidRPr="00502691">
              <w:rPr>
                <w:sz w:val="20"/>
              </w:rPr>
              <w:t>0,00723</w:t>
            </w:r>
          </w:p>
          <w:p w14:paraId="6254409F" w14:textId="77777777" w:rsidR="00DC79B8" w:rsidRPr="00502691" w:rsidRDefault="00DC79B8" w:rsidP="001A69A7">
            <w:pPr>
              <w:jc w:val="center"/>
              <w:rPr>
                <w:sz w:val="20"/>
              </w:rPr>
            </w:pPr>
            <w:r w:rsidRPr="00502691">
              <w:rPr>
                <w:sz w:val="20"/>
              </w:rPr>
              <w:t>0,00396</w:t>
            </w:r>
          </w:p>
          <w:p w14:paraId="553FFE75"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1311C186" w14:textId="77777777" w:rsidR="00DC79B8" w:rsidRPr="00502691" w:rsidRDefault="00DC79B8" w:rsidP="001A69A7">
            <w:pPr>
              <w:jc w:val="center"/>
              <w:rPr>
                <w:sz w:val="20"/>
              </w:rPr>
            </w:pPr>
            <w:r w:rsidRPr="00502691">
              <w:rPr>
                <w:sz w:val="20"/>
              </w:rPr>
              <w:t>0,2279</w:t>
            </w:r>
          </w:p>
          <w:p w14:paraId="2B39DE30" w14:textId="77777777" w:rsidR="00DC79B8" w:rsidRPr="00502691" w:rsidRDefault="00DC79B8" w:rsidP="001A69A7">
            <w:pPr>
              <w:jc w:val="center"/>
              <w:rPr>
                <w:sz w:val="20"/>
              </w:rPr>
            </w:pPr>
            <w:r w:rsidRPr="00502691">
              <w:rPr>
                <w:sz w:val="20"/>
              </w:rPr>
              <w:t>0,1248</w:t>
            </w:r>
          </w:p>
          <w:p w14:paraId="660DAD3A" w14:textId="77777777" w:rsidR="00DC79B8" w:rsidRPr="00502691" w:rsidRDefault="00DC79B8" w:rsidP="001A69A7">
            <w:pPr>
              <w:jc w:val="center"/>
              <w:rPr>
                <w:sz w:val="20"/>
              </w:rPr>
            </w:pPr>
            <w:r w:rsidRPr="00502691">
              <w:rPr>
                <w:sz w:val="20"/>
              </w:rPr>
              <w:t>0,0165</w:t>
            </w:r>
          </w:p>
        </w:tc>
      </w:tr>
      <w:tr w:rsidR="00DC79B8" w:rsidRPr="00502691" w14:paraId="53CBCA6D" w14:textId="77777777" w:rsidTr="00704520">
        <w:trPr>
          <w:trHeight w:val="125"/>
        </w:trPr>
        <w:tc>
          <w:tcPr>
            <w:tcW w:w="2110" w:type="dxa"/>
            <w:vMerge/>
            <w:tcBorders>
              <w:left w:val="single" w:sz="4" w:space="0" w:color="auto"/>
              <w:right w:val="single" w:sz="4" w:space="0" w:color="auto"/>
            </w:tcBorders>
            <w:vAlign w:val="center"/>
          </w:tcPr>
          <w:p w14:paraId="7694D28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465D3F0A"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2482CE4"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5EEDA8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742539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268EDECB" w14:textId="77777777" w:rsidR="00DC79B8" w:rsidRPr="00502691" w:rsidRDefault="00DC79B8" w:rsidP="001A69A7">
            <w:pPr>
              <w:jc w:val="center"/>
              <w:rPr>
                <w:sz w:val="20"/>
              </w:rPr>
            </w:pPr>
            <w:r w:rsidRPr="00502691">
              <w:rPr>
                <w:sz w:val="20"/>
              </w:rPr>
              <w:t>134</w:t>
            </w:r>
          </w:p>
          <w:p w14:paraId="5205D807" w14:textId="77777777" w:rsidR="00DC79B8" w:rsidRPr="00502691" w:rsidRDefault="00DC79B8" w:rsidP="001A69A7">
            <w:pPr>
              <w:jc w:val="center"/>
              <w:rPr>
                <w:sz w:val="20"/>
              </w:rPr>
            </w:pPr>
            <w:r w:rsidRPr="00502691">
              <w:rPr>
                <w:sz w:val="20"/>
              </w:rPr>
              <w:t>4281</w:t>
            </w:r>
          </w:p>
          <w:p w14:paraId="453D6CEB"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60884E2F" w14:textId="77777777" w:rsidR="00DC79B8" w:rsidRPr="00502691" w:rsidRDefault="00DC79B8" w:rsidP="001A69A7">
            <w:pPr>
              <w:jc w:val="center"/>
              <w:rPr>
                <w:sz w:val="20"/>
              </w:rPr>
            </w:pPr>
            <w:r w:rsidRPr="00502691">
              <w:rPr>
                <w:sz w:val="20"/>
              </w:rPr>
              <w:t>g/s</w:t>
            </w:r>
          </w:p>
          <w:p w14:paraId="682C409B" w14:textId="77777777" w:rsidR="00DC79B8" w:rsidRPr="00502691" w:rsidRDefault="00DC79B8" w:rsidP="001A69A7">
            <w:pPr>
              <w:jc w:val="center"/>
              <w:rPr>
                <w:sz w:val="20"/>
              </w:rPr>
            </w:pPr>
            <w:r w:rsidRPr="00502691">
              <w:rPr>
                <w:sz w:val="20"/>
              </w:rPr>
              <w:t>g/s</w:t>
            </w:r>
          </w:p>
          <w:p w14:paraId="04B76AD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B8B004B" w14:textId="77777777" w:rsidR="00DC79B8" w:rsidRPr="00502691" w:rsidRDefault="00DC79B8" w:rsidP="001A69A7">
            <w:pPr>
              <w:jc w:val="center"/>
              <w:rPr>
                <w:sz w:val="20"/>
              </w:rPr>
            </w:pPr>
            <w:r w:rsidRPr="00502691">
              <w:rPr>
                <w:sz w:val="20"/>
              </w:rPr>
              <w:t>0,00723</w:t>
            </w:r>
          </w:p>
          <w:p w14:paraId="6E970194" w14:textId="77777777" w:rsidR="00DC79B8" w:rsidRPr="00502691" w:rsidRDefault="00DC79B8" w:rsidP="001A69A7">
            <w:pPr>
              <w:jc w:val="center"/>
              <w:rPr>
                <w:sz w:val="20"/>
              </w:rPr>
            </w:pPr>
            <w:r w:rsidRPr="00502691">
              <w:rPr>
                <w:sz w:val="20"/>
              </w:rPr>
              <w:t>0,00396</w:t>
            </w:r>
          </w:p>
          <w:p w14:paraId="32247DC8"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3CFA349A" w14:textId="77777777" w:rsidR="00DC79B8" w:rsidRPr="00502691" w:rsidRDefault="00DC79B8" w:rsidP="001A69A7">
            <w:pPr>
              <w:jc w:val="center"/>
              <w:rPr>
                <w:sz w:val="20"/>
              </w:rPr>
            </w:pPr>
            <w:r w:rsidRPr="00502691">
              <w:rPr>
                <w:sz w:val="20"/>
              </w:rPr>
              <w:t>0,2279</w:t>
            </w:r>
          </w:p>
          <w:p w14:paraId="65C0D4B4" w14:textId="77777777" w:rsidR="00DC79B8" w:rsidRPr="00502691" w:rsidRDefault="00DC79B8" w:rsidP="001A69A7">
            <w:pPr>
              <w:jc w:val="center"/>
              <w:rPr>
                <w:sz w:val="20"/>
              </w:rPr>
            </w:pPr>
            <w:r w:rsidRPr="00502691">
              <w:rPr>
                <w:sz w:val="20"/>
              </w:rPr>
              <w:t>0,1248</w:t>
            </w:r>
          </w:p>
          <w:p w14:paraId="31ACF8A6" w14:textId="77777777" w:rsidR="00DC79B8" w:rsidRPr="00502691" w:rsidRDefault="00DC79B8" w:rsidP="001A69A7">
            <w:pPr>
              <w:jc w:val="center"/>
              <w:rPr>
                <w:sz w:val="20"/>
              </w:rPr>
            </w:pPr>
            <w:r w:rsidRPr="00502691">
              <w:rPr>
                <w:sz w:val="20"/>
              </w:rPr>
              <w:t>0,0165</w:t>
            </w:r>
          </w:p>
        </w:tc>
      </w:tr>
      <w:tr w:rsidR="00DC79B8" w:rsidRPr="00502691" w14:paraId="018BBEE6" w14:textId="77777777" w:rsidTr="00704520">
        <w:trPr>
          <w:trHeight w:val="70"/>
        </w:trPr>
        <w:tc>
          <w:tcPr>
            <w:tcW w:w="2110" w:type="dxa"/>
            <w:vMerge/>
            <w:tcBorders>
              <w:left w:val="single" w:sz="4" w:space="0" w:color="auto"/>
              <w:right w:val="single" w:sz="4" w:space="0" w:color="auto"/>
            </w:tcBorders>
            <w:vAlign w:val="center"/>
          </w:tcPr>
          <w:p w14:paraId="4C21946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3F484230"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right w:val="single" w:sz="4" w:space="0" w:color="auto"/>
            </w:tcBorders>
            <w:vAlign w:val="center"/>
          </w:tcPr>
          <w:p w14:paraId="521FF97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FB11AE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861C1E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right w:val="single" w:sz="4" w:space="0" w:color="auto"/>
            </w:tcBorders>
            <w:vAlign w:val="center"/>
          </w:tcPr>
          <w:p w14:paraId="19584DF4" w14:textId="77777777" w:rsidR="00DC79B8" w:rsidRPr="00502691" w:rsidRDefault="00DC79B8" w:rsidP="001A69A7">
            <w:pPr>
              <w:jc w:val="center"/>
              <w:rPr>
                <w:sz w:val="20"/>
              </w:rPr>
            </w:pPr>
            <w:r w:rsidRPr="00502691">
              <w:rPr>
                <w:sz w:val="20"/>
              </w:rPr>
              <w:t>134</w:t>
            </w:r>
          </w:p>
          <w:p w14:paraId="6BB3425C" w14:textId="77777777" w:rsidR="00DC79B8" w:rsidRPr="00502691" w:rsidRDefault="00DC79B8" w:rsidP="001A69A7">
            <w:pPr>
              <w:jc w:val="center"/>
              <w:rPr>
                <w:sz w:val="20"/>
              </w:rPr>
            </w:pPr>
            <w:r w:rsidRPr="00502691">
              <w:rPr>
                <w:sz w:val="20"/>
              </w:rPr>
              <w:t>4281</w:t>
            </w:r>
          </w:p>
          <w:p w14:paraId="5705B084"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right w:val="single" w:sz="4" w:space="0" w:color="auto"/>
            </w:tcBorders>
            <w:vAlign w:val="center"/>
          </w:tcPr>
          <w:p w14:paraId="1051A3C7" w14:textId="77777777" w:rsidR="00DC79B8" w:rsidRPr="00502691" w:rsidRDefault="00DC79B8" w:rsidP="001A69A7">
            <w:pPr>
              <w:jc w:val="center"/>
              <w:rPr>
                <w:sz w:val="20"/>
              </w:rPr>
            </w:pPr>
            <w:r w:rsidRPr="00502691">
              <w:rPr>
                <w:sz w:val="20"/>
              </w:rPr>
              <w:t>g/s</w:t>
            </w:r>
          </w:p>
          <w:p w14:paraId="2704CB62" w14:textId="77777777" w:rsidR="00DC79B8" w:rsidRPr="00502691" w:rsidRDefault="00DC79B8" w:rsidP="001A69A7">
            <w:pPr>
              <w:jc w:val="center"/>
              <w:rPr>
                <w:sz w:val="20"/>
              </w:rPr>
            </w:pPr>
            <w:r w:rsidRPr="00502691">
              <w:rPr>
                <w:sz w:val="20"/>
              </w:rPr>
              <w:t>g/s</w:t>
            </w:r>
          </w:p>
          <w:p w14:paraId="7DFB2A0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787DD3B" w14:textId="77777777" w:rsidR="00DC79B8" w:rsidRPr="00502691" w:rsidRDefault="00DC79B8" w:rsidP="001A69A7">
            <w:pPr>
              <w:jc w:val="center"/>
              <w:rPr>
                <w:sz w:val="20"/>
              </w:rPr>
            </w:pPr>
            <w:r w:rsidRPr="00502691">
              <w:rPr>
                <w:sz w:val="20"/>
              </w:rPr>
              <w:t>0,00723</w:t>
            </w:r>
          </w:p>
          <w:p w14:paraId="223EEAFD" w14:textId="77777777" w:rsidR="00DC79B8" w:rsidRPr="00502691" w:rsidRDefault="00DC79B8" w:rsidP="001A69A7">
            <w:pPr>
              <w:jc w:val="center"/>
              <w:rPr>
                <w:sz w:val="20"/>
              </w:rPr>
            </w:pPr>
            <w:r w:rsidRPr="00502691">
              <w:rPr>
                <w:sz w:val="20"/>
              </w:rPr>
              <w:t>0,00396</w:t>
            </w:r>
          </w:p>
          <w:p w14:paraId="62C9BB7B"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right w:val="single" w:sz="4" w:space="0" w:color="auto"/>
            </w:tcBorders>
            <w:vAlign w:val="center"/>
          </w:tcPr>
          <w:p w14:paraId="702A5A23" w14:textId="77777777" w:rsidR="00DC79B8" w:rsidRPr="00502691" w:rsidRDefault="00DC79B8" w:rsidP="001A69A7">
            <w:pPr>
              <w:jc w:val="center"/>
              <w:rPr>
                <w:sz w:val="20"/>
              </w:rPr>
            </w:pPr>
            <w:r w:rsidRPr="00502691">
              <w:rPr>
                <w:sz w:val="20"/>
              </w:rPr>
              <w:t>0,2279</w:t>
            </w:r>
          </w:p>
          <w:p w14:paraId="23D0E59B" w14:textId="77777777" w:rsidR="00DC79B8" w:rsidRPr="00502691" w:rsidRDefault="00DC79B8" w:rsidP="001A69A7">
            <w:pPr>
              <w:jc w:val="center"/>
              <w:rPr>
                <w:sz w:val="20"/>
              </w:rPr>
            </w:pPr>
            <w:r w:rsidRPr="00502691">
              <w:rPr>
                <w:sz w:val="20"/>
              </w:rPr>
              <w:t>0,1248</w:t>
            </w:r>
          </w:p>
          <w:p w14:paraId="20052C93" w14:textId="77777777" w:rsidR="00DC79B8" w:rsidRPr="00502691" w:rsidRDefault="00DC79B8" w:rsidP="001A69A7">
            <w:pPr>
              <w:jc w:val="center"/>
              <w:rPr>
                <w:sz w:val="20"/>
              </w:rPr>
            </w:pPr>
            <w:r w:rsidRPr="00502691">
              <w:rPr>
                <w:sz w:val="20"/>
              </w:rPr>
              <w:t>0,0165</w:t>
            </w:r>
          </w:p>
        </w:tc>
      </w:tr>
      <w:tr w:rsidR="00DC79B8" w:rsidRPr="00502691" w14:paraId="372D3BA9" w14:textId="77777777" w:rsidTr="00704520">
        <w:trPr>
          <w:trHeight w:val="70"/>
        </w:trPr>
        <w:tc>
          <w:tcPr>
            <w:tcW w:w="2110" w:type="dxa"/>
            <w:vMerge/>
            <w:tcBorders>
              <w:left w:val="single" w:sz="4" w:space="0" w:color="auto"/>
              <w:right w:val="single" w:sz="4" w:space="0" w:color="auto"/>
            </w:tcBorders>
            <w:vAlign w:val="center"/>
          </w:tcPr>
          <w:p w14:paraId="6927399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20D882D7"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right w:val="single" w:sz="4" w:space="0" w:color="auto"/>
            </w:tcBorders>
            <w:vAlign w:val="center"/>
          </w:tcPr>
          <w:p w14:paraId="2D20272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58AF41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EC2BF9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right w:val="single" w:sz="4" w:space="0" w:color="auto"/>
            </w:tcBorders>
            <w:vAlign w:val="center"/>
          </w:tcPr>
          <w:p w14:paraId="103BF3C6" w14:textId="77777777" w:rsidR="00DC79B8" w:rsidRPr="00502691" w:rsidRDefault="00DC79B8" w:rsidP="001A69A7">
            <w:pPr>
              <w:jc w:val="center"/>
              <w:rPr>
                <w:sz w:val="20"/>
              </w:rPr>
            </w:pPr>
            <w:r w:rsidRPr="00502691">
              <w:rPr>
                <w:sz w:val="20"/>
              </w:rPr>
              <w:t>134</w:t>
            </w:r>
          </w:p>
          <w:p w14:paraId="67039B2A" w14:textId="77777777" w:rsidR="00DC79B8" w:rsidRPr="00502691" w:rsidRDefault="00DC79B8" w:rsidP="001A69A7">
            <w:pPr>
              <w:jc w:val="center"/>
              <w:rPr>
                <w:sz w:val="20"/>
              </w:rPr>
            </w:pPr>
            <w:r w:rsidRPr="00502691">
              <w:rPr>
                <w:sz w:val="20"/>
              </w:rPr>
              <w:t>4281</w:t>
            </w:r>
          </w:p>
          <w:p w14:paraId="106488DB"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right w:val="single" w:sz="4" w:space="0" w:color="auto"/>
            </w:tcBorders>
            <w:vAlign w:val="center"/>
          </w:tcPr>
          <w:p w14:paraId="7BE2F0ED" w14:textId="77777777" w:rsidR="00DC79B8" w:rsidRPr="00502691" w:rsidRDefault="00DC79B8" w:rsidP="001A69A7">
            <w:pPr>
              <w:jc w:val="center"/>
              <w:rPr>
                <w:sz w:val="20"/>
              </w:rPr>
            </w:pPr>
            <w:r w:rsidRPr="00502691">
              <w:rPr>
                <w:sz w:val="20"/>
              </w:rPr>
              <w:t>g/s</w:t>
            </w:r>
          </w:p>
          <w:p w14:paraId="4C41BD37" w14:textId="77777777" w:rsidR="00DC79B8" w:rsidRPr="00502691" w:rsidRDefault="00DC79B8" w:rsidP="001A69A7">
            <w:pPr>
              <w:jc w:val="center"/>
              <w:rPr>
                <w:sz w:val="20"/>
              </w:rPr>
            </w:pPr>
            <w:r w:rsidRPr="00502691">
              <w:rPr>
                <w:sz w:val="20"/>
              </w:rPr>
              <w:t>g/s</w:t>
            </w:r>
          </w:p>
          <w:p w14:paraId="1104D06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0BBEF11" w14:textId="77777777" w:rsidR="00DC79B8" w:rsidRPr="00502691" w:rsidRDefault="00DC79B8" w:rsidP="001A69A7">
            <w:pPr>
              <w:jc w:val="center"/>
              <w:rPr>
                <w:sz w:val="20"/>
              </w:rPr>
            </w:pPr>
            <w:r w:rsidRPr="00502691">
              <w:rPr>
                <w:sz w:val="20"/>
              </w:rPr>
              <w:t>0,00723</w:t>
            </w:r>
          </w:p>
          <w:p w14:paraId="44CF0504" w14:textId="77777777" w:rsidR="00DC79B8" w:rsidRPr="00502691" w:rsidRDefault="00DC79B8" w:rsidP="001A69A7">
            <w:pPr>
              <w:jc w:val="center"/>
              <w:rPr>
                <w:sz w:val="20"/>
              </w:rPr>
            </w:pPr>
            <w:r w:rsidRPr="00502691">
              <w:rPr>
                <w:sz w:val="20"/>
              </w:rPr>
              <w:t>0,00396</w:t>
            </w:r>
          </w:p>
          <w:p w14:paraId="550039E1"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right w:val="single" w:sz="4" w:space="0" w:color="auto"/>
            </w:tcBorders>
            <w:vAlign w:val="center"/>
          </w:tcPr>
          <w:p w14:paraId="04B9405D" w14:textId="77777777" w:rsidR="00DC79B8" w:rsidRPr="00502691" w:rsidRDefault="00DC79B8" w:rsidP="001A69A7">
            <w:pPr>
              <w:jc w:val="center"/>
              <w:rPr>
                <w:sz w:val="20"/>
              </w:rPr>
            </w:pPr>
            <w:r w:rsidRPr="00502691">
              <w:rPr>
                <w:sz w:val="20"/>
              </w:rPr>
              <w:t>0,2279</w:t>
            </w:r>
          </w:p>
          <w:p w14:paraId="51E6D82C" w14:textId="77777777" w:rsidR="00DC79B8" w:rsidRPr="00502691" w:rsidRDefault="00DC79B8" w:rsidP="001A69A7">
            <w:pPr>
              <w:jc w:val="center"/>
              <w:rPr>
                <w:sz w:val="20"/>
              </w:rPr>
            </w:pPr>
            <w:r w:rsidRPr="00502691">
              <w:rPr>
                <w:sz w:val="20"/>
              </w:rPr>
              <w:t>0,1248</w:t>
            </w:r>
          </w:p>
          <w:p w14:paraId="1FFFE627" w14:textId="77777777" w:rsidR="00DC79B8" w:rsidRPr="00502691" w:rsidRDefault="00DC79B8" w:rsidP="001A69A7">
            <w:pPr>
              <w:jc w:val="center"/>
              <w:rPr>
                <w:sz w:val="20"/>
              </w:rPr>
            </w:pPr>
            <w:r w:rsidRPr="00502691">
              <w:rPr>
                <w:sz w:val="20"/>
              </w:rPr>
              <w:t>0,0165</w:t>
            </w:r>
          </w:p>
        </w:tc>
      </w:tr>
      <w:tr w:rsidR="00DC79B8" w:rsidRPr="00502691" w14:paraId="6B748564" w14:textId="77777777" w:rsidTr="00704520">
        <w:trPr>
          <w:trHeight w:val="70"/>
        </w:trPr>
        <w:tc>
          <w:tcPr>
            <w:tcW w:w="2110" w:type="dxa"/>
            <w:vMerge/>
            <w:tcBorders>
              <w:left w:val="single" w:sz="4" w:space="0" w:color="auto"/>
              <w:right w:val="single" w:sz="4" w:space="0" w:color="auto"/>
            </w:tcBorders>
            <w:vAlign w:val="center"/>
          </w:tcPr>
          <w:p w14:paraId="5D56A5E6"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60274AC9"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right w:val="single" w:sz="4" w:space="0" w:color="auto"/>
            </w:tcBorders>
            <w:vAlign w:val="center"/>
          </w:tcPr>
          <w:p w14:paraId="5E6CDFE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1D592EF"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4972864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right w:val="single" w:sz="4" w:space="0" w:color="auto"/>
            </w:tcBorders>
            <w:vAlign w:val="center"/>
          </w:tcPr>
          <w:p w14:paraId="49965F7B" w14:textId="77777777" w:rsidR="00DC79B8" w:rsidRPr="00502691" w:rsidRDefault="00DC79B8" w:rsidP="001A69A7">
            <w:pPr>
              <w:jc w:val="center"/>
              <w:rPr>
                <w:sz w:val="20"/>
              </w:rPr>
            </w:pPr>
            <w:r w:rsidRPr="00502691">
              <w:rPr>
                <w:sz w:val="20"/>
              </w:rPr>
              <w:lastRenderedPageBreak/>
              <w:t>134</w:t>
            </w:r>
          </w:p>
          <w:p w14:paraId="28D9DE08" w14:textId="77777777" w:rsidR="00DC79B8" w:rsidRPr="00502691" w:rsidRDefault="00DC79B8" w:rsidP="001A69A7">
            <w:pPr>
              <w:jc w:val="center"/>
              <w:rPr>
                <w:sz w:val="20"/>
              </w:rPr>
            </w:pPr>
            <w:r w:rsidRPr="00502691">
              <w:rPr>
                <w:sz w:val="20"/>
              </w:rPr>
              <w:lastRenderedPageBreak/>
              <w:t>4281</w:t>
            </w:r>
          </w:p>
          <w:p w14:paraId="4927A568"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right w:val="single" w:sz="4" w:space="0" w:color="auto"/>
            </w:tcBorders>
            <w:vAlign w:val="center"/>
          </w:tcPr>
          <w:p w14:paraId="11017215" w14:textId="77777777" w:rsidR="00DC79B8" w:rsidRPr="00502691" w:rsidRDefault="00DC79B8" w:rsidP="001A69A7">
            <w:pPr>
              <w:jc w:val="center"/>
              <w:rPr>
                <w:sz w:val="20"/>
              </w:rPr>
            </w:pPr>
            <w:r w:rsidRPr="00502691">
              <w:rPr>
                <w:sz w:val="20"/>
              </w:rPr>
              <w:lastRenderedPageBreak/>
              <w:t>g/s</w:t>
            </w:r>
          </w:p>
          <w:p w14:paraId="7F82474C" w14:textId="77777777" w:rsidR="00DC79B8" w:rsidRPr="00502691" w:rsidRDefault="00DC79B8" w:rsidP="001A69A7">
            <w:pPr>
              <w:jc w:val="center"/>
              <w:rPr>
                <w:sz w:val="20"/>
              </w:rPr>
            </w:pPr>
            <w:r w:rsidRPr="00502691">
              <w:rPr>
                <w:sz w:val="20"/>
              </w:rPr>
              <w:lastRenderedPageBreak/>
              <w:t>g/s</w:t>
            </w:r>
          </w:p>
          <w:p w14:paraId="43F62D3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6325619" w14:textId="77777777" w:rsidR="00DC79B8" w:rsidRPr="00502691" w:rsidRDefault="00DC79B8" w:rsidP="001A69A7">
            <w:pPr>
              <w:jc w:val="center"/>
              <w:rPr>
                <w:sz w:val="20"/>
              </w:rPr>
            </w:pPr>
            <w:r w:rsidRPr="00502691">
              <w:rPr>
                <w:sz w:val="20"/>
              </w:rPr>
              <w:lastRenderedPageBreak/>
              <w:t>0,00723</w:t>
            </w:r>
          </w:p>
          <w:p w14:paraId="641DEE39" w14:textId="77777777" w:rsidR="00DC79B8" w:rsidRPr="00502691" w:rsidRDefault="00DC79B8" w:rsidP="001A69A7">
            <w:pPr>
              <w:jc w:val="center"/>
              <w:rPr>
                <w:sz w:val="20"/>
              </w:rPr>
            </w:pPr>
            <w:r w:rsidRPr="00502691">
              <w:rPr>
                <w:sz w:val="20"/>
              </w:rPr>
              <w:lastRenderedPageBreak/>
              <w:t>0,00396</w:t>
            </w:r>
          </w:p>
          <w:p w14:paraId="6B48E52F"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right w:val="single" w:sz="4" w:space="0" w:color="auto"/>
            </w:tcBorders>
            <w:vAlign w:val="center"/>
          </w:tcPr>
          <w:p w14:paraId="668D2C2A" w14:textId="77777777" w:rsidR="00DC79B8" w:rsidRPr="00502691" w:rsidRDefault="00DC79B8" w:rsidP="001A69A7">
            <w:pPr>
              <w:jc w:val="center"/>
              <w:rPr>
                <w:sz w:val="20"/>
              </w:rPr>
            </w:pPr>
            <w:r w:rsidRPr="00502691">
              <w:rPr>
                <w:sz w:val="20"/>
              </w:rPr>
              <w:lastRenderedPageBreak/>
              <w:t>0,2279</w:t>
            </w:r>
          </w:p>
          <w:p w14:paraId="50E43D45" w14:textId="77777777" w:rsidR="00DC79B8" w:rsidRPr="00502691" w:rsidRDefault="00DC79B8" w:rsidP="001A69A7">
            <w:pPr>
              <w:jc w:val="center"/>
              <w:rPr>
                <w:sz w:val="20"/>
              </w:rPr>
            </w:pPr>
            <w:r w:rsidRPr="00502691">
              <w:rPr>
                <w:sz w:val="20"/>
              </w:rPr>
              <w:lastRenderedPageBreak/>
              <w:t>0,1248</w:t>
            </w:r>
          </w:p>
          <w:p w14:paraId="5F0F5D20" w14:textId="77777777" w:rsidR="00DC79B8" w:rsidRPr="00502691" w:rsidRDefault="00DC79B8" w:rsidP="001A69A7">
            <w:pPr>
              <w:jc w:val="center"/>
              <w:rPr>
                <w:sz w:val="20"/>
              </w:rPr>
            </w:pPr>
            <w:r w:rsidRPr="00502691">
              <w:rPr>
                <w:sz w:val="20"/>
              </w:rPr>
              <w:t>0,0165</w:t>
            </w:r>
          </w:p>
        </w:tc>
      </w:tr>
      <w:tr w:rsidR="00DC79B8" w:rsidRPr="00502691" w14:paraId="68D21D2C" w14:textId="77777777" w:rsidTr="00704520">
        <w:trPr>
          <w:trHeight w:val="70"/>
        </w:trPr>
        <w:tc>
          <w:tcPr>
            <w:tcW w:w="2110" w:type="dxa"/>
            <w:vMerge/>
            <w:tcBorders>
              <w:left w:val="single" w:sz="4" w:space="0" w:color="auto"/>
              <w:right w:val="single" w:sz="4" w:space="0" w:color="auto"/>
            </w:tcBorders>
            <w:vAlign w:val="center"/>
          </w:tcPr>
          <w:p w14:paraId="702E355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37C0B5DA"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right w:val="single" w:sz="4" w:space="0" w:color="auto"/>
            </w:tcBorders>
            <w:vAlign w:val="center"/>
          </w:tcPr>
          <w:p w14:paraId="770D3A0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178ADA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DAA009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right w:val="single" w:sz="4" w:space="0" w:color="auto"/>
            </w:tcBorders>
            <w:vAlign w:val="center"/>
          </w:tcPr>
          <w:p w14:paraId="1DE54114" w14:textId="77777777" w:rsidR="00DC79B8" w:rsidRPr="00502691" w:rsidRDefault="00DC79B8" w:rsidP="001A69A7">
            <w:pPr>
              <w:jc w:val="center"/>
              <w:rPr>
                <w:sz w:val="20"/>
              </w:rPr>
            </w:pPr>
            <w:r w:rsidRPr="00502691">
              <w:rPr>
                <w:sz w:val="20"/>
              </w:rPr>
              <w:t>134</w:t>
            </w:r>
          </w:p>
          <w:p w14:paraId="7EFE53C9" w14:textId="77777777" w:rsidR="00DC79B8" w:rsidRPr="00502691" w:rsidRDefault="00DC79B8" w:rsidP="001A69A7">
            <w:pPr>
              <w:jc w:val="center"/>
              <w:rPr>
                <w:sz w:val="20"/>
              </w:rPr>
            </w:pPr>
            <w:r w:rsidRPr="00502691">
              <w:rPr>
                <w:sz w:val="20"/>
              </w:rPr>
              <w:t>4281</w:t>
            </w:r>
          </w:p>
          <w:p w14:paraId="7DE136B5"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right w:val="single" w:sz="4" w:space="0" w:color="auto"/>
            </w:tcBorders>
            <w:vAlign w:val="center"/>
          </w:tcPr>
          <w:p w14:paraId="43FCC526" w14:textId="77777777" w:rsidR="00DC79B8" w:rsidRPr="00502691" w:rsidRDefault="00DC79B8" w:rsidP="001A69A7">
            <w:pPr>
              <w:jc w:val="center"/>
              <w:rPr>
                <w:sz w:val="20"/>
              </w:rPr>
            </w:pPr>
            <w:r w:rsidRPr="00502691">
              <w:rPr>
                <w:sz w:val="20"/>
              </w:rPr>
              <w:t>g/s</w:t>
            </w:r>
          </w:p>
          <w:p w14:paraId="53242556" w14:textId="77777777" w:rsidR="00DC79B8" w:rsidRPr="00502691" w:rsidRDefault="00DC79B8" w:rsidP="001A69A7">
            <w:pPr>
              <w:jc w:val="center"/>
              <w:rPr>
                <w:sz w:val="20"/>
              </w:rPr>
            </w:pPr>
            <w:r w:rsidRPr="00502691">
              <w:rPr>
                <w:sz w:val="20"/>
              </w:rPr>
              <w:t>g/s</w:t>
            </w:r>
          </w:p>
          <w:p w14:paraId="2CB9289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657D6BE" w14:textId="77777777" w:rsidR="00DC79B8" w:rsidRPr="00502691" w:rsidRDefault="00DC79B8" w:rsidP="001A69A7">
            <w:pPr>
              <w:jc w:val="center"/>
              <w:rPr>
                <w:sz w:val="20"/>
              </w:rPr>
            </w:pPr>
            <w:r w:rsidRPr="00502691">
              <w:rPr>
                <w:sz w:val="20"/>
              </w:rPr>
              <w:t>0,00723</w:t>
            </w:r>
          </w:p>
          <w:p w14:paraId="02D60A59" w14:textId="77777777" w:rsidR="00DC79B8" w:rsidRPr="00502691" w:rsidRDefault="00DC79B8" w:rsidP="001A69A7">
            <w:pPr>
              <w:jc w:val="center"/>
              <w:rPr>
                <w:sz w:val="20"/>
              </w:rPr>
            </w:pPr>
            <w:r w:rsidRPr="00502691">
              <w:rPr>
                <w:sz w:val="20"/>
              </w:rPr>
              <w:t>0,00396</w:t>
            </w:r>
          </w:p>
          <w:p w14:paraId="6857AB35"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right w:val="single" w:sz="4" w:space="0" w:color="auto"/>
            </w:tcBorders>
            <w:vAlign w:val="center"/>
          </w:tcPr>
          <w:p w14:paraId="064FF6E9" w14:textId="77777777" w:rsidR="00DC79B8" w:rsidRPr="00502691" w:rsidRDefault="00DC79B8" w:rsidP="001A69A7">
            <w:pPr>
              <w:jc w:val="center"/>
              <w:rPr>
                <w:sz w:val="20"/>
              </w:rPr>
            </w:pPr>
            <w:r w:rsidRPr="00502691">
              <w:rPr>
                <w:sz w:val="20"/>
              </w:rPr>
              <w:t>0,2279</w:t>
            </w:r>
          </w:p>
          <w:p w14:paraId="44C00D47" w14:textId="77777777" w:rsidR="00DC79B8" w:rsidRPr="00502691" w:rsidRDefault="00DC79B8" w:rsidP="001A69A7">
            <w:pPr>
              <w:jc w:val="center"/>
              <w:rPr>
                <w:sz w:val="20"/>
              </w:rPr>
            </w:pPr>
            <w:r w:rsidRPr="00502691">
              <w:rPr>
                <w:sz w:val="20"/>
              </w:rPr>
              <w:t>0,1248</w:t>
            </w:r>
          </w:p>
          <w:p w14:paraId="16CA4552" w14:textId="77777777" w:rsidR="00DC79B8" w:rsidRPr="00502691" w:rsidRDefault="00DC79B8" w:rsidP="001A69A7">
            <w:pPr>
              <w:jc w:val="center"/>
              <w:rPr>
                <w:sz w:val="20"/>
              </w:rPr>
            </w:pPr>
            <w:r w:rsidRPr="00502691">
              <w:rPr>
                <w:sz w:val="20"/>
              </w:rPr>
              <w:t>0,0165</w:t>
            </w:r>
          </w:p>
        </w:tc>
      </w:tr>
      <w:tr w:rsidR="00DC79B8" w:rsidRPr="00502691" w14:paraId="7449907C" w14:textId="77777777" w:rsidTr="00704520">
        <w:trPr>
          <w:trHeight w:val="70"/>
        </w:trPr>
        <w:tc>
          <w:tcPr>
            <w:tcW w:w="2110" w:type="dxa"/>
            <w:vMerge/>
            <w:tcBorders>
              <w:left w:val="single" w:sz="4" w:space="0" w:color="auto"/>
              <w:right w:val="single" w:sz="4" w:space="0" w:color="auto"/>
            </w:tcBorders>
            <w:vAlign w:val="center"/>
          </w:tcPr>
          <w:p w14:paraId="5FB61EA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68C24481"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right w:val="single" w:sz="4" w:space="0" w:color="auto"/>
            </w:tcBorders>
            <w:vAlign w:val="center"/>
          </w:tcPr>
          <w:p w14:paraId="7FCAFB4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916BAA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8031C7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right w:val="single" w:sz="4" w:space="0" w:color="auto"/>
            </w:tcBorders>
            <w:vAlign w:val="center"/>
          </w:tcPr>
          <w:p w14:paraId="5A68CB5D" w14:textId="77777777" w:rsidR="00DC79B8" w:rsidRPr="00502691" w:rsidRDefault="00DC79B8" w:rsidP="001A69A7">
            <w:pPr>
              <w:jc w:val="center"/>
              <w:rPr>
                <w:sz w:val="20"/>
              </w:rPr>
            </w:pPr>
            <w:r w:rsidRPr="00502691">
              <w:rPr>
                <w:sz w:val="20"/>
              </w:rPr>
              <w:t>134</w:t>
            </w:r>
          </w:p>
          <w:p w14:paraId="014E9478" w14:textId="77777777" w:rsidR="00DC79B8" w:rsidRPr="00502691" w:rsidRDefault="00DC79B8" w:rsidP="001A69A7">
            <w:pPr>
              <w:jc w:val="center"/>
              <w:rPr>
                <w:sz w:val="20"/>
              </w:rPr>
            </w:pPr>
            <w:r w:rsidRPr="00502691">
              <w:rPr>
                <w:sz w:val="20"/>
              </w:rPr>
              <w:t>4281</w:t>
            </w:r>
          </w:p>
          <w:p w14:paraId="3EA25F5D"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right w:val="single" w:sz="4" w:space="0" w:color="auto"/>
            </w:tcBorders>
            <w:vAlign w:val="center"/>
          </w:tcPr>
          <w:p w14:paraId="76314D39" w14:textId="77777777" w:rsidR="00DC79B8" w:rsidRPr="00502691" w:rsidRDefault="00DC79B8" w:rsidP="001A69A7">
            <w:pPr>
              <w:jc w:val="center"/>
              <w:rPr>
                <w:sz w:val="20"/>
              </w:rPr>
            </w:pPr>
            <w:r w:rsidRPr="00502691">
              <w:rPr>
                <w:sz w:val="20"/>
              </w:rPr>
              <w:t>g/s</w:t>
            </w:r>
          </w:p>
          <w:p w14:paraId="5C6C723A" w14:textId="77777777" w:rsidR="00DC79B8" w:rsidRPr="00502691" w:rsidRDefault="00DC79B8" w:rsidP="001A69A7">
            <w:pPr>
              <w:jc w:val="center"/>
              <w:rPr>
                <w:sz w:val="20"/>
              </w:rPr>
            </w:pPr>
            <w:r w:rsidRPr="00502691">
              <w:rPr>
                <w:sz w:val="20"/>
              </w:rPr>
              <w:t>g/s</w:t>
            </w:r>
          </w:p>
          <w:p w14:paraId="4766F1E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35B657D" w14:textId="77777777" w:rsidR="00DC79B8" w:rsidRPr="00502691" w:rsidRDefault="00DC79B8" w:rsidP="001A69A7">
            <w:pPr>
              <w:jc w:val="center"/>
              <w:rPr>
                <w:sz w:val="20"/>
              </w:rPr>
            </w:pPr>
            <w:r w:rsidRPr="00502691">
              <w:rPr>
                <w:sz w:val="20"/>
              </w:rPr>
              <w:t>0,00723</w:t>
            </w:r>
          </w:p>
          <w:p w14:paraId="74515130" w14:textId="77777777" w:rsidR="00DC79B8" w:rsidRPr="00502691" w:rsidRDefault="00DC79B8" w:rsidP="001A69A7">
            <w:pPr>
              <w:jc w:val="center"/>
              <w:rPr>
                <w:sz w:val="20"/>
              </w:rPr>
            </w:pPr>
            <w:r w:rsidRPr="00502691">
              <w:rPr>
                <w:sz w:val="20"/>
              </w:rPr>
              <w:t>0,00396</w:t>
            </w:r>
          </w:p>
          <w:p w14:paraId="6EA4840A"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right w:val="single" w:sz="4" w:space="0" w:color="auto"/>
            </w:tcBorders>
            <w:vAlign w:val="center"/>
          </w:tcPr>
          <w:p w14:paraId="386A5929" w14:textId="77777777" w:rsidR="00DC79B8" w:rsidRPr="00502691" w:rsidRDefault="00DC79B8" w:rsidP="001A69A7">
            <w:pPr>
              <w:jc w:val="center"/>
              <w:rPr>
                <w:sz w:val="20"/>
              </w:rPr>
            </w:pPr>
            <w:r w:rsidRPr="00502691">
              <w:rPr>
                <w:sz w:val="20"/>
              </w:rPr>
              <w:t>0,2279</w:t>
            </w:r>
          </w:p>
          <w:p w14:paraId="62EB5887" w14:textId="77777777" w:rsidR="00DC79B8" w:rsidRPr="00502691" w:rsidRDefault="00DC79B8" w:rsidP="001A69A7">
            <w:pPr>
              <w:jc w:val="center"/>
              <w:rPr>
                <w:sz w:val="20"/>
              </w:rPr>
            </w:pPr>
            <w:r w:rsidRPr="00502691">
              <w:rPr>
                <w:sz w:val="20"/>
              </w:rPr>
              <w:t>0,1248</w:t>
            </w:r>
          </w:p>
          <w:p w14:paraId="79B01CB0" w14:textId="77777777" w:rsidR="00DC79B8" w:rsidRPr="00502691" w:rsidRDefault="00DC79B8" w:rsidP="001A69A7">
            <w:pPr>
              <w:jc w:val="center"/>
              <w:rPr>
                <w:sz w:val="20"/>
              </w:rPr>
            </w:pPr>
            <w:r w:rsidRPr="00502691">
              <w:rPr>
                <w:sz w:val="20"/>
              </w:rPr>
              <w:t>0,0165</w:t>
            </w:r>
          </w:p>
        </w:tc>
      </w:tr>
      <w:tr w:rsidR="00DC79B8" w:rsidRPr="00502691" w14:paraId="2430EEEB" w14:textId="77777777" w:rsidTr="00704520">
        <w:trPr>
          <w:trHeight w:val="70"/>
        </w:trPr>
        <w:tc>
          <w:tcPr>
            <w:tcW w:w="2110" w:type="dxa"/>
            <w:vMerge/>
            <w:tcBorders>
              <w:left w:val="single" w:sz="4" w:space="0" w:color="auto"/>
              <w:right w:val="single" w:sz="4" w:space="0" w:color="auto"/>
            </w:tcBorders>
            <w:vAlign w:val="center"/>
          </w:tcPr>
          <w:p w14:paraId="4538CB5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2EDD06BF"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right w:val="single" w:sz="4" w:space="0" w:color="auto"/>
            </w:tcBorders>
            <w:vAlign w:val="center"/>
          </w:tcPr>
          <w:p w14:paraId="70588DD3"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045B99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DED728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right w:val="single" w:sz="4" w:space="0" w:color="auto"/>
            </w:tcBorders>
            <w:vAlign w:val="center"/>
          </w:tcPr>
          <w:p w14:paraId="79507ADD" w14:textId="77777777" w:rsidR="00DC79B8" w:rsidRPr="00502691" w:rsidRDefault="00DC79B8" w:rsidP="001A69A7">
            <w:pPr>
              <w:jc w:val="center"/>
              <w:rPr>
                <w:sz w:val="20"/>
              </w:rPr>
            </w:pPr>
            <w:r w:rsidRPr="00502691">
              <w:rPr>
                <w:sz w:val="20"/>
              </w:rPr>
              <w:t>134</w:t>
            </w:r>
          </w:p>
          <w:p w14:paraId="1F8662DA" w14:textId="77777777" w:rsidR="00DC79B8" w:rsidRPr="00502691" w:rsidRDefault="00DC79B8" w:rsidP="001A69A7">
            <w:pPr>
              <w:jc w:val="center"/>
              <w:rPr>
                <w:sz w:val="20"/>
              </w:rPr>
            </w:pPr>
            <w:r w:rsidRPr="00502691">
              <w:rPr>
                <w:sz w:val="20"/>
              </w:rPr>
              <w:t>4281</w:t>
            </w:r>
          </w:p>
          <w:p w14:paraId="018B14B3"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right w:val="single" w:sz="4" w:space="0" w:color="auto"/>
            </w:tcBorders>
            <w:vAlign w:val="center"/>
          </w:tcPr>
          <w:p w14:paraId="4FA5BFCA" w14:textId="77777777" w:rsidR="00DC79B8" w:rsidRPr="00502691" w:rsidRDefault="00DC79B8" w:rsidP="001A69A7">
            <w:pPr>
              <w:jc w:val="center"/>
              <w:rPr>
                <w:sz w:val="20"/>
              </w:rPr>
            </w:pPr>
            <w:r w:rsidRPr="00502691">
              <w:rPr>
                <w:sz w:val="20"/>
              </w:rPr>
              <w:t>g/s</w:t>
            </w:r>
          </w:p>
          <w:p w14:paraId="24BB7B08" w14:textId="77777777" w:rsidR="00DC79B8" w:rsidRPr="00502691" w:rsidRDefault="00DC79B8" w:rsidP="001A69A7">
            <w:pPr>
              <w:jc w:val="center"/>
              <w:rPr>
                <w:sz w:val="20"/>
              </w:rPr>
            </w:pPr>
            <w:r w:rsidRPr="00502691">
              <w:rPr>
                <w:sz w:val="20"/>
              </w:rPr>
              <w:t>g/s</w:t>
            </w:r>
          </w:p>
          <w:p w14:paraId="476BAE4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908F757" w14:textId="77777777" w:rsidR="00DC79B8" w:rsidRPr="00502691" w:rsidRDefault="00DC79B8" w:rsidP="001A69A7">
            <w:pPr>
              <w:jc w:val="center"/>
              <w:rPr>
                <w:sz w:val="20"/>
              </w:rPr>
            </w:pPr>
            <w:r w:rsidRPr="00502691">
              <w:rPr>
                <w:sz w:val="20"/>
              </w:rPr>
              <w:t>0,00723</w:t>
            </w:r>
          </w:p>
          <w:p w14:paraId="38058485" w14:textId="77777777" w:rsidR="00DC79B8" w:rsidRPr="00502691" w:rsidRDefault="00DC79B8" w:rsidP="001A69A7">
            <w:pPr>
              <w:jc w:val="center"/>
              <w:rPr>
                <w:sz w:val="20"/>
              </w:rPr>
            </w:pPr>
            <w:r w:rsidRPr="00502691">
              <w:rPr>
                <w:sz w:val="20"/>
              </w:rPr>
              <w:t>0,00396</w:t>
            </w:r>
          </w:p>
          <w:p w14:paraId="46B9B9D5"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right w:val="single" w:sz="4" w:space="0" w:color="auto"/>
            </w:tcBorders>
            <w:vAlign w:val="center"/>
          </w:tcPr>
          <w:p w14:paraId="5E1B0036" w14:textId="77777777" w:rsidR="00DC79B8" w:rsidRPr="00502691" w:rsidRDefault="00DC79B8" w:rsidP="001A69A7">
            <w:pPr>
              <w:jc w:val="center"/>
              <w:rPr>
                <w:sz w:val="20"/>
              </w:rPr>
            </w:pPr>
            <w:r w:rsidRPr="00502691">
              <w:rPr>
                <w:sz w:val="20"/>
              </w:rPr>
              <w:t>0,2279</w:t>
            </w:r>
          </w:p>
          <w:p w14:paraId="4CE3FDAB" w14:textId="77777777" w:rsidR="00DC79B8" w:rsidRPr="00502691" w:rsidRDefault="00DC79B8" w:rsidP="001A69A7">
            <w:pPr>
              <w:jc w:val="center"/>
              <w:rPr>
                <w:sz w:val="20"/>
              </w:rPr>
            </w:pPr>
            <w:r w:rsidRPr="00502691">
              <w:rPr>
                <w:sz w:val="20"/>
              </w:rPr>
              <w:t>0,1248</w:t>
            </w:r>
          </w:p>
          <w:p w14:paraId="61877218" w14:textId="77777777" w:rsidR="00DC79B8" w:rsidRPr="00502691" w:rsidRDefault="00DC79B8" w:rsidP="001A69A7">
            <w:pPr>
              <w:jc w:val="center"/>
              <w:rPr>
                <w:sz w:val="20"/>
              </w:rPr>
            </w:pPr>
            <w:r w:rsidRPr="00502691">
              <w:rPr>
                <w:sz w:val="20"/>
              </w:rPr>
              <w:t>0,0165</w:t>
            </w:r>
          </w:p>
        </w:tc>
      </w:tr>
      <w:tr w:rsidR="00DC79B8" w:rsidRPr="00502691" w14:paraId="3882CDFA" w14:textId="77777777" w:rsidTr="00704520">
        <w:trPr>
          <w:trHeight w:val="70"/>
        </w:trPr>
        <w:tc>
          <w:tcPr>
            <w:tcW w:w="2110" w:type="dxa"/>
            <w:vMerge/>
            <w:tcBorders>
              <w:left w:val="single" w:sz="4" w:space="0" w:color="auto"/>
              <w:right w:val="single" w:sz="4" w:space="0" w:color="auto"/>
            </w:tcBorders>
            <w:vAlign w:val="center"/>
          </w:tcPr>
          <w:p w14:paraId="044A6BF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361BA35D"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right w:val="single" w:sz="4" w:space="0" w:color="auto"/>
            </w:tcBorders>
            <w:vAlign w:val="center"/>
          </w:tcPr>
          <w:p w14:paraId="5D57041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E4405D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2A1317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right w:val="single" w:sz="4" w:space="0" w:color="auto"/>
            </w:tcBorders>
            <w:vAlign w:val="center"/>
          </w:tcPr>
          <w:p w14:paraId="3CF3A821" w14:textId="77777777" w:rsidR="00DC79B8" w:rsidRPr="00502691" w:rsidRDefault="00DC79B8" w:rsidP="001A69A7">
            <w:pPr>
              <w:jc w:val="center"/>
              <w:rPr>
                <w:sz w:val="20"/>
              </w:rPr>
            </w:pPr>
            <w:r w:rsidRPr="00502691">
              <w:rPr>
                <w:sz w:val="20"/>
              </w:rPr>
              <w:t>134</w:t>
            </w:r>
          </w:p>
          <w:p w14:paraId="6A85C42A" w14:textId="77777777" w:rsidR="00DC79B8" w:rsidRPr="00502691" w:rsidRDefault="00DC79B8" w:rsidP="001A69A7">
            <w:pPr>
              <w:jc w:val="center"/>
              <w:rPr>
                <w:sz w:val="20"/>
              </w:rPr>
            </w:pPr>
            <w:r w:rsidRPr="00502691">
              <w:rPr>
                <w:sz w:val="20"/>
              </w:rPr>
              <w:t>4281</w:t>
            </w:r>
          </w:p>
          <w:p w14:paraId="28C378B8"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right w:val="single" w:sz="4" w:space="0" w:color="auto"/>
            </w:tcBorders>
            <w:vAlign w:val="center"/>
          </w:tcPr>
          <w:p w14:paraId="6DFAEF2D" w14:textId="77777777" w:rsidR="00DC79B8" w:rsidRPr="00502691" w:rsidRDefault="00DC79B8" w:rsidP="001A69A7">
            <w:pPr>
              <w:jc w:val="center"/>
              <w:rPr>
                <w:sz w:val="20"/>
              </w:rPr>
            </w:pPr>
            <w:r w:rsidRPr="00502691">
              <w:rPr>
                <w:sz w:val="20"/>
              </w:rPr>
              <w:t>g/s</w:t>
            </w:r>
          </w:p>
          <w:p w14:paraId="4EB6845D" w14:textId="77777777" w:rsidR="00DC79B8" w:rsidRPr="00502691" w:rsidRDefault="00DC79B8" w:rsidP="001A69A7">
            <w:pPr>
              <w:jc w:val="center"/>
              <w:rPr>
                <w:sz w:val="20"/>
              </w:rPr>
            </w:pPr>
            <w:r w:rsidRPr="00502691">
              <w:rPr>
                <w:sz w:val="20"/>
              </w:rPr>
              <w:t>g/s</w:t>
            </w:r>
          </w:p>
          <w:p w14:paraId="4B00B6B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56F00B1" w14:textId="77777777" w:rsidR="00DC79B8" w:rsidRPr="00502691" w:rsidRDefault="00DC79B8" w:rsidP="001A69A7">
            <w:pPr>
              <w:jc w:val="center"/>
              <w:rPr>
                <w:sz w:val="20"/>
              </w:rPr>
            </w:pPr>
            <w:r w:rsidRPr="00502691">
              <w:rPr>
                <w:sz w:val="20"/>
              </w:rPr>
              <w:t>0,00723</w:t>
            </w:r>
          </w:p>
          <w:p w14:paraId="3E7A818F" w14:textId="77777777" w:rsidR="00DC79B8" w:rsidRPr="00502691" w:rsidRDefault="00DC79B8" w:rsidP="001A69A7">
            <w:pPr>
              <w:jc w:val="center"/>
              <w:rPr>
                <w:sz w:val="20"/>
              </w:rPr>
            </w:pPr>
            <w:r w:rsidRPr="00502691">
              <w:rPr>
                <w:sz w:val="20"/>
              </w:rPr>
              <w:t>0,00396</w:t>
            </w:r>
          </w:p>
          <w:p w14:paraId="7CC91D24"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right w:val="single" w:sz="4" w:space="0" w:color="auto"/>
            </w:tcBorders>
            <w:vAlign w:val="center"/>
          </w:tcPr>
          <w:p w14:paraId="4A6FF83F" w14:textId="77777777" w:rsidR="00DC79B8" w:rsidRPr="00502691" w:rsidRDefault="00DC79B8" w:rsidP="001A69A7">
            <w:pPr>
              <w:jc w:val="center"/>
              <w:rPr>
                <w:sz w:val="20"/>
              </w:rPr>
            </w:pPr>
            <w:r w:rsidRPr="00502691">
              <w:rPr>
                <w:sz w:val="20"/>
              </w:rPr>
              <w:t>0,2279</w:t>
            </w:r>
          </w:p>
          <w:p w14:paraId="449360A1" w14:textId="77777777" w:rsidR="00DC79B8" w:rsidRPr="00502691" w:rsidRDefault="00DC79B8" w:rsidP="001A69A7">
            <w:pPr>
              <w:jc w:val="center"/>
              <w:rPr>
                <w:sz w:val="20"/>
              </w:rPr>
            </w:pPr>
            <w:r w:rsidRPr="00502691">
              <w:rPr>
                <w:sz w:val="20"/>
              </w:rPr>
              <w:t>0,1248</w:t>
            </w:r>
          </w:p>
          <w:p w14:paraId="64EECEDD" w14:textId="77777777" w:rsidR="00DC79B8" w:rsidRPr="00502691" w:rsidRDefault="00DC79B8" w:rsidP="001A69A7">
            <w:pPr>
              <w:jc w:val="center"/>
              <w:rPr>
                <w:sz w:val="20"/>
              </w:rPr>
            </w:pPr>
            <w:r w:rsidRPr="00502691">
              <w:rPr>
                <w:sz w:val="20"/>
              </w:rPr>
              <w:t>0,0165</w:t>
            </w:r>
          </w:p>
        </w:tc>
      </w:tr>
      <w:tr w:rsidR="00DC79B8" w:rsidRPr="00502691" w14:paraId="437CE6C6" w14:textId="77777777" w:rsidTr="00704520">
        <w:trPr>
          <w:trHeight w:val="70"/>
        </w:trPr>
        <w:tc>
          <w:tcPr>
            <w:tcW w:w="2110" w:type="dxa"/>
            <w:vMerge/>
            <w:tcBorders>
              <w:left w:val="single" w:sz="4" w:space="0" w:color="auto"/>
              <w:right w:val="single" w:sz="4" w:space="0" w:color="auto"/>
            </w:tcBorders>
            <w:vAlign w:val="center"/>
          </w:tcPr>
          <w:p w14:paraId="0D24B38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54093037"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right w:val="single" w:sz="4" w:space="0" w:color="auto"/>
            </w:tcBorders>
            <w:vAlign w:val="center"/>
          </w:tcPr>
          <w:p w14:paraId="7F8BA1D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ACBC816"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66C7C2E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right w:val="single" w:sz="4" w:space="0" w:color="auto"/>
            </w:tcBorders>
            <w:vAlign w:val="center"/>
          </w:tcPr>
          <w:p w14:paraId="188C88EF" w14:textId="77777777" w:rsidR="00DC79B8" w:rsidRPr="00502691" w:rsidRDefault="00DC79B8" w:rsidP="001A69A7">
            <w:pPr>
              <w:jc w:val="center"/>
              <w:rPr>
                <w:sz w:val="20"/>
              </w:rPr>
            </w:pPr>
            <w:r w:rsidRPr="00502691">
              <w:rPr>
                <w:sz w:val="20"/>
              </w:rPr>
              <w:lastRenderedPageBreak/>
              <w:t>134</w:t>
            </w:r>
          </w:p>
          <w:p w14:paraId="626E0613" w14:textId="77777777" w:rsidR="00DC79B8" w:rsidRPr="00502691" w:rsidRDefault="00DC79B8" w:rsidP="001A69A7">
            <w:pPr>
              <w:jc w:val="center"/>
              <w:rPr>
                <w:sz w:val="20"/>
              </w:rPr>
            </w:pPr>
            <w:r w:rsidRPr="00502691">
              <w:rPr>
                <w:sz w:val="20"/>
              </w:rPr>
              <w:lastRenderedPageBreak/>
              <w:t>4281</w:t>
            </w:r>
          </w:p>
          <w:p w14:paraId="31EBEB28"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right w:val="single" w:sz="4" w:space="0" w:color="auto"/>
            </w:tcBorders>
            <w:vAlign w:val="center"/>
          </w:tcPr>
          <w:p w14:paraId="42A938B8" w14:textId="77777777" w:rsidR="00DC79B8" w:rsidRPr="00502691" w:rsidRDefault="00DC79B8" w:rsidP="001A69A7">
            <w:pPr>
              <w:jc w:val="center"/>
              <w:rPr>
                <w:sz w:val="20"/>
              </w:rPr>
            </w:pPr>
            <w:r w:rsidRPr="00502691">
              <w:rPr>
                <w:sz w:val="20"/>
              </w:rPr>
              <w:lastRenderedPageBreak/>
              <w:t>g/s</w:t>
            </w:r>
          </w:p>
          <w:p w14:paraId="70F1C6DA" w14:textId="77777777" w:rsidR="00DC79B8" w:rsidRPr="00502691" w:rsidRDefault="00DC79B8" w:rsidP="001A69A7">
            <w:pPr>
              <w:jc w:val="center"/>
              <w:rPr>
                <w:sz w:val="20"/>
              </w:rPr>
            </w:pPr>
            <w:r w:rsidRPr="00502691">
              <w:rPr>
                <w:sz w:val="20"/>
              </w:rPr>
              <w:lastRenderedPageBreak/>
              <w:t>g/s</w:t>
            </w:r>
          </w:p>
          <w:p w14:paraId="06669B8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9682C2F" w14:textId="77777777" w:rsidR="00DC79B8" w:rsidRPr="00502691" w:rsidRDefault="00DC79B8" w:rsidP="001A69A7">
            <w:pPr>
              <w:jc w:val="center"/>
              <w:rPr>
                <w:sz w:val="20"/>
              </w:rPr>
            </w:pPr>
            <w:r w:rsidRPr="00502691">
              <w:rPr>
                <w:sz w:val="20"/>
              </w:rPr>
              <w:lastRenderedPageBreak/>
              <w:t>0,00723</w:t>
            </w:r>
          </w:p>
          <w:p w14:paraId="1C73C0C6" w14:textId="77777777" w:rsidR="00DC79B8" w:rsidRPr="00502691" w:rsidRDefault="00DC79B8" w:rsidP="001A69A7">
            <w:pPr>
              <w:jc w:val="center"/>
              <w:rPr>
                <w:sz w:val="20"/>
              </w:rPr>
            </w:pPr>
            <w:r w:rsidRPr="00502691">
              <w:rPr>
                <w:sz w:val="20"/>
              </w:rPr>
              <w:lastRenderedPageBreak/>
              <w:t>0,00396</w:t>
            </w:r>
          </w:p>
          <w:p w14:paraId="1FB71A2A"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right w:val="single" w:sz="4" w:space="0" w:color="auto"/>
            </w:tcBorders>
            <w:vAlign w:val="center"/>
          </w:tcPr>
          <w:p w14:paraId="4E737381" w14:textId="77777777" w:rsidR="00DC79B8" w:rsidRPr="00502691" w:rsidRDefault="00DC79B8" w:rsidP="001A69A7">
            <w:pPr>
              <w:jc w:val="center"/>
              <w:rPr>
                <w:sz w:val="20"/>
              </w:rPr>
            </w:pPr>
            <w:r w:rsidRPr="00502691">
              <w:rPr>
                <w:sz w:val="20"/>
              </w:rPr>
              <w:lastRenderedPageBreak/>
              <w:t>0,2279</w:t>
            </w:r>
          </w:p>
          <w:p w14:paraId="3E23092F" w14:textId="77777777" w:rsidR="00DC79B8" w:rsidRPr="00502691" w:rsidRDefault="00DC79B8" w:rsidP="001A69A7">
            <w:pPr>
              <w:jc w:val="center"/>
              <w:rPr>
                <w:sz w:val="20"/>
              </w:rPr>
            </w:pPr>
            <w:r w:rsidRPr="00502691">
              <w:rPr>
                <w:sz w:val="20"/>
              </w:rPr>
              <w:lastRenderedPageBreak/>
              <w:t>0,1248</w:t>
            </w:r>
          </w:p>
          <w:p w14:paraId="61242A70" w14:textId="77777777" w:rsidR="00DC79B8" w:rsidRPr="00502691" w:rsidRDefault="00DC79B8" w:rsidP="001A69A7">
            <w:pPr>
              <w:jc w:val="center"/>
              <w:rPr>
                <w:sz w:val="20"/>
              </w:rPr>
            </w:pPr>
            <w:r w:rsidRPr="00502691">
              <w:rPr>
                <w:sz w:val="20"/>
              </w:rPr>
              <w:t>0,0165</w:t>
            </w:r>
          </w:p>
        </w:tc>
      </w:tr>
      <w:tr w:rsidR="00DC79B8" w:rsidRPr="00502691" w14:paraId="240B599E" w14:textId="77777777" w:rsidTr="00704520">
        <w:trPr>
          <w:trHeight w:val="70"/>
        </w:trPr>
        <w:tc>
          <w:tcPr>
            <w:tcW w:w="2110" w:type="dxa"/>
            <w:vMerge/>
            <w:tcBorders>
              <w:left w:val="single" w:sz="4" w:space="0" w:color="auto"/>
              <w:right w:val="single" w:sz="4" w:space="0" w:color="auto"/>
            </w:tcBorders>
            <w:vAlign w:val="center"/>
          </w:tcPr>
          <w:p w14:paraId="29AE1CD6"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right w:val="single" w:sz="4" w:space="0" w:color="auto"/>
            </w:tcBorders>
            <w:vAlign w:val="center"/>
          </w:tcPr>
          <w:p w14:paraId="17950E98"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right w:val="single" w:sz="4" w:space="0" w:color="auto"/>
            </w:tcBorders>
            <w:vAlign w:val="center"/>
          </w:tcPr>
          <w:p w14:paraId="4C5D905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C766EF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68C812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right w:val="single" w:sz="4" w:space="0" w:color="auto"/>
            </w:tcBorders>
            <w:vAlign w:val="center"/>
          </w:tcPr>
          <w:p w14:paraId="77448E0F" w14:textId="77777777" w:rsidR="00DC79B8" w:rsidRPr="00502691" w:rsidRDefault="00DC79B8" w:rsidP="001A69A7">
            <w:pPr>
              <w:jc w:val="center"/>
              <w:rPr>
                <w:sz w:val="20"/>
              </w:rPr>
            </w:pPr>
            <w:r w:rsidRPr="00502691">
              <w:rPr>
                <w:sz w:val="20"/>
              </w:rPr>
              <w:t>134</w:t>
            </w:r>
          </w:p>
          <w:p w14:paraId="1C0AD92D" w14:textId="77777777" w:rsidR="00DC79B8" w:rsidRPr="00502691" w:rsidRDefault="00DC79B8" w:rsidP="001A69A7">
            <w:pPr>
              <w:jc w:val="center"/>
              <w:rPr>
                <w:sz w:val="20"/>
              </w:rPr>
            </w:pPr>
            <w:r w:rsidRPr="00502691">
              <w:rPr>
                <w:sz w:val="20"/>
              </w:rPr>
              <w:t>4281</w:t>
            </w:r>
          </w:p>
          <w:p w14:paraId="673A5369"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right w:val="single" w:sz="4" w:space="0" w:color="auto"/>
            </w:tcBorders>
            <w:vAlign w:val="center"/>
          </w:tcPr>
          <w:p w14:paraId="439EC899" w14:textId="77777777" w:rsidR="00DC79B8" w:rsidRPr="00502691" w:rsidRDefault="00DC79B8" w:rsidP="001A69A7">
            <w:pPr>
              <w:jc w:val="center"/>
              <w:rPr>
                <w:sz w:val="20"/>
              </w:rPr>
            </w:pPr>
            <w:r w:rsidRPr="00502691">
              <w:rPr>
                <w:sz w:val="20"/>
              </w:rPr>
              <w:t>g/s</w:t>
            </w:r>
          </w:p>
          <w:p w14:paraId="3D826D2C" w14:textId="77777777" w:rsidR="00DC79B8" w:rsidRPr="00502691" w:rsidRDefault="00DC79B8" w:rsidP="001A69A7">
            <w:pPr>
              <w:jc w:val="center"/>
              <w:rPr>
                <w:sz w:val="20"/>
              </w:rPr>
            </w:pPr>
            <w:r w:rsidRPr="00502691">
              <w:rPr>
                <w:sz w:val="20"/>
              </w:rPr>
              <w:t>g/s</w:t>
            </w:r>
          </w:p>
          <w:p w14:paraId="4FA317C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ED45BF4" w14:textId="77777777" w:rsidR="00DC79B8" w:rsidRPr="00502691" w:rsidRDefault="00DC79B8" w:rsidP="001A69A7">
            <w:pPr>
              <w:jc w:val="center"/>
              <w:rPr>
                <w:sz w:val="20"/>
              </w:rPr>
            </w:pPr>
            <w:r w:rsidRPr="00502691">
              <w:rPr>
                <w:sz w:val="20"/>
              </w:rPr>
              <w:t>0,00723</w:t>
            </w:r>
          </w:p>
          <w:p w14:paraId="73D862A0" w14:textId="77777777" w:rsidR="00DC79B8" w:rsidRPr="00502691" w:rsidRDefault="00DC79B8" w:rsidP="001A69A7">
            <w:pPr>
              <w:jc w:val="center"/>
              <w:rPr>
                <w:sz w:val="20"/>
              </w:rPr>
            </w:pPr>
            <w:r w:rsidRPr="00502691">
              <w:rPr>
                <w:sz w:val="20"/>
              </w:rPr>
              <w:t>0,00396</w:t>
            </w:r>
          </w:p>
          <w:p w14:paraId="4F4C7CCD"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right w:val="single" w:sz="4" w:space="0" w:color="auto"/>
            </w:tcBorders>
            <w:vAlign w:val="center"/>
          </w:tcPr>
          <w:p w14:paraId="445C94DF" w14:textId="77777777" w:rsidR="00DC79B8" w:rsidRPr="00502691" w:rsidRDefault="00DC79B8" w:rsidP="001A69A7">
            <w:pPr>
              <w:jc w:val="center"/>
              <w:rPr>
                <w:sz w:val="20"/>
              </w:rPr>
            </w:pPr>
            <w:r w:rsidRPr="00502691">
              <w:rPr>
                <w:sz w:val="20"/>
              </w:rPr>
              <w:t>0,2279</w:t>
            </w:r>
          </w:p>
          <w:p w14:paraId="2EC80508" w14:textId="77777777" w:rsidR="00DC79B8" w:rsidRPr="00502691" w:rsidRDefault="00DC79B8" w:rsidP="001A69A7">
            <w:pPr>
              <w:jc w:val="center"/>
              <w:rPr>
                <w:sz w:val="20"/>
              </w:rPr>
            </w:pPr>
            <w:r w:rsidRPr="00502691">
              <w:rPr>
                <w:sz w:val="20"/>
              </w:rPr>
              <w:t>0,1248</w:t>
            </w:r>
          </w:p>
          <w:p w14:paraId="4A75CB76" w14:textId="77777777" w:rsidR="00DC79B8" w:rsidRPr="00502691" w:rsidRDefault="00DC79B8" w:rsidP="001A69A7">
            <w:pPr>
              <w:jc w:val="center"/>
              <w:rPr>
                <w:sz w:val="20"/>
              </w:rPr>
            </w:pPr>
            <w:r w:rsidRPr="00502691">
              <w:rPr>
                <w:sz w:val="20"/>
              </w:rPr>
              <w:t>0,0165</w:t>
            </w:r>
          </w:p>
        </w:tc>
      </w:tr>
      <w:tr w:rsidR="00DC79B8" w:rsidRPr="00502691" w14:paraId="6A69E55F" w14:textId="77777777" w:rsidTr="00704520">
        <w:tc>
          <w:tcPr>
            <w:tcW w:w="2110" w:type="dxa"/>
            <w:vMerge w:val="restart"/>
            <w:tcBorders>
              <w:left w:val="single" w:sz="4" w:space="0" w:color="auto"/>
              <w:right w:val="single" w:sz="4" w:space="0" w:color="auto"/>
            </w:tcBorders>
            <w:vAlign w:val="center"/>
          </w:tcPr>
          <w:p w14:paraId="6279BD84" w14:textId="77777777" w:rsidR="00DC79B8" w:rsidRPr="00502691" w:rsidRDefault="00DC79B8" w:rsidP="001A69A7">
            <w:pPr>
              <w:jc w:val="center"/>
              <w:rPr>
                <w:sz w:val="20"/>
              </w:rPr>
            </w:pPr>
            <w:r w:rsidRPr="00502691">
              <w:rPr>
                <w:sz w:val="20"/>
              </w:rPr>
              <w:t>Paukštidė Nr. 8</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36856DA"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4D8EA9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0ACBDB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DF79A1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2EDEE7BB" w14:textId="77777777" w:rsidR="00DC79B8" w:rsidRPr="00502691" w:rsidRDefault="00DC79B8" w:rsidP="001A69A7">
            <w:pPr>
              <w:jc w:val="center"/>
              <w:rPr>
                <w:sz w:val="20"/>
              </w:rPr>
            </w:pPr>
            <w:r w:rsidRPr="00502691">
              <w:rPr>
                <w:sz w:val="20"/>
              </w:rPr>
              <w:t>134</w:t>
            </w:r>
          </w:p>
          <w:p w14:paraId="386CAB14" w14:textId="77777777" w:rsidR="00DC79B8" w:rsidRPr="00502691" w:rsidRDefault="00DC79B8" w:rsidP="001A69A7">
            <w:pPr>
              <w:jc w:val="center"/>
              <w:rPr>
                <w:sz w:val="20"/>
              </w:rPr>
            </w:pPr>
            <w:r w:rsidRPr="00502691">
              <w:rPr>
                <w:sz w:val="20"/>
              </w:rPr>
              <w:t>4281</w:t>
            </w:r>
          </w:p>
          <w:p w14:paraId="3BEBF64F"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6654F895" w14:textId="77777777" w:rsidR="00DC79B8" w:rsidRPr="00502691" w:rsidRDefault="00DC79B8" w:rsidP="001A69A7">
            <w:pPr>
              <w:jc w:val="center"/>
              <w:rPr>
                <w:sz w:val="20"/>
              </w:rPr>
            </w:pPr>
            <w:r w:rsidRPr="00502691">
              <w:rPr>
                <w:sz w:val="20"/>
              </w:rPr>
              <w:t>g/s</w:t>
            </w:r>
          </w:p>
          <w:p w14:paraId="64D15BB2" w14:textId="77777777" w:rsidR="00DC79B8" w:rsidRPr="00502691" w:rsidRDefault="00DC79B8" w:rsidP="001A69A7">
            <w:pPr>
              <w:jc w:val="center"/>
              <w:rPr>
                <w:sz w:val="20"/>
              </w:rPr>
            </w:pPr>
            <w:r w:rsidRPr="00502691">
              <w:rPr>
                <w:sz w:val="20"/>
              </w:rPr>
              <w:t>g/s</w:t>
            </w:r>
          </w:p>
          <w:p w14:paraId="4EB7A74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69888E2" w14:textId="77777777" w:rsidR="00DC79B8" w:rsidRPr="00502691" w:rsidRDefault="00DC79B8" w:rsidP="001A69A7">
            <w:pPr>
              <w:jc w:val="center"/>
              <w:rPr>
                <w:sz w:val="20"/>
              </w:rPr>
            </w:pPr>
            <w:r w:rsidRPr="00502691">
              <w:rPr>
                <w:sz w:val="20"/>
              </w:rPr>
              <w:t>0,00723</w:t>
            </w:r>
          </w:p>
          <w:p w14:paraId="54C8343F" w14:textId="77777777" w:rsidR="00DC79B8" w:rsidRPr="00502691" w:rsidRDefault="00DC79B8" w:rsidP="001A69A7">
            <w:pPr>
              <w:jc w:val="center"/>
              <w:rPr>
                <w:sz w:val="20"/>
              </w:rPr>
            </w:pPr>
            <w:r w:rsidRPr="00502691">
              <w:rPr>
                <w:sz w:val="20"/>
              </w:rPr>
              <w:t>0,00396</w:t>
            </w:r>
          </w:p>
          <w:p w14:paraId="1F892F54"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6CE96635" w14:textId="77777777" w:rsidR="00DC79B8" w:rsidRPr="00502691" w:rsidRDefault="00DC79B8" w:rsidP="001A69A7">
            <w:pPr>
              <w:jc w:val="center"/>
              <w:rPr>
                <w:sz w:val="20"/>
              </w:rPr>
            </w:pPr>
            <w:r w:rsidRPr="00502691">
              <w:rPr>
                <w:sz w:val="20"/>
              </w:rPr>
              <w:t>0,2279</w:t>
            </w:r>
          </w:p>
          <w:p w14:paraId="5102DE0A" w14:textId="77777777" w:rsidR="00DC79B8" w:rsidRPr="00502691" w:rsidRDefault="00DC79B8" w:rsidP="001A69A7">
            <w:pPr>
              <w:jc w:val="center"/>
              <w:rPr>
                <w:sz w:val="20"/>
              </w:rPr>
            </w:pPr>
            <w:r w:rsidRPr="00502691">
              <w:rPr>
                <w:sz w:val="20"/>
              </w:rPr>
              <w:t>0,1248</w:t>
            </w:r>
          </w:p>
          <w:p w14:paraId="760CF6ED" w14:textId="77777777" w:rsidR="00DC79B8" w:rsidRPr="00502691" w:rsidRDefault="00DC79B8" w:rsidP="001A69A7">
            <w:pPr>
              <w:jc w:val="center"/>
              <w:rPr>
                <w:sz w:val="20"/>
              </w:rPr>
            </w:pPr>
            <w:r w:rsidRPr="00502691">
              <w:rPr>
                <w:sz w:val="20"/>
              </w:rPr>
              <w:t>0,0165</w:t>
            </w:r>
          </w:p>
        </w:tc>
      </w:tr>
      <w:tr w:rsidR="00DC79B8" w:rsidRPr="00502691" w14:paraId="35E46899" w14:textId="77777777" w:rsidTr="00704520">
        <w:tc>
          <w:tcPr>
            <w:tcW w:w="2110" w:type="dxa"/>
            <w:vMerge/>
            <w:tcBorders>
              <w:left w:val="single" w:sz="4" w:space="0" w:color="auto"/>
              <w:right w:val="single" w:sz="4" w:space="0" w:color="auto"/>
            </w:tcBorders>
            <w:vAlign w:val="center"/>
          </w:tcPr>
          <w:p w14:paraId="7B91505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0C409DA"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BBAA79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2BB486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5D68D3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2F51881" w14:textId="77777777" w:rsidR="00DC79B8" w:rsidRPr="00502691" w:rsidRDefault="00DC79B8" w:rsidP="001A69A7">
            <w:pPr>
              <w:jc w:val="center"/>
              <w:rPr>
                <w:sz w:val="20"/>
              </w:rPr>
            </w:pPr>
            <w:r w:rsidRPr="00502691">
              <w:rPr>
                <w:sz w:val="20"/>
              </w:rPr>
              <w:t>134</w:t>
            </w:r>
          </w:p>
          <w:p w14:paraId="4FB9E14F" w14:textId="77777777" w:rsidR="00DC79B8" w:rsidRPr="00502691" w:rsidRDefault="00DC79B8" w:rsidP="001A69A7">
            <w:pPr>
              <w:jc w:val="center"/>
              <w:rPr>
                <w:sz w:val="20"/>
              </w:rPr>
            </w:pPr>
            <w:r w:rsidRPr="00502691">
              <w:rPr>
                <w:sz w:val="20"/>
              </w:rPr>
              <w:t>4281</w:t>
            </w:r>
          </w:p>
          <w:p w14:paraId="29056260"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4E9BCC13" w14:textId="77777777" w:rsidR="00DC79B8" w:rsidRPr="00502691" w:rsidRDefault="00DC79B8" w:rsidP="001A69A7">
            <w:pPr>
              <w:jc w:val="center"/>
              <w:rPr>
                <w:sz w:val="20"/>
              </w:rPr>
            </w:pPr>
            <w:r w:rsidRPr="00502691">
              <w:rPr>
                <w:sz w:val="20"/>
              </w:rPr>
              <w:t>g/s</w:t>
            </w:r>
          </w:p>
          <w:p w14:paraId="49F0CE84" w14:textId="77777777" w:rsidR="00DC79B8" w:rsidRPr="00502691" w:rsidRDefault="00DC79B8" w:rsidP="001A69A7">
            <w:pPr>
              <w:jc w:val="center"/>
              <w:rPr>
                <w:sz w:val="20"/>
              </w:rPr>
            </w:pPr>
            <w:r w:rsidRPr="00502691">
              <w:rPr>
                <w:sz w:val="20"/>
              </w:rPr>
              <w:t>g/s</w:t>
            </w:r>
          </w:p>
          <w:p w14:paraId="362F811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777E861" w14:textId="77777777" w:rsidR="00DC79B8" w:rsidRPr="00502691" w:rsidRDefault="00DC79B8" w:rsidP="001A69A7">
            <w:pPr>
              <w:jc w:val="center"/>
              <w:rPr>
                <w:sz w:val="20"/>
              </w:rPr>
            </w:pPr>
            <w:r w:rsidRPr="00502691">
              <w:rPr>
                <w:sz w:val="20"/>
              </w:rPr>
              <w:t>0,00723</w:t>
            </w:r>
          </w:p>
          <w:p w14:paraId="2E1AC4B4" w14:textId="77777777" w:rsidR="00DC79B8" w:rsidRPr="00502691" w:rsidRDefault="00DC79B8" w:rsidP="001A69A7">
            <w:pPr>
              <w:jc w:val="center"/>
              <w:rPr>
                <w:sz w:val="20"/>
              </w:rPr>
            </w:pPr>
            <w:r w:rsidRPr="00502691">
              <w:rPr>
                <w:sz w:val="20"/>
              </w:rPr>
              <w:t>0,00396</w:t>
            </w:r>
          </w:p>
          <w:p w14:paraId="53F903B5"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13101A30" w14:textId="77777777" w:rsidR="00DC79B8" w:rsidRPr="00502691" w:rsidRDefault="00DC79B8" w:rsidP="001A69A7">
            <w:pPr>
              <w:jc w:val="center"/>
              <w:rPr>
                <w:sz w:val="20"/>
              </w:rPr>
            </w:pPr>
            <w:r w:rsidRPr="00502691">
              <w:rPr>
                <w:sz w:val="20"/>
              </w:rPr>
              <w:t>0,2279</w:t>
            </w:r>
          </w:p>
          <w:p w14:paraId="6BC95856" w14:textId="77777777" w:rsidR="00DC79B8" w:rsidRPr="00502691" w:rsidRDefault="00DC79B8" w:rsidP="001A69A7">
            <w:pPr>
              <w:jc w:val="center"/>
              <w:rPr>
                <w:sz w:val="20"/>
              </w:rPr>
            </w:pPr>
            <w:r w:rsidRPr="00502691">
              <w:rPr>
                <w:sz w:val="20"/>
              </w:rPr>
              <w:t>0,1248</w:t>
            </w:r>
          </w:p>
          <w:p w14:paraId="264EBE39" w14:textId="77777777" w:rsidR="00DC79B8" w:rsidRPr="00502691" w:rsidRDefault="00DC79B8" w:rsidP="001A69A7">
            <w:pPr>
              <w:jc w:val="center"/>
              <w:rPr>
                <w:sz w:val="20"/>
              </w:rPr>
            </w:pPr>
            <w:r w:rsidRPr="00502691">
              <w:rPr>
                <w:sz w:val="20"/>
              </w:rPr>
              <w:t>0,0165</w:t>
            </w:r>
          </w:p>
        </w:tc>
      </w:tr>
      <w:tr w:rsidR="00DC79B8" w:rsidRPr="00502691" w14:paraId="57377D96" w14:textId="77777777" w:rsidTr="00704520">
        <w:tc>
          <w:tcPr>
            <w:tcW w:w="2110" w:type="dxa"/>
            <w:vMerge/>
            <w:tcBorders>
              <w:left w:val="single" w:sz="4" w:space="0" w:color="auto"/>
              <w:right w:val="single" w:sz="4" w:space="0" w:color="auto"/>
            </w:tcBorders>
            <w:vAlign w:val="center"/>
          </w:tcPr>
          <w:p w14:paraId="168D91E6"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022CFA3"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2848B1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1D7BF6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CD69D0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7053ABE6" w14:textId="77777777" w:rsidR="00DC79B8" w:rsidRPr="00502691" w:rsidRDefault="00DC79B8" w:rsidP="001A69A7">
            <w:pPr>
              <w:jc w:val="center"/>
              <w:rPr>
                <w:sz w:val="20"/>
              </w:rPr>
            </w:pPr>
            <w:r w:rsidRPr="00502691">
              <w:rPr>
                <w:sz w:val="20"/>
              </w:rPr>
              <w:t>134</w:t>
            </w:r>
          </w:p>
          <w:p w14:paraId="54F68EE3" w14:textId="77777777" w:rsidR="00DC79B8" w:rsidRPr="00502691" w:rsidRDefault="00DC79B8" w:rsidP="001A69A7">
            <w:pPr>
              <w:jc w:val="center"/>
              <w:rPr>
                <w:sz w:val="20"/>
              </w:rPr>
            </w:pPr>
            <w:r w:rsidRPr="00502691">
              <w:rPr>
                <w:sz w:val="20"/>
              </w:rPr>
              <w:t>4281</w:t>
            </w:r>
          </w:p>
          <w:p w14:paraId="11D48FE1"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2A0766B" w14:textId="77777777" w:rsidR="00DC79B8" w:rsidRPr="00502691" w:rsidRDefault="00DC79B8" w:rsidP="001A69A7">
            <w:pPr>
              <w:jc w:val="center"/>
              <w:rPr>
                <w:sz w:val="20"/>
              </w:rPr>
            </w:pPr>
            <w:r w:rsidRPr="00502691">
              <w:rPr>
                <w:sz w:val="20"/>
              </w:rPr>
              <w:t>g/s</w:t>
            </w:r>
          </w:p>
          <w:p w14:paraId="00EBABE2" w14:textId="77777777" w:rsidR="00DC79B8" w:rsidRPr="00502691" w:rsidRDefault="00DC79B8" w:rsidP="001A69A7">
            <w:pPr>
              <w:jc w:val="center"/>
              <w:rPr>
                <w:sz w:val="20"/>
              </w:rPr>
            </w:pPr>
            <w:r w:rsidRPr="00502691">
              <w:rPr>
                <w:sz w:val="20"/>
              </w:rPr>
              <w:t>g/s</w:t>
            </w:r>
          </w:p>
          <w:p w14:paraId="6C2DBBB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1883C2C" w14:textId="77777777" w:rsidR="00DC79B8" w:rsidRPr="00502691" w:rsidRDefault="00DC79B8" w:rsidP="001A69A7">
            <w:pPr>
              <w:jc w:val="center"/>
              <w:rPr>
                <w:sz w:val="20"/>
              </w:rPr>
            </w:pPr>
            <w:r w:rsidRPr="00502691">
              <w:rPr>
                <w:sz w:val="20"/>
              </w:rPr>
              <w:t>0,00723</w:t>
            </w:r>
          </w:p>
          <w:p w14:paraId="52792266" w14:textId="77777777" w:rsidR="00DC79B8" w:rsidRPr="00502691" w:rsidRDefault="00DC79B8" w:rsidP="001A69A7">
            <w:pPr>
              <w:jc w:val="center"/>
              <w:rPr>
                <w:sz w:val="20"/>
              </w:rPr>
            </w:pPr>
            <w:r w:rsidRPr="00502691">
              <w:rPr>
                <w:sz w:val="20"/>
              </w:rPr>
              <w:t>0,00396</w:t>
            </w:r>
          </w:p>
          <w:p w14:paraId="0C2988A9"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306C7A8F" w14:textId="77777777" w:rsidR="00DC79B8" w:rsidRPr="00502691" w:rsidRDefault="00DC79B8" w:rsidP="001A69A7">
            <w:pPr>
              <w:jc w:val="center"/>
              <w:rPr>
                <w:sz w:val="20"/>
              </w:rPr>
            </w:pPr>
            <w:r w:rsidRPr="00502691">
              <w:rPr>
                <w:sz w:val="20"/>
              </w:rPr>
              <w:t>0,2279</w:t>
            </w:r>
          </w:p>
          <w:p w14:paraId="4CA69E82" w14:textId="77777777" w:rsidR="00DC79B8" w:rsidRPr="00502691" w:rsidRDefault="00DC79B8" w:rsidP="001A69A7">
            <w:pPr>
              <w:jc w:val="center"/>
              <w:rPr>
                <w:sz w:val="20"/>
              </w:rPr>
            </w:pPr>
            <w:r w:rsidRPr="00502691">
              <w:rPr>
                <w:sz w:val="20"/>
              </w:rPr>
              <w:t>0,1248</w:t>
            </w:r>
          </w:p>
          <w:p w14:paraId="2F1BC3E9" w14:textId="77777777" w:rsidR="00DC79B8" w:rsidRPr="00502691" w:rsidRDefault="00DC79B8" w:rsidP="001A69A7">
            <w:pPr>
              <w:jc w:val="center"/>
              <w:rPr>
                <w:sz w:val="20"/>
              </w:rPr>
            </w:pPr>
            <w:r w:rsidRPr="00502691">
              <w:rPr>
                <w:sz w:val="20"/>
              </w:rPr>
              <w:t>0,0165</w:t>
            </w:r>
          </w:p>
        </w:tc>
      </w:tr>
      <w:tr w:rsidR="00DC79B8" w:rsidRPr="00502691" w14:paraId="7454FD1E" w14:textId="77777777" w:rsidTr="00704520">
        <w:tc>
          <w:tcPr>
            <w:tcW w:w="2110" w:type="dxa"/>
            <w:vMerge/>
            <w:tcBorders>
              <w:left w:val="single" w:sz="4" w:space="0" w:color="auto"/>
              <w:right w:val="single" w:sz="4" w:space="0" w:color="auto"/>
            </w:tcBorders>
            <w:vAlign w:val="center"/>
          </w:tcPr>
          <w:p w14:paraId="06D9C95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C0D22DB"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EFF241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D1976C8"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44EE8F0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0EF0E39F" w14:textId="77777777" w:rsidR="00DC79B8" w:rsidRPr="00502691" w:rsidRDefault="00DC79B8" w:rsidP="001A69A7">
            <w:pPr>
              <w:jc w:val="center"/>
              <w:rPr>
                <w:sz w:val="20"/>
              </w:rPr>
            </w:pPr>
            <w:r w:rsidRPr="00502691">
              <w:rPr>
                <w:sz w:val="20"/>
              </w:rPr>
              <w:lastRenderedPageBreak/>
              <w:t>134</w:t>
            </w:r>
          </w:p>
          <w:p w14:paraId="4A58FE76" w14:textId="77777777" w:rsidR="00DC79B8" w:rsidRPr="00502691" w:rsidRDefault="00DC79B8" w:rsidP="001A69A7">
            <w:pPr>
              <w:jc w:val="center"/>
              <w:rPr>
                <w:sz w:val="20"/>
              </w:rPr>
            </w:pPr>
            <w:r w:rsidRPr="00502691">
              <w:rPr>
                <w:sz w:val="20"/>
              </w:rPr>
              <w:lastRenderedPageBreak/>
              <w:t>4281</w:t>
            </w:r>
          </w:p>
          <w:p w14:paraId="5326DB71"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14BD7171" w14:textId="77777777" w:rsidR="00DC79B8" w:rsidRPr="00502691" w:rsidRDefault="00DC79B8" w:rsidP="001A69A7">
            <w:pPr>
              <w:jc w:val="center"/>
              <w:rPr>
                <w:sz w:val="20"/>
              </w:rPr>
            </w:pPr>
            <w:r w:rsidRPr="00502691">
              <w:rPr>
                <w:sz w:val="20"/>
              </w:rPr>
              <w:lastRenderedPageBreak/>
              <w:t>g/s</w:t>
            </w:r>
          </w:p>
          <w:p w14:paraId="42B5CB66" w14:textId="77777777" w:rsidR="00DC79B8" w:rsidRPr="00502691" w:rsidRDefault="00DC79B8" w:rsidP="001A69A7">
            <w:pPr>
              <w:jc w:val="center"/>
              <w:rPr>
                <w:sz w:val="20"/>
              </w:rPr>
            </w:pPr>
            <w:r w:rsidRPr="00502691">
              <w:rPr>
                <w:sz w:val="20"/>
              </w:rPr>
              <w:lastRenderedPageBreak/>
              <w:t>g/s</w:t>
            </w:r>
          </w:p>
          <w:p w14:paraId="5348EF9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01CE833" w14:textId="77777777" w:rsidR="00DC79B8" w:rsidRPr="00502691" w:rsidRDefault="00DC79B8" w:rsidP="001A69A7">
            <w:pPr>
              <w:jc w:val="center"/>
              <w:rPr>
                <w:sz w:val="20"/>
              </w:rPr>
            </w:pPr>
            <w:r w:rsidRPr="00502691">
              <w:rPr>
                <w:sz w:val="20"/>
              </w:rPr>
              <w:lastRenderedPageBreak/>
              <w:t>0,00723</w:t>
            </w:r>
          </w:p>
          <w:p w14:paraId="6004ACAA" w14:textId="77777777" w:rsidR="00DC79B8" w:rsidRPr="00502691" w:rsidRDefault="00DC79B8" w:rsidP="001A69A7">
            <w:pPr>
              <w:jc w:val="center"/>
              <w:rPr>
                <w:sz w:val="20"/>
              </w:rPr>
            </w:pPr>
            <w:r w:rsidRPr="00502691">
              <w:rPr>
                <w:sz w:val="20"/>
              </w:rPr>
              <w:lastRenderedPageBreak/>
              <w:t>0,00396</w:t>
            </w:r>
          </w:p>
          <w:p w14:paraId="2E60E22E"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55D1D22E" w14:textId="77777777" w:rsidR="00DC79B8" w:rsidRPr="00502691" w:rsidRDefault="00DC79B8" w:rsidP="001A69A7">
            <w:pPr>
              <w:jc w:val="center"/>
              <w:rPr>
                <w:sz w:val="20"/>
              </w:rPr>
            </w:pPr>
            <w:r w:rsidRPr="00502691">
              <w:rPr>
                <w:sz w:val="20"/>
              </w:rPr>
              <w:lastRenderedPageBreak/>
              <w:t>0,2279</w:t>
            </w:r>
          </w:p>
          <w:p w14:paraId="6D7915E2" w14:textId="77777777" w:rsidR="00DC79B8" w:rsidRPr="00502691" w:rsidRDefault="00DC79B8" w:rsidP="001A69A7">
            <w:pPr>
              <w:jc w:val="center"/>
              <w:rPr>
                <w:sz w:val="20"/>
              </w:rPr>
            </w:pPr>
            <w:r w:rsidRPr="00502691">
              <w:rPr>
                <w:sz w:val="20"/>
              </w:rPr>
              <w:lastRenderedPageBreak/>
              <w:t>0,1248</w:t>
            </w:r>
          </w:p>
          <w:p w14:paraId="594983E0" w14:textId="77777777" w:rsidR="00DC79B8" w:rsidRPr="00502691" w:rsidRDefault="00DC79B8" w:rsidP="001A69A7">
            <w:pPr>
              <w:jc w:val="center"/>
              <w:rPr>
                <w:sz w:val="20"/>
              </w:rPr>
            </w:pPr>
            <w:r w:rsidRPr="00502691">
              <w:rPr>
                <w:sz w:val="20"/>
              </w:rPr>
              <w:t>0,0165</w:t>
            </w:r>
          </w:p>
        </w:tc>
      </w:tr>
      <w:tr w:rsidR="00DC79B8" w:rsidRPr="00502691" w14:paraId="7645402C" w14:textId="77777777" w:rsidTr="00704520">
        <w:tc>
          <w:tcPr>
            <w:tcW w:w="2110" w:type="dxa"/>
            <w:vMerge/>
            <w:tcBorders>
              <w:left w:val="single" w:sz="4" w:space="0" w:color="auto"/>
              <w:right w:val="single" w:sz="4" w:space="0" w:color="auto"/>
            </w:tcBorders>
            <w:vAlign w:val="center"/>
          </w:tcPr>
          <w:p w14:paraId="7B7F527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E8AC4A4"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CA6B0B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1D5BD2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FC6AA9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738AE420" w14:textId="77777777" w:rsidR="00DC79B8" w:rsidRPr="00502691" w:rsidRDefault="00DC79B8" w:rsidP="001A69A7">
            <w:pPr>
              <w:jc w:val="center"/>
              <w:rPr>
                <w:sz w:val="20"/>
              </w:rPr>
            </w:pPr>
            <w:r w:rsidRPr="00502691">
              <w:rPr>
                <w:sz w:val="20"/>
              </w:rPr>
              <w:t>134</w:t>
            </w:r>
          </w:p>
          <w:p w14:paraId="325EA333" w14:textId="77777777" w:rsidR="00DC79B8" w:rsidRPr="00502691" w:rsidRDefault="00DC79B8" w:rsidP="001A69A7">
            <w:pPr>
              <w:jc w:val="center"/>
              <w:rPr>
                <w:sz w:val="20"/>
              </w:rPr>
            </w:pPr>
            <w:r w:rsidRPr="00502691">
              <w:rPr>
                <w:sz w:val="20"/>
              </w:rPr>
              <w:t>4281</w:t>
            </w:r>
          </w:p>
          <w:p w14:paraId="73A7B3DD"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03AC2B69" w14:textId="77777777" w:rsidR="00DC79B8" w:rsidRPr="00502691" w:rsidRDefault="00DC79B8" w:rsidP="001A69A7">
            <w:pPr>
              <w:jc w:val="center"/>
              <w:rPr>
                <w:sz w:val="20"/>
              </w:rPr>
            </w:pPr>
            <w:r w:rsidRPr="00502691">
              <w:rPr>
                <w:sz w:val="20"/>
              </w:rPr>
              <w:t>g/s</w:t>
            </w:r>
          </w:p>
          <w:p w14:paraId="7F0A1403" w14:textId="77777777" w:rsidR="00DC79B8" w:rsidRPr="00502691" w:rsidRDefault="00DC79B8" w:rsidP="001A69A7">
            <w:pPr>
              <w:jc w:val="center"/>
              <w:rPr>
                <w:sz w:val="20"/>
              </w:rPr>
            </w:pPr>
            <w:r w:rsidRPr="00502691">
              <w:rPr>
                <w:sz w:val="20"/>
              </w:rPr>
              <w:t>g/s</w:t>
            </w:r>
          </w:p>
          <w:p w14:paraId="40AEB21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8F432FF" w14:textId="77777777" w:rsidR="00DC79B8" w:rsidRPr="00502691" w:rsidRDefault="00DC79B8" w:rsidP="001A69A7">
            <w:pPr>
              <w:jc w:val="center"/>
              <w:rPr>
                <w:sz w:val="20"/>
              </w:rPr>
            </w:pPr>
            <w:r w:rsidRPr="00502691">
              <w:rPr>
                <w:sz w:val="20"/>
              </w:rPr>
              <w:t>0,00723</w:t>
            </w:r>
          </w:p>
          <w:p w14:paraId="1B550B0C" w14:textId="77777777" w:rsidR="00DC79B8" w:rsidRPr="00502691" w:rsidRDefault="00DC79B8" w:rsidP="001A69A7">
            <w:pPr>
              <w:jc w:val="center"/>
              <w:rPr>
                <w:sz w:val="20"/>
              </w:rPr>
            </w:pPr>
            <w:r w:rsidRPr="00502691">
              <w:rPr>
                <w:sz w:val="20"/>
              </w:rPr>
              <w:t>0,00396</w:t>
            </w:r>
          </w:p>
          <w:p w14:paraId="28959DDB"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0ED5B3E0" w14:textId="77777777" w:rsidR="00DC79B8" w:rsidRPr="00502691" w:rsidRDefault="00DC79B8" w:rsidP="001A69A7">
            <w:pPr>
              <w:jc w:val="center"/>
              <w:rPr>
                <w:sz w:val="20"/>
              </w:rPr>
            </w:pPr>
            <w:r w:rsidRPr="00502691">
              <w:rPr>
                <w:sz w:val="20"/>
              </w:rPr>
              <w:t>0,2279</w:t>
            </w:r>
          </w:p>
          <w:p w14:paraId="37625FA2" w14:textId="77777777" w:rsidR="00DC79B8" w:rsidRPr="00502691" w:rsidRDefault="00DC79B8" w:rsidP="001A69A7">
            <w:pPr>
              <w:jc w:val="center"/>
              <w:rPr>
                <w:sz w:val="20"/>
              </w:rPr>
            </w:pPr>
            <w:r w:rsidRPr="00502691">
              <w:rPr>
                <w:sz w:val="20"/>
              </w:rPr>
              <w:t>0,1248</w:t>
            </w:r>
          </w:p>
          <w:p w14:paraId="53FB99B9" w14:textId="77777777" w:rsidR="00DC79B8" w:rsidRPr="00502691" w:rsidRDefault="00DC79B8" w:rsidP="001A69A7">
            <w:pPr>
              <w:jc w:val="center"/>
              <w:rPr>
                <w:sz w:val="20"/>
              </w:rPr>
            </w:pPr>
            <w:r w:rsidRPr="00502691">
              <w:rPr>
                <w:sz w:val="20"/>
              </w:rPr>
              <w:t>0,0165</w:t>
            </w:r>
          </w:p>
        </w:tc>
      </w:tr>
      <w:tr w:rsidR="00DC79B8" w:rsidRPr="00502691" w14:paraId="4665B610" w14:textId="77777777" w:rsidTr="00704520">
        <w:tc>
          <w:tcPr>
            <w:tcW w:w="2110" w:type="dxa"/>
            <w:vMerge/>
            <w:tcBorders>
              <w:left w:val="single" w:sz="4" w:space="0" w:color="auto"/>
              <w:right w:val="single" w:sz="4" w:space="0" w:color="auto"/>
            </w:tcBorders>
            <w:vAlign w:val="center"/>
          </w:tcPr>
          <w:p w14:paraId="59BBBC6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2370B18"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4B1452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FB5B94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992FFF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17736328" w14:textId="77777777" w:rsidR="00DC79B8" w:rsidRPr="00502691" w:rsidRDefault="00DC79B8" w:rsidP="001A69A7">
            <w:pPr>
              <w:jc w:val="center"/>
              <w:rPr>
                <w:sz w:val="20"/>
              </w:rPr>
            </w:pPr>
            <w:r w:rsidRPr="00502691">
              <w:rPr>
                <w:sz w:val="20"/>
              </w:rPr>
              <w:t>134</w:t>
            </w:r>
          </w:p>
          <w:p w14:paraId="40AFABB4" w14:textId="77777777" w:rsidR="00DC79B8" w:rsidRPr="00502691" w:rsidRDefault="00DC79B8" w:rsidP="001A69A7">
            <w:pPr>
              <w:jc w:val="center"/>
              <w:rPr>
                <w:sz w:val="20"/>
              </w:rPr>
            </w:pPr>
            <w:r w:rsidRPr="00502691">
              <w:rPr>
                <w:sz w:val="20"/>
              </w:rPr>
              <w:t>4281</w:t>
            </w:r>
          </w:p>
          <w:p w14:paraId="2E5AFEBE"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73EB9D81" w14:textId="77777777" w:rsidR="00DC79B8" w:rsidRPr="00502691" w:rsidRDefault="00DC79B8" w:rsidP="001A69A7">
            <w:pPr>
              <w:jc w:val="center"/>
              <w:rPr>
                <w:sz w:val="20"/>
              </w:rPr>
            </w:pPr>
            <w:r w:rsidRPr="00502691">
              <w:rPr>
                <w:sz w:val="20"/>
              </w:rPr>
              <w:t>g/s</w:t>
            </w:r>
          </w:p>
          <w:p w14:paraId="31065FF1" w14:textId="77777777" w:rsidR="00DC79B8" w:rsidRPr="00502691" w:rsidRDefault="00DC79B8" w:rsidP="001A69A7">
            <w:pPr>
              <w:jc w:val="center"/>
              <w:rPr>
                <w:sz w:val="20"/>
              </w:rPr>
            </w:pPr>
            <w:r w:rsidRPr="00502691">
              <w:rPr>
                <w:sz w:val="20"/>
              </w:rPr>
              <w:t>g/s</w:t>
            </w:r>
          </w:p>
          <w:p w14:paraId="5C9B609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FD64C7D" w14:textId="77777777" w:rsidR="00DC79B8" w:rsidRPr="00502691" w:rsidRDefault="00DC79B8" w:rsidP="001A69A7">
            <w:pPr>
              <w:jc w:val="center"/>
              <w:rPr>
                <w:sz w:val="20"/>
              </w:rPr>
            </w:pPr>
            <w:r w:rsidRPr="00502691">
              <w:rPr>
                <w:sz w:val="20"/>
              </w:rPr>
              <w:t>0,00723</w:t>
            </w:r>
          </w:p>
          <w:p w14:paraId="6B412F00" w14:textId="77777777" w:rsidR="00DC79B8" w:rsidRPr="00502691" w:rsidRDefault="00DC79B8" w:rsidP="001A69A7">
            <w:pPr>
              <w:jc w:val="center"/>
              <w:rPr>
                <w:sz w:val="20"/>
              </w:rPr>
            </w:pPr>
            <w:r w:rsidRPr="00502691">
              <w:rPr>
                <w:sz w:val="20"/>
              </w:rPr>
              <w:t>0,00396</w:t>
            </w:r>
          </w:p>
          <w:p w14:paraId="3EB4F9CD"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3FE00F67" w14:textId="77777777" w:rsidR="00DC79B8" w:rsidRPr="00502691" w:rsidRDefault="00DC79B8" w:rsidP="001A69A7">
            <w:pPr>
              <w:jc w:val="center"/>
              <w:rPr>
                <w:sz w:val="20"/>
              </w:rPr>
            </w:pPr>
            <w:r w:rsidRPr="00502691">
              <w:rPr>
                <w:sz w:val="20"/>
              </w:rPr>
              <w:t>0,2279</w:t>
            </w:r>
          </w:p>
          <w:p w14:paraId="11BBCBC5" w14:textId="77777777" w:rsidR="00DC79B8" w:rsidRPr="00502691" w:rsidRDefault="00DC79B8" w:rsidP="001A69A7">
            <w:pPr>
              <w:jc w:val="center"/>
              <w:rPr>
                <w:sz w:val="20"/>
              </w:rPr>
            </w:pPr>
            <w:r w:rsidRPr="00502691">
              <w:rPr>
                <w:sz w:val="20"/>
              </w:rPr>
              <w:t>0,1248</w:t>
            </w:r>
          </w:p>
          <w:p w14:paraId="6C8506E0" w14:textId="77777777" w:rsidR="00DC79B8" w:rsidRPr="00502691" w:rsidRDefault="00DC79B8" w:rsidP="001A69A7">
            <w:pPr>
              <w:jc w:val="center"/>
              <w:rPr>
                <w:sz w:val="20"/>
              </w:rPr>
            </w:pPr>
            <w:r w:rsidRPr="00502691">
              <w:rPr>
                <w:sz w:val="20"/>
              </w:rPr>
              <w:t>0,0165</w:t>
            </w:r>
          </w:p>
        </w:tc>
      </w:tr>
      <w:tr w:rsidR="00DC79B8" w:rsidRPr="00502691" w14:paraId="3DB0A125" w14:textId="77777777" w:rsidTr="00704520">
        <w:tc>
          <w:tcPr>
            <w:tcW w:w="2110" w:type="dxa"/>
            <w:vMerge/>
            <w:tcBorders>
              <w:left w:val="single" w:sz="4" w:space="0" w:color="auto"/>
              <w:right w:val="single" w:sz="4" w:space="0" w:color="auto"/>
            </w:tcBorders>
            <w:vAlign w:val="center"/>
          </w:tcPr>
          <w:p w14:paraId="470652D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8A5B3F6"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7F5CFB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C2F6AA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21BCFE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2003AA16" w14:textId="77777777" w:rsidR="00DC79B8" w:rsidRPr="00502691" w:rsidRDefault="00DC79B8" w:rsidP="001A69A7">
            <w:pPr>
              <w:jc w:val="center"/>
              <w:rPr>
                <w:sz w:val="20"/>
              </w:rPr>
            </w:pPr>
            <w:r w:rsidRPr="00502691">
              <w:rPr>
                <w:sz w:val="20"/>
              </w:rPr>
              <w:t>134</w:t>
            </w:r>
          </w:p>
          <w:p w14:paraId="47A0C750" w14:textId="77777777" w:rsidR="00DC79B8" w:rsidRPr="00502691" w:rsidRDefault="00DC79B8" w:rsidP="001A69A7">
            <w:pPr>
              <w:jc w:val="center"/>
              <w:rPr>
                <w:sz w:val="20"/>
              </w:rPr>
            </w:pPr>
            <w:r w:rsidRPr="00502691">
              <w:rPr>
                <w:sz w:val="20"/>
              </w:rPr>
              <w:t>4281</w:t>
            </w:r>
          </w:p>
          <w:p w14:paraId="7E0B202D"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0BDE4F91" w14:textId="77777777" w:rsidR="00DC79B8" w:rsidRPr="00502691" w:rsidRDefault="00DC79B8" w:rsidP="001A69A7">
            <w:pPr>
              <w:jc w:val="center"/>
              <w:rPr>
                <w:sz w:val="20"/>
              </w:rPr>
            </w:pPr>
            <w:r w:rsidRPr="00502691">
              <w:rPr>
                <w:sz w:val="20"/>
              </w:rPr>
              <w:t>g/s</w:t>
            </w:r>
          </w:p>
          <w:p w14:paraId="6A9F32D5" w14:textId="77777777" w:rsidR="00DC79B8" w:rsidRPr="00502691" w:rsidRDefault="00DC79B8" w:rsidP="001A69A7">
            <w:pPr>
              <w:jc w:val="center"/>
              <w:rPr>
                <w:sz w:val="20"/>
              </w:rPr>
            </w:pPr>
            <w:r w:rsidRPr="00502691">
              <w:rPr>
                <w:sz w:val="20"/>
              </w:rPr>
              <w:t>g/s</w:t>
            </w:r>
          </w:p>
          <w:p w14:paraId="786E085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041FDB1" w14:textId="77777777" w:rsidR="00DC79B8" w:rsidRPr="00502691" w:rsidRDefault="00DC79B8" w:rsidP="001A69A7">
            <w:pPr>
              <w:jc w:val="center"/>
              <w:rPr>
                <w:sz w:val="20"/>
              </w:rPr>
            </w:pPr>
            <w:r w:rsidRPr="00502691">
              <w:rPr>
                <w:sz w:val="20"/>
              </w:rPr>
              <w:t>0,00723</w:t>
            </w:r>
          </w:p>
          <w:p w14:paraId="6EAE494A" w14:textId="77777777" w:rsidR="00DC79B8" w:rsidRPr="00502691" w:rsidRDefault="00DC79B8" w:rsidP="001A69A7">
            <w:pPr>
              <w:jc w:val="center"/>
              <w:rPr>
                <w:sz w:val="20"/>
              </w:rPr>
            </w:pPr>
            <w:r w:rsidRPr="00502691">
              <w:rPr>
                <w:sz w:val="20"/>
              </w:rPr>
              <w:t>0,00396</w:t>
            </w:r>
          </w:p>
          <w:p w14:paraId="2F3E7B7E"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0B1461ED" w14:textId="77777777" w:rsidR="00DC79B8" w:rsidRPr="00502691" w:rsidRDefault="00DC79B8" w:rsidP="001A69A7">
            <w:pPr>
              <w:jc w:val="center"/>
              <w:rPr>
                <w:sz w:val="20"/>
              </w:rPr>
            </w:pPr>
            <w:r w:rsidRPr="00502691">
              <w:rPr>
                <w:sz w:val="20"/>
              </w:rPr>
              <w:t>0,2279</w:t>
            </w:r>
          </w:p>
          <w:p w14:paraId="27FD69B6" w14:textId="77777777" w:rsidR="00DC79B8" w:rsidRPr="00502691" w:rsidRDefault="00DC79B8" w:rsidP="001A69A7">
            <w:pPr>
              <w:jc w:val="center"/>
              <w:rPr>
                <w:sz w:val="20"/>
              </w:rPr>
            </w:pPr>
            <w:r w:rsidRPr="00502691">
              <w:rPr>
                <w:sz w:val="20"/>
              </w:rPr>
              <w:t>0,1248</w:t>
            </w:r>
          </w:p>
          <w:p w14:paraId="3FCD2FD4" w14:textId="77777777" w:rsidR="00DC79B8" w:rsidRPr="00502691" w:rsidRDefault="00DC79B8" w:rsidP="001A69A7">
            <w:pPr>
              <w:jc w:val="center"/>
              <w:rPr>
                <w:sz w:val="20"/>
              </w:rPr>
            </w:pPr>
            <w:r w:rsidRPr="00502691">
              <w:rPr>
                <w:sz w:val="20"/>
              </w:rPr>
              <w:t>0,0165</w:t>
            </w:r>
          </w:p>
        </w:tc>
      </w:tr>
      <w:tr w:rsidR="00DC79B8" w:rsidRPr="00502691" w14:paraId="0797F96C" w14:textId="77777777" w:rsidTr="00704520">
        <w:tc>
          <w:tcPr>
            <w:tcW w:w="2110" w:type="dxa"/>
            <w:vMerge/>
            <w:tcBorders>
              <w:left w:val="single" w:sz="4" w:space="0" w:color="auto"/>
              <w:right w:val="single" w:sz="4" w:space="0" w:color="auto"/>
            </w:tcBorders>
            <w:vAlign w:val="center"/>
          </w:tcPr>
          <w:p w14:paraId="3C22ED1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2EDA335"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19AEFA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FE9043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953289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7649F443" w14:textId="77777777" w:rsidR="00DC79B8" w:rsidRPr="00502691" w:rsidRDefault="00DC79B8" w:rsidP="001A69A7">
            <w:pPr>
              <w:jc w:val="center"/>
              <w:rPr>
                <w:sz w:val="20"/>
              </w:rPr>
            </w:pPr>
            <w:r w:rsidRPr="00502691">
              <w:rPr>
                <w:sz w:val="20"/>
              </w:rPr>
              <w:t>134</w:t>
            </w:r>
          </w:p>
          <w:p w14:paraId="0E2C9765" w14:textId="77777777" w:rsidR="00DC79B8" w:rsidRPr="00502691" w:rsidRDefault="00DC79B8" w:rsidP="001A69A7">
            <w:pPr>
              <w:jc w:val="center"/>
              <w:rPr>
                <w:sz w:val="20"/>
              </w:rPr>
            </w:pPr>
            <w:r w:rsidRPr="00502691">
              <w:rPr>
                <w:sz w:val="20"/>
              </w:rPr>
              <w:t>4281</w:t>
            </w:r>
          </w:p>
          <w:p w14:paraId="5FB8A447"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49832689" w14:textId="77777777" w:rsidR="00DC79B8" w:rsidRPr="00502691" w:rsidRDefault="00DC79B8" w:rsidP="001A69A7">
            <w:pPr>
              <w:jc w:val="center"/>
              <w:rPr>
                <w:sz w:val="20"/>
              </w:rPr>
            </w:pPr>
            <w:r w:rsidRPr="00502691">
              <w:rPr>
                <w:sz w:val="20"/>
              </w:rPr>
              <w:t>g/s</w:t>
            </w:r>
          </w:p>
          <w:p w14:paraId="476A4171" w14:textId="77777777" w:rsidR="00DC79B8" w:rsidRPr="00502691" w:rsidRDefault="00DC79B8" w:rsidP="001A69A7">
            <w:pPr>
              <w:jc w:val="center"/>
              <w:rPr>
                <w:sz w:val="20"/>
              </w:rPr>
            </w:pPr>
            <w:r w:rsidRPr="00502691">
              <w:rPr>
                <w:sz w:val="20"/>
              </w:rPr>
              <w:t>g/s</w:t>
            </w:r>
          </w:p>
          <w:p w14:paraId="525D669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4348C56" w14:textId="77777777" w:rsidR="00DC79B8" w:rsidRPr="00502691" w:rsidRDefault="00DC79B8" w:rsidP="001A69A7">
            <w:pPr>
              <w:jc w:val="center"/>
              <w:rPr>
                <w:sz w:val="20"/>
              </w:rPr>
            </w:pPr>
            <w:r w:rsidRPr="00502691">
              <w:rPr>
                <w:sz w:val="20"/>
              </w:rPr>
              <w:t>0,00723</w:t>
            </w:r>
          </w:p>
          <w:p w14:paraId="4EF899E8" w14:textId="77777777" w:rsidR="00DC79B8" w:rsidRPr="00502691" w:rsidRDefault="00DC79B8" w:rsidP="001A69A7">
            <w:pPr>
              <w:jc w:val="center"/>
              <w:rPr>
                <w:sz w:val="20"/>
              </w:rPr>
            </w:pPr>
            <w:r w:rsidRPr="00502691">
              <w:rPr>
                <w:sz w:val="20"/>
              </w:rPr>
              <w:t>0,00396</w:t>
            </w:r>
          </w:p>
          <w:p w14:paraId="32352AE1"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3CBACC29" w14:textId="77777777" w:rsidR="00DC79B8" w:rsidRPr="00502691" w:rsidRDefault="00DC79B8" w:rsidP="001A69A7">
            <w:pPr>
              <w:jc w:val="center"/>
              <w:rPr>
                <w:sz w:val="20"/>
              </w:rPr>
            </w:pPr>
            <w:r w:rsidRPr="00502691">
              <w:rPr>
                <w:sz w:val="20"/>
              </w:rPr>
              <w:t>0,2279</w:t>
            </w:r>
          </w:p>
          <w:p w14:paraId="6537133D" w14:textId="77777777" w:rsidR="00DC79B8" w:rsidRPr="00502691" w:rsidRDefault="00DC79B8" w:rsidP="001A69A7">
            <w:pPr>
              <w:jc w:val="center"/>
              <w:rPr>
                <w:sz w:val="20"/>
              </w:rPr>
            </w:pPr>
            <w:r w:rsidRPr="00502691">
              <w:rPr>
                <w:sz w:val="20"/>
              </w:rPr>
              <w:t>0,1248</w:t>
            </w:r>
          </w:p>
          <w:p w14:paraId="0CE9FCE8" w14:textId="77777777" w:rsidR="00DC79B8" w:rsidRPr="00502691" w:rsidRDefault="00DC79B8" w:rsidP="001A69A7">
            <w:pPr>
              <w:jc w:val="center"/>
              <w:rPr>
                <w:sz w:val="20"/>
              </w:rPr>
            </w:pPr>
            <w:r w:rsidRPr="00502691">
              <w:rPr>
                <w:sz w:val="20"/>
              </w:rPr>
              <w:t>0,0165</w:t>
            </w:r>
          </w:p>
        </w:tc>
      </w:tr>
      <w:tr w:rsidR="00DC79B8" w:rsidRPr="00502691" w14:paraId="0D5405D7" w14:textId="77777777" w:rsidTr="00704520">
        <w:tc>
          <w:tcPr>
            <w:tcW w:w="2110" w:type="dxa"/>
            <w:vMerge/>
            <w:tcBorders>
              <w:left w:val="single" w:sz="4" w:space="0" w:color="auto"/>
              <w:right w:val="single" w:sz="4" w:space="0" w:color="auto"/>
            </w:tcBorders>
            <w:vAlign w:val="center"/>
          </w:tcPr>
          <w:p w14:paraId="6C484CF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CBEA549"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8D7A27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3813507"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3EDC406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229FC128" w14:textId="77777777" w:rsidR="00DC79B8" w:rsidRPr="00502691" w:rsidRDefault="00DC79B8" w:rsidP="001A69A7">
            <w:pPr>
              <w:jc w:val="center"/>
              <w:rPr>
                <w:sz w:val="20"/>
              </w:rPr>
            </w:pPr>
            <w:r w:rsidRPr="00502691">
              <w:rPr>
                <w:sz w:val="20"/>
              </w:rPr>
              <w:lastRenderedPageBreak/>
              <w:t>134</w:t>
            </w:r>
          </w:p>
          <w:p w14:paraId="65C1DA2B" w14:textId="77777777" w:rsidR="00DC79B8" w:rsidRPr="00502691" w:rsidRDefault="00DC79B8" w:rsidP="001A69A7">
            <w:pPr>
              <w:jc w:val="center"/>
              <w:rPr>
                <w:sz w:val="20"/>
              </w:rPr>
            </w:pPr>
            <w:r w:rsidRPr="00502691">
              <w:rPr>
                <w:sz w:val="20"/>
              </w:rPr>
              <w:lastRenderedPageBreak/>
              <w:t>4281</w:t>
            </w:r>
          </w:p>
          <w:p w14:paraId="58DB9E21"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7C4E3126" w14:textId="77777777" w:rsidR="00DC79B8" w:rsidRPr="00502691" w:rsidRDefault="00DC79B8" w:rsidP="001A69A7">
            <w:pPr>
              <w:jc w:val="center"/>
              <w:rPr>
                <w:sz w:val="20"/>
              </w:rPr>
            </w:pPr>
            <w:r w:rsidRPr="00502691">
              <w:rPr>
                <w:sz w:val="20"/>
              </w:rPr>
              <w:lastRenderedPageBreak/>
              <w:t>g/s</w:t>
            </w:r>
          </w:p>
          <w:p w14:paraId="5EC084DA" w14:textId="77777777" w:rsidR="00DC79B8" w:rsidRPr="00502691" w:rsidRDefault="00DC79B8" w:rsidP="001A69A7">
            <w:pPr>
              <w:jc w:val="center"/>
              <w:rPr>
                <w:sz w:val="20"/>
              </w:rPr>
            </w:pPr>
            <w:r w:rsidRPr="00502691">
              <w:rPr>
                <w:sz w:val="20"/>
              </w:rPr>
              <w:lastRenderedPageBreak/>
              <w:t>g/s</w:t>
            </w:r>
          </w:p>
          <w:p w14:paraId="1AB5776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EB1E2C9" w14:textId="77777777" w:rsidR="00DC79B8" w:rsidRPr="00502691" w:rsidRDefault="00DC79B8" w:rsidP="001A69A7">
            <w:pPr>
              <w:jc w:val="center"/>
              <w:rPr>
                <w:sz w:val="20"/>
              </w:rPr>
            </w:pPr>
            <w:r w:rsidRPr="00502691">
              <w:rPr>
                <w:sz w:val="20"/>
              </w:rPr>
              <w:lastRenderedPageBreak/>
              <w:t>0,00723</w:t>
            </w:r>
          </w:p>
          <w:p w14:paraId="49562058" w14:textId="77777777" w:rsidR="00DC79B8" w:rsidRPr="00502691" w:rsidRDefault="00DC79B8" w:rsidP="001A69A7">
            <w:pPr>
              <w:jc w:val="center"/>
              <w:rPr>
                <w:sz w:val="20"/>
              </w:rPr>
            </w:pPr>
            <w:r w:rsidRPr="00502691">
              <w:rPr>
                <w:sz w:val="20"/>
              </w:rPr>
              <w:lastRenderedPageBreak/>
              <w:t>0,00396</w:t>
            </w:r>
          </w:p>
          <w:p w14:paraId="0823BC52"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5DFC3BED" w14:textId="77777777" w:rsidR="00DC79B8" w:rsidRPr="00502691" w:rsidRDefault="00DC79B8" w:rsidP="001A69A7">
            <w:pPr>
              <w:jc w:val="center"/>
              <w:rPr>
                <w:sz w:val="20"/>
              </w:rPr>
            </w:pPr>
            <w:r w:rsidRPr="00502691">
              <w:rPr>
                <w:sz w:val="20"/>
              </w:rPr>
              <w:lastRenderedPageBreak/>
              <w:t>0,2279</w:t>
            </w:r>
          </w:p>
          <w:p w14:paraId="3093DE65" w14:textId="77777777" w:rsidR="00DC79B8" w:rsidRPr="00502691" w:rsidRDefault="00DC79B8" w:rsidP="001A69A7">
            <w:pPr>
              <w:jc w:val="center"/>
              <w:rPr>
                <w:sz w:val="20"/>
              </w:rPr>
            </w:pPr>
            <w:r w:rsidRPr="00502691">
              <w:rPr>
                <w:sz w:val="20"/>
              </w:rPr>
              <w:lastRenderedPageBreak/>
              <w:t>0,1248</w:t>
            </w:r>
          </w:p>
          <w:p w14:paraId="33C7A6BA" w14:textId="77777777" w:rsidR="00DC79B8" w:rsidRPr="00502691" w:rsidRDefault="00DC79B8" w:rsidP="001A69A7">
            <w:pPr>
              <w:jc w:val="center"/>
              <w:rPr>
                <w:sz w:val="20"/>
              </w:rPr>
            </w:pPr>
            <w:r w:rsidRPr="00502691">
              <w:rPr>
                <w:sz w:val="20"/>
              </w:rPr>
              <w:t>0,0165</w:t>
            </w:r>
          </w:p>
        </w:tc>
      </w:tr>
      <w:tr w:rsidR="00DC79B8" w:rsidRPr="00502691" w14:paraId="353B7311" w14:textId="77777777" w:rsidTr="00704520">
        <w:trPr>
          <w:trHeight w:val="70"/>
        </w:trPr>
        <w:tc>
          <w:tcPr>
            <w:tcW w:w="2110" w:type="dxa"/>
            <w:vMerge/>
            <w:tcBorders>
              <w:left w:val="single" w:sz="4" w:space="0" w:color="auto"/>
              <w:right w:val="single" w:sz="4" w:space="0" w:color="auto"/>
            </w:tcBorders>
            <w:vAlign w:val="center"/>
          </w:tcPr>
          <w:p w14:paraId="6B70BB8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ED7339C"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0E3D46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F57EFA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B92702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2BE659B9" w14:textId="77777777" w:rsidR="00DC79B8" w:rsidRPr="00502691" w:rsidRDefault="00DC79B8" w:rsidP="001A69A7">
            <w:pPr>
              <w:jc w:val="center"/>
              <w:rPr>
                <w:sz w:val="20"/>
              </w:rPr>
            </w:pPr>
            <w:r w:rsidRPr="00502691">
              <w:rPr>
                <w:sz w:val="20"/>
              </w:rPr>
              <w:t>134</w:t>
            </w:r>
          </w:p>
          <w:p w14:paraId="3F0CCCD9" w14:textId="77777777" w:rsidR="00DC79B8" w:rsidRPr="00502691" w:rsidRDefault="00DC79B8" w:rsidP="001A69A7">
            <w:pPr>
              <w:jc w:val="center"/>
              <w:rPr>
                <w:sz w:val="20"/>
              </w:rPr>
            </w:pPr>
            <w:r w:rsidRPr="00502691">
              <w:rPr>
                <w:sz w:val="20"/>
              </w:rPr>
              <w:t>4281</w:t>
            </w:r>
          </w:p>
          <w:p w14:paraId="691B74F9"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5D6373FC" w14:textId="77777777" w:rsidR="00DC79B8" w:rsidRPr="00502691" w:rsidRDefault="00DC79B8" w:rsidP="001A69A7">
            <w:pPr>
              <w:jc w:val="center"/>
              <w:rPr>
                <w:sz w:val="20"/>
              </w:rPr>
            </w:pPr>
            <w:r w:rsidRPr="00502691">
              <w:rPr>
                <w:sz w:val="20"/>
              </w:rPr>
              <w:t>g/s</w:t>
            </w:r>
          </w:p>
          <w:p w14:paraId="4B656A3B" w14:textId="77777777" w:rsidR="00DC79B8" w:rsidRPr="00502691" w:rsidRDefault="00DC79B8" w:rsidP="001A69A7">
            <w:pPr>
              <w:jc w:val="center"/>
              <w:rPr>
                <w:sz w:val="20"/>
              </w:rPr>
            </w:pPr>
            <w:r w:rsidRPr="00502691">
              <w:rPr>
                <w:sz w:val="20"/>
              </w:rPr>
              <w:t>g/s</w:t>
            </w:r>
          </w:p>
          <w:p w14:paraId="0CA9318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1DEB913" w14:textId="77777777" w:rsidR="00DC79B8" w:rsidRPr="00502691" w:rsidRDefault="00DC79B8" w:rsidP="001A69A7">
            <w:pPr>
              <w:jc w:val="center"/>
              <w:rPr>
                <w:sz w:val="20"/>
              </w:rPr>
            </w:pPr>
            <w:r w:rsidRPr="00502691">
              <w:rPr>
                <w:sz w:val="20"/>
              </w:rPr>
              <w:t>0,00723</w:t>
            </w:r>
          </w:p>
          <w:p w14:paraId="686EF959" w14:textId="77777777" w:rsidR="00DC79B8" w:rsidRPr="00502691" w:rsidRDefault="00DC79B8" w:rsidP="001A69A7">
            <w:pPr>
              <w:jc w:val="center"/>
              <w:rPr>
                <w:sz w:val="20"/>
              </w:rPr>
            </w:pPr>
            <w:r w:rsidRPr="00502691">
              <w:rPr>
                <w:sz w:val="20"/>
              </w:rPr>
              <w:t>0,00396</w:t>
            </w:r>
          </w:p>
          <w:p w14:paraId="0460B74F"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0D64FB5D" w14:textId="77777777" w:rsidR="00DC79B8" w:rsidRPr="00502691" w:rsidRDefault="00DC79B8" w:rsidP="001A69A7">
            <w:pPr>
              <w:jc w:val="center"/>
              <w:rPr>
                <w:sz w:val="20"/>
              </w:rPr>
            </w:pPr>
            <w:r w:rsidRPr="00502691">
              <w:rPr>
                <w:sz w:val="20"/>
              </w:rPr>
              <w:t>0,2279</w:t>
            </w:r>
          </w:p>
          <w:p w14:paraId="760BD1F5" w14:textId="77777777" w:rsidR="00DC79B8" w:rsidRPr="00502691" w:rsidRDefault="00DC79B8" w:rsidP="001A69A7">
            <w:pPr>
              <w:jc w:val="center"/>
              <w:rPr>
                <w:sz w:val="20"/>
              </w:rPr>
            </w:pPr>
            <w:r w:rsidRPr="00502691">
              <w:rPr>
                <w:sz w:val="20"/>
              </w:rPr>
              <w:t>0,1248</w:t>
            </w:r>
          </w:p>
          <w:p w14:paraId="3E82A688" w14:textId="77777777" w:rsidR="00DC79B8" w:rsidRPr="00502691" w:rsidRDefault="00DC79B8" w:rsidP="001A69A7">
            <w:pPr>
              <w:jc w:val="center"/>
              <w:rPr>
                <w:sz w:val="20"/>
              </w:rPr>
            </w:pPr>
            <w:r w:rsidRPr="00502691">
              <w:rPr>
                <w:sz w:val="20"/>
              </w:rPr>
              <w:t>0,0165</w:t>
            </w:r>
          </w:p>
        </w:tc>
      </w:tr>
      <w:tr w:rsidR="00DC79B8" w:rsidRPr="00502691" w14:paraId="591FDC2F" w14:textId="77777777" w:rsidTr="00704520">
        <w:tc>
          <w:tcPr>
            <w:tcW w:w="2110" w:type="dxa"/>
            <w:vMerge/>
            <w:tcBorders>
              <w:left w:val="single" w:sz="4" w:space="0" w:color="auto"/>
              <w:right w:val="single" w:sz="4" w:space="0" w:color="auto"/>
            </w:tcBorders>
            <w:vAlign w:val="center"/>
          </w:tcPr>
          <w:p w14:paraId="44BA2DD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57D62B4"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64065D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F8EAEE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FD8EC0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6FE371AD" w14:textId="77777777" w:rsidR="00DC79B8" w:rsidRPr="00502691" w:rsidRDefault="00DC79B8" w:rsidP="001A69A7">
            <w:pPr>
              <w:jc w:val="center"/>
              <w:rPr>
                <w:sz w:val="20"/>
              </w:rPr>
            </w:pPr>
            <w:r w:rsidRPr="00502691">
              <w:rPr>
                <w:sz w:val="20"/>
              </w:rPr>
              <w:t>134</w:t>
            </w:r>
          </w:p>
          <w:p w14:paraId="038CEF6A" w14:textId="77777777" w:rsidR="00DC79B8" w:rsidRPr="00502691" w:rsidRDefault="00DC79B8" w:rsidP="001A69A7">
            <w:pPr>
              <w:jc w:val="center"/>
              <w:rPr>
                <w:sz w:val="20"/>
              </w:rPr>
            </w:pPr>
            <w:r w:rsidRPr="00502691">
              <w:rPr>
                <w:sz w:val="20"/>
              </w:rPr>
              <w:t>4281</w:t>
            </w:r>
          </w:p>
          <w:p w14:paraId="50C968D5"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59C79D7A" w14:textId="77777777" w:rsidR="00DC79B8" w:rsidRPr="00502691" w:rsidRDefault="00DC79B8" w:rsidP="001A69A7">
            <w:pPr>
              <w:jc w:val="center"/>
              <w:rPr>
                <w:sz w:val="20"/>
              </w:rPr>
            </w:pPr>
            <w:r w:rsidRPr="00502691">
              <w:rPr>
                <w:sz w:val="20"/>
              </w:rPr>
              <w:t>g/s</w:t>
            </w:r>
          </w:p>
          <w:p w14:paraId="59F132F3" w14:textId="77777777" w:rsidR="00DC79B8" w:rsidRPr="00502691" w:rsidRDefault="00DC79B8" w:rsidP="001A69A7">
            <w:pPr>
              <w:jc w:val="center"/>
              <w:rPr>
                <w:sz w:val="20"/>
              </w:rPr>
            </w:pPr>
            <w:r w:rsidRPr="00502691">
              <w:rPr>
                <w:sz w:val="20"/>
              </w:rPr>
              <w:t>g/s</w:t>
            </w:r>
          </w:p>
          <w:p w14:paraId="153C881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E3EB9B2" w14:textId="77777777" w:rsidR="00DC79B8" w:rsidRPr="00502691" w:rsidRDefault="00DC79B8" w:rsidP="001A69A7">
            <w:pPr>
              <w:jc w:val="center"/>
              <w:rPr>
                <w:sz w:val="20"/>
              </w:rPr>
            </w:pPr>
            <w:r w:rsidRPr="00502691">
              <w:rPr>
                <w:sz w:val="20"/>
              </w:rPr>
              <w:t>0,00723</w:t>
            </w:r>
          </w:p>
          <w:p w14:paraId="5766B07D" w14:textId="77777777" w:rsidR="00DC79B8" w:rsidRPr="00502691" w:rsidRDefault="00DC79B8" w:rsidP="001A69A7">
            <w:pPr>
              <w:jc w:val="center"/>
              <w:rPr>
                <w:sz w:val="20"/>
              </w:rPr>
            </w:pPr>
            <w:r w:rsidRPr="00502691">
              <w:rPr>
                <w:sz w:val="20"/>
              </w:rPr>
              <w:t>0,00396</w:t>
            </w:r>
          </w:p>
          <w:p w14:paraId="198D888C"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65BC343B" w14:textId="77777777" w:rsidR="00DC79B8" w:rsidRPr="00502691" w:rsidRDefault="00DC79B8" w:rsidP="001A69A7">
            <w:pPr>
              <w:jc w:val="center"/>
              <w:rPr>
                <w:sz w:val="20"/>
              </w:rPr>
            </w:pPr>
            <w:r w:rsidRPr="00502691">
              <w:rPr>
                <w:sz w:val="20"/>
              </w:rPr>
              <w:t>0,2279</w:t>
            </w:r>
          </w:p>
          <w:p w14:paraId="002C9F51" w14:textId="77777777" w:rsidR="00DC79B8" w:rsidRPr="00502691" w:rsidRDefault="00DC79B8" w:rsidP="001A69A7">
            <w:pPr>
              <w:jc w:val="center"/>
              <w:rPr>
                <w:sz w:val="20"/>
              </w:rPr>
            </w:pPr>
            <w:r w:rsidRPr="00502691">
              <w:rPr>
                <w:sz w:val="20"/>
              </w:rPr>
              <w:t>0,1248</w:t>
            </w:r>
          </w:p>
          <w:p w14:paraId="4AE89EC6" w14:textId="77777777" w:rsidR="00DC79B8" w:rsidRPr="00502691" w:rsidRDefault="00DC79B8" w:rsidP="001A69A7">
            <w:pPr>
              <w:jc w:val="center"/>
              <w:rPr>
                <w:sz w:val="20"/>
              </w:rPr>
            </w:pPr>
            <w:r w:rsidRPr="00502691">
              <w:rPr>
                <w:sz w:val="20"/>
              </w:rPr>
              <w:t>0,0165</w:t>
            </w:r>
          </w:p>
        </w:tc>
      </w:tr>
      <w:tr w:rsidR="00DC79B8" w:rsidRPr="00502691" w14:paraId="255BEC2C" w14:textId="77777777" w:rsidTr="00704520">
        <w:tc>
          <w:tcPr>
            <w:tcW w:w="2110" w:type="dxa"/>
            <w:vMerge/>
            <w:tcBorders>
              <w:left w:val="single" w:sz="4" w:space="0" w:color="auto"/>
              <w:right w:val="single" w:sz="4" w:space="0" w:color="auto"/>
            </w:tcBorders>
            <w:vAlign w:val="center"/>
          </w:tcPr>
          <w:p w14:paraId="364EDF86"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AE1F977"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A2BFF4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4ED37B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B7F10B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14B02C65" w14:textId="77777777" w:rsidR="00DC79B8" w:rsidRPr="00502691" w:rsidRDefault="00DC79B8" w:rsidP="001A69A7">
            <w:pPr>
              <w:jc w:val="center"/>
              <w:rPr>
                <w:sz w:val="20"/>
              </w:rPr>
            </w:pPr>
            <w:r w:rsidRPr="00502691">
              <w:rPr>
                <w:sz w:val="20"/>
              </w:rPr>
              <w:t>134</w:t>
            </w:r>
          </w:p>
          <w:p w14:paraId="45A3ED37" w14:textId="77777777" w:rsidR="00DC79B8" w:rsidRPr="00502691" w:rsidRDefault="00DC79B8" w:rsidP="001A69A7">
            <w:pPr>
              <w:jc w:val="center"/>
              <w:rPr>
                <w:sz w:val="20"/>
              </w:rPr>
            </w:pPr>
            <w:r w:rsidRPr="00502691">
              <w:rPr>
                <w:sz w:val="20"/>
              </w:rPr>
              <w:t>4281</w:t>
            </w:r>
          </w:p>
          <w:p w14:paraId="3CD03E9B"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1BFEA22B" w14:textId="77777777" w:rsidR="00DC79B8" w:rsidRPr="00502691" w:rsidRDefault="00DC79B8" w:rsidP="001A69A7">
            <w:pPr>
              <w:jc w:val="center"/>
              <w:rPr>
                <w:sz w:val="20"/>
              </w:rPr>
            </w:pPr>
            <w:r w:rsidRPr="00502691">
              <w:rPr>
                <w:sz w:val="20"/>
              </w:rPr>
              <w:t>g/s</w:t>
            </w:r>
          </w:p>
          <w:p w14:paraId="12A007A4" w14:textId="77777777" w:rsidR="00DC79B8" w:rsidRPr="00502691" w:rsidRDefault="00DC79B8" w:rsidP="001A69A7">
            <w:pPr>
              <w:jc w:val="center"/>
              <w:rPr>
                <w:sz w:val="20"/>
              </w:rPr>
            </w:pPr>
            <w:r w:rsidRPr="00502691">
              <w:rPr>
                <w:sz w:val="20"/>
              </w:rPr>
              <w:t>g/s</w:t>
            </w:r>
          </w:p>
          <w:p w14:paraId="2051E50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0CB740B" w14:textId="77777777" w:rsidR="00DC79B8" w:rsidRPr="00502691" w:rsidRDefault="00DC79B8" w:rsidP="001A69A7">
            <w:pPr>
              <w:jc w:val="center"/>
              <w:rPr>
                <w:sz w:val="20"/>
              </w:rPr>
            </w:pPr>
            <w:r w:rsidRPr="00502691">
              <w:rPr>
                <w:sz w:val="20"/>
              </w:rPr>
              <w:t>0,00723</w:t>
            </w:r>
          </w:p>
          <w:p w14:paraId="182F7635" w14:textId="77777777" w:rsidR="00DC79B8" w:rsidRPr="00502691" w:rsidRDefault="00DC79B8" w:rsidP="001A69A7">
            <w:pPr>
              <w:jc w:val="center"/>
              <w:rPr>
                <w:sz w:val="20"/>
              </w:rPr>
            </w:pPr>
            <w:r w:rsidRPr="00502691">
              <w:rPr>
                <w:sz w:val="20"/>
              </w:rPr>
              <w:t>0,00396</w:t>
            </w:r>
          </w:p>
          <w:p w14:paraId="6FD6892C"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145951FD" w14:textId="77777777" w:rsidR="00DC79B8" w:rsidRPr="00502691" w:rsidRDefault="00DC79B8" w:rsidP="001A69A7">
            <w:pPr>
              <w:jc w:val="center"/>
              <w:rPr>
                <w:sz w:val="20"/>
              </w:rPr>
            </w:pPr>
            <w:r w:rsidRPr="00502691">
              <w:rPr>
                <w:sz w:val="20"/>
              </w:rPr>
              <w:t>0,2279</w:t>
            </w:r>
          </w:p>
          <w:p w14:paraId="41AB0F7B" w14:textId="77777777" w:rsidR="00DC79B8" w:rsidRPr="00502691" w:rsidRDefault="00DC79B8" w:rsidP="001A69A7">
            <w:pPr>
              <w:jc w:val="center"/>
              <w:rPr>
                <w:sz w:val="20"/>
              </w:rPr>
            </w:pPr>
            <w:r w:rsidRPr="00502691">
              <w:rPr>
                <w:sz w:val="20"/>
              </w:rPr>
              <w:t>0,1248</w:t>
            </w:r>
          </w:p>
          <w:p w14:paraId="5A7DC0D7" w14:textId="77777777" w:rsidR="00DC79B8" w:rsidRPr="00502691" w:rsidRDefault="00DC79B8" w:rsidP="001A69A7">
            <w:pPr>
              <w:jc w:val="center"/>
              <w:rPr>
                <w:sz w:val="20"/>
              </w:rPr>
            </w:pPr>
            <w:r w:rsidRPr="00502691">
              <w:rPr>
                <w:sz w:val="20"/>
              </w:rPr>
              <w:t>0,0165</w:t>
            </w:r>
          </w:p>
        </w:tc>
      </w:tr>
      <w:tr w:rsidR="00DC79B8" w:rsidRPr="00502691" w14:paraId="1D09CB79" w14:textId="77777777" w:rsidTr="00704520">
        <w:tc>
          <w:tcPr>
            <w:tcW w:w="2110" w:type="dxa"/>
            <w:vMerge/>
            <w:tcBorders>
              <w:left w:val="single" w:sz="4" w:space="0" w:color="auto"/>
              <w:right w:val="single" w:sz="4" w:space="0" w:color="auto"/>
            </w:tcBorders>
            <w:vAlign w:val="center"/>
          </w:tcPr>
          <w:p w14:paraId="5280155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6BED39E"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1C90C4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8E9866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1D6834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1D77DEF1" w14:textId="77777777" w:rsidR="00DC79B8" w:rsidRPr="00502691" w:rsidRDefault="00DC79B8" w:rsidP="001A69A7">
            <w:pPr>
              <w:jc w:val="center"/>
              <w:rPr>
                <w:sz w:val="20"/>
              </w:rPr>
            </w:pPr>
            <w:r w:rsidRPr="00502691">
              <w:rPr>
                <w:sz w:val="20"/>
              </w:rPr>
              <w:t>134</w:t>
            </w:r>
          </w:p>
          <w:p w14:paraId="1AB07F59" w14:textId="77777777" w:rsidR="00DC79B8" w:rsidRPr="00502691" w:rsidRDefault="00DC79B8" w:rsidP="001A69A7">
            <w:pPr>
              <w:jc w:val="center"/>
              <w:rPr>
                <w:sz w:val="20"/>
              </w:rPr>
            </w:pPr>
            <w:r w:rsidRPr="00502691">
              <w:rPr>
                <w:sz w:val="20"/>
              </w:rPr>
              <w:t>4281</w:t>
            </w:r>
          </w:p>
          <w:p w14:paraId="001241DE"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57758E88" w14:textId="77777777" w:rsidR="00DC79B8" w:rsidRPr="00502691" w:rsidRDefault="00DC79B8" w:rsidP="001A69A7">
            <w:pPr>
              <w:jc w:val="center"/>
              <w:rPr>
                <w:sz w:val="20"/>
              </w:rPr>
            </w:pPr>
            <w:r w:rsidRPr="00502691">
              <w:rPr>
                <w:sz w:val="20"/>
              </w:rPr>
              <w:t>g/s</w:t>
            </w:r>
          </w:p>
          <w:p w14:paraId="53E9C9AE" w14:textId="77777777" w:rsidR="00DC79B8" w:rsidRPr="00502691" w:rsidRDefault="00DC79B8" w:rsidP="001A69A7">
            <w:pPr>
              <w:jc w:val="center"/>
              <w:rPr>
                <w:sz w:val="20"/>
              </w:rPr>
            </w:pPr>
            <w:r w:rsidRPr="00502691">
              <w:rPr>
                <w:sz w:val="20"/>
              </w:rPr>
              <w:t>g/s</w:t>
            </w:r>
          </w:p>
          <w:p w14:paraId="4AEAEA4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129BBD8" w14:textId="77777777" w:rsidR="00DC79B8" w:rsidRPr="00502691" w:rsidRDefault="00DC79B8" w:rsidP="001A69A7">
            <w:pPr>
              <w:jc w:val="center"/>
              <w:rPr>
                <w:sz w:val="20"/>
              </w:rPr>
            </w:pPr>
            <w:r w:rsidRPr="00502691">
              <w:rPr>
                <w:sz w:val="20"/>
              </w:rPr>
              <w:t>0,00723</w:t>
            </w:r>
          </w:p>
          <w:p w14:paraId="29182D74" w14:textId="77777777" w:rsidR="00DC79B8" w:rsidRPr="00502691" w:rsidRDefault="00DC79B8" w:rsidP="001A69A7">
            <w:pPr>
              <w:jc w:val="center"/>
              <w:rPr>
                <w:sz w:val="20"/>
              </w:rPr>
            </w:pPr>
            <w:r w:rsidRPr="00502691">
              <w:rPr>
                <w:sz w:val="20"/>
              </w:rPr>
              <w:t>0,00396</w:t>
            </w:r>
          </w:p>
          <w:p w14:paraId="1F9488C5"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204FA7F0" w14:textId="77777777" w:rsidR="00DC79B8" w:rsidRPr="00502691" w:rsidRDefault="00DC79B8" w:rsidP="001A69A7">
            <w:pPr>
              <w:jc w:val="center"/>
              <w:rPr>
                <w:sz w:val="20"/>
              </w:rPr>
            </w:pPr>
            <w:r w:rsidRPr="00502691">
              <w:rPr>
                <w:sz w:val="20"/>
              </w:rPr>
              <w:t>0,2279</w:t>
            </w:r>
          </w:p>
          <w:p w14:paraId="2AEA68C6" w14:textId="77777777" w:rsidR="00DC79B8" w:rsidRPr="00502691" w:rsidRDefault="00DC79B8" w:rsidP="001A69A7">
            <w:pPr>
              <w:jc w:val="center"/>
              <w:rPr>
                <w:sz w:val="20"/>
              </w:rPr>
            </w:pPr>
            <w:r w:rsidRPr="00502691">
              <w:rPr>
                <w:sz w:val="20"/>
              </w:rPr>
              <w:t>0,1248</w:t>
            </w:r>
          </w:p>
          <w:p w14:paraId="7DC22B73" w14:textId="77777777" w:rsidR="00DC79B8" w:rsidRPr="00502691" w:rsidRDefault="00DC79B8" w:rsidP="001A69A7">
            <w:pPr>
              <w:jc w:val="center"/>
              <w:rPr>
                <w:sz w:val="20"/>
              </w:rPr>
            </w:pPr>
            <w:r w:rsidRPr="00502691">
              <w:rPr>
                <w:sz w:val="20"/>
              </w:rPr>
              <w:t>0,0165</w:t>
            </w:r>
          </w:p>
        </w:tc>
      </w:tr>
      <w:tr w:rsidR="00DC79B8" w:rsidRPr="00502691" w14:paraId="04BCE269" w14:textId="77777777" w:rsidTr="00704520">
        <w:tc>
          <w:tcPr>
            <w:tcW w:w="2110" w:type="dxa"/>
            <w:vMerge/>
            <w:tcBorders>
              <w:left w:val="single" w:sz="4" w:space="0" w:color="auto"/>
              <w:right w:val="single" w:sz="4" w:space="0" w:color="auto"/>
            </w:tcBorders>
            <w:vAlign w:val="center"/>
          </w:tcPr>
          <w:p w14:paraId="1BCF9BA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6922B96"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09EC08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54CED3C"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0335E9B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654FAC9" w14:textId="77777777" w:rsidR="00DC79B8" w:rsidRPr="00502691" w:rsidRDefault="00DC79B8" w:rsidP="001A69A7">
            <w:pPr>
              <w:jc w:val="center"/>
              <w:rPr>
                <w:sz w:val="20"/>
              </w:rPr>
            </w:pPr>
            <w:r w:rsidRPr="00502691">
              <w:rPr>
                <w:sz w:val="20"/>
              </w:rPr>
              <w:lastRenderedPageBreak/>
              <w:t>134</w:t>
            </w:r>
          </w:p>
          <w:p w14:paraId="4525C5EA" w14:textId="77777777" w:rsidR="00DC79B8" w:rsidRPr="00502691" w:rsidRDefault="00DC79B8" w:rsidP="001A69A7">
            <w:pPr>
              <w:jc w:val="center"/>
              <w:rPr>
                <w:sz w:val="20"/>
              </w:rPr>
            </w:pPr>
            <w:r w:rsidRPr="00502691">
              <w:rPr>
                <w:sz w:val="20"/>
              </w:rPr>
              <w:lastRenderedPageBreak/>
              <w:t>4281</w:t>
            </w:r>
          </w:p>
          <w:p w14:paraId="55268B22"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42B46B1F" w14:textId="77777777" w:rsidR="00DC79B8" w:rsidRPr="00502691" w:rsidRDefault="00DC79B8" w:rsidP="001A69A7">
            <w:pPr>
              <w:jc w:val="center"/>
              <w:rPr>
                <w:sz w:val="20"/>
              </w:rPr>
            </w:pPr>
            <w:r w:rsidRPr="00502691">
              <w:rPr>
                <w:sz w:val="20"/>
              </w:rPr>
              <w:lastRenderedPageBreak/>
              <w:t>g/s</w:t>
            </w:r>
          </w:p>
          <w:p w14:paraId="1E7E60F3" w14:textId="77777777" w:rsidR="00DC79B8" w:rsidRPr="00502691" w:rsidRDefault="00DC79B8" w:rsidP="001A69A7">
            <w:pPr>
              <w:jc w:val="center"/>
              <w:rPr>
                <w:sz w:val="20"/>
              </w:rPr>
            </w:pPr>
            <w:r w:rsidRPr="00502691">
              <w:rPr>
                <w:sz w:val="20"/>
              </w:rPr>
              <w:lastRenderedPageBreak/>
              <w:t>g/s</w:t>
            </w:r>
          </w:p>
          <w:p w14:paraId="715A183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85F5923" w14:textId="77777777" w:rsidR="00DC79B8" w:rsidRPr="00502691" w:rsidRDefault="00DC79B8" w:rsidP="001A69A7">
            <w:pPr>
              <w:jc w:val="center"/>
              <w:rPr>
                <w:sz w:val="20"/>
              </w:rPr>
            </w:pPr>
            <w:r w:rsidRPr="00502691">
              <w:rPr>
                <w:sz w:val="20"/>
              </w:rPr>
              <w:lastRenderedPageBreak/>
              <w:t>0,00723</w:t>
            </w:r>
          </w:p>
          <w:p w14:paraId="6CEB49E3" w14:textId="77777777" w:rsidR="00DC79B8" w:rsidRPr="00502691" w:rsidRDefault="00DC79B8" w:rsidP="001A69A7">
            <w:pPr>
              <w:jc w:val="center"/>
              <w:rPr>
                <w:sz w:val="20"/>
              </w:rPr>
            </w:pPr>
            <w:r w:rsidRPr="00502691">
              <w:rPr>
                <w:sz w:val="20"/>
              </w:rPr>
              <w:lastRenderedPageBreak/>
              <w:t>0,00396</w:t>
            </w:r>
          </w:p>
          <w:p w14:paraId="197E6FD2"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22948390" w14:textId="77777777" w:rsidR="00DC79B8" w:rsidRPr="00502691" w:rsidRDefault="00DC79B8" w:rsidP="001A69A7">
            <w:pPr>
              <w:jc w:val="center"/>
              <w:rPr>
                <w:sz w:val="20"/>
              </w:rPr>
            </w:pPr>
            <w:r w:rsidRPr="00502691">
              <w:rPr>
                <w:sz w:val="20"/>
              </w:rPr>
              <w:lastRenderedPageBreak/>
              <w:t>0,2279</w:t>
            </w:r>
          </w:p>
          <w:p w14:paraId="3687EE99" w14:textId="77777777" w:rsidR="00DC79B8" w:rsidRPr="00502691" w:rsidRDefault="00DC79B8" w:rsidP="001A69A7">
            <w:pPr>
              <w:jc w:val="center"/>
              <w:rPr>
                <w:sz w:val="20"/>
              </w:rPr>
            </w:pPr>
            <w:r w:rsidRPr="00502691">
              <w:rPr>
                <w:sz w:val="20"/>
              </w:rPr>
              <w:lastRenderedPageBreak/>
              <w:t>0,1248</w:t>
            </w:r>
          </w:p>
          <w:p w14:paraId="17D941C5" w14:textId="77777777" w:rsidR="00DC79B8" w:rsidRPr="00502691" w:rsidRDefault="00DC79B8" w:rsidP="001A69A7">
            <w:pPr>
              <w:jc w:val="center"/>
              <w:rPr>
                <w:sz w:val="20"/>
              </w:rPr>
            </w:pPr>
            <w:r w:rsidRPr="00502691">
              <w:rPr>
                <w:sz w:val="20"/>
              </w:rPr>
              <w:t>0,0165</w:t>
            </w:r>
          </w:p>
        </w:tc>
      </w:tr>
      <w:tr w:rsidR="00DC79B8" w:rsidRPr="00502691" w14:paraId="67B366B9" w14:textId="77777777" w:rsidTr="00704520">
        <w:tc>
          <w:tcPr>
            <w:tcW w:w="2110" w:type="dxa"/>
            <w:vMerge/>
            <w:tcBorders>
              <w:left w:val="single" w:sz="4" w:space="0" w:color="auto"/>
              <w:right w:val="single" w:sz="4" w:space="0" w:color="auto"/>
            </w:tcBorders>
            <w:vAlign w:val="center"/>
          </w:tcPr>
          <w:p w14:paraId="5D46805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4B5FA78"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456B34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D284AA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DC4309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A8A22B2" w14:textId="77777777" w:rsidR="00DC79B8" w:rsidRPr="00502691" w:rsidRDefault="00DC79B8" w:rsidP="001A69A7">
            <w:pPr>
              <w:jc w:val="center"/>
              <w:rPr>
                <w:sz w:val="20"/>
              </w:rPr>
            </w:pPr>
            <w:r w:rsidRPr="00502691">
              <w:rPr>
                <w:sz w:val="20"/>
              </w:rPr>
              <w:t>134</w:t>
            </w:r>
          </w:p>
          <w:p w14:paraId="3061E5D3" w14:textId="77777777" w:rsidR="00DC79B8" w:rsidRPr="00502691" w:rsidRDefault="00DC79B8" w:rsidP="001A69A7">
            <w:pPr>
              <w:jc w:val="center"/>
              <w:rPr>
                <w:sz w:val="20"/>
              </w:rPr>
            </w:pPr>
            <w:r w:rsidRPr="00502691">
              <w:rPr>
                <w:sz w:val="20"/>
              </w:rPr>
              <w:t>4281</w:t>
            </w:r>
          </w:p>
          <w:p w14:paraId="36BA9D5B"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30336D66" w14:textId="77777777" w:rsidR="00DC79B8" w:rsidRPr="00502691" w:rsidRDefault="00DC79B8" w:rsidP="001A69A7">
            <w:pPr>
              <w:jc w:val="center"/>
              <w:rPr>
                <w:sz w:val="20"/>
              </w:rPr>
            </w:pPr>
            <w:r w:rsidRPr="00502691">
              <w:rPr>
                <w:sz w:val="20"/>
              </w:rPr>
              <w:t>g/s</w:t>
            </w:r>
          </w:p>
          <w:p w14:paraId="3FF8A484" w14:textId="77777777" w:rsidR="00DC79B8" w:rsidRPr="00502691" w:rsidRDefault="00DC79B8" w:rsidP="001A69A7">
            <w:pPr>
              <w:jc w:val="center"/>
              <w:rPr>
                <w:sz w:val="20"/>
              </w:rPr>
            </w:pPr>
            <w:r w:rsidRPr="00502691">
              <w:rPr>
                <w:sz w:val="20"/>
              </w:rPr>
              <w:t>g/s</w:t>
            </w:r>
          </w:p>
          <w:p w14:paraId="40CC3A3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5E216C9" w14:textId="77777777" w:rsidR="00DC79B8" w:rsidRPr="00502691" w:rsidRDefault="00DC79B8" w:rsidP="001A69A7">
            <w:pPr>
              <w:jc w:val="center"/>
              <w:rPr>
                <w:sz w:val="20"/>
              </w:rPr>
            </w:pPr>
            <w:r w:rsidRPr="00502691">
              <w:rPr>
                <w:sz w:val="20"/>
              </w:rPr>
              <w:t>0,00723</w:t>
            </w:r>
          </w:p>
          <w:p w14:paraId="7D910FCE" w14:textId="77777777" w:rsidR="00DC79B8" w:rsidRPr="00502691" w:rsidRDefault="00DC79B8" w:rsidP="001A69A7">
            <w:pPr>
              <w:jc w:val="center"/>
              <w:rPr>
                <w:sz w:val="20"/>
              </w:rPr>
            </w:pPr>
            <w:r w:rsidRPr="00502691">
              <w:rPr>
                <w:sz w:val="20"/>
              </w:rPr>
              <w:t>0,00396</w:t>
            </w:r>
          </w:p>
          <w:p w14:paraId="41185C87"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5EA28946" w14:textId="77777777" w:rsidR="00DC79B8" w:rsidRPr="00502691" w:rsidRDefault="00DC79B8" w:rsidP="001A69A7">
            <w:pPr>
              <w:jc w:val="center"/>
              <w:rPr>
                <w:sz w:val="20"/>
              </w:rPr>
            </w:pPr>
            <w:r w:rsidRPr="00502691">
              <w:rPr>
                <w:sz w:val="20"/>
              </w:rPr>
              <w:t>0,2279</w:t>
            </w:r>
          </w:p>
          <w:p w14:paraId="1C79214B" w14:textId="77777777" w:rsidR="00DC79B8" w:rsidRPr="00502691" w:rsidRDefault="00DC79B8" w:rsidP="001A69A7">
            <w:pPr>
              <w:jc w:val="center"/>
              <w:rPr>
                <w:sz w:val="20"/>
              </w:rPr>
            </w:pPr>
            <w:r w:rsidRPr="00502691">
              <w:rPr>
                <w:sz w:val="20"/>
              </w:rPr>
              <w:t>0,1248</w:t>
            </w:r>
          </w:p>
          <w:p w14:paraId="6DFEEC12" w14:textId="77777777" w:rsidR="00DC79B8" w:rsidRPr="00502691" w:rsidRDefault="00DC79B8" w:rsidP="001A69A7">
            <w:pPr>
              <w:jc w:val="center"/>
              <w:rPr>
                <w:sz w:val="20"/>
              </w:rPr>
            </w:pPr>
            <w:r w:rsidRPr="00502691">
              <w:rPr>
                <w:sz w:val="20"/>
              </w:rPr>
              <w:t>0,0165</w:t>
            </w:r>
          </w:p>
        </w:tc>
      </w:tr>
      <w:tr w:rsidR="00DC79B8" w:rsidRPr="00502691" w14:paraId="6AD72B12" w14:textId="77777777" w:rsidTr="00704520">
        <w:tc>
          <w:tcPr>
            <w:tcW w:w="2110" w:type="dxa"/>
            <w:vMerge/>
            <w:tcBorders>
              <w:left w:val="single" w:sz="4" w:space="0" w:color="auto"/>
              <w:right w:val="single" w:sz="4" w:space="0" w:color="auto"/>
            </w:tcBorders>
            <w:vAlign w:val="center"/>
          </w:tcPr>
          <w:p w14:paraId="6878AE8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8CC83C0"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8E74F9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CE6256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435EBC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03A3522B" w14:textId="77777777" w:rsidR="00DC79B8" w:rsidRPr="00502691" w:rsidRDefault="00DC79B8" w:rsidP="001A69A7">
            <w:pPr>
              <w:jc w:val="center"/>
              <w:rPr>
                <w:sz w:val="20"/>
              </w:rPr>
            </w:pPr>
            <w:r w:rsidRPr="00502691">
              <w:rPr>
                <w:sz w:val="20"/>
              </w:rPr>
              <w:t>134</w:t>
            </w:r>
          </w:p>
          <w:p w14:paraId="2B93EE6D" w14:textId="77777777" w:rsidR="00DC79B8" w:rsidRPr="00502691" w:rsidRDefault="00DC79B8" w:rsidP="001A69A7">
            <w:pPr>
              <w:jc w:val="center"/>
              <w:rPr>
                <w:sz w:val="20"/>
              </w:rPr>
            </w:pPr>
            <w:r w:rsidRPr="00502691">
              <w:rPr>
                <w:sz w:val="20"/>
              </w:rPr>
              <w:t>4281</w:t>
            </w:r>
          </w:p>
          <w:p w14:paraId="652E84EA"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44AE037D" w14:textId="77777777" w:rsidR="00DC79B8" w:rsidRPr="00502691" w:rsidRDefault="00DC79B8" w:rsidP="001A69A7">
            <w:pPr>
              <w:jc w:val="center"/>
              <w:rPr>
                <w:sz w:val="20"/>
              </w:rPr>
            </w:pPr>
            <w:r w:rsidRPr="00502691">
              <w:rPr>
                <w:sz w:val="20"/>
              </w:rPr>
              <w:t>g/s</w:t>
            </w:r>
          </w:p>
          <w:p w14:paraId="62C89D43" w14:textId="77777777" w:rsidR="00DC79B8" w:rsidRPr="00502691" w:rsidRDefault="00DC79B8" w:rsidP="001A69A7">
            <w:pPr>
              <w:jc w:val="center"/>
              <w:rPr>
                <w:sz w:val="20"/>
              </w:rPr>
            </w:pPr>
            <w:r w:rsidRPr="00502691">
              <w:rPr>
                <w:sz w:val="20"/>
              </w:rPr>
              <w:t>g/s</w:t>
            </w:r>
          </w:p>
          <w:p w14:paraId="4545FEC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94C50FE" w14:textId="77777777" w:rsidR="00DC79B8" w:rsidRPr="00502691" w:rsidRDefault="00DC79B8" w:rsidP="001A69A7">
            <w:pPr>
              <w:jc w:val="center"/>
              <w:rPr>
                <w:sz w:val="20"/>
              </w:rPr>
            </w:pPr>
            <w:r w:rsidRPr="00502691">
              <w:rPr>
                <w:sz w:val="20"/>
              </w:rPr>
              <w:t>0,00723</w:t>
            </w:r>
          </w:p>
          <w:p w14:paraId="6FCBF04B" w14:textId="77777777" w:rsidR="00DC79B8" w:rsidRPr="00502691" w:rsidRDefault="00DC79B8" w:rsidP="001A69A7">
            <w:pPr>
              <w:jc w:val="center"/>
              <w:rPr>
                <w:sz w:val="20"/>
              </w:rPr>
            </w:pPr>
            <w:r w:rsidRPr="00502691">
              <w:rPr>
                <w:sz w:val="20"/>
              </w:rPr>
              <w:t>0,00396</w:t>
            </w:r>
          </w:p>
          <w:p w14:paraId="7DCE6D25"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733E270A" w14:textId="77777777" w:rsidR="00DC79B8" w:rsidRPr="00502691" w:rsidRDefault="00DC79B8" w:rsidP="001A69A7">
            <w:pPr>
              <w:jc w:val="center"/>
              <w:rPr>
                <w:sz w:val="20"/>
              </w:rPr>
            </w:pPr>
            <w:r w:rsidRPr="00502691">
              <w:rPr>
                <w:sz w:val="20"/>
              </w:rPr>
              <w:t>0,2279</w:t>
            </w:r>
          </w:p>
          <w:p w14:paraId="326C9B8D" w14:textId="77777777" w:rsidR="00DC79B8" w:rsidRPr="00502691" w:rsidRDefault="00DC79B8" w:rsidP="001A69A7">
            <w:pPr>
              <w:jc w:val="center"/>
              <w:rPr>
                <w:sz w:val="20"/>
              </w:rPr>
            </w:pPr>
            <w:r w:rsidRPr="00502691">
              <w:rPr>
                <w:sz w:val="20"/>
              </w:rPr>
              <w:t>0,1248</w:t>
            </w:r>
          </w:p>
          <w:p w14:paraId="0B983FE0" w14:textId="77777777" w:rsidR="00DC79B8" w:rsidRPr="00502691" w:rsidRDefault="00DC79B8" w:rsidP="001A69A7">
            <w:pPr>
              <w:jc w:val="center"/>
              <w:rPr>
                <w:sz w:val="20"/>
              </w:rPr>
            </w:pPr>
            <w:r w:rsidRPr="00502691">
              <w:rPr>
                <w:sz w:val="20"/>
              </w:rPr>
              <w:t>0,0165</w:t>
            </w:r>
          </w:p>
        </w:tc>
      </w:tr>
      <w:tr w:rsidR="00DC79B8" w:rsidRPr="00502691" w14:paraId="744A39DF" w14:textId="77777777" w:rsidTr="00704520">
        <w:tc>
          <w:tcPr>
            <w:tcW w:w="2110" w:type="dxa"/>
            <w:vMerge/>
            <w:tcBorders>
              <w:left w:val="single" w:sz="4" w:space="0" w:color="auto"/>
              <w:right w:val="single" w:sz="4" w:space="0" w:color="auto"/>
            </w:tcBorders>
            <w:vAlign w:val="center"/>
          </w:tcPr>
          <w:p w14:paraId="5B9C424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4A8926A"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205AB73"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E8F246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4757F0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0A962A8D" w14:textId="77777777" w:rsidR="00DC79B8" w:rsidRPr="00502691" w:rsidRDefault="00DC79B8" w:rsidP="001A69A7">
            <w:pPr>
              <w:jc w:val="center"/>
              <w:rPr>
                <w:sz w:val="20"/>
              </w:rPr>
            </w:pPr>
            <w:r w:rsidRPr="00502691">
              <w:rPr>
                <w:sz w:val="20"/>
              </w:rPr>
              <w:t>134</w:t>
            </w:r>
          </w:p>
          <w:p w14:paraId="3DEB06E4" w14:textId="77777777" w:rsidR="00DC79B8" w:rsidRPr="00502691" w:rsidRDefault="00DC79B8" w:rsidP="001A69A7">
            <w:pPr>
              <w:jc w:val="center"/>
              <w:rPr>
                <w:sz w:val="20"/>
              </w:rPr>
            </w:pPr>
            <w:r w:rsidRPr="00502691">
              <w:rPr>
                <w:sz w:val="20"/>
              </w:rPr>
              <w:t>4281</w:t>
            </w:r>
          </w:p>
          <w:p w14:paraId="7C741DFC"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0DAF3F7E" w14:textId="77777777" w:rsidR="00DC79B8" w:rsidRPr="00502691" w:rsidRDefault="00DC79B8" w:rsidP="001A69A7">
            <w:pPr>
              <w:jc w:val="center"/>
              <w:rPr>
                <w:sz w:val="20"/>
              </w:rPr>
            </w:pPr>
            <w:r w:rsidRPr="00502691">
              <w:rPr>
                <w:sz w:val="20"/>
              </w:rPr>
              <w:t>g/s</w:t>
            </w:r>
          </w:p>
          <w:p w14:paraId="17236A77" w14:textId="77777777" w:rsidR="00DC79B8" w:rsidRPr="00502691" w:rsidRDefault="00DC79B8" w:rsidP="001A69A7">
            <w:pPr>
              <w:jc w:val="center"/>
              <w:rPr>
                <w:sz w:val="20"/>
              </w:rPr>
            </w:pPr>
            <w:r w:rsidRPr="00502691">
              <w:rPr>
                <w:sz w:val="20"/>
              </w:rPr>
              <w:t>g/s</w:t>
            </w:r>
          </w:p>
          <w:p w14:paraId="44B818B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5991B3D" w14:textId="77777777" w:rsidR="00DC79B8" w:rsidRPr="00502691" w:rsidRDefault="00DC79B8" w:rsidP="001A69A7">
            <w:pPr>
              <w:jc w:val="center"/>
              <w:rPr>
                <w:sz w:val="20"/>
              </w:rPr>
            </w:pPr>
            <w:r w:rsidRPr="00502691">
              <w:rPr>
                <w:sz w:val="20"/>
              </w:rPr>
              <w:t>0,00723</w:t>
            </w:r>
          </w:p>
          <w:p w14:paraId="3DB6EF8B" w14:textId="77777777" w:rsidR="00DC79B8" w:rsidRPr="00502691" w:rsidRDefault="00DC79B8" w:rsidP="001A69A7">
            <w:pPr>
              <w:jc w:val="center"/>
              <w:rPr>
                <w:sz w:val="20"/>
              </w:rPr>
            </w:pPr>
            <w:r w:rsidRPr="00502691">
              <w:rPr>
                <w:sz w:val="20"/>
              </w:rPr>
              <w:t>0,00396</w:t>
            </w:r>
          </w:p>
          <w:p w14:paraId="2E106F0E"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47813178" w14:textId="77777777" w:rsidR="00DC79B8" w:rsidRPr="00502691" w:rsidRDefault="00DC79B8" w:rsidP="001A69A7">
            <w:pPr>
              <w:jc w:val="center"/>
              <w:rPr>
                <w:sz w:val="20"/>
              </w:rPr>
            </w:pPr>
            <w:r w:rsidRPr="00502691">
              <w:rPr>
                <w:sz w:val="20"/>
              </w:rPr>
              <w:t>0,2279</w:t>
            </w:r>
          </w:p>
          <w:p w14:paraId="4253AA13" w14:textId="77777777" w:rsidR="00DC79B8" w:rsidRPr="00502691" w:rsidRDefault="00DC79B8" w:rsidP="001A69A7">
            <w:pPr>
              <w:jc w:val="center"/>
              <w:rPr>
                <w:sz w:val="20"/>
              </w:rPr>
            </w:pPr>
            <w:r w:rsidRPr="00502691">
              <w:rPr>
                <w:sz w:val="20"/>
              </w:rPr>
              <w:t>0,1248</w:t>
            </w:r>
          </w:p>
          <w:p w14:paraId="1EB080CF" w14:textId="77777777" w:rsidR="00DC79B8" w:rsidRPr="00502691" w:rsidRDefault="00DC79B8" w:rsidP="001A69A7">
            <w:pPr>
              <w:jc w:val="center"/>
              <w:rPr>
                <w:sz w:val="20"/>
              </w:rPr>
            </w:pPr>
            <w:r w:rsidRPr="00502691">
              <w:rPr>
                <w:sz w:val="20"/>
              </w:rPr>
              <w:t>0,0165</w:t>
            </w:r>
          </w:p>
        </w:tc>
      </w:tr>
      <w:tr w:rsidR="00DC79B8" w:rsidRPr="00502691" w14:paraId="1BC79330" w14:textId="77777777" w:rsidTr="00704520">
        <w:tc>
          <w:tcPr>
            <w:tcW w:w="2110" w:type="dxa"/>
            <w:vMerge/>
            <w:tcBorders>
              <w:left w:val="single" w:sz="4" w:space="0" w:color="auto"/>
              <w:right w:val="single" w:sz="4" w:space="0" w:color="auto"/>
            </w:tcBorders>
            <w:vAlign w:val="center"/>
          </w:tcPr>
          <w:p w14:paraId="5E9B147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E6C641A"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F4941F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87478C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74A07D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3E1AA622" w14:textId="77777777" w:rsidR="00DC79B8" w:rsidRPr="00502691" w:rsidRDefault="00DC79B8" w:rsidP="001A69A7">
            <w:pPr>
              <w:jc w:val="center"/>
              <w:rPr>
                <w:sz w:val="20"/>
              </w:rPr>
            </w:pPr>
            <w:r w:rsidRPr="00502691">
              <w:rPr>
                <w:sz w:val="20"/>
              </w:rPr>
              <w:t>134</w:t>
            </w:r>
          </w:p>
          <w:p w14:paraId="1F642B96" w14:textId="77777777" w:rsidR="00DC79B8" w:rsidRPr="00502691" w:rsidRDefault="00DC79B8" w:rsidP="001A69A7">
            <w:pPr>
              <w:jc w:val="center"/>
              <w:rPr>
                <w:sz w:val="20"/>
              </w:rPr>
            </w:pPr>
            <w:r w:rsidRPr="00502691">
              <w:rPr>
                <w:sz w:val="20"/>
              </w:rPr>
              <w:t>4281</w:t>
            </w:r>
          </w:p>
          <w:p w14:paraId="60E8ED09"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62DA606A" w14:textId="77777777" w:rsidR="00DC79B8" w:rsidRPr="00502691" w:rsidRDefault="00DC79B8" w:rsidP="001A69A7">
            <w:pPr>
              <w:jc w:val="center"/>
              <w:rPr>
                <w:sz w:val="20"/>
              </w:rPr>
            </w:pPr>
            <w:r w:rsidRPr="00502691">
              <w:rPr>
                <w:sz w:val="20"/>
              </w:rPr>
              <w:t>g/s</w:t>
            </w:r>
          </w:p>
          <w:p w14:paraId="6EB19CCB" w14:textId="77777777" w:rsidR="00DC79B8" w:rsidRPr="00502691" w:rsidRDefault="00DC79B8" w:rsidP="001A69A7">
            <w:pPr>
              <w:jc w:val="center"/>
              <w:rPr>
                <w:sz w:val="20"/>
              </w:rPr>
            </w:pPr>
            <w:r w:rsidRPr="00502691">
              <w:rPr>
                <w:sz w:val="20"/>
              </w:rPr>
              <w:t>g/s</w:t>
            </w:r>
          </w:p>
          <w:p w14:paraId="2ED9133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8C37F18" w14:textId="77777777" w:rsidR="00DC79B8" w:rsidRPr="00502691" w:rsidRDefault="00DC79B8" w:rsidP="001A69A7">
            <w:pPr>
              <w:jc w:val="center"/>
              <w:rPr>
                <w:sz w:val="20"/>
              </w:rPr>
            </w:pPr>
            <w:r w:rsidRPr="00502691">
              <w:rPr>
                <w:sz w:val="20"/>
              </w:rPr>
              <w:t>0,00723</w:t>
            </w:r>
          </w:p>
          <w:p w14:paraId="5EEFB28E" w14:textId="77777777" w:rsidR="00DC79B8" w:rsidRPr="00502691" w:rsidRDefault="00DC79B8" w:rsidP="001A69A7">
            <w:pPr>
              <w:jc w:val="center"/>
              <w:rPr>
                <w:sz w:val="20"/>
              </w:rPr>
            </w:pPr>
            <w:r w:rsidRPr="00502691">
              <w:rPr>
                <w:sz w:val="20"/>
              </w:rPr>
              <w:t>0,00396</w:t>
            </w:r>
          </w:p>
          <w:p w14:paraId="2CA1CE93"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567EA0D6" w14:textId="77777777" w:rsidR="00DC79B8" w:rsidRPr="00502691" w:rsidRDefault="00DC79B8" w:rsidP="001A69A7">
            <w:pPr>
              <w:jc w:val="center"/>
              <w:rPr>
                <w:sz w:val="20"/>
              </w:rPr>
            </w:pPr>
            <w:r w:rsidRPr="00502691">
              <w:rPr>
                <w:sz w:val="20"/>
              </w:rPr>
              <w:t>0,2279</w:t>
            </w:r>
          </w:p>
          <w:p w14:paraId="52ED1DDD" w14:textId="77777777" w:rsidR="00DC79B8" w:rsidRPr="00502691" w:rsidRDefault="00DC79B8" w:rsidP="001A69A7">
            <w:pPr>
              <w:jc w:val="center"/>
              <w:rPr>
                <w:sz w:val="20"/>
              </w:rPr>
            </w:pPr>
            <w:r w:rsidRPr="00502691">
              <w:rPr>
                <w:sz w:val="20"/>
              </w:rPr>
              <w:t>0,1248</w:t>
            </w:r>
          </w:p>
          <w:p w14:paraId="6D9F853E" w14:textId="77777777" w:rsidR="00DC79B8" w:rsidRPr="00502691" w:rsidRDefault="00DC79B8" w:rsidP="001A69A7">
            <w:pPr>
              <w:jc w:val="center"/>
              <w:rPr>
                <w:sz w:val="20"/>
              </w:rPr>
            </w:pPr>
            <w:r w:rsidRPr="00502691">
              <w:rPr>
                <w:sz w:val="20"/>
              </w:rPr>
              <w:t>0,0165</w:t>
            </w:r>
          </w:p>
        </w:tc>
      </w:tr>
      <w:tr w:rsidR="00DC79B8" w:rsidRPr="00502691" w14:paraId="377B9FC3" w14:textId="77777777" w:rsidTr="00704520">
        <w:tc>
          <w:tcPr>
            <w:tcW w:w="2110" w:type="dxa"/>
            <w:vMerge/>
            <w:tcBorders>
              <w:left w:val="single" w:sz="4" w:space="0" w:color="auto"/>
              <w:right w:val="single" w:sz="4" w:space="0" w:color="auto"/>
            </w:tcBorders>
            <w:vAlign w:val="center"/>
          </w:tcPr>
          <w:p w14:paraId="52664F0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9F3DC40"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B55490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1DEAFAF"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0706C43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29A30EC9" w14:textId="77777777" w:rsidR="00DC79B8" w:rsidRPr="00502691" w:rsidRDefault="00DC79B8" w:rsidP="001A69A7">
            <w:pPr>
              <w:jc w:val="center"/>
              <w:rPr>
                <w:sz w:val="20"/>
              </w:rPr>
            </w:pPr>
            <w:r w:rsidRPr="00502691">
              <w:rPr>
                <w:sz w:val="20"/>
              </w:rPr>
              <w:lastRenderedPageBreak/>
              <w:t>134</w:t>
            </w:r>
          </w:p>
          <w:p w14:paraId="6F7AF874" w14:textId="77777777" w:rsidR="00DC79B8" w:rsidRPr="00502691" w:rsidRDefault="00DC79B8" w:rsidP="001A69A7">
            <w:pPr>
              <w:jc w:val="center"/>
              <w:rPr>
                <w:sz w:val="20"/>
              </w:rPr>
            </w:pPr>
            <w:r w:rsidRPr="00502691">
              <w:rPr>
                <w:sz w:val="20"/>
              </w:rPr>
              <w:lastRenderedPageBreak/>
              <w:t>4281</w:t>
            </w:r>
          </w:p>
          <w:p w14:paraId="5B9A6643"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4D51F660" w14:textId="77777777" w:rsidR="00DC79B8" w:rsidRPr="00502691" w:rsidRDefault="00DC79B8" w:rsidP="001A69A7">
            <w:pPr>
              <w:jc w:val="center"/>
              <w:rPr>
                <w:sz w:val="20"/>
              </w:rPr>
            </w:pPr>
            <w:r w:rsidRPr="00502691">
              <w:rPr>
                <w:sz w:val="20"/>
              </w:rPr>
              <w:lastRenderedPageBreak/>
              <w:t>g/s</w:t>
            </w:r>
          </w:p>
          <w:p w14:paraId="5C659924" w14:textId="77777777" w:rsidR="00DC79B8" w:rsidRPr="00502691" w:rsidRDefault="00DC79B8" w:rsidP="001A69A7">
            <w:pPr>
              <w:jc w:val="center"/>
              <w:rPr>
                <w:sz w:val="20"/>
              </w:rPr>
            </w:pPr>
            <w:r w:rsidRPr="00502691">
              <w:rPr>
                <w:sz w:val="20"/>
              </w:rPr>
              <w:lastRenderedPageBreak/>
              <w:t>g/s</w:t>
            </w:r>
          </w:p>
          <w:p w14:paraId="40B0D2D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A9671DA" w14:textId="77777777" w:rsidR="00DC79B8" w:rsidRPr="00502691" w:rsidRDefault="00DC79B8" w:rsidP="001A69A7">
            <w:pPr>
              <w:jc w:val="center"/>
              <w:rPr>
                <w:sz w:val="20"/>
              </w:rPr>
            </w:pPr>
            <w:r w:rsidRPr="00502691">
              <w:rPr>
                <w:sz w:val="20"/>
              </w:rPr>
              <w:lastRenderedPageBreak/>
              <w:t>0,00723</w:t>
            </w:r>
          </w:p>
          <w:p w14:paraId="589AA4EA" w14:textId="77777777" w:rsidR="00DC79B8" w:rsidRPr="00502691" w:rsidRDefault="00DC79B8" w:rsidP="001A69A7">
            <w:pPr>
              <w:jc w:val="center"/>
              <w:rPr>
                <w:sz w:val="20"/>
              </w:rPr>
            </w:pPr>
            <w:r w:rsidRPr="00502691">
              <w:rPr>
                <w:sz w:val="20"/>
              </w:rPr>
              <w:lastRenderedPageBreak/>
              <w:t>0,00396</w:t>
            </w:r>
          </w:p>
          <w:p w14:paraId="3FB5945A"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34091763" w14:textId="77777777" w:rsidR="00DC79B8" w:rsidRPr="00502691" w:rsidRDefault="00DC79B8" w:rsidP="001A69A7">
            <w:pPr>
              <w:jc w:val="center"/>
              <w:rPr>
                <w:sz w:val="20"/>
              </w:rPr>
            </w:pPr>
            <w:r w:rsidRPr="00502691">
              <w:rPr>
                <w:sz w:val="20"/>
              </w:rPr>
              <w:lastRenderedPageBreak/>
              <w:t>0,2279</w:t>
            </w:r>
          </w:p>
          <w:p w14:paraId="5BD310DF" w14:textId="77777777" w:rsidR="00DC79B8" w:rsidRPr="00502691" w:rsidRDefault="00DC79B8" w:rsidP="001A69A7">
            <w:pPr>
              <w:jc w:val="center"/>
              <w:rPr>
                <w:sz w:val="20"/>
              </w:rPr>
            </w:pPr>
            <w:r w:rsidRPr="00502691">
              <w:rPr>
                <w:sz w:val="20"/>
              </w:rPr>
              <w:lastRenderedPageBreak/>
              <w:t>0,1248</w:t>
            </w:r>
          </w:p>
          <w:p w14:paraId="4B3B2808" w14:textId="77777777" w:rsidR="00DC79B8" w:rsidRPr="00502691" w:rsidRDefault="00DC79B8" w:rsidP="001A69A7">
            <w:pPr>
              <w:jc w:val="center"/>
              <w:rPr>
                <w:sz w:val="20"/>
              </w:rPr>
            </w:pPr>
            <w:r w:rsidRPr="00502691">
              <w:rPr>
                <w:sz w:val="20"/>
              </w:rPr>
              <w:t>0,0165</w:t>
            </w:r>
          </w:p>
        </w:tc>
      </w:tr>
      <w:tr w:rsidR="00DC79B8" w:rsidRPr="00502691" w14:paraId="5357ED64" w14:textId="77777777" w:rsidTr="00704520">
        <w:tc>
          <w:tcPr>
            <w:tcW w:w="2110" w:type="dxa"/>
            <w:vMerge/>
            <w:tcBorders>
              <w:left w:val="single" w:sz="4" w:space="0" w:color="auto"/>
              <w:right w:val="single" w:sz="4" w:space="0" w:color="auto"/>
            </w:tcBorders>
            <w:vAlign w:val="center"/>
          </w:tcPr>
          <w:p w14:paraId="1CACC20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A9D27C5"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A0B6923"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2CD42D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78B591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27E5159B" w14:textId="77777777" w:rsidR="00DC79B8" w:rsidRPr="00502691" w:rsidRDefault="00DC79B8" w:rsidP="001A69A7">
            <w:pPr>
              <w:jc w:val="center"/>
              <w:rPr>
                <w:sz w:val="20"/>
              </w:rPr>
            </w:pPr>
            <w:r w:rsidRPr="00502691">
              <w:rPr>
                <w:sz w:val="20"/>
              </w:rPr>
              <w:t>134</w:t>
            </w:r>
          </w:p>
          <w:p w14:paraId="1A7A9DC6" w14:textId="77777777" w:rsidR="00DC79B8" w:rsidRPr="00502691" w:rsidRDefault="00DC79B8" w:rsidP="001A69A7">
            <w:pPr>
              <w:jc w:val="center"/>
              <w:rPr>
                <w:sz w:val="20"/>
              </w:rPr>
            </w:pPr>
            <w:r w:rsidRPr="00502691">
              <w:rPr>
                <w:sz w:val="20"/>
              </w:rPr>
              <w:t>4281</w:t>
            </w:r>
          </w:p>
          <w:p w14:paraId="6D036CD3"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3772C7D3" w14:textId="77777777" w:rsidR="00DC79B8" w:rsidRPr="00502691" w:rsidRDefault="00DC79B8" w:rsidP="001A69A7">
            <w:pPr>
              <w:jc w:val="center"/>
              <w:rPr>
                <w:sz w:val="20"/>
              </w:rPr>
            </w:pPr>
            <w:r w:rsidRPr="00502691">
              <w:rPr>
                <w:sz w:val="20"/>
              </w:rPr>
              <w:t>g/s</w:t>
            </w:r>
          </w:p>
          <w:p w14:paraId="4968B627" w14:textId="77777777" w:rsidR="00DC79B8" w:rsidRPr="00502691" w:rsidRDefault="00DC79B8" w:rsidP="001A69A7">
            <w:pPr>
              <w:jc w:val="center"/>
              <w:rPr>
                <w:sz w:val="20"/>
              </w:rPr>
            </w:pPr>
            <w:r w:rsidRPr="00502691">
              <w:rPr>
                <w:sz w:val="20"/>
              </w:rPr>
              <w:t>g/s</w:t>
            </w:r>
          </w:p>
          <w:p w14:paraId="5120E17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5767043" w14:textId="77777777" w:rsidR="00DC79B8" w:rsidRPr="00502691" w:rsidRDefault="00DC79B8" w:rsidP="001A69A7">
            <w:pPr>
              <w:jc w:val="center"/>
              <w:rPr>
                <w:sz w:val="20"/>
              </w:rPr>
            </w:pPr>
            <w:r w:rsidRPr="00502691">
              <w:rPr>
                <w:sz w:val="20"/>
              </w:rPr>
              <w:t>0,00723</w:t>
            </w:r>
          </w:p>
          <w:p w14:paraId="5BBDB8F8" w14:textId="77777777" w:rsidR="00DC79B8" w:rsidRPr="00502691" w:rsidRDefault="00DC79B8" w:rsidP="001A69A7">
            <w:pPr>
              <w:jc w:val="center"/>
              <w:rPr>
                <w:sz w:val="20"/>
              </w:rPr>
            </w:pPr>
            <w:r w:rsidRPr="00502691">
              <w:rPr>
                <w:sz w:val="20"/>
              </w:rPr>
              <w:t>0,00396</w:t>
            </w:r>
          </w:p>
          <w:p w14:paraId="186DDB09"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4978B30C" w14:textId="77777777" w:rsidR="00DC79B8" w:rsidRPr="00502691" w:rsidRDefault="00DC79B8" w:rsidP="001A69A7">
            <w:pPr>
              <w:jc w:val="center"/>
              <w:rPr>
                <w:sz w:val="20"/>
              </w:rPr>
            </w:pPr>
            <w:r w:rsidRPr="00502691">
              <w:rPr>
                <w:sz w:val="20"/>
              </w:rPr>
              <w:t>0,2279</w:t>
            </w:r>
          </w:p>
          <w:p w14:paraId="3679B7D7" w14:textId="77777777" w:rsidR="00DC79B8" w:rsidRPr="00502691" w:rsidRDefault="00DC79B8" w:rsidP="001A69A7">
            <w:pPr>
              <w:jc w:val="center"/>
              <w:rPr>
                <w:sz w:val="20"/>
              </w:rPr>
            </w:pPr>
            <w:r w:rsidRPr="00502691">
              <w:rPr>
                <w:sz w:val="20"/>
              </w:rPr>
              <w:t>0,1248</w:t>
            </w:r>
          </w:p>
          <w:p w14:paraId="768E7CD5" w14:textId="77777777" w:rsidR="00DC79B8" w:rsidRPr="00502691" w:rsidRDefault="00DC79B8" w:rsidP="001A69A7">
            <w:pPr>
              <w:jc w:val="center"/>
              <w:rPr>
                <w:sz w:val="20"/>
              </w:rPr>
            </w:pPr>
            <w:r w:rsidRPr="00502691">
              <w:rPr>
                <w:sz w:val="20"/>
              </w:rPr>
              <w:t>0,0165</w:t>
            </w:r>
          </w:p>
        </w:tc>
      </w:tr>
      <w:tr w:rsidR="00DC79B8" w:rsidRPr="00502691" w14:paraId="06D9BAE9" w14:textId="77777777" w:rsidTr="00704520">
        <w:tc>
          <w:tcPr>
            <w:tcW w:w="2110" w:type="dxa"/>
            <w:vMerge/>
            <w:tcBorders>
              <w:left w:val="single" w:sz="4" w:space="0" w:color="auto"/>
              <w:right w:val="single" w:sz="4" w:space="0" w:color="auto"/>
            </w:tcBorders>
            <w:vAlign w:val="center"/>
          </w:tcPr>
          <w:p w14:paraId="6F3AF276"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374909A"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9DC47F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2C2081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8BDB5D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10F5141B" w14:textId="77777777" w:rsidR="00DC79B8" w:rsidRPr="00502691" w:rsidRDefault="00DC79B8" w:rsidP="001A69A7">
            <w:pPr>
              <w:jc w:val="center"/>
              <w:rPr>
                <w:sz w:val="20"/>
              </w:rPr>
            </w:pPr>
            <w:r w:rsidRPr="00502691">
              <w:rPr>
                <w:sz w:val="20"/>
              </w:rPr>
              <w:t>134</w:t>
            </w:r>
          </w:p>
          <w:p w14:paraId="251108FB" w14:textId="77777777" w:rsidR="00DC79B8" w:rsidRPr="00502691" w:rsidRDefault="00DC79B8" w:rsidP="001A69A7">
            <w:pPr>
              <w:jc w:val="center"/>
              <w:rPr>
                <w:sz w:val="20"/>
              </w:rPr>
            </w:pPr>
            <w:r w:rsidRPr="00502691">
              <w:rPr>
                <w:sz w:val="20"/>
              </w:rPr>
              <w:t>4281</w:t>
            </w:r>
          </w:p>
          <w:p w14:paraId="19924F5E"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1CFB75E2" w14:textId="77777777" w:rsidR="00DC79B8" w:rsidRPr="00502691" w:rsidRDefault="00DC79B8" w:rsidP="001A69A7">
            <w:pPr>
              <w:jc w:val="center"/>
              <w:rPr>
                <w:sz w:val="20"/>
              </w:rPr>
            </w:pPr>
            <w:r w:rsidRPr="00502691">
              <w:rPr>
                <w:sz w:val="20"/>
              </w:rPr>
              <w:t>g/s</w:t>
            </w:r>
          </w:p>
          <w:p w14:paraId="75E6236F" w14:textId="77777777" w:rsidR="00DC79B8" w:rsidRPr="00502691" w:rsidRDefault="00DC79B8" w:rsidP="001A69A7">
            <w:pPr>
              <w:jc w:val="center"/>
              <w:rPr>
                <w:sz w:val="20"/>
              </w:rPr>
            </w:pPr>
            <w:r w:rsidRPr="00502691">
              <w:rPr>
                <w:sz w:val="20"/>
              </w:rPr>
              <w:t>g/s</w:t>
            </w:r>
          </w:p>
          <w:p w14:paraId="18EA4C5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F7F788C" w14:textId="77777777" w:rsidR="00DC79B8" w:rsidRPr="00502691" w:rsidRDefault="00DC79B8" w:rsidP="001A69A7">
            <w:pPr>
              <w:jc w:val="center"/>
              <w:rPr>
                <w:sz w:val="20"/>
              </w:rPr>
            </w:pPr>
            <w:r w:rsidRPr="00502691">
              <w:rPr>
                <w:sz w:val="20"/>
              </w:rPr>
              <w:t>0,00723</w:t>
            </w:r>
          </w:p>
          <w:p w14:paraId="084095FD" w14:textId="77777777" w:rsidR="00DC79B8" w:rsidRPr="00502691" w:rsidRDefault="00DC79B8" w:rsidP="001A69A7">
            <w:pPr>
              <w:jc w:val="center"/>
              <w:rPr>
                <w:sz w:val="20"/>
              </w:rPr>
            </w:pPr>
            <w:r w:rsidRPr="00502691">
              <w:rPr>
                <w:sz w:val="20"/>
              </w:rPr>
              <w:t>0,00396</w:t>
            </w:r>
          </w:p>
          <w:p w14:paraId="30C6B997"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52CAB5EA" w14:textId="77777777" w:rsidR="00DC79B8" w:rsidRPr="00502691" w:rsidRDefault="00DC79B8" w:rsidP="001A69A7">
            <w:pPr>
              <w:jc w:val="center"/>
              <w:rPr>
                <w:sz w:val="20"/>
              </w:rPr>
            </w:pPr>
            <w:r w:rsidRPr="00502691">
              <w:rPr>
                <w:sz w:val="20"/>
              </w:rPr>
              <w:t>0,2279</w:t>
            </w:r>
          </w:p>
          <w:p w14:paraId="45B1A69A" w14:textId="77777777" w:rsidR="00DC79B8" w:rsidRPr="00502691" w:rsidRDefault="00DC79B8" w:rsidP="001A69A7">
            <w:pPr>
              <w:jc w:val="center"/>
              <w:rPr>
                <w:sz w:val="20"/>
              </w:rPr>
            </w:pPr>
            <w:r w:rsidRPr="00502691">
              <w:rPr>
                <w:sz w:val="20"/>
              </w:rPr>
              <w:t>0,1248</w:t>
            </w:r>
          </w:p>
          <w:p w14:paraId="4B513E8E" w14:textId="77777777" w:rsidR="00DC79B8" w:rsidRPr="00502691" w:rsidRDefault="00DC79B8" w:rsidP="001A69A7">
            <w:pPr>
              <w:jc w:val="center"/>
              <w:rPr>
                <w:sz w:val="20"/>
              </w:rPr>
            </w:pPr>
            <w:r w:rsidRPr="00502691">
              <w:rPr>
                <w:sz w:val="20"/>
              </w:rPr>
              <w:t>0,0165</w:t>
            </w:r>
          </w:p>
        </w:tc>
      </w:tr>
      <w:tr w:rsidR="00DC79B8" w:rsidRPr="00502691" w14:paraId="4487550D" w14:textId="77777777" w:rsidTr="00704520">
        <w:tc>
          <w:tcPr>
            <w:tcW w:w="2110" w:type="dxa"/>
            <w:vMerge/>
            <w:tcBorders>
              <w:left w:val="single" w:sz="4" w:space="0" w:color="auto"/>
              <w:right w:val="single" w:sz="4" w:space="0" w:color="auto"/>
            </w:tcBorders>
            <w:vAlign w:val="center"/>
          </w:tcPr>
          <w:p w14:paraId="69E430A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22B0607" w14:textId="77777777" w:rsidR="00DC79B8" w:rsidRPr="00502691" w:rsidRDefault="00DC79B8">
            <w:pPr>
              <w:pStyle w:val="Sraopastraipa"/>
              <w:numPr>
                <w:ilvl w:val="0"/>
                <w:numId w:val="13"/>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7931D7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1DD95A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CC1F4A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07D3F9EC" w14:textId="77777777" w:rsidR="00DC79B8" w:rsidRPr="00502691" w:rsidRDefault="00DC79B8" w:rsidP="001A69A7">
            <w:pPr>
              <w:jc w:val="center"/>
              <w:rPr>
                <w:sz w:val="20"/>
              </w:rPr>
            </w:pPr>
            <w:r w:rsidRPr="00502691">
              <w:rPr>
                <w:sz w:val="20"/>
              </w:rPr>
              <w:t>134</w:t>
            </w:r>
          </w:p>
          <w:p w14:paraId="6A27963E" w14:textId="77777777" w:rsidR="00DC79B8" w:rsidRPr="00502691" w:rsidRDefault="00DC79B8" w:rsidP="001A69A7">
            <w:pPr>
              <w:jc w:val="center"/>
              <w:rPr>
                <w:sz w:val="20"/>
              </w:rPr>
            </w:pPr>
            <w:r w:rsidRPr="00502691">
              <w:rPr>
                <w:sz w:val="20"/>
              </w:rPr>
              <w:t>4281</w:t>
            </w:r>
          </w:p>
          <w:p w14:paraId="0BBBBB9E"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3C194FE0" w14:textId="77777777" w:rsidR="00DC79B8" w:rsidRPr="00502691" w:rsidRDefault="00DC79B8" w:rsidP="001A69A7">
            <w:pPr>
              <w:jc w:val="center"/>
              <w:rPr>
                <w:sz w:val="20"/>
              </w:rPr>
            </w:pPr>
            <w:r w:rsidRPr="00502691">
              <w:rPr>
                <w:sz w:val="20"/>
              </w:rPr>
              <w:t>g/s</w:t>
            </w:r>
          </w:p>
          <w:p w14:paraId="321A160C" w14:textId="77777777" w:rsidR="00DC79B8" w:rsidRPr="00502691" w:rsidRDefault="00DC79B8" w:rsidP="001A69A7">
            <w:pPr>
              <w:jc w:val="center"/>
              <w:rPr>
                <w:sz w:val="20"/>
              </w:rPr>
            </w:pPr>
            <w:r w:rsidRPr="00502691">
              <w:rPr>
                <w:sz w:val="20"/>
              </w:rPr>
              <w:t>g/s</w:t>
            </w:r>
          </w:p>
          <w:p w14:paraId="2DCCA3C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EB2CAFA" w14:textId="77777777" w:rsidR="00DC79B8" w:rsidRPr="00502691" w:rsidRDefault="00DC79B8" w:rsidP="001A69A7">
            <w:pPr>
              <w:jc w:val="center"/>
              <w:rPr>
                <w:sz w:val="20"/>
              </w:rPr>
            </w:pPr>
            <w:r w:rsidRPr="00502691">
              <w:rPr>
                <w:sz w:val="20"/>
              </w:rPr>
              <w:t>0,00723</w:t>
            </w:r>
          </w:p>
          <w:p w14:paraId="4C21A493" w14:textId="77777777" w:rsidR="00DC79B8" w:rsidRPr="00502691" w:rsidRDefault="00DC79B8" w:rsidP="001A69A7">
            <w:pPr>
              <w:jc w:val="center"/>
              <w:rPr>
                <w:sz w:val="20"/>
              </w:rPr>
            </w:pPr>
            <w:r w:rsidRPr="00502691">
              <w:rPr>
                <w:sz w:val="20"/>
              </w:rPr>
              <w:t>0,00396</w:t>
            </w:r>
          </w:p>
          <w:p w14:paraId="41B36761" w14:textId="77777777" w:rsidR="00DC79B8" w:rsidRPr="00502691" w:rsidRDefault="00DC79B8" w:rsidP="001A69A7">
            <w:pPr>
              <w:jc w:val="center"/>
              <w:rPr>
                <w:sz w:val="20"/>
              </w:rPr>
            </w:pPr>
            <w:r w:rsidRPr="00502691">
              <w:rPr>
                <w:sz w:val="20"/>
              </w:rPr>
              <w:t>0,00052</w:t>
            </w:r>
          </w:p>
        </w:tc>
        <w:tc>
          <w:tcPr>
            <w:tcW w:w="1389" w:type="dxa"/>
            <w:tcBorders>
              <w:top w:val="single" w:sz="4" w:space="0" w:color="auto"/>
              <w:left w:val="single" w:sz="4" w:space="0" w:color="auto"/>
              <w:bottom w:val="single" w:sz="4" w:space="0" w:color="auto"/>
              <w:right w:val="single" w:sz="4" w:space="0" w:color="auto"/>
            </w:tcBorders>
            <w:vAlign w:val="center"/>
          </w:tcPr>
          <w:p w14:paraId="1A91D520" w14:textId="77777777" w:rsidR="00DC79B8" w:rsidRPr="00502691" w:rsidRDefault="00DC79B8" w:rsidP="001A69A7">
            <w:pPr>
              <w:jc w:val="center"/>
              <w:rPr>
                <w:sz w:val="20"/>
              </w:rPr>
            </w:pPr>
            <w:r w:rsidRPr="00502691">
              <w:rPr>
                <w:sz w:val="20"/>
              </w:rPr>
              <w:t>0,2279</w:t>
            </w:r>
          </w:p>
          <w:p w14:paraId="67A9DAC7" w14:textId="77777777" w:rsidR="00DC79B8" w:rsidRPr="00502691" w:rsidRDefault="00DC79B8" w:rsidP="001A69A7">
            <w:pPr>
              <w:jc w:val="center"/>
              <w:rPr>
                <w:sz w:val="20"/>
              </w:rPr>
            </w:pPr>
            <w:r w:rsidRPr="00502691">
              <w:rPr>
                <w:sz w:val="20"/>
              </w:rPr>
              <w:t>0,1248</w:t>
            </w:r>
          </w:p>
          <w:p w14:paraId="7A3B004C" w14:textId="77777777" w:rsidR="00DC79B8" w:rsidRPr="00502691" w:rsidRDefault="00DC79B8" w:rsidP="001A69A7">
            <w:pPr>
              <w:jc w:val="center"/>
              <w:rPr>
                <w:sz w:val="20"/>
              </w:rPr>
            </w:pPr>
            <w:r w:rsidRPr="00502691">
              <w:rPr>
                <w:sz w:val="20"/>
              </w:rPr>
              <w:t>0,0165</w:t>
            </w:r>
          </w:p>
        </w:tc>
      </w:tr>
      <w:tr w:rsidR="00DC79B8" w:rsidRPr="00502691" w14:paraId="300BC157" w14:textId="77777777" w:rsidTr="00704520">
        <w:tc>
          <w:tcPr>
            <w:tcW w:w="2110" w:type="dxa"/>
            <w:vMerge w:val="restart"/>
            <w:tcBorders>
              <w:left w:val="single" w:sz="4" w:space="0" w:color="auto"/>
              <w:right w:val="single" w:sz="4" w:space="0" w:color="auto"/>
            </w:tcBorders>
            <w:vAlign w:val="center"/>
          </w:tcPr>
          <w:p w14:paraId="16D6ADDD" w14:textId="77777777" w:rsidR="00DC79B8" w:rsidRPr="00502691" w:rsidRDefault="00DC79B8" w:rsidP="001A69A7">
            <w:pPr>
              <w:jc w:val="center"/>
              <w:rPr>
                <w:sz w:val="20"/>
              </w:rPr>
            </w:pPr>
            <w:r w:rsidRPr="00502691">
              <w:rPr>
                <w:sz w:val="20"/>
              </w:rPr>
              <w:t>Paukštidė Nr. 9</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4D8BE78"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A0FCA8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AD8603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9F04EB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3096EF1" w14:textId="77777777" w:rsidR="00DC79B8" w:rsidRPr="00502691" w:rsidRDefault="00DC79B8" w:rsidP="001A69A7">
            <w:pPr>
              <w:jc w:val="center"/>
              <w:rPr>
                <w:sz w:val="20"/>
              </w:rPr>
            </w:pPr>
            <w:r w:rsidRPr="00502691">
              <w:rPr>
                <w:sz w:val="20"/>
              </w:rPr>
              <w:t>Anglies monoksidas (B)</w:t>
            </w:r>
          </w:p>
          <w:p w14:paraId="2BF1FBED"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D5A8DE8" w14:textId="77777777" w:rsidR="00DC79B8" w:rsidRPr="00502691" w:rsidRDefault="00DC79B8" w:rsidP="001A69A7">
            <w:pPr>
              <w:ind w:firstLine="23"/>
              <w:jc w:val="center"/>
              <w:rPr>
                <w:sz w:val="20"/>
              </w:rPr>
            </w:pPr>
            <w:r w:rsidRPr="00502691">
              <w:rPr>
                <w:sz w:val="20"/>
              </w:rPr>
              <w:lastRenderedPageBreak/>
              <w:t>134</w:t>
            </w:r>
          </w:p>
          <w:p w14:paraId="1603032E" w14:textId="77777777" w:rsidR="00DC79B8" w:rsidRPr="00502691" w:rsidRDefault="00DC79B8" w:rsidP="001A69A7">
            <w:pPr>
              <w:ind w:firstLine="23"/>
              <w:jc w:val="center"/>
              <w:rPr>
                <w:sz w:val="20"/>
              </w:rPr>
            </w:pPr>
            <w:r w:rsidRPr="00502691">
              <w:rPr>
                <w:sz w:val="20"/>
              </w:rPr>
              <w:t>4281</w:t>
            </w:r>
          </w:p>
          <w:p w14:paraId="0C9DC5F8" w14:textId="77777777" w:rsidR="00DC79B8" w:rsidRPr="00502691" w:rsidRDefault="00DC79B8" w:rsidP="001A69A7">
            <w:pPr>
              <w:ind w:firstLine="23"/>
              <w:jc w:val="center"/>
              <w:rPr>
                <w:sz w:val="20"/>
              </w:rPr>
            </w:pPr>
            <w:r w:rsidRPr="00502691">
              <w:rPr>
                <w:sz w:val="20"/>
              </w:rPr>
              <w:t>308</w:t>
            </w:r>
          </w:p>
          <w:p w14:paraId="1BC06ECC" w14:textId="77777777" w:rsidR="00DC79B8" w:rsidRPr="00502691" w:rsidRDefault="00DC79B8" w:rsidP="001A69A7">
            <w:pPr>
              <w:jc w:val="center"/>
              <w:rPr>
                <w:sz w:val="20"/>
              </w:rPr>
            </w:pPr>
            <w:r w:rsidRPr="00502691">
              <w:rPr>
                <w:sz w:val="20"/>
              </w:rPr>
              <w:t>5917</w:t>
            </w:r>
          </w:p>
          <w:p w14:paraId="4067485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54E652D" w14:textId="77777777" w:rsidR="00DC79B8" w:rsidRPr="00502691" w:rsidRDefault="00DC79B8" w:rsidP="001A69A7">
            <w:pPr>
              <w:ind w:firstLine="23"/>
              <w:jc w:val="center"/>
              <w:rPr>
                <w:sz w:val="20"/>
              </w:rPr>
            </w:pPr>
            <w:r w:rsidRPr="00502691">
              <w:rPr>
                <w:sz w:val="20"/>
              </w:rPr>
              <w:t>g/s</w:t>
            </w:r>
          </w:p>
          <w:p w14:paraId="3B8C6510" w14:textId="77777777" w:rsidR="00DC79B8" w:rsidRPr="00502691" w:rsidRDefault="00DC79B8" w:rsidP="001A69A7">
            <w:pPr>
              <w:ind w:firstLine="23"/>
              <w:jc w:val="center"/>
              <w:rPr>
                <w:sz w:val="20"/>
              </w:rPr>
            </w:pPr>
            <w:r w:rsidRPr="00502691">
              <w:rPr>
                <w:sz w:val="20"/>
              </w:rPr>
              <w:t>g/s</w:t>
            </w:r>
          </w:p>
          <w:p w14:paraId="140DD801" w14:textId="77777777" w:rsidR="00DC79B8" w:rsidRPr="00502691" w:rsidRDefault="00DC79B8" w:rsidP="001A69A7">
            <w:pPr>
              <w:ind w:firstLine="23"/>
              <w:jc w:val="center"/>
              <w:rPr>
                <w:sz w:val="20"/>
              </w:rPr>
            </w:pPr>
            <w:r w:rsidRPr="00502691">
              <w:rPr>
                <w:sz w:val="20"/>
              </w:rPr>
              <w:t>g/s</w:t>
            </w:r>
          </w:p>
          <w:p w14:paraId="722452E3" w14:textId="77777777" w:rsidR="00DC79B8" w:rsidRPr="00502691" w:rsidRDefault="00DC79B8" w:rsidP="001A69A7">
            <w:pPr>
              <w:ind w:firstLine="23"/>
              <w:jc w:val="center"/>
              <w:rPr>
                <w:sz w:val="20"/>
              </w:rPr>
            </w:pPr>
            <w:r w:rsidRPr="00502691">
              <w:rPr>
                <w:sz w:val="20"/>
              </w:rPr>
              <w:t>g/s</w:t>
            </w:r>
          </w:p>
          <w:p w14:paraId="768CB4F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F075428" w14:textId="77777777" w:rsidR="00DC79B8" w:rsidRPr="00502691" w:rsidRDefault="00DC79B8" w:rsidP="001A69A7">
            <w:pPr>
              <w:jc w:val="center"/>
              <w:rPr>
                <w:sz w:val="20"/>
              </w:rPr>
            </w:pPr>
            <w:r w:rsidRPr="00502691">
              <w:rPr>
                <w:sz w:val="20"/>
              </w:rPr>
              <w:t>0,01008</w:t>
            </w:r>
          </w:p>
          <w:p w14:paraId="27342FB7" w14:textId="77777777" w:rsidR="00DC79B8" w:rsidRPr="00502691" w:rsidRDefault="00DC79B8" w:rsidP="001A69A7">
            <w:pPr>
              <w:jc w:val="center"/>
              <w:rPr>
                <w:sz w:val="20"/>
              </w:rPr>
            </w:pPr>
            <w:r w:rsidRPr="00502691">
              <w:rPr>
                <w:sz w:val="20"/>
              </w:rPr>
              <w:t>0,00551</w:t>
            </w:r>
          </w:p>
          <w:p w14:paraId="18174744" w14:textId="77777777" w:rsidR="00DC79B8" w:rsidRPr="00502691" w:rsidRDefault="00DC79B8" w:rsidP="001A69A7">
            <w:pPr>
              <w:jc w:val="center"/>
              <w:rPr>
                <w:sz w:val="20"/>
              </w:rPr>
            </w:pPr>
            <w:r w:rsidRPr="00502691">
              <w:rPr>
                <w:sz w:val="20"/>
              </w:rPr>
              <w:t>0,00073</w:t>
            </w:r>
            <w:r w:rsidRPr="00502691">
              <w:rPr>
                <w:sz w:val="20"/>
              </w:rPr>
              <w:br/>
              <w:t>0,00109</w:t>
            </w:r>
          </w:p>
          <w:p w14:paraId="5015AFA1"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AFF889B" w14:textId="77777777" w:rsidR="00DC79B8" w:rsidRPr="00502691" w:rsidRDefault="00DC79B8" w:rsidP="001A69A7">
            <w:pPr>
              <w:jc w:val="center"/>
              <w:rPr>
                <w:sz w:val="20"/>
              </w:rPr>
            </w:pPr>
            <w:r w:rsidRPr="00502691">
              <w:rPr>
                <w:sz w:val="20"/>
              </w:rPr>
              <w:t>0,3179</w:t>
            </w:r>
          </w:p>
          <w:p w14:paraId="68288955" w14:textId="77777777" w:rsidR="00DC79B8" w:rsidRPr="00502691" w:rsidRDefault="00DC79B8" w:rsidP="001A69A7">
            <w:pPr>
              <w:jc w:val="center"/>
              <w:rPr>
                <w:sz w:val="20"/>
              </w:rPr>
            </w:pPr>
            <w:r w:rsidRPr="00502691">
              <w:rPr>
                <w:sz w:val="20"/>
              </w:rPr>
              <w:t>0,1740</w:t>
            </w:r>
          </w:p>
          <w:p w14:paraId="762978CA"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1BCF700" w14:textId="77777777" w:rsidTr="00704520">
        <w:tc>
          <w:tcPr>
            <w:tcW w:w="2110" w:type="dxa"/>
            <w:vMerge/>
            <w:tcBorders>
              <w:left w:val="single" w:sz="4" w:space="0" w:color="auto"/>
              <w:right w:val="single" w:sz="4" w:space="0" w:color="auto"/>
            </w:tcBorders>
            <w:vAlign w:val="center"/>
          </w:tcPr>
          <w:p w14:paraId="4E04E61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CFB149C"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75276D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1A7067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FAF67E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731178C" w14:textId="77777777" w:rsidR="00DC79B8" w:rsidRPr="00502691" w:rsidRDefault="00DC79B8" w:rsidP="001A69A7">
            <w:pPr>
              <w:jc w:val="center"/>
              <w:rPr>
                <w:sz w:val="20"/>
              </w:rPr>
            </w:pPr>
            <w:r w:rsidRPr="00502691">
              <w:rPr>
                <w:sz w:val="20"/>
              </w:rPr>
              <w:t>Anglies monoksidas (B)</w:t>
            </w:r>
          </w:p>
          <w:p w14:paraId="31615CE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F3509DD" w14:textId="77777777" w:rsidR="00DC79B8" w:rsidRPr="00502691" w:rsidRDefault="00DC79B8" w:rsidP="001A69A7">
            <w:pPr>
              <w:ind w:firstLine="23"/>
              <w:jc w:val="center"/>
              <w:rPr>
                <w:sz w:val="20"/>
              </w:rPr>
            </w:pPr>
            <w:r w:rsidRPr="00502691">
              <w:rPr>
                <w:sz w:val="20"/>
              </w:rPr>
              <w:t>134</w:t>
            </w:r>
          </w:p>
          <w:p w14:paraId="30C8533B" w14:textId="77777777" w:rsidR="00DC79B8" w:rsidRPr="00502691" w:rsidRDefault="00DC79B8" w:rsidP="001A69A7">
            <w:pPr>
              <w:ind w:firstLine="23"/>
              <w:jc w:val="center"/>
              <w:rPr>
                <w:sz w:val="20"/>
              </w:rPr>
            </w:pPr>
            <w:r w:rsidRPr="00502691">
              <w:rPr>
                <w:sz w:val="20"/>
              </w:rPr>
              <w:t>4281</w:t>
            </w:r>
          </w:p>
          <w:p w14:paraId="102DC04C" w14:textId="77777777" w:rsidR="00DC79B8" w:rsidRPr="00502691" w:rsidRDefault="00DC79B8" w:rsidP="001A69A7">
            <w:pPr>
              <w:ind w:firstLine="23"/>
              <w:jc w:val="center"/>
              <w:rPr>
                <w:sz w:val="20"/>
              </w:rPr>
            </w:pPr>
            <w:r w:rsidRPr="00502691">
              <w:rPr>
                <w:sz w:val="20"/>
              </w:rPr>
              <w:t>308</w:t>
            </w:r>
          </w:p>
          <w:p w14:paraId="4636F07C" w14:textId="77777777" w:rsidR="00DC79B8" w:rsidRPr="00502691" w:rsidRDefault="00DC79B8" w:rsidP="001A69A7">
            <w:pPr>
              <w:jc w:val="center"/>
              <w:rPr>
                <w:sz w:val="20"/>
              </w:rPr>
            </w:pPr>
            <w:r w:rsidRPr="00502691">
              <w:rPr>
                <w:sz w:val="20"/>
              </w:rPr>
              <w:t>5917</w:t>
            </w:r>
          </w:p>
          <w:p w14:paraId="44B4ACD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256E415" w14:textId="77777777" w:rsidR="00DC79B8" w:rsidRPr="00502691" w:rsidRDefault="00DC79B8" w:rsidP="001A69A7">
            <w:pPr>
              <w:ind w:firstLine="23"/>
              <w:jc w:val="center"/>
              <w:rPr>
                <w:sz w:val="20"/>
              </w:rPr>
            </w:pPr>
            <w:r w:rsidRPr="00502691">
              <w:rPr>
                <w:sz w:val="20"/>
              </w:rPr>
              <w:t>g/s</w:t>
            </w:r>
          </w:p>
          <w:p w14:paraId="3A78D3C5" w14:textId="77777777" w:rsidR="00DC79B8" w:rsidRPr="00502691" w:rsidRDefault="00DC79B8" w:rsidP="001A69A7">
            <w:pPr>
              <w:ind w:firstLine="23"/>
              <w:jc w:val="center"/>
              <w:rPr>
                <w:sz w:val="20"/>
              </w:rPr>
            </w:pPr>
            <w:r w:rsidRPr="00502691">
              <w:rPr>
                <w:sz w:val="20"/>
              </w:rPr>
              <w:t>g/s</w:t>
            </w:r>
          </w:p>
          <w:p w14:paraId="4860F3C0" w14:textId="77777777" w:rsidR="00DC79B8" w:rsidRPr="00502691" w:rsidRDefault="00DC79B8" w:rsidP="001A69A7">
            <w:pPr>
              <w:ind w:firstLine="23"/>
              <w:jc w:val="center"/>
              <w:rPr>
                <w:sz w:val="20"/>
              </w:rPr>
            </w:pPr>
            <w:r w:rsidRPr="00502691">
              <w:rPr>
                <w:sz w:val="20"/>
              </w:rPr>
              <w:t>g/s</w:t>
            </w:r>
          </w:p>
          <w:p w14:paraId="4A73D5A8" w14:textId="77777777" w:rsidR="00DC79B8" w:rsidRPr="00502691" w:rsidRDefault="00DC79B8" w:rsidP="001A69A7">
            <w:pPr>
              <w:ind w:firstLine="23"/>
              <w:jc w:val="center"/>
              <w:rPr>
                <w:sz w:val="20"/>
              </w:rPr>
            </w:pPr>
            <w:r w:rsidRPr="00502691">
              <w:rPr>
                <w:sz w:val="20"/>
              </w:rPr>
              <w:t>g/s</w:t>
            </w:r>
          </w:p>
          <w:p w14:paraId="58D85DC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F919924" w14:textId="77777777" w:rsidR="00DC79B8" w:rsidRPr="00502691" w:rsidRDefault="00DC79B8" w:rsidP="001A69A7">
            <w:pPr>
              <w:jc w:val="center"/>
              <w:rPr>
                <w:sz w:val="20"/>
              </w:rPr>
            </w:pPr>
            <w:r w:rsidRPr="00502691">
              <w:rPr>
                <w:sz w:val="20"/>
              </w:rPr>
              <w:t>0,01008</w:t>
            </w:r>
          </w:p>
          <w:p w14:paraId="0FACE6BA" w14:textId="77777777" w:rsidR="00DC79B8" w:rsidRPr="00502691" w:rsidRDefault="00DC79B8" w:rsidP="001A69A7">
            <w:pPr>
              <w:jc w:val="center"/>
              <w:rPr>
                <w:sz w:val="20"/>
              </w:rPr>
            </w:pPr>
            <w:r w:rsidRPr="00502691">
              <w:rPr>
                <w:sz w:val="20"/>
              </w:rPr>
              <w:t>0,00551</w:t>
            </w:r>
          </w:p>
          <w:p w14:paraId="771C2FBB" w14:textId="77777777" w:rsidR="00DC79B8" w:rsidRPr="00502691" w:rsidRDefault="00DC79B8" w:rsidP="001A69A7">
            <w:pPr>
              <w:jc w:val="center"/>
              <w:rPr>
                <w:sz w:val="20"/>
              </w:rPr>
            </w:pPr>
            <w:r w:rsidRPr="00502691">
              <w:rPr>
                <w:sz w:val="20"/>
              </w:rPr>
              <w:t>0,00073</w:t>
            </w:r>
            <w:r w:rsidRPr="00502691">
              <w:rPr>
                <w:sz w:val="20"/>
              </w:rPr>
              <w:br/>
              <w:t>0,00109</w:t>
            </w:r>
          </w:p>
          <w:p w14:paraId="0F6001B0"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12D6E03" w14:textId="77777777" w:rsidR="00DC79B8" w:rsidRPr="00502691" w:rsidRDefault="00DC79B8" w:rsidP="001A69A7">
            <w:pPr>
              <w:jc w:val="center"/>
              <w:rPr>
                <w:sz w:val="20"/>
              </w:rPr>
            </w:pPr>
            <w:r w:rsidRPr="00502691">
              <w:rPr>
                <w:sz w:val="20"/>
              </w:rPr>
              <w:t>0,3179</w:t>
            </w:r>
          </w:p>
          <w:p w14:paraId="76E26851" w14:textId="77777777" w:rsidR="00DC79B8" w:rsidRPr="00502691" w:rsidRDefault="00DC79B8" w:rsidP="001A69A7">
            <w:pPr>
              <w:jc w:val="center"/>
              <w:rPr>
                <w:sz w:val="20"/>
              </w:rPr>
            </w:pPr>
            <w:r w:rsidRPr="00502691">
              <w:rPr>
                <w:sz w:val="20"/>
              </w:rPr>
              <w:t>0,1740</w:t>
            </w:r>
          </w:p>
          <w:p w14:paraId="66C8D5BF"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8531AB9" w14:textId="77777777" w:rsidTr="00704520">
        <w:tc>
          <w:tcPr>
            <w:tcW w:w="2110" w:type="dxa"/>
            <w:vMerge/>
            <w:tcBorders>
              <w:left w:val="single" w:sz="4" w:space="0" w:color="auto"/>
              <w:right w:val="single" w:sz="4" w:space="0" w:color="auto"/>
            </w:tcBorders>
            <w:vAlign w:val="center"/>
          </w:tcPr>
          <w:p w14:paraId="095C8316"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D1D8C6E"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1A11C9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CD2DBB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044F0C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FD5B339" w14:textId="77777777" w:rsidR="00DC79B8" w:rsidRPr="00502691" w:rsidRDefault="00DC79B8" w:rsidP="001A69A7">
            <w:pPr>
              <w:jc w:val="center"/>
              <w:rPr>
                <w:sz w:val="20"/>
              </w:rPr>
            </w:pPr>
            <w:r w:rsidRPr="00502691">
              <w:rPr>
                <w:sz w:val="20"/>
              </w:rPr>
              <w:t>Anglies monoksidas (B)</w:t>
            </w:r>
          </w:p>
          <w:p w14:paraId="04495CA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D73A545" w14:textId="77777777" w:rsidR="00DC79B8" w:rsidRPr="00502691" w:rsidRDefault="00DC79B8" w:rsidP="001A69A7">
            <w:pPr>
              <w:ind w:firstLine="23"/>
              <w:jc w:val="center"/>
              <w:rPr>
                <w:sz w:val="20"/>
              </w:rPr>
            </w:pPr>
            <w:r w:rsidRPr="00502691">
              <w:rPr>
                <w:sz w:val="20"/>
              </w:rPr>
              <w:t>134</w:t>
            </w:r>
          </w:p>
          <w:p w14:paraId="2898098E" w14:textId="77777777" w:rsidR="00DC79B8" w:rsidRPr="00502691" w:rsidRDefault="00DC79B8" w:rsidP="001A69A7">
            <w:pPr>
              <w:ind w:firstLine="23"/>
              <w:jc w:val="center"/>
              <w:rPr>
                <w:sz w:val="20"/>
              </w:rPr>
            </w:pPr>
            <w:r w:rsidRPr="00502691">
              <w:rPr>
                <w:sz w:val="20"/>
              </w:rPr>
              <w:t>4281</w:t>
            </w:r>
          </w:p>
          <w:p w14:paraId="6BB35CFB" w14:textId="77777777" w:rsidR="00DC79B8" w:rsidRPr="00502691" w:rsidRDefault="00DC79B8" w:rsidP="001A69A7">
            <w:pPr>
              <w:ind w:firstLine="23"/>
              <w:jc w:val="center"/>
              <w:rPr>
                <w:sz w:val="20"/>
              </w:rPr>
            </w:pPr>
            <w:r w:rsidRPr="00502691">
              <w:rPr>
                <w:sz w:val="20"/>
              </w:rPr>
              <w:t>308</w:t>
            </w:r>
          </w:p>
          <w:p w14:paraId="5B030590" w14:textId="77777777" w:rsidR="00DC79B8" w:rsidRPr="00502691" w:rsidRDefault="00DC79B8" w:rsidP="001A69A7">
            <w:pPr>
              <w:jc w:val="center"/>
              <w:rPr>
                <w:sz w:val="20"/>
              </w:rPr>
            </w:pPr>
            <w:r w:rsidRPr="00502691">
              <w:rPr>
                <w:sz w:val="20"/>
              </w:rPr>
              <w:t>5917</w:t>
            </w:r>
          </w:p>
          <w:p w14:paraId="1DF9533C"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0FAEA2F" w14:textId="77777777" w:rsidR="00DC79B8" w:rsidRPr="00502691" w:rsidRDefault="00DC79B8" w:rsidP="001A69A7">
            <w:pPr>
              <w:ind w:firstLine="23"/>
              <w:jc w:val="center"/>
              <w:rPr>
                <w:sz w:val="20"/>
              </w:rPr>
            </w:pPr>
            <w:r w:rsidRPr="00502691">
              <w:rPr>
                <w:sz w:val="20"/>
              </w:rPr>
              <w:t>g/s</w:t>
            </w:r>
          </w:p>
          <w:p w14:paraId="34F6C832" w14:textId="77777777" w:rsidR="00DC79B8" w:rsidRPr="00502691" w:rsidRDefault="00DC79B8" w:rsidP="001A69A7">
            <w:pPr>
              <w:ind w:firstLine="23"/>
              <w:jc w:val="center"/>
              <w:rPr>
                <w:sz w:val="20"/>
              </w:rPr>
            </w:pPr>
            <w:r w:rsidRPr="00502691">
              <w:rPr>
                <w:sz w:val="20"/>
              </w:rPr>
              <w:t>g/s</w:t>
            </w:r>
          </w:p>
          <w:p w14:paraId="7A6AE5B4" w14:textId="77777777" w:rsidR="00DC79B8" w:rsidRPr="00502691" w:rsidRDefault="00DC79B8" w:rsidP="001A69A7">
            <w:pPr>
              <w:ind w:firstLine="23"/>
              <w:jc w:val="center"/>
              <w:rPr>
                <w:sz w:val="20"/>
              </w:rPr>
            </w:pPr>
            <w:r w:rsidRPr="00502691">
              <w:rPr>
                <w:sz w:val="20"/>
              </w:rPr>
              <w:t>g/s</w:t>
            </w:r>
          </w:p>
          <w:p w14:paraId="71FB10ED" w14:textId="77777777" w:rsidR="00DC79B8" w:rsidRPr="00502691" w:rsidRDefault="00DC79B8" w:rsidP="001A69A7">
            <w:pPr>
              <w:ind w:firstLine="23"/>
              <w:jc w:val="center"/>
              <w:rPr>
                <w:sz w:val="20"/>
              </w:rPr>
            </w:pPr>
            <w:r w:rsidRPr="00502691">
              <w:rPr>
                <w:sz w:val="20"/>
              </w:rPr>
              <w:t>g/s</w:t>
            </w:r>
          </w:p>
          <w:p w14:paraId="47C5574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8B2DA8B" w14:textId="77777777" w:rsidR="00DC79B8" w:rsidRPr="00502691" w:rsidRDefault="00DC79B8" w:rsidP="001A69A7">
            <w:pPr>
              <w:jc w:val="center"/>
              <w:rPr>
                <w:sz w:val="20"/>
              </w:rPr>
            </w:pPr>
            <w:r w:rsidRPr="00502691">
              <w:rPr>
                <w:sz w:val="20"/>
              </w:rPr>
              <w:t>0,01008</w:t>
            </w:r>
          </w:p>
          <w:p w14:paraId="007701D5" w14:textId="77777777" w:rsidR="00DC79B8" w:rsidRPr="00502691" w:rsidRDefault="00DC79B8" w:rsidP="001A69A7">
            <w:pPr>
              <w:jc w:val="center"/>
              <w:rPr>
                <w:sz w:val="20"/>
              </w:rPr>
            </w:pPr>
            <w:r w:rsidRPr="00502691">
              <w:rPr>
                <w:sz w:val="20"/>
              </w:rPr>
              <w:t>0,00551</w:t>
            </w:r>
          </w:p>
          <w:p w14:paraId="708DFB41" w14:textId="77777777" w:rsidR="00DC79B8" w:rsidRPr="00502691" w:rsidRDefault="00DC79B8" w:rsidP="001A69A7">
            <w:pPr>
              <w:jc w:val="center"/>
              <w:rPr>
                <w:sz w:val="20"/>
              </w:rPr>
            </w:pPr>
            <w:r w:rsidRPr="00502691">
              <w:rPr>
                <w:sz w:val="20"/>
              </w:rPr>
              <w:t>0,00073</w:t>
            </w:r>
            <w:r w:rsidRPr="00502691">
              <w:rPr>
                <w:sz w:val="20"/>
              </w:rPr>
              <w:br/>
              <w:t>0,00109</w:t>
            </w:r>
          </w:p>
          <w:p w14:paraId="11ECD34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571B73D" w14:textId="77777777" w:rsidR="00DC79B8" w:rsidRPr="00502691" w:rsidRDefault="00DC79B8" w:rsidP="001A69A7">
            <w:pPr>
              <w:jc w:val="center"/>
              <w:rPr>
                <w:sz w:val="20"/>
              </w:rPr>
            </w:pPr>
            <w:r w:rsidRPr="00502691">
              <w:rPr>
                <w:sz w:val="20"/>
              </w:rPr>
              <w:t>0,3179</w:t>
            </w:r>
          </w:p>
          <w:p w14:paraId="368F6957" w14:textId="77777777" w:rsidR="00DC79B8" w:rsidRPr="00502691" w:rsidRDefault="00DC79B8" w:rsidP="001A69A7">
            <w:pPr>
              <w:jc w:val="center"/>
              <w:rPr>
                <w:sz w:val="20"/>
              </w:rPr>
            </w:pPr>
            <w:r w:rsidRPr="00502691">
              <w:rPr>
                <w:sz w:val="20"/>
              </w:rPr>
              <w:t>0,1740</w:t>
            </w:r>
          </w:p>
          <w:p w14:paraId="36C901B4"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D5227D7" w14:textId="77777777" w:rsidTr="00704520">
        <w:trPr>
          <w:trHeight w:val="70"/>
        </w:trPr>
        <w:tc>
          <w:tcPr>
            <w:tcW w:w="2110" w:type="dxa"/>
            <w:vMerge/>
            <w:tcBorders>
              <w:left w:val="single" w:sz="4" w:space="0" w:color="auto"/>
              <w:right w:val="single" w:sz="4" w:space="0" w:color="auto"/>
            </w:tcBorders>
            <w:vAlign w:val="center"/>
          </w:tcPr>
          <w:p w14:paraId="07351E3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BD54395"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F8E5A8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334F8F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23FED7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98641C0" w14:textId="77777777" w:rsidR="00DC79B8" w:rsidRPr="00502691" w:rsidRDefault="00DC79B8" w:rsidP="001A69A7">
            <w:pPr>
              <w:jc w:val="center"/>
              <w:rPr>
                <w:sz w:val="20"/>
              </w:rPr>
            </w:pPr>
            <w:r w:rsidRPr="00502691">
              <w:rPr>
                <w:sz w:val="20"/>
              </w:rPr>
              <w:t>Anglies monoksidas (B)</w:t>
            </w:r>
          </w:p>
          <w:p w14:paraId="2E955A30"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2B1AB98" w14:textId="77777777" w:rsidR="00DC79B8" w:rsidRPr="00502691" w:rsidRDefault="00DC79B8" w:rsidP="001A69A7">
            <w:pPr>
              <w:ind w:firstLine="23"/>
              <w:jc w:val="center"/>
              <w:rPr>
                <w:sz w:val="20"/>
              </w:rPr>
            </w:pPr>
            <w:r w:rsidRPr="00502691">
              <w:rPr>
                <w:sz w:val="20"/>
              </w:rPr>
              <w:t>134</w:t>
            </w:r>
          </w:p>
          <w:p w14:paraId="6510BCFC" w14:textId="77777777" w:rsidR="00DC79B8" w:rsidRPr="00502691" w:rsidRDefault="00DC79B8" w:rsidP="001A69A7">
            <w:pPr>
              <w:ind w:firstLine="23"/>
              <w:jc w:val="center"/>
              <w:rPr>
                <w:sz w:val="20"/>
              </w:rPr>
            </w:pPr>
            <w:r w:rsidRPr="00502691">
              <w:rPr>
                <w:sz w:val="20"/>
              </w:rPr>
              <w:t>4281</w:t>
            </w:r>
          </w:p>
          <w:p w14:paraId="4E2EF66C" w14:textId="77777777" w:rsidR="00DC79B8" w:rsidRPr="00502691" w:rsidRDefault="00DC79B8" w:rsidP="001A69A7">
            <w:pPr>
              <w:ind w:firstLine="23"/>
              <w:jc w:val="center"/>
              <w:rPr>
                <w:sz w:val="20"/>
              </w:rPr>
            </w:pPr>
            <w:r w:rsidRPr="00502691">
              <w:rPr>
                <w:sz w:val="20"/>
              </w:rPr>
              <w:t>308</w:t>
            </w:r>
          </w:p>
          <w:p w14:paraId="7AB07621" w14:textId="77777777" w:rsidR="00DC79B8" w:rsidRPr="00502691" w:rsidRDefault="00DC79B8" w:rsidP="001A69A7">
            <w:pPr>
              <w:jc w:val="center"/>
              <w:rPr>
                <w:sz w:val="20"/>
              </w:rPr>
            </w:pPr>
            <w:r w:rsidRPr="00502691">
              <w:rPr>
                <w:sz w:val="20"/>
              </w:rPr>
              <w:t>5917</w:t>
            </w:r>
          </w:p>
          <w:p w14:paraId="5EB0DB9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1E4A5E4" w14:textId="77777777" w:rsidR="00DC79B8" w:rsidRPr="00502691" w:rsidRDefault="00DC79B8" w:rsidP="001A69A7">
            <w:pPr>
              <w:ind w:firstLine="23"/>
              <w:jc w:val="center"/>
              <w:rPr>
                <w:sz w:val="20"/>
              </w:rPr>
            </w:pPr>
            <w:r w:rsidRPr="00502691">
              <w:rPr>
                <w:sz w:val="20"/>
              </w:rPr>
              <w:t>g/s</w:t>
            </w:r>
          </w:p>
          <w:p w14:paraId="7BBCEF98" w14:textId="77777777" w:rsidR="00DC79B8" w:rsidRPr="00502691" w:rsidRDefault="00DC79B8" w:rsidP="001A69A7">
            <w:pPr>
              <w:ind w:firstLine="23"/>
              <w:jc w:val="center"/>
              <w:rPr>
                <w:sz w:val="20"/>
              </w:rPr>
            </w:pPr>
            <w:r w:rsidRPr="00502691">
              <w:rPr>
                <w:sz w:val="20"/>
              </w:rPr>
              <w:t>g/s</w:t>
            </w:r>
          </w:p>
          <w:p w14:paraId="1A409D45" w14:textId="77777777" w:rsidR="00DC79B8" w:rsidRPr="00502691" w:rsidRDefault="00DC79B8" w:rsidP="001A69A7">
            <w:pPr>
              <w:ind w:firstLine="23"/>
              <w:jc w:val="center"/>
              <w:rPr>
                <w:sz w:val="20"/>
              </w:rPr>
            </w:pPr>
            <w:r w:rsidRPr="00502691">
              <w:rPr>
                <w:sz w:val="20"/>
              </w:rPr>
              <w:t>g/s</w:t>
            </w:r>
          </w:p>
          <w:p w14:paraId="3BDE2E11" w14:textId="77777777" w:rsidR="00DC79B8" w:rsidRPr="00502691" w:rsidRDefault="00DC79B8" w:rsidP="001A69A7">
            <w:pPr>
              <w:ind w:firstLine="23"/>
              <w:jc w:val="center"/>
              <w:rPr>
                <w:sz w:val="20"/>
              </w:rPr>
            </w:pPr>
            <w:r w:rsidRPr="00502691">
              <w:rPr>
                <w:sz w:val="20"/>
              </w:rPr>
              <w:t>g/s</w:t>
            </w:r>
          </w:p>
          <w:p w14:paraId="559A1F6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4B2F14F" w14:textId="77777777" w:rsidR="00DC79B8" w:rsidRPr="00502691" w:rsidRDefault="00DC79B8" w:rsidP="001A69A7">
            <w:pPr>
              <w:jc w:val="center"/>
              <w:rPr>
                <w:sz w:val="20"/>
              </w:rPr>
            </w:pPr>
            <w:r w:rsidRPr="00502691">
              <w:rPr>
                <w:sz w:val="20"/>
              </w:rPr>
              <w:t>0,01008</w:t>
            </w:r>
          </w:p>
          <w:p w14:paraId="2FE01D18" w14:textId="77777777" w:rsidR="00DC79B8" w:rsidRPr="00502691" w:rsidRDefault="00DC79B8" w:rsidP="001A69A7">
            <w:pPr>
              <w:jc w:val="center"/>
              <w:rPr>
                <w:sz w:val="20"/>
              </w:rPr>
            </w:pPr>
            <w:r w:rsidRPr="00502691">
              <w:rPr>
                <w:sz w:val="20"/>
              </w:rPr>
              <w:t>0,00551</w:t>
            </w:r>
          </w:p>
          <w:p w14:paraId="43C900CE" w14:textId="77777777" w:rsidR="00DC79B8" w:rsidRPr="00502691" w:rsidRDefault="00DC79B8" w:rsidP="001A69A7">
            <w:pPr>
              <w:jc w:val="center"/>
              <w:rPr>
                <w:sz w:val="20"/>
              </w:rPr>
            </w:pPr>
            <w:r w:rsidRPr="00502691">
              <w:rPr>
                <w:sz w:val="20"/>
              </w:rPr>
              <w:t>0,00073</w:t>
            </w:r>
            <w:r w:rsidRPr="00502691">
              <w:rPr>
                <w:sz w:val="20"/>
              </w:rPr>
              <w:br/>
              <w:t>0,00109</w:t>
            </w:r>
          </w:p>
          <w:p w14:paraId="1130A592"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24C9780" w14:textId="77777777" w:rsidR="00DC79B8" w:rsidRPr="00502691" w:rsidRDefault="00DC79B8" w:rsidP="001A69A7">
            <w:pPr>
              <w:jc w:val="center"/>
              <w:rPr>
                <w:sz w:val="20"/>
              </w:rPr>
            </w:pPr>
            <w:r w:rsidRPr="00502691">
              <w:rPr>
                <w:sz w:val="20"/>
              </w:rPr>
              <w:t>0,3179</w:t>
            </w:r>
          </w:p>
          <w:p w14:paraId="1F5CCB97" w14:textId="77777777" w:rsidR="00DC79B8" w:rsidRPr="00502691" w:rsidRDefault="00DC79B8" w:rsidP="001A69A7">
            <w:pPr>
              <w:jc w:val="center"/>
              <w:rPr>
                <w:sz w:val="20"/>
              </w:rPr>
            </w:pPr>
            <w:r w:rsidRPr="00502691">
              <w:rPr>
                <w:sz w:val="20"/>
              </w:rPr>
              <w:t>0,1740</w:t>
            </w:r>
          </w:p>
          <w:p w14:paraId="45FB1B46"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483A481" w14:textId="77777777" w:rsidTr="00704520">
        <w:tc>
          <w:tcPr>
            <w:tcW w:w="2110" w:type="dxa"/>
            <w:vMerge/>
            <w:tcBorders>
              <w:left w:val="single" w:sz="4" w:space="0" w:color="auto"/>
              <w:right w:val="single" w:sz="4" w:space="0" w:color="auto"/>
            </w:tcBorders>
            <w:vAlign w:val="center"/>
          </w:tcPr>
          <w:p w14:paraId="63CF540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3D739C1"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2CF773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C1CFAC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ECD8BEB"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6E7D983A" w14:textId="77777777" w:rsidR="00DC79B8" w:rsidRPr="00502691" w:rsidRDefault="00DC79B8" w:rsidP="001A69A7">
            <w:pPr>
              <w:jc w:val="center"/>
              <w:rPr>
                <w:sz w:val="20"/>
              </w:rPr>
            </w:pPr>
            <w:r w:rsidRPr="00502691">
              <w:rPr>
                <w:sz w:val="20"/>
              </w:rPr>
              <w:t>Anglies monoksidas (B)</w:t>
            </w:r>
          </w:p>
          <w:p w14:paraId="6345CB7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79AE7A7" w14:textId="77777777" w:rsidR="00DC79B8" w:rsidRPr="00502691" w:rsidRDefault="00DC79B8" w:rsidP="001A69A7">
            <w:pPr>
              <w:ind w:firstLine="23"/>
              <w:jc w:val="center"/>
              <w:rPr>
                <w:sz w:val="20"/>
              </w:rPr>
            </w:pPr>
            <w:r w:rsidRPr="00502691">
              <w:rPr>
                <w:sz w:val="20"/>
              </w:rPr>
              <w:lastRenderedPageBreak/>
              <w:t>134</w:t>
            </w:r>
          </w:p>
          <w:p w14:paraId="5CB5A238" w14:textId="77777777" w:rsidR="00DC79B8" w:rsidRPr="00502691" w:rsidRDefault="00DC79B8" w:rsidP="001A69A7">
            <w:pPr>
              <w:ind w:firstLine="23"/>
              <w:jc w:val="center"/>
              <w:rPr>
                <w:sz w:val="20"/>
              </w:rPr>
            </w:pPr>
            <w:r w:rsidRPr="00502691">
              <w:rPr>
                <w:sz w:val="20"/>
              </w:rPr>
              <w:t>4281</w:t>
            </w:r>
          </w:p>
          <w:p w14:paraId="3F1D3328" w14:textId="77777777" w:rsidR="00DC79B8" w:rsidRPr="00502691" w:rsidRDefault="00DC79B8" w:rsidP="001A69A7">
            <w:pPr>
              <w:ind w:firstLine="23"/>
              <w:jc w:val="center"/>
              <w:rPr>
                <w:sz w:val="20"/>
              </w:rPr>
            </w:pPr>
            <w:r w:rsidRPr="00502691">
              <w:rPr>
                <w:sz w:val="20"/>
              </w:rPr>
              <w:t>308</w:t>
            </w:r>
          </w:p>
          <w:p w14:paraId="5E406630" w14:textId="77777777" w:rsidR="00DC79B8" w:rsidRPr="00502691" w:rsidRDefault="00DC79B8" w:rsidP="001A69A7">
            <w:pPr>
              <w:jc w:val="center"/>
              <w:rPr>
                <w:sz w:val="20"/>
              </w:rPr>
            </w:pPr>
            <w:r w:rsidRPr="00502691">
              <w:rPr>
                <w:sz w:val="20"/>
              </w:rPr>
              <w:t>5917</w:t>
            </w:r>
          </w:p>
          <w:p w14:paraId="679D256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2B13584" w14:textId="77777777" w:rsidR="00DC79B8" w:rsidRPr="00502691" w:rsidRDefault="00DC79B8" w:rsidP="001A69A7">
            <w:pPr>
              <w:ind w:firstLine="23"/>
              <w:jc w:val="center"/>
              <w:rPr>
                <w:sz w:val="20"/>
              </w:rPr>
            </w:pPr>
            <w:r w:rsidRPr="00502691">
              <w:rPr>
                <w:sz w:val="20"/>
              </w:rPr>
              <w:t>g/s</w:t>
            </w:r>
          </w:p>
          <w:p w14:paraId="335ED2E9" w14:textId="77777777" w:rsidR="00DC79B8" w:rsidRPr="00502691" w:rsidRDefault="00DC79B8" w:rsidP="001A69A7">
            <w:pPr>
              <w:ind w:firstLine="23"/>
              <w:jc w:val="center"/>
              <w:rPr>
                <w:sz w:val="20"/>
              </w:rPr>
            </w:pPr>
            <w:r w:rsidRPr="00502691">
              <w:rPr>
                <w:sz w:val="20"/>
              </w:rPr>
              <w:t>g/s</w:t>
            </w:r>
          </w:p>
          <w:p w14:paraId="57CDF2D5" w14:textId="77777777" w:rsidR="00DC79B8" w:rsidRPr="00502691" w:rsidRDefault="00DC79B8" w:rsidP="001A69A7">
            <w:pPr>
              <w:ind w:firstLine="23"/>
              <w:jc w:val="center"/>
              <w:rPr>
                <w:sz w:val="20"/>
              </w:rPr>
            </w:pPr>
            <w:r w:rsidRPr="00502691">
              <w:rPr>
                <w:sz w:val="20"/>
              </w:rPr>
              <w:t>g/s</w:t>
            </w:r>
          </w:p>
          <w:p w14:paraId="12E9CC71" w14:textId="77777777" w:rsidR="00DC79B8" w:rsidRPr="00502691" w:rsidRDefault="00DC79B8" w:rsidP="001A69A7">
            <w:pPr>
              <w:ind w:firstLine="23"/>
              <w:jc w:val="center"/>
              <w:rPr>
                <w:sz w:val="20"/>
              </w:rPr>
            </w:pPr>
            <w:r w:rsidRPr="00502691">
              <w:rPr>
                <w:sz w:val="20"/>
              </w:rPr>
              <w:t>g/s</w:t>
            </w:r>
          </w:p>
          <w:p w14:paraId="2E54D69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7B8C934" w14:textId="77777777" w:rsidR="00DC79B8" w:rsidRPr="00502691" w:rsidRDefault="00DC79B8" w:rsidP="001A69A7">
            <w:pPr>
              <w:jc w:val="center"/>
              <w:rPr>
                <w:sz w:val="20"/>
              </w:rPr>
            </w:pPr>
            <w:r w:rsidRPr="00502691">
              <w:rPr>
                <w:sz w:val="20"/>
              </w:rPr>
              <w:t>0,01008</w:t>
            </w:r>
          </w:p>
          <w:p w14:paraId="570B96C6" w14:textId="77777777" w:rsidR="00DC79B8" w:rsidRPr="00502691" w:rsidRDefault="00DC79B8" w:rsidP="001A69A7">
            <w:pPr>
              <w:jc w:val="center"/>
              <w:rPr>
                <w:sz w:val="20"/>
              </w:rPr>
            </w:pPr>
            <w:r w:rsidRPr="00502691">
              <w:rPr>
                <w:sz w:val="20"/>
              </w:rPr>
              <w:t>0,00551</w:t>
            </w:r>
          </w:p>
          <w:p w14:paraId="72A3FD52" w14:textId="77777777" w:rsidR="00DC79B8" w:rsidRPr="00502691" w:rsidRDefault="00DC79B8" w:rsidP="001A69A7">
            <w:pPr>
              <w:jc w:val="center"/>
              <w:rPr>
                <w:sz w:val="20"/>
              </w:rPr>
            </w:pPr>
            <w:r w:rsidRPr="00502691">
              <w:rPr>
                <w:sz w:val="20"/>
              </w:rPr>
              <w:t>0,00073</w:t>
            </w:r>
            <w:r w:rsidRPr="00502691">
              <w:rPr>
                <w:sz w:val="20"/>
              </w:rPr>
              <w:br/>
              <w:t>0,00109</w:t>
            </w:r>
          </w:p>
          <w:p w14:paraId="183A395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CB760F5" w14:textId="77777777" w:rsidR="00DC79B8" w:rsidRPr="00502691" w:rsidRDefault="00DC79B8" w:rsidP="001A69A7">
            <w:pPr>
              <w:jc w:val="center"/>
              <w:rPr>
                <w:sz w:val="20"/>
              </w:rPr>
            </w:pPr>
            <w:r w:rsidRPr="00502691">
              <w:rPr>
                <w:sz w:val="20"/>
              </w:rPr>
              <w:t>0,3179</w:t>
            </w:r>
          </w:p>
          <w:p w14:paraId="720F4502" w14:textId="77777777" w:rsidR="00DC79B8" w:rsidRPr="00502691" w:rsidRDefault="00DC79B8" w:rsidP="001A69A7">
            <w:pPr>
              <w:jc w:val="center"/>
              <w:rPr>
                <w:sz w:val="20"/>
              </w:rPr>
            </w:pPr>
            <w:r w:rsidRPr="00502691">
              <w:rPr>
                <w:sz w:val="20"/>
              </w:rPr>
              <w:t>0,1740</w:t>
            </w:r>
          </w:p>
          <w:p w14:paraId="4ED74BCC"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6750967" w14:textId="77777777" w:rsidTr="00704520">
        <w:tc>
          <w:tcPr>
            <w:tcW w:w="2110" w:type="dxa"/>
            <w:vMerge/>
            <w:tcBorders>
              <w:left w:val="single" w:sz="4" w:space="0" w:color="auto"/>
              <w:right w:val="single" w:sz="4" w:space="0" w:color="auto"/>
            </w:tcBorders>
            <w:vAlign w:val="center"/>
          </w:tcPr>
          <w:p w14:paraId="394AC91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5109A13"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8F378E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F724A5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E9B320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2DA9CB1" w14:textId="77777777" w:rsidR="00DC79B8" w:rsidRPr="00502691" w:rsidRDefault="00DC79B8" w:rsidP="001A69A7">
            <w:pPr>
              <w:jc w:val="center"/>
              <w:rPr>
                <w:sz w:val="20"/>
              </w:rPr>
            </w:pPr>
            <w:r w:rsidRPr="00502691">
              <w:rPr>
                <w:sz w:val="20"/>
              </w:rPr>
              <w:t>Anglies monoksidas (B)</w:t>
            </w:r>
          </w:p>
          <w:p w14:paraId="77BA18F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95C1CA3" w14:textId="77777777" w:rsidR="00DC79B8" w:rsidRPr="00502691" w:rsidRDefault="00DC79B8" w:rsidP="001A69A7">
            <w:pPr>
              <w:ind w:firstLine="23"/>
              <w:jc w:val="center"/>
              <w:rPr>
                <w:sz w:val="20"/>
              </w:rPr>
            </w:pPr>
            <w:r w:rsidRPr="00502691">
              <w:rPr>
                <w:sz w:val="20"/>
              </w:rPr>
              <w:t>134</w:t>
            </w:r>
          </w:p>
          <w:p w14:paraId="1DC36485" w14:textId="77777777" w:rsidR="00DC79B8" w:rsidRPr="00502691" w:rsidRDefault="00DC79B8" w:rsidP="001A69A7">
            <w:pPr>
              <w:ind w:firstLine="23"/>
              <w:jc w:val="center"/>
              <w:rPr>
                <w:sz w:val="20"/>
              </w:rPr>
            </w:pPr>
            <w:r w:rsidRPr="00502691">
              <w:rPr>
                <w:sz w:val="20"/>
              </w:rPr>
              <w:t>4281</w:t>
            </w:r>
          </w:p>
          <w:p w14:paraId="6BF40AD8" w14:textId="77777777" w:rsidR="00DC79B8" w:rsidRPr="00502691" w:rsidRDefault="00DC79B8" w:rsidP="001A69A7">
            <w:pPr>
              <w:ind w:firstLine="23"/>
              <w:jc w:val="center"/>
              <w:rPr>
                <w:sz w:val="20"/>
              </w:rPr>
            </w:pPr>
            <w:r w:rsidRPr="00502691">
              <w:rPr>
                <w:sz w:val="20"/>
              </w:rPr>
              <w:t>308</w:t>
            </w:r>
          </w:p>
          <w:p w14:paraId="0C50FA15" w14:textId="77777777" w:rsidR="00DC79B8" w:rsidRPr="00502691" w:rsidRDefault="00DC79B8" w:rsidP="001A69A7">
            <w:pPr>
              <w:jc w:val="center"/>
              <w:rPr>
                <w:sz w:val="20"/>
              </w:rPr>
            </w:pPr>
            <w:r w:rsidRPr="00502691">
              <w:rPr>
                <w:sz w:val="20"/>
              </w:rPr>
              <w:t>5917</w:t>
            </w:r>
          </w:p>
          <w:p w14:paraId="1996A39D"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30F896A" w14:textId="77777777" w:rsidR="00DC79B8" w:rsidRPr="00502691" w:rsidRDefault="00DC79B8" w:rsidP="001A69A7">
            <w:pPr>
              <w:ind w:firstLine="23"/>
              <w:jc w:val="center"/>
              <w:rPr>
                <w:sz w:val="20"/>
              </w:rPr>
            </w:pPr>
            <w:r w:rsidRPr="00502691">
              <w:rPr>
                <w:sz w:val="20"/>
              </w:rPr>
              <w:t>g/s</w:t>
            </w:r>
          </w:p>
          <w:p w14:paraId="46177702" w14:textId="77777777" w:rsidR="00DC79B8" w:rsidRPr="00502691" w:rsidRDefault="00DC79B8" w:rsidP="001A69A7">
            <w:pPr>
              <w:ind w:firstLine="23"/>
              <w:jc w:val="center"/>
              <w:rPr>
                <w:sz w:val="20"/>
              </w:rPr>
            </w:pPr>
            <w:r w:rsidRPr="00502691">
              <w:rPr>
                <w:sz w:val="20"/>
              </w:rPr>
              <w:t>g/s</w:t>
            </w:r>
          </w:p>
          <w:p w14:paraId="0D3D56DB" w14:textId="77777777" w:rsidR="00DC79B8" w:rsidRPr="00502691" w:rsidRDefault="00DC79B8" w:rsidP="001A69A7">
            <w:pPr>
              <w:ind w:firstLine="23"/>
              <w:jc w:val="center"/>
              <w:rPr>
                <w:sz w:val="20"/>
              </w:rPr>
            </w:pPr>
            <w:r w:rsidRPr="00502691">
              <w:rPr>
                <w:sz w:val="20"/>
              </w:rPr>
              <w:t>g/s</w:t>
            </w:r>
          </w:p>
          <w:p w14:paraId="0539BBD8" w14:textId="77777777" w:rsidR="00DC79B8" w:rsidRPr="00502691" w:rsidRDefault="00DC79B8" w:rsidP="001A69A7">
            <w:pPr>
              <w:ind w:firstLine="23"/>
              <w:jc w:val="center"/>
              <w:rPr>
                <w:sz w:val="20"/>
              </w:rPr>
            </w:pPr>
            <w:r w:rsidRPr="00502691">
              <w:rPr>
                <w:sz w:val="20"/>
              </w:rPr>
              <w:t>g/s</w:t>
            </w:r>
          </w:p>
          <w:p w14:paraId="12E80E5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B7B9E6F" w14:textId="77777777" w:rsidR="00DC79B8" w:rsidRPr="00502691" w:rsidRDefault="00DC79B8" w:rsidP="001A69A7">
            <w:pPr>
              <w:jc w:val="center"/>
              <w:rPr>
                <w:sz w:val="20"/>
              </w:rPr>
            </w:pPr>
            <w:r w:rsidRPr="00502691">
              <w:rPr>
                <w:sz w:val="20"/>
              </w:rPr>
              <w:t>0,01008</w:t>
            </w:r>
          </w:p>
          <w:p w14:paraId="0079FF51" w14:textId="77777777" w:rsidR="00DC79B8" w:rsidRPr="00502691" w:rsidRDefault="00DC79B8" w:rsidP="001A69A7">
            <w:pPr>
              <w:jc w:val="center"/>
              <w:rPr>
                <w:sz w:val="20"/>
              </w:rPr>
            </w:pPr>
            <w:r w:rsidRPr="00502691">
              <w:rPr>
                <w:sz w:val="20"/>
              </w:rPr>
              <w:t>0,00551</w:t>
            </w:r>
          </w:p>
          <w:p w14:paraId="6344649F" w14:textId="77777777" w:rsidR="00DC79B8" w:rsidRPr="00502691" w:rsidRDefault="00DC79B8" w:rsidP="001A69A7">
            <w:pPr>
              <w:jc w:val="center"/>
              <w:rPr>
                <w:sz w:val="20"/>
              </w:rPr>
            </w:pPr>
            <w:r w:rsidRPr="00502691">
              <w:rPr>
                <w:sz w:val="20"/>
              </w:rPr>
              <w:t>0,00073</w:t>
            </w:r>
            <w:r w:rsidRPr="00502691">
              <w:rPr>
                <w:sz w:val="20"/>
              </w:rPr>
              <w:br/>
              <w:t>0,00109</w:t>
            </w:r>
          </w:p>
          <w:p w14:paraId="51D50952"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4D360C2" w14:textId="77777777" w:rsidR="00DC79B8" w:rsidRPr="00502691" w:rsidRDefault="00DC79B8" w:rsidP="001A69A7">
            <w:pPr>
              <w:jc w:val="center"/>
              <w:rPr>
                <w:sz w:val="20"/>
              </w:rPr>
            </w:pPr>
            <w:r w:rsidRPr="00502691">
              <w:rPr>
                <w:sz w:val="20"/>
              </w:rPr>
              <w:t>0,3179</w:t>
            </w:r>
          </w:p>
          <w:p w14:paraId="6C33E7BD" w14:textId="77777777" w:rsidR="00DC79B8" w:rsidRPr="00502691" w:rsidRDefault="00DC79B8" w:rsidP="001A69A7">
            <w:pPr>
              <w:jc w:val="center"/>
              <w:rPr>
                <w:sz w:val="20"/>
              </w:rPr>
            </w:pPr>
            <w:r w:rsidRPr="00502691">
              <w:rPr>
                <w:sz w:val="20"/>
              </w:rPr>
              <w:t>0,1740</w:t>
            </w:r>
          </w:p>
          <w:p w14:paraId="1E4E21D7"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3CF4BDD" w14:textId="77777777" w:rsidTr="00704520">
        <w:tc>
          <w:tcPr>
            <w:tcW w:w="2110" w:type="dxa"/>
            <w:vMerge/>
            <w:tcBorders>
              <w:left w:val="single" w:sz="4" w:space="0" w:color="auto"/>
              <w:right w:val="single" w:sz="4" w:space="0" w:color="auto"/>
            </w:tcBorders>
            <w:vAlign w:val="center"/>
          </w:tcPr>
          <w:p w14:paraId="42F6752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3F956FA"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F8A6753"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BAA9EF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BA12BF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1209273" w14:textId="77777777" w:rsidR="00DC79B8" w:rsidRPr="00502691" w:rsidRDefault="00DC79B8" w:rsidP="001A69A7">
            <w:pPr>
              <w:jc w:val="center"/>
              <w:rPr>
                <w:sz w:val="20"/>
              </w:rPr>
            </w:pPr>
            <w:r w:rsidRPr="00502691">
              <w:rPr>
                <w:sz w:val="20"/>
              </w:rPr>
              <w:t>Anglies monoksidas (B)</w:t>
            </w:r>
          </w:p>
          <w:p w14:paraId="799F190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78FCD73" w14:textId="77777777" w:rsidR="00DC79B8" w:rsidRPr="00502691" w:rsidRDefault="00DC79B8" w:rsidP="001A69A7">
            <w:pPr>
              <w:ind w:firstLine="23"/>
              <w:jc w:val="center"/>
              <w:rPr>
                <w:sz w:val="20"/>
              </w:rPr>
            </w:pPr>
            <w:r w:rsidRPr="00502691">
              <w:rPr>
                <w:sz w:val="20"/>
              </w:rPr>
              <w:t>134</w:t>
            </w:r>
          </w:p>
          <w:p w14:paraId="12C99FB4" w14:textId="77777777" w:rsidR="00DC79B8" w:rsidRPr="00502691" w:rsidRDefault="00DC79B8" w:rsidP="001A69A7">
            <w:pPr>
              <w:ind w:firstLine="23"/>
              <w:jc w:val="center"/>
              <w:rPr>
                <w:sz w:val="20"/>
              </w:rPr>
            </w:pPr>
            <w:r w:rsidRPr="00502691">
              <w:rPr>
                <w:sz w:val="20"/>
              </w:rPr>
              <w:t>4281</w:t>
            </w:r>
          </w:p>
          <w:p w14:paraId="5C007795" w14:textId="77777777" w:rsidR="00DC79B8" w:rsidRPr="00502691" w:rsidRDefault="00DC79B8" w:rsidP="001A69A7">
            <w:pPr>
              <w:ind w:firstLine="23"/>
              <w:jc w:val="center"/>
              <w:rPr>
                <w:sz w:val="20"/>
              </w:rPr>
            </w:pPr>
            <w:r w:rsidRPr="00502691">
              <w:rPr>
                <w:sz w:val="20"/>
              </w:rPr>
              <w:t>308</w:t>
            </w:r>
          </w:p>
          <w:p w14:paraId="18F87C01" w14:textId="77777777" w:rsidR="00DC79B8" w:rsidRPr="00502691" w:rsidRDefault="00DC79B8" w:rsidP="001A69A7">
            <w:pPr>
              <w:jc w:val="center"/>
              <w:rPr>
                <w:sz w:val="20"/>
              </w:rPr>
            </w:pPr>
            <w:r w:rsidRPr="00502691">
              <w:rPr>
                <w:sz w:val="20"/>
              </w:rPr>
              <w:t>5917</w:t>
            </w:r>
          </w:p>
          <w:p w14:paraId="0FB9E2EC"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9431FD2" w14:textId="77777777" w:rsidR="00DC79B8" w:rsidRPr="00502691" w:rsidRDefault="00DC79B8" w:rsidP="001A69A7">
            <w:pPr>
              <w:ind w:firstLine="23"/>
              <w:jc w:val="center"/>
              <w:rPr>
                <w:sz w:val="20"/>
              </w:rPr>
            </w:pPr>
            <w:r w:rsidRPr="00502691">
              <w:rPr>
                <w:sz w:val="20"/>
              </w:rPr>
              <w:t>g/s</w:t>
            </w:r>
          </w:p>
          <w:p w14:paraId="4F289BF2" w14:textId="77777777" w:rsidR="00DC79B8" w:rsidRPr="00502691" w:rsidRDefault="00DC79B8" w:rsidP="001A69A7">
            <w:pPr>
              <w:ind w:firstLine="23"/>
              <w:jc w:val="center"/>
              <w:rPr>
                <w:sz w:val="20"/>
              </w:rPr>
            </w:pPr>
            <w:r w:rsidRPr="00502691">
              <w:rPr>
                <w:sz w:val="20"/>
              </w:rPr>
              <w:t>g/s</w:t>
            </w:r>
          </w:p>
          <w:p w14:paraId="63F378E4" w14:textId="77777777" w:rsidR="00DC79B8" w:rsidRPr="00502691" w:rsidRDefault="00DC79B8" w:rsidP="001A69A7">
            <w:pPr>
              <w:ind w:firstLine="23"/>
              <w:jc w:val="center"/>
              <w:rPr>
                <w:sz w:val="20"/>
              </w:rPr>
            </w:pPr>
            <w:r w:rsidRPr="00502691">
              <w:rPr>
                <w:sz w:val="20"/>
              </w:rPr>
              <w:t>g/s</w:t>
            </w:r>
          </w:p>
          <w:p w14:paraId="0E71A4D6" w14:textId="77777777" w:rsidR="00DC79B8" w:rsidRPr="00502691" w:rsidRDefault="00DC79B8" w:rsidP="001A69A7">
            <w:pPr>
              <w:ind w:firstLine="23"/>
              <w:jc w:val="center"/>
              <w:rPr>
                <w:sz w:val="20"/>
              </w:rPr>
            </w:pPr>
            <w:r w:rsidRPr="00502691">
              <w:rPr>
                <w:sz w:val="20"/>
              </w:rPr>
              <w:t>g/s</w:t>
            </w:r>
          </w:p>
          <w:p w14:paraId="38CD6FB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C42E438" w14:textId="77777777" w:rsidR="00DC79B8" w:rsidRPr="00502691" w:rsidRDefault="00DC79B8" w:rsidP="001A69A7">
            <w:pPr>
              <w:jc w:val="center"/>
              <w:rPr>
                <w:sz w:val="20"/>
              </w:rPr>
            </w:pPr>
            <w:r w:rsidRPr="00502691">
              <w:rPr>
                <w:sz w:val="20"/>
              </w:rPr>
              <w:t>0,01008</w:t>
            </w:r>
          </w:p>
          <w:p w14:paraId="6D3A090A" w14:textId="77777777" w:rsidR="00DC79B8" w:rsidRPr="00502691" w:rsidRDefault="00DC79B8" w:rsidP="001A69A7">
            <w:pPr>
              <w:jc w:val="center"/>
              <w:rPr>
                <w:sz w:val="20"/>
              </w:rPr>
            </w:pPr>
            <w:r w:rsidRPr="00502691">
              <w:rPr>
                <w:sz w:val="20"/>
              </w:rPr>
              <w:t>0,00551</w:t>
            </w:r>
          </w:p>
          <w:p w14:paraId="6679B686" w14:textId="77777777" w:rsidR="00DC79B8" w:rsidRPr="00502691" w:rsidRDefault="00DC79B8" w:rsidP="001A69A7">
            <w:pPr>
              <w:jc w:val="center"/>
              <w:rPr>
                <w:sz w:val="20"/>
              </w:rPr>
            </w:pPr>
            <w:r w:rsidRPr="00502691">
              <w:rPr>
                <w:sz w:val="20"/>
              </w:rPr>
              <w:t>0,00073</w:t>
            </w:r>
            <w:r w:rsidRPr="00502691">
              <w:rPr>
                <w:sz w:val="20"/>
              </w:rPr>
              <w:br/>
              <w:t>0,00109</w:t>
            </w:r>
          </w:p>
          <w:p w14:paraId="665C101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4E315C7" w14:textId="77777777" w:rsidR="00DC79B8" w:rsidRPr="00502691" w:rsidRDefault="00DC79B8" w:rsidP="001A69A7">
            <w:pPr>
              <w:jc w:val="center"/>
              <w:rPr>
                <w:sz w:val="20"/>
              </w:rPr>
            </w:pPr>
            <w:r w:rsidRPr="00502691">
              <w:rPr>
                <w:sz w:val="20"/>
              </w:rPr>
              <w:t>0,3179</w:t>
            </w:r>
          </w:p>
          <w:p w14:paraId="46C76D0D" w14:textId="77777777" w:rsidR="00DC79B8" w:rsidRPr="00502691" w:rsidRDefault="00DC79B8" w:rsidP="001A69A7">
            <w:pPr>
              <w:jc w:val="center"/>
              <w:rPr>
                <w:sz w:val="20"/>
              </w:rPr>
            </w:pPr>
            <w:r w:rsidRPr="00502691">
              <w:rPr>
                <w:sz w:val="20"/>
              </w:rPr>
              <w:t>0,1740</w:t>
            </w:r>
          </w:p>
          <w:p w14:paraId="6BAF6C01"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BE2D336" w14:textId="77777777" w:rsidTr="00704520">
        <w:tc>
          <w:tcPr>
            <w:tcW w:w="2110" w:type="dxa"/>
            <w:vMerge/>
            <w:tcBorders>
              <w:left w:val="single" w:sz="4" w:space="0" w:color="auto"/>
              <w:right w:val="single" w:sz="4" w:space="0" w:color="auto"/>
            </w:tcBorders>
            <w:vAlign w:val="center"/>
          </w:tcPr>
          <w:p w14:paraId="029E2D8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945A8DB"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06B82F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78D4C4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2B39CE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F9624DB" w14:textId="77777777" w:rsidR="00DC79B8" w:rsidRPr="00502691" w:rsidRDefault="00DC79B8" w:rsidP="001A69A7">
            <w:pPr>
              <w:jc w:val="center"/>
              <w:rPr>
                <w:sz w:val="20"/>
              </w:rPr>
            </w:pPr>
            <w:r w:rsidRPr="00502691">
              <w:rPr>
                <w:sz w:val="20"/>
              </w:rPr>
              <w:t>Anglies monoksidas (B)</w:t>
            </w:r>
          </w:p>
          <w:p w14:paraId="0E10931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CE8AA29" w14:textId="77777777" w:rsidR="00DC79B8" w:rsidRPr="00502691" w:rsidRDefault="00DC79B8" w:rsidP="001A69A7">
            <w:pPr>
              <w:ind w:firstLine="23"/>
              <w:jc w:val="center"/>
              <w:rPr>
                <w:sz w:val="20"/>
              </w:rPr>
            </w:pPr>
            <w:r w:rsidRPr="00502691">
              <w:rPr>
                <w:sz w:val="20"/>
              </w:rPr>
              <w:t>134</w:t>
            </w:r>
          </w:p>
          <w:p w14:paraId="74D4AC93" w14:textId="77777777" w:rsidR="00DC79B8" w:rsidRPr="00502691" w:rsidRDefault="00DC79B8" w:rsidP="001A69A7">
            <w:pPr>
              <w:ind w:firstLine="23"/>
              <w:jc w:val="center"/>
              <w:rPr>
                <w:sz w:val="20"/>
              </w:rPr>
            </w:pPr>
            <w:r w:rsidRPr="00502691">
              <w:rPr>
                <w:sz w:val="20"/>
              </w:rPr>
              <w:t>4281</w:t>
            </w:r>
          </w:p>
          <w:p w14:paraId="1DED80C3" w14:textId="77777777" w:rsidR="00DC79B8" w:rsidRPr="00502691" w:rsidRDefault="00DC79B8" w:rsidP="001A69A7">
            <w:pPr>
              <w:ind w:firstLine="23"/>
              <w:jc w:val="center"/>
              <w:rPr>
                <w:sz w:val="20"/>
              </w:rPr>
            </w:pPr>
            <w:r w:rsidRPr="00502691">
              <w:rPr>
                <w:sz w:val="20"/>
              </w:rPr>
              <w:t>308</w:t>
            </w:r>
          </w:p>
          <w:p w14:paraId="3B7167F8" w14:textId="77777777" w:rsidR="00DC79B8" w:rsidRPr="00502691" w:rsidRDefault="00DC79B8" w:rsidP="001A69A7">
            <w:pPr>
              <w:jc w:val="center"/>
              <w:rPr>
                <w:sz w:val="20"/>
              </w:rPr>
            </w:pPr>
            <w:r w:rsidRPr="00502691">
              <w:rPr>
                <w:sz w:val="20"/>
              </w:rPr>
              <w:t>5917</w:t>
            </w:r>
          </w:p>
          <w:p w14:paraId="08AE789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85567D1" w14:textId="77777777" w:rsidR="00DC79B8" w:rsidRPr="00502691" w:rsidRDefault="00DC79B8" w:rsidP="001A69A7">
            <w:pPr>
              <w:ind w:firstLine="23"/>
              <w:jc w:val="center"/>
              <w:rPr>
                <w:sz w:val="20"/>
              </w:rPr>
            </w:pPr>
            <w:r w:rsidRPr="00502691">
              <w:rPr>
                <w:sz w:val="20"/>
              </w:rPr>
              <w:t>g/s</w:t>
            </w:r>
          </w:p>
          <w:p w14:paraId="6F7C756B" w14:textId="77777777" w:rsidR="00DC79B8" w:rsidRPr="00502691" w:rsidRDefault="00DC79B8" w:rsidP="001A69A7">
            <w:pPr>
              <w:ind w:firstLine="23"/>
              <w:jc w:val="center"/>
              <w:rPr>
                <w:sz w:val="20"/>
              </w:rPr>
            </w:pPr>
            <w:r w:rsidRPr="00502691">
              <w:rPr>
                <w:sz w:val="20"/>
              </w:rPr>
              <w:t>g/s</w:t>
            </w:r>
          </w:p>
          <w:p w14:paraId="14B1886E" w14:textId="77777777" w:rsidR="00DC79B8" w:rsidRPr="00502691" w:rsidRDefault="00DC79B8" w:rsidP="001A69A7">
            <w:pPr>
              <w:ind w:firstLine="23"/>
              <w:jc w:val="center"/>
              <w:rPr>
                <w:sz w:val="20"/>
              </w:rPr>
            </w:pPr>
            <w:r w:rsidRPr="00502691">
              <w:rPr>
                <w:sz w:val="20"/>
              </w:rPr>
              <w:t>g/s</w:t>
            </w:r>
          </w:p>
          <w:p w14:paraId="79CB8F7E" w14:textId="77777777" w:rsidR="00DC79B8" w:rsidRPr="00502691" w:rsidRDefault="00DC79B8" w:rsidP="001A69A7">
            <w:pPr>
              <w:ind w:firstLine="23"/>
              <w:jc w:val="center"/>
              <w:rPr>
                <w:sz w:val="20"/>
              </w:rPr>
            </w:pPr>
            <w:r w:rsidRPr="00502691">
              <w:rPr>
                <w:sz w:val="20"/>
              </w:rPr>
              <w:t>g/s</w:t>
            </w:r>
          </w:p>
          <w:p w14:paraId="114CC31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8E44B67" w14:textId="77777777" w:rsidR="00DC79B8" w:rsidRPr="00502691" w:rsidRDefault="00DC79B8" w:rsidP="001A69A7">
            <w:pPr>
              <w:jc w:val="center"/>
              <w:rPr>
                <w:sz w:val="20"/>
              </w:rPr>
            </w:pPr>
            <w:r w:rsidRPr="00502691">
              <w:rPr>
                <w:sz w:val="20"/>
              </w:rPr>
              <w:t>0,01008</w:t>
            </w:r>
          </w:p>
          <w:p w14:paraId="792D7B4B" w14:textId="77777777" w:rsidR="00DC79B8" w:rsidRPr="00502691" w:rsidRDefault="00DC79B8" w:rsidP="001A69A7">
            <w:pPr>
              <w:jc w:val="center"/>
              <w:rPr>
                <w:sz w:val="20"/>
              </w:rPr>
            </w:pPr>
            <w:r w:rsidRPr="00502691">
              <w:rPr>
                <w:sz w:val="20"/>
              </w:rPr>
              <w:t>0,00551</w:t>
            </w:r>
          </w:p>
          <w:p w14:paraId="60DFD405" w14:textId="77777777" w:rsidR="00DC79B8" w:rsidRPr="00502691" w:rsidRDefault="00DC79B8" w:rsidP="001A69A7">
            <w:pPr>
              <w:jc w:val="center"/>
              <w:rPr>
                <w:sz w:val="20"/>
              </w:rPr>
            </w:pPr>
            <w:r w:rsidRPr="00502691">
              <w:rPr>
                <w:sz w:val="20"/>
              </w:rPr>
              <w:t>0,00073</w:t>
            </w:r>
            <w:r w:rsidRPr="00502691">
              <w:rPr>
                <w:sz w:val="20"/>
              </w:rPr>
              <w:br/>
              <w:t>0,00109</w:t>
            </w:r>
          </w:p>
          <w:p w14:paraId="05D5B3B0"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25B21AE" w14:textId="77777777" w:rsidR="00DC79B8" w:rsidRPr="00502691" w:rsidRDefault="00DC79B8" w:rsidP="001A69A7">
            <w:pPr>
              <w:jc w:val="center"/>
              <w:rPr>
                <w:sz w:val="20"/>
              </w:rPr>
            </w:pPr>
            <w:r w:rsidRPr="00502691">
              <w:rPr>
                <w:sz w:val="20"/>
              </w:rPr>
              <w:t>0,3179</w:t>
            </w:r>
          </w:p>
          <w:p w14:paraId="2D27F9A3" w14:textId="77777777" w:rsidR="00DC79B8" w:rsidRPr="00502691" w:rsidRDefault="00DC79B8" w:rsidP="001A69A7">
            <w:pPr>
              <w:jc w:val="center"/>
              <w:rPr>
                <w:sz w:val="20"/>
              </w:rPr>
            </w:pPr>
            <w:r w:rsidRPr="00502691">
              <w:rPr>
                <w:sz w:val="20"/>
              </w:rPr>
              <w:t>0,1740</w:t>
            </w:r>
          </w:p>
          <w:p w14:paraId="71A0AB91"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C839441" w14:textId="77777777" w:rsidTr="00704520">
        <w:tc>
          <w:tcPr>
            <w:tcW w:w="2110" w:type="dxa"/>
            <w:vMerge/>
            <w:tcBorders>
              <w:left w:val="single" w:sz="4" w:space="0" w:color="auto"/>
              <w:right w:val="single" w:sz="4" w:space="0" w:color="auto"/>
            </w:tcBorders>
            <w:vAlign w:val="center"/>
          </w:tcPr>
          <w:p w14:paraId="07CD8A1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336AB01"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34B36B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77F7707"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0006323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8C2412E" w14:textId="77777777" w:rsidR="00DC79B8" w:rsidRPr="00502691" w:rsidRDefault="00DC79B8" w:rsidP="001A69A7">
            <w:pPr>
              <w:jc w:val="center"/>
              <w:rPr>
                <w:sz w:val="20"/>
              </w:rPr>
            </w:pPr>
            <w:r w:rsidRPr="00502691">
              <w:rPr>
                <w:sz w:val="20"/>
              </w:rPr>
              <w:t>Anglies monoksidas (B)</w:t>
            </w:r>
          </w:p>
          <w:p w14:paraId="1F4B2E39"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238FDCB" w14:textId="77777777" w:rsidR="00DC79B8" w:rsidRPr="00502691" w:rsidRDefault="00DC79B8" w:rsidP="001A69A7">
            <w:pPr>
              <w:ind w:firstLine="23"/>
              <w:jc w:val="center"/>
              <w:rPr>
                <w:sz w:val="20"/>
              </w:rPr>
            </w:pPr>
            <w:r w:rsidRPr="00502691">
              <w:rPr>
                <w:sz w:val="20"/>
              </w:rPr>
              <w:lastRenderedPageBreak/>
              <w:t>134</w:t>
            </w:r>
          </w:p>
          <w:p w14:paraId="7F6D2823" w14:textId="77777777" w:rsidR="00DC79B8" w:rsidRPr="00502691" w:rsidRDefault="00DC79B8" w:rsidP="001A69A7">
            <w:pPr>
              <w:ind w:firstLine="23"/>
              <w:jc w:val="center"/>
              <w:rPr>
                <w:sz w:val="20"/>
              </w:rPr>
            </w:pPr>
            <w:r w:rsidRPr="00502691">
              <w:rPr>
                <w:sz w:val="20"/>
              </w:rPr>
              <w:t>4281</w:t>
            </w:r>
          </w:p>
          <w:p w14:paraId="19A9CD4A" w14:textId="77777777" w:rsidR="00DC79B8" w:rsidRPr="00502691" w:rsidRDefault="00DC79B8" w:rsidP="001A69A7">
            <w:pPr>
              <w:ind w:firstLine="23"/>
              <w:jc w:val="center"/>
              <w:rPr>
                <w:sz w:val="20"/>
              </w:rPr>
            </w:pPr>
            <w:r w:rsidRPr="00502691">
              <w:rPr>
                <w:sz w:val="20"/>
              </w:rPr>
              <w:lastRenderedPageBreak/>
              <w:t>308</w:t>
            </w:r>
          </w:p>
          <w:p w14:paraId="22354C0D" w14:textId="77777777" w:rsidR="00DC79B8" w:rsidRPr="00502691" w:rsidRDefault="00DC79B8" w:rsidP="001A69A7">
            <w:pPr>
              <w:jc w:val="center"/>
              <w:rPr>
                <w:sz w:val="20"/>
              </w:rPr>
            </w:pPr>
            <w:r w:rsidRPr="00502691">
              <w:rPr>
                <w:sz w:val="20"/>
              </w:rPr>
              <w:t>5917</w:t>
            </w:r>
          </w:p>
          <w:p w14:paraId="71B36317"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9ED576E" w14:textId="77777777" w:rsidR="00DC79B8" w:rsidRPr="00502691" w:rsidRDefault="00DC79B8" w:rsidP="001A69A7">
            <w:pPr>
              <w:ind w:firstLine="23"/>
              <w:jc w:val="center"/>
              <w:rPr>
                <w:sz w:val="20"/>
              </w:rPr>
            </w:pPr>
            <w:r w:rsidRPr="00502691">
              <w:rPr>
                <w:sz w:val="20"/>
              </w:rPr>
              <w:lastRenderedPageBreak/>
              <w:t>g/s</w:t>
            </w:r>
          </w:p>
          <w:p w14:paraId="713FC3FD" w14:textId="77777777" w:rsidR="00DC79B8" w:rsidRPr="00502691" w:rsidRDefault="00DC79B8" w:rsidP="001A69A7">
            <w:pPr>
              <w:ind w:firstLine="23"/>
              <w:jc w:val="center"/>
              <w:rPr>
                <w:sz w:val="20"/>
              </w:rPr>
            </w:pPr>
            <w:r w:rsidRPr="00502691">
              <w:rPr>
                <w:sz w:val="20"/>
              </w:rPr>
              <w:t>g/s</w:t>
            </w:r>
          </w:p>
          <w:p w14:paraId="364EC77B" w14:textId="77777777" w:rsidR="00DC79B8" w:rsidRPr="00502691" w:rsidRDefault="00DC79B8" w:rsidP="001A69A7">
            <w:pPr>
              <w:ind w:firstLine="23"/>
              <w:jc w:val="center"/>
              <w:rPr>
                <w:sz w:val="20"/>
              </w:rPr>
            </w:pPr>
            <w:r w:rsidRPr="00502691">
              <w:rPr>
                <w:sz w:val="20"/>
              </w:rPr>
              <w:lastRenderedPageBreak/>
              <w:t>g/s</w:t>
            </w:r>
          </w:p>
          <w:p w14:paraId="07479C38" w14:textId="77777777" w:rsidR="00DC79B8" w:rsidRPr="00502691" w:rsidRDefault="00DC79B8" w:rsidP="001A69A7">
            <w:pPr>
              <w:ind w:firstLine="23"/>
              <w:jc w:val="center"/>
              <w:rPr>
                <w:sz w:val="20"/>
              </w:rPr>
            </w:pPr>
            <w:r w:rsidRPr="00502691">
              <w:rPr>
                <w:sz w:val="20"/>
              </w:rPr>
              <w:t>g/s</w:t>
            </w:r>
          </w:p>
          <w:p w14:paraId="6140BE5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BD34A68" w14:textId="77777777" w:rsidR="00DC79B8" w:rsidRPr="00502691" w:rsidRDefault="00DC79B8" w:rsidP="001A69A7">
            <w:pPr>
              <w:jc w:val="center"/>
              <w:rPr>
                <w:sz w:val="20"/>
              </w:rPr>
            </w:pPr>
            <w:r w:rsidRPr="00502691">
              <w:rPr>
                <w:sz w:val="20"/>
              </w:rPr>
              <w:lastRenderedPageBreak/>
              <w:t>0,01008</w:t>
            </w:r>
          </w:p>
          <w:p w14:paraId="43DA24BD" w14:textId="77777777" w:rsidR="00DC79B8" w:rsidRPr="00502691" w:rsidRDefault="00DC79B8" w:rsidP="001A69A7">
            <w:pPr>
              <w:jc w:val="center"/>
              <w:rPr>
                <w:sz w:val="20"/>
              </w:rPr>
            </w:pPr>
            <w:r w:rsidRPr="00502691">
              <w:rPr>
                <w:sz w:val="20"/>
              </w:rPr>
              <w:t>0,00551</w:t>
            </w:r>
          </w:p>
          <w:p w14:paraId="22C03FE7" w14:textId="77777777" w:rsidR="00DC79B8" w:rsidRPr="00502691" w:rsidRDefault="00DC79B8" w:rsidP="001A69A7">
            <w:pPr>
              <w:jc w:val="center"/>
              <w:rPr>
                <w:sz w:val="20"/>
              </w:rPr>
            </w:pPr>
            <w:r w:rsidRPr="00502691">
              <w:rPr>
                <w:sz w:val="20"/>
              </w:rPr>
              <w:lastRenderedPageBreak/>
              <w:t>0,00073</w:t>
            </w:r>
            <w:r w:rsidRPr="00502691">
              <w:rPr>
                <w:sz w:val="20"/>
              </w:rPr>
              <w:br/>
              <w:t>0,00109</w:t>
            </w:r>
          </w:p>
          <w:p w14:paraId="4460413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BB26240" w14:textId="77777777" w:rsidR="00DC79B8" w:rsidRPr="00502691" w:rsidRDefault="00DC79B8" w:rsidP="001A69A7">
            <w:pPr>
              <w:jc w:val="center"/>
              <w:rPr>
                <w:sz w:val="20"/>
              </w:rPr>
            </w:pPr>
            <w:r w:rsidRPr="00502691">
              <w:rPr>
                <w:sz w:val="20"/>
              </w:rPr>
              <w:lastRenderedPageBreak/>
              <w:t>0,3179</w:t>
            </w:r>
          </w:p>
          <w:p w14:paraId="456FFC7A" w14:textId="77777777" w:rsidR="00DC79B8" w:rsidRPr="00502691" w:rsidRDefault="00DC79B8" w:rsidP="001A69A7">
            <w:pPr>
              <w:jc w:val="center"/>
              <w:rPr>
                <w:sz w:val="20"/>
              </w:rPr>
            </w:pPr>
            <w:r w:rsidRPr="00502691">
              <w:rPr>
                <w:sz w:val="20"/>
              </w:rPr>
              <w:t>0,1740</w:t>
            </w:r>
          </w:p>
          <w:p w14:paraId="7435BC3E" w14:textId="77777777" w:rsidR="00DC79B8" w:rsidRPr="00502691" w:rsidRDefault="00DC79B8" w:rsidP="001A69A7">
            <w:pPr>
              <w:jc w:val="center"/>
              <w:rPr>
                <w:sz w:val="20"/>
              </w:rPr>
            </w:pPr>
            <w:r w:rsidRPr="00502691">
              <w:rPr>
                <w:sz w:val="20"/>
              </w:rPr>
              <w:lastRenderedPageBreak/>
              <w:t>0,0230</w:t>
            </w:r>
            <w:r w:rsidRPr="00502691">
              <w:rPr>
                <w:sz w:val="20"/>
              </w:rPr>
              <w:br/>
              <w:t>0,0004</w:t>
            </w:r>
            <w:r w:rsidRPr="00502691">
              <w:rPr>
                <w:sz w:val="20"/>
              </w:rPr>
              <w:br/>
              <w:t>0,0011</w:t>
            </w:r>
          </w:p>
        </w:tc>
      </w:tr>
      <w:tr w:rsidR="00DC79B8" w:rsidRPr="00502691" w14:paraId="7EAB4679" w14:textId="77777777" w:rsidTr="00704520">
        <w:tc>
          <w:tcPr>
            <w:tcW w:w="2110" w:type="dxa"/>
            <w:vMerge/>
            <w:tcBorders>
              <w:left w:val="single" w:sz="4" w:space="0" w:color="auto"/>
              <w:right w:val="single" w:sz="4" w:space="0" w:color="auto"/>
            </w:tcBorders>
            <w:vAlign w:val="center"/>
          </w:tcPr>
          <w:p w14:paraId="6EDB53A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F255043"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584FA7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989CF9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6EDD9A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DC4AB6C" w14:textId="77777777" w:rsidR="00DC79B8" w:rsidRPr="00502691" w:rsidRDefault="00DC79B8" w:rsidP="001A69A7">
            <w:pPr>
              <w:jc w:val="center"/>
              <w:rPr>
                <w:sz w:val="20"/>
              </w:rPr>
            </w:pPr>
            <w:r w:rsidRPr="00502691">
              <w:rPr>
                <w:sz w:val="20"/>
              </w:rPr>
              <w:t>Anglies monoksidas (B)</w:t>
            </w:r>
          </w:p>
          <w:p w14:paraId="3CF1257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A36971B" w14:textId="77777777" w:rsidR="00DC79B8" w:rsidRPr="00502691" w:rsidRDefault="00DC79B8" w:rsidP="001A69A7">
            <w:pPr>
              <w:ind w:firstLine="23"/>
              <w:jc w:val="center"/>
              <w:rPr>
                <w:sz w:val="20"/>
              </w:rPr>
            </w:pPr>
            <w:r w:rsidRPr="00502691">
              <w:rPr>
                <w:sz w:val="20"/>
              </w:rPr>
              <w:t>134</w:t>
            </w:r>
          </w:p>
          <w:p w14:paraId="6B4F909E" w14:textId="77777777" w:rsidR="00DC79B8" w:rsidRPr="00502691" w:rsidRDefault="00DC79B8" w:rsidP="001A69A7">
            <w:pPr>
              <w:ind w:firstLine="23"/>
              <w:jc w:val="center"/>
              <w:rPr>
                <w:sz w:val="20"/>
              </w:rPr>
            </w:pPr>
            <w:r w:rsidRPr="00502691">
              <w:rPr>
                <w:sz w:val="20"/>
              </w:rPr>
              <w:t>4281</w:t>
            </w:r>
          </w:p>
          <w:p w14:paraId="666BE4DF" w14:textId="77777777" w:rsidR="00DC79B8" w:rsidRPr="00502691" w:rsidRDefault="00DC79B8" w:rsidP="001A69A7">
            <w:pPr>
              <w:ind w:firstLine="23"/>
              <w:jc w:val="center"/>
              <w:rPr>
                <w:sz w:val="20"/>
              </w:rPr>
            </w:pPr>
            <w:r w:rsidRPr="00502691">
              <w:rPr>
                <w:sz w:val="20"/>
              </w:rPr>
              <w:t>308</w:t>
            </w:r>
          </w:p>
          <w:p w14:paraId="5438395E" w14:textId="77777777" w:rsidR="00DC79B8" w:rsidRPr="00502691" w:rsidRDefault="00DC79B8" w:rsidP="001A69A7">
            <w:pPr>
              <w:jc w:val="center"/>
              <w:rPr>
                <w:sz w:val="20"/>
              </w:rPr>
            </w:pPr>
            <w:r w:rsidRPr="00502691">
              <w:rPr>
                <w:sz w:val="20"/>
              </w:rPr>
              <w:t>5917</w:t>
            </w:r>
          </w:p>
          <w:p w14:paraId="0BFDBCBE"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03E8697" w14:textId="77777777" w:rsidR="00DC79B8" w:rsidRPr="00502691" w:rsidRDefault="00DC79B8" w:rsidP="001A69A7">
            <w:pPr>
              <w:ind w:firstLine="23"/>
              <w:jc w:val="center"/>
              <w:rPr>
                <w:sz w:val="20"/>
              </w:rPr>
            </w:pPr>
            <w:r w:rsidRPr="00502691">
              <w:rPr>
                <w:sz w:val="20"/>
              </w:rPr>
              <w:t>g/s</w:t>
            </w:r>
          </w:p>
          <w:p w14:paraId="19BDFFDC" w14:textId="77777777" w:rsidR="00DC79B8" w:rsidRPr="00502691" w:rsidRDefault="00DC79B8" w:rsidP="001A69A7">
            <w:pPr>
              <w:ind w:firstLine="23"/>
              <w:jc w:val="center"/>
              <w:rPr>
                <w:sz w:val="20"/>
              </w:rPr>
            </w:pPr>
            <w:r w:rsidRPr="00502691">
              <w:rPr>
                <w:sz w:val="20"/>
              </w:rPr>
              <w:t>g/s</w:t>
            </w:r>
          </w:p>
          <w:p w14:paraId="290D6CD2" w14:textId="77777777" w:rsidR="00DC79B8" w:rsidRPr="00502691" w:rsidRDefault="00DC79B8" w:rsidP="001A69A7">
            <w:pPr>
              <w:ind w:firstLine="23"/>
              <w:jc w:val="center"/>
              <w:rPr>
                <w:sz w:val="20"/>
              </w:rPr>
            </w:pPr>
            <w:r w:rsidRPr="00502691">
              <w:rPr>
                <w:sz w:val="20"/>
              </w:rPr>
              <w:t>g/s</w:t>
            </w:r>
          </w:p>
          <w:p w14:paraId="03147C39" w14:textId="77777777" w:rsidR="00DC79B8" w:rsidRPr="00502691" w:rsidRDefault="00DC79B8" w:rsidP="001A69A7">
            <w:pPr>
              <w:ind w:firstLine="23"/>
              <w:jc w:val="center"/>
              <w:rPr>
                <w:sz w:val="20"/>
              </w:rPr>
            </w:pPr>
            <w:r w:rsidRPr="00502691">
              <w:rPr>
                <w:sz w:val="20"/>
              </w:rPr>
              <w:t>g/s</w:t>
            </w:r>
          </w:p>
          <w:p w14:paraId="43EE589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9C8A5EB" w14:textId="77777777" w:rsidR="00DC79B8" w:rsidRPr="00502691" w:rsidRDefault="00DC79B8" w:rsidP="001A69A7">
            <w:pPr>
              <w:jc w:val="center"/>
              <w:rPr>
                <w:sz w:val="20"/>
              </w:rPr>
            </w:pPr>
            <w:r w:rsidRPr="00502691">
              <w:rPr>
                <w:sz w:val="20"/>
              </w:rPr>
              <w:t>0,01008</w:t>
            </w:r>
          </w:p>
          <w:p w14:paraId="119200CA" w14:textId="77777777" w:rsidR="00DC79B8" w:rsidRPr="00502691" w:rsidRDefault="00DC79B8" w:rsidP="001A69A7">
            <w:pPr>
              <w:jc w:val="center"/>
              <w:rPr>
                <w:sz w:val="20"/>
              </w:rPr>
            </w:pPr>
            <w:r w:rsidRPr="00502691">
              <w:rPr>
                <w:sz w:val="20"/>
              </w:rPr>
              <w:t>0,00551</w:t>
            </w:r>
          </w:p>
          <w:p w14:paraId="293505BF" w14:textId="77777777" w:rsidR="00DC79B8" w:rsidRPr="00502691" w:rsidRDefault="00DC79B8" w:rsidP="001A69A7">
            <w:pPr>
              <w:jc w:val="center"/>
              <w:rPr>
                <w:sz w:val="20"/>
              </w:rPr>
            </w:pPr>
            <w:r w:rsidRPr="00502691">
              <w:rPr>
                <w:sz w:val="20"/>
              </w:rPr>
              <w:t>0,00073</w:t>
            </w:r>
            <w:r w:rsidRPr="00502691">
              <w:rPr>
                <w:sz w:val="20"/>
              </w:rPr>
              <w:br/>
              <w:t>0,00109</w:t>
            </w:r>
          </w:p>
          <w:p w14:paraId="722A4B59"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B9982CD" w14:textId="77777777" w:rsidR="00DC79B8" w:rsidRPr="00502691" w:rsidRDefault="00DC79B8" w:rsidP="001A69A7">
            <w:pPr>
              <w:jc w:val="center"/>
              <w:rPr>
                <w:sz w:val="20"/>
              </w:rPr>
            </w:pPr>
            <w:r w:rsidRPr="00502691">
              <w:rPr>
                <w:sz w:val="20"/>
              </w:rPr>
              <w:t>0,3179</w:t>
            </w:r>
          </w:p>
          <w:p w14:paraId="2B3BDAD9" w14:textId="77777777" w:rsidR="00DC79B8" w:rsidRPr="00502691" w:rsidRDefault="00DC79B8" w:rsidP="001A69A7">
            <w:pPr>
              <w:jc w:val="center"/>
              <w:rPr>
                <w:sz w:val="20"/>
              </w:rPr>
            </w:pPr>
            <w:r w:rsidRPr="00502691">
              <w:rPr>
                <w:sz w:val="20"/>
              </w:rPr>
              <w:t>0,1740</w:t>
            </w:r>
          </w:p>
          <w:p w14:paraId="324791A5"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2933F0AA" w14:textId="77777777" w:rsidTr="00704520">
        <w:tc>
          <w:tcPr>
            <w:tcW w:w="2110" w:type="dxa"/>
            <w:vMerge/>
            <w:tcBorders>
              <w:left w:val="single" w:sz="4" w:space="0" w:color="auto"/>
              <w:right w:val="single" w:sz="4" w:space="0" w:color="auto"/>
            </w:tcBorders>
            <w:vAlign w:val="center"/>
          </w:tcPr>
          <w:p w14:paraId="0BBB808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33D81BF"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9A74EA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2816DC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A5E4B7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E819641" w14:textId="77777777" w:rsidR="00DC79B8" w:rsidRPr="00502691" w:rsidRDefault="00DC79B8" w:rsidP="001A69A7">
            <w:pPr>
              <w:jc w:val="center"/>
              <w:rPr>
                <w:sz w:val="20"/>
              </w:rPr>
            </w:pPr>
            <w:r w:rsidRPr="00502691">
              <w:rPr>
                <w:sz w:val="20"/>
              </w:rPr>
              <w:t>Anglies monoksidas (B)</w:t>
            </w:r>
          </w:p>
          <w:p w14:paraId="5C6E28C8"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91F7373" w14:textId="77777777" w:rsidR="00DC79B8" w:rsidRPr="00502691" w:rsidRDefault="00DC79B8" w:rsidP="001A69A7">
            <w:pPr>
              <w:ind w:firstLine="23"/>
              <w:jc w:val="center"/>
              <w:rPr>
                <w:sz w:val="20"/>
              </w:rPr>
            </w:pPr>
            <w:r w:rsidRPr="00502691">
              <w:rPr>
                <w:sz w:val="20"/>
              </w:rPr>
              <w:t>134</w:t>
            </w:r>
          </w:p>
          <w:p w14:paraId="169CC0BF" w14:textId="77777777" w:rsidR="00DC79B8" w:rsidRPr="00502691" w:rsidRDefault="00DC79B8" w:rsidP="001A69A7">
            <w:pPr>
              <w:ind w:firstLine="23"/>
              <w:jc w:val="center"/>
              <w:rPr>
                <w:sz w:val="20"/>
              </w:rPr>
            </w:pPr>
            <w:r w:rsidRPr="00502691">
              <w:rPr>
                <w:sz w:val="20"/>
              </w:rPr>
              <w:t>4281</w:t>
            </w:r>
          </w:p>
          <w:p w14:paraId="169B1B2F" w14:textId="77777777" w:rsidR="00DC79B8" w:rsidRPr="00502691" w:rsidRDefault="00DC79B8" w:rsidP="001A69A7">
            <w:pPr>
              <w:ind w:firstLine="23"/>
              <w:jc w:val="center"/>
              <w:rPr>
                <w:sz w:val="20"/>
              </w:rPr>
            </w:pPr>
            <w:r w:rsidRPr="00502691">
              <w:rPr>
                <w:sz w:val="20"/>
              </w:rPr>
              <w:t>308</w:t>
            </w:r>
          </w:p>
          <w:p w14:paraId="576E8B9A" w14:textId="77777777" w:rsidR="00DC79B8" w:rsidRPr="00502691" w:rsidRDefault="00DC79B8" w:rsidP="001A69A7">
            <w:pPr>
              <w:jc w:val="center"/>
              <w:rPr>
                <w:sz w:val="20"/>
              </w:rPr>
            </w:pPr>
            <w:r w:rsidRPr="00502691">
              <w:rPr>
                <w:sz w:val="20"/>
              </w:rPr>
              <w:t>5917</w:t>
            </w:r>
          </w:p>
          <w:p w14:paraId="46EE6F42"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42F086C" w14:textId="77777777" w:rsidR="00DC79B8" w:rsidRPr="00502691" w:rsidRDefault="00DC79B8" w:rsidP="001A69A7">
            <w:pPr>
              <w:ind w:firstLine="23"/>
              <w:jc w:val="center"/>
              <w:rPr>
                <w:sz w:val="20"/>
              </w:rPr>
            </w:pPr>
            <w:r w:rsidRPr="00502691">
              <w:rPr>
                <w:sz w:val="20"/>
              </w:rPr>
              <w:t>g/s</w:t>
            </w:r>
          </w:p>
          <w:p w14:paraId="5B630215" w14:textId="77777777" w:rsidR="00DC79B8" w:rsidRPr="00502691" w:rsidRDefault="00DC79B8" w:rsidP="001A69A7">
            <w:pPr>
              <w:ind w:firstLine="23"/>
              <w:jc w:val="center"/>
              <w:rPr>
                <w:sz w:val="20"/>
              </w:rPr>
            </w:pPr>
            <w:r w:rsidRPr="00502691">
              <w:rPr>
                <w:sz w:val="20"/>
              </w:rPr>
              <w:t>g/s</w:t>
            </w:r>
          </w:p>
          <w:p w14:paraId="0053BA39" w14:textId="77777777" w:rsidR="00DC79B8" w:rsidRPr="00502691" w:rsidRDefault="00DC79B8" w:rsidP="001A69A7">
            <w:pPr>
              <w:ind w:firstLine="23"/>
              <w:jc w:val="center"/>
              <w:rPr>
                <w:sz w:val="20"/>
              </w:rPr>
            </w:pPr>
            <w:r w:rsidRPr="00502691">
              <w:rPr>
                <w:sz w:val="20"/>
              </w:rPr>
              <w:t>g/s</w:t>
            </w:r>
          </w:p>
          <w:p w14:paraId="271BC0F9" w14:textId="77777777" w:rsidR="00DC79B8" w:rsidRPr="00502691" w:rsidRDefault="00DC79B8" w:rsidP="001A69A7">
            <w:pPr>
              <w:ind w:firstLine="23"/>
              <w:jc w:val="center"/>
              <w:rPr>
                <w:sz w:val="20"/>
              </w:rPr>
            </w:pPr>
            <w:r w:rsidRPr="00502691">
              <w:rPr>
                <w:sz w:val="20"/>
              </w:rPr>
              <w:t>g/s</w:t>
            </w:r>
          </w:p>
          <w:p w14:paraId="6EC6E70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F98CB5B" w14:textId="77777777" w:rsidR="00DC79B8" w:rsidRPr="00502691" w:rsidRDefault="00DC79B8" w:rsidP="001A69A7">
            <w:pPr>
              <w:jc w:val="center"/>
              <w:rPr>
                <w:sz w:val="20"/>
              </w:rPr>
            </w:pPr>
            <w:r w:rsidRPr="00502691">
              <w:rPr>
                <w:sz w:val="20"/>
              </w:rPr>
              <w:t>0,01008</w:t>
            </w:r>
          </w:p>
          <w:p w14:paraId="03BE52AE" w14:textId="77777777" w:rsidR="00DC79B8" w:rsidRPr="00502691" w:rsidRDefault="00DC79B8" w:rsidP="001A69A7">
            <w:pPr>
              <w:jc w:val="center"/>
              <w:rPr>
                <w:sz w:val="20"/>
              </w:rPr>
            </w:pPr>
            <w:r w:rsidRPr="00502691">
              <w:rPr>
                <w:sz w:val="20"/>
              </w:rPr>
              <w:t>0,00551</w:t>
            </w:r>
          </w:p>
          <w:p w14:paraId="377690EA" w14:textId="77777777" w:rsidR="00DC79B8" w:rsidRPr="00502691" w:rsidRDefault="00DC79B8" w:rsidP="001A69A7">
            <w:pPr>
              <w:jc w:val="center"/>
              <w:rPr>
                <w:sz w:val="20"/>
              </w:rPr>
            </w:pPr>
            <w:r w:rsidRPr="00502691">
              <w:rPr>
                <w:sz w:val="20"/>
              </w:rPr>
              <w:t>0,00073</w:t>
            </w:r>
            <w:r w:rsidRPr="00502691">
              <w:rPr>
                <w:sz w:val="20"/>
              </w:rPr>
              <w:br/>
              <w:t>0,00109</w:t>
            </w:r>
          </w:p>
          <w:p w14:paraId="5AA22138"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8E154BC" w14:textId="77777777" w:rsidR="00DC79B8" w:rsidRPr="00502691" w:rsidRDefault="00DC79B8" w:rsidP="001A69A7">
            <w:pPr>
              <w:jc w:val="center"/>
              <w:rPr>
                <w:sz w:val="20"/>
              </w:rPr>
            </w:pPr>
            <w:r w:rsidRPr="00502691">
              <w:rPr>
                <w:sz w:val="20"/>
              </w:rPr>
              <w:t>0,3179</w:t>
            </w:r>
          </w:p>
          <w:p w14:paraId="177C7FA6" w14:textId="77777777" w:rsidR="00DC79B8" w:rsidRPr="00502691" w:rsidRDefault="00DC79B8" w:rsidP="001A69A7">
            <w:pPr>
              <w:jc w:val="center"/>
              <w:rPr>
                <w:sz w:val="20"/>
              </w:rPr>
            </w:pPr>
            <w:r w:rsidRPr="00502691">
              <w:rPr>
                <w:sz w:val="20"/>
              </w:rPr>
              <w:t>0,1740</w:t>
            </w:r>
          </w:p>
          <w:p w14:paraId="1E39C47F"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7789FED" w14:textId="77777777" w:rsidTr="00704520">
        <w:tc>
          <w:tcPr>
            <w:tcW w:w="2110" w:type="dxa"/>
            <w:vMerge/>
            <w:tcBorders>
              <w:left w:val="single" w:sz="4" w:space="0" w:color="auto"/>
              <w:right w:val="single" w:sz="4" w:space="0" w:color="auto"/>
            </w:tcBorders>
            <w:vAlign w:val="center"/>
          </w:tcPr>
          <w:p w14:paraId="48A469E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67F629C"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FF6F48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00EE00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5B5BE0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84880BE" w14:textId="77777777" w:rsidR="00DC79B8" w:rsidRPr="00502691" w:rsidRDefault="00DC79B8" w:rsidP="001A69A7">
            <w:pPr>
              <w:jc w:val="center"/>
              <w:rPr>
                <w:sz w:val="20"/>
              </w:rPr>
            </w:pPr>
            <w:r w:rsidRPr="00502691">
              <w:rPr>
                <w:sz w:val="20"/>
              </w:rPr>
              <w:t>Anglies monoksidas (B)</w:t>
            </w:r>
          </w:p>
          <w:p w14:paraId="507FCAD8"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195A7CB" w14:textId="77777777" w:rsidR="00DC79B8" w:rsidRPr="00502691" w:rsidRDefault="00DC79B8" w:rsidP="001A69A7">
            <w:pPr>
              <w:ind w:firstLine="23"/>
              <w:jc w:val="center"/>
              <w:rPr>
                <w:sz w:val="20"/>
              </w:rPr>
            </w:pPr>
            <w:r w:rsidRPr="00502691">
              <w:rPr>
                <w:sz w:val="20"/>
              </w:rPr>
              <w:lastRenderedPageBreak/>
              <w:t>134</w:t>
            </w:r>
          </w:p>
          <w:p w14:paraId="75530317" w14:textId="77777777" w:rsidR="00DC79B8" w:rsidRPr="00502691" w:rsidRDefault="00DC79B8" w:rsidP="001A69A7">
            <w:pPr>
              <w:ind w:firstLine="23"/>
              <w:jc w:val="center"/>
              <w:rPr>
                <w:sz w:val="20"/>
              </w:rPr>
            </w:pPr>
            <w:r w:rsidRPr="00502691">
              <w:rPr>
                <w:sz w:val="20"/>
              </w:rPr>
              <w:t>4281</w:t>
            </w:r>
          </w:p>
          <w:p w14:paraId="0CAA7C39" w14:textId="77777777" w:rsidR="00DC79B8" w:rsidRPr="00502691" w:rsidRDefault="00DC79B8" w:rsidP="001A69A7">
            <w:pPr>
              <w:ind w:firstLine="23"/>
              <w:jc w:val="center"/>
              <w:rPr>
                <w:sz w:val="20"/>
              </w:rPr>
            </w:pPr>
            <w:r w:rsidRPr="00502691">
              <w:rPr>
                <w:sz w:val="20"/>
              </w:rPr>
              <w:t>308</w:t>
            </w:r>
          </w:p>
          <w:p w14:paraId="036C5BB8" w14:textId="77777777" w:rsidR="00DC79B8" w:rsidRPr="00502691" w:rsidRDefault="00DC79B8" w:rsidP="001A69A7">
            <w:pPr>
              <w:jc w:val="center"/>
              <w:rPr>
                <w:sz w:val="20"/>
              </w:rPr>
            </w:pPr>
            <w:r w:rsidRPr="00502691">
              <w:rPr>
                <w:sz w:val="20"/>
              </w:rPr>
              <w:t>5917</w:t>
            </w:r>
          </w:p>
          <w:p w14:paraId="6F07607B"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90D4932" w14:textId="77777777" w:rsidR="00DC79B8" w:rsidRPr="00502691" w:rsidRDefault="00DC79B8" w:rsidP="001A69A7">
            <w:pPr>
              <w:ind w:firstLine="23"/>
              <w:jc w:val="center"/>
              <w:rPr>
                <w:sz w:val="20"/>
              </w:rPr>
            </w:pPr>
            <w:r w:rsidRPr="00502691">
              <w:rPr>
                <w:sz w:val="20"/>
              </w:rPr>
              <w:t>g/s</w:t>
            </w:r>
          </w:p>
          <w:p w14:paraId="5DBDB60A" w14:textId="77777777" w:rsidR="00DC79B8" w:rsidRPr="00502691" w:rsidRDefault="00DC79B8" w:rsidP="001A69A7">
            <w:pPr>
              <w:ind w:firstLine="23"/>
              <w:jc w:val="center"/>
              <w:rPr>
                <w:sz w:val="20"/>
              </w:rPr>
            </w:pPr>
            <w:r w:rsidRPr="00502691">
              <w:rPr>
                <w:sz w:val="20"/>
              </w:rPr>
              <w:t>g/s</w:t>
            </w:r>
          </w:p>
          <w:p w14:paraId="51FD8449" w14:textId="77777777" w:rsidR="00DC79B8" w:rsidRPr="00502691" w:rsidRDefault="00DC79B8" w:rsidP="001A69A7">
            <w:pPr>
              <w:ind w:firstLine="23"/>
              <w:jc w:val="center"/>
              <w:rPr>
                <w:sz w:val="20"/>
              </w:rPr>
            </w:pPr>
            <w:r w:rsidRPr="00502691">
              <w:rPr>
                <w:sz w:val="20"/>
              </w:rPr>
              <w:t>g/s</w:t>
            </w:r>
          </w:p>
          <w:p w14:paraId="05C8B885" w14:textId="77777777" w:rsidR="00DC79B8" w:rsidRPr="00502691" w:rsidRDefault="00DC79B8" w:rsidP="001A69A7">
            <w:pPr>
              <w:ind w:firstLine="23"/>
              <w:jc w:val="center"/>
              <w:rPr>
                <w:sz w:val="20"/>
              </w:rPr>
            </w:pPr>
            <w:r w:rsidRPr="00502691">
              <w:rPr>
                <w:sz w:val="20"/>
              </w:rPr>
              <w:t>g/s</w:t>
            </w:r>
          </w:p>
          <w:p w14:paraId="005B6B2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E2BABA3" w14:textId="77777777" w:rsidR="00DC79B8" w:rsidRPr="00502691" w:rsidRDefault="00DC79B8" w:rsidP="001A69A7">
            <w:pPr>
              <w:jc w:val="center"/>
              <w:rPr>
                <w:sz w:val="20"/>
              </w:rPr>
            </w:pPr>
            <w:r w:rsidRPr="00502691">
              <w:rPr>
                <w:sz w:val="20"/>
              </w:rPr>
              <w:t>0,01008</w:t>
            </w:r>
          </w:p>
          <w:p w14:paraId="7C646394" w14:textId="77777777" w:rsidR="00DC79B8" w:rsidRPr="00502691" w:rsidRDefault="00DC79B8" w:rsidP="001A69A7">
            <w:pPr>
              <w:jc w:val="center"/>
              <w:rPr>
                <w:sz w:val="20"/>
              </w:rPr>
            </w:pPr>
            <w:r w:rsidRPr="00502691">
              <w:rPr>
                <w:sz w:val="20"/>
              </w:rPr>
              <w:t>0,00551</w:t>
            </w:r>
          </w:p>
          <w:p w14:paraId="324D2B6A" w14:textId="77777777" w:rsidR="00DC79B8" w:rsidRPr="00502691" w:rsidRDefault="00DC79B8" w:rsidP="001A69A7">
            <w:pPr>
              <w:jc w:val="center"/>
              <w:rPr>
                <w:sz w:val="20"/>
              </w:rPr>
            </w:pPr>
            <w:r w:rsidRPr="00502691">
              <w:rPr>
                <w:sz w:val="20"/>
              </w:rPr>
              <w:t>0,00073</w:t>
            </w:r>
            <w:r w:rsidRPr="00502691">
              <w:rPr>
                <w:sz w:val="20"/>
              </w:rPr>
              <w:br/>
              <w:t>0,00109</w:t>
            </w:r>
          </w:p>
          <w:p w14:paraId="558744B8"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1641E0F" w14:textId="77777777" w:rsidR="00DC79B8" w:rsidRPr="00502691" w:rsidRDefault="00DC79B8" w:rsidP="001A69A7">
            <w:pPr>
              <w:jc w:val="center"/>
              <w:rPr>
                <w:sz w:val="20"/>
              </w:rPr>
            </w:pPr>
            <w:r w:rsidRPr="00502691">
              <w:rPr>
                <w:sz w:val="20"/>
              </w:rPr>
              <w:t>0,3179</w:t>
            </w:r>
          </w:p>
          <w:p w14:paraId="38E20FC6" w14:textId="77777777" w:rsidR="00DC79B8" w:rsidRPr="00502691" w:rsidRDefault="00DC79B8" w:rsidP="001A69A7">
            <w:pPr>
              <w:jc w:val="center"/>
              <w:rPr>
                <w:sz w:val="20"/>
              </w:rPr>
            </w:pPr>
            <w:r w:rsidRPr="00502691">
              <w:rPr>
                <w:sz w:val="20"/>
              </w:rPr>
              <w:t>0,1740</w:t>
            </w:r>
          </w:p>
          <w:p w14:paraId="5383EF1A"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F8FEEF6" w14:textId="77777777" w:rsidTr="00704520">
        <w:tc>
          <w:tcPr>
            <w:tcW w:w="2110" w:type="dxa"/>
            <w:vMerge/>
            <w:tcBorders>
              <w:left w:val="single" w:sz="4" w:space="0" w:color="auto"/>
              <w:right w:val="single" w:sz="4" w:space="0" w:color="auto"/>
            </w:tcBorders>
            <w:vAlign w:val="center"/>
          </w:tcPr>
          <w:p w14:paraId="399BF4A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F05954B"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43D23E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898387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2BA8F8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A223D7D" w14:textId="77777777" w:rsidR="00DC79B8" w:rsidRPr="00502691" w:rsidRDefault="00DC79B8" w:rsidP="001A69A7">
            <w:pPr>
              <w:jc w:val="center"/>
              <w:rPr>
                <w:sz w:val="20"/>
              </w:rPr>
            </w:pPr>
            <w:r w:rsidRPr="00502691">
              <w:rPr>
                <w:sz w:val="20"/>
              </w:rPr>
              <w:t>Anglies monoksidas (B)</w:t>
            </w:r>
          </w:p>
          <w:p w14:paraId="5E9DA46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0B8BB8A" w14:textId="77777777" w:rsidR="00DC79B8" w:rsidRPr="00502691" w:rsidRDefault="00DC79B8" w:rsidP="001A69A7">
            <w:pPr>
              <w:ind w:firstLine="23"/>
              <w:jc w:val="center"/>
              <w:rPr>
                <w:sz w:val="20"/>
              </w:rPr>
            </w:pPr>
            <w:r w:rsidRPr="00502691">
              <w:rPr>
                <w:sz w:val="20"/>
              </w:rPr>
              <w:t>134</w:t>
            </w:r>
          </w:p>
          <w:p w14:paraId="29FF78D9" w14:textId="77777777" w:rsidR="00DC79B8" w:rsidRPr="00502691" w:rsidRDefault="00DC79B8" w:rsidP="001A69A7">
            <w:pPr>
              <w:ind w:firstLine="23"/>
              <w:jc w:val="center"/>
              <w:rPr>
                <w:sz w:val="20"/>
              </w:rPr>
            </w:pPr>
            <w:r w:rsidRPr="00502691">
              <w:rPr>
                <w:sz w:val="20"/>
              </w:rPr>
              <w:t>4281</w:t>
            </w:r>
          </w:p>
          <w:p w14:paraId="48CBDCE5" w14:textId="77777777" w:rsidR="00DC79B8" w:rsidRPr="00502691" w:rsidRDefault="00DC79B8" w:rsidP="001A69A7">
            <w:pPr>
              <w:ind w:firstLine="23"/>
              <w:jc w:val="center"/>
              <w:rPr>
                <w:sz w:val="20"/>
              </w:rPr>
            </w:pPr>
            <w:r w:rsidRPr="00502691">
              <w:rPr>
                <w:sz w:val="20"/>
              </w:rPr>
              <w:t>308</w:t>
            </w:r>
          </w:p>
          <w:p w14:paraId="4FE622A5" w14:textId="77777777" w:rsidR="00DC79B8" w:rsidRPr="00502691" w:rsidRDefault="00DC79B8" w:rsidP="001A69A7">
            <w:pPr>
              <w:jc w:val="center"/>
              <w:rPr>
                <w:sz w:val="20"/>
              </w:rPr>
            </w:pPr>
            <w:r w:rsidRPr="00502691">
              <w:rPr>
                <w:sz w:val="20"/>
              </w:rPr>
              <w:t>5917</w:t>
            </w:r>
          </w:p>
          <w:p w14:paraId="4ACBEB88"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C17A736" w14:textId="77777777" w:rsidR="00DC79B8" w:rsidRPr="00502691" w:rsidRDefault="00DC79B8" w:rsidP="001A69A7">
            <w:pPr>
              <w:ind w:firstLine="23"/>
              <w:jc w:val="center"/>
              <w:rPr>
                <w:sz w:val="20"/>
              </w:rPr>
            </w:pPr>
            <w:r w:rsidRPr="00502691">
              <w:rPr>
                <w:sz w:val="20"/>
              </w:rPr>
              <w:t>g/s</w:t>
            </w:r>
          </w:p>
          <w:p w14:paraId="02767E30" w14:textId="77777777" w:rsidR="00DC79B8" w:rsidRPr="00502691" w:rsidRDefault="00DC79B8" w:rsidP="001A69A7">
            <w:pPr>
              <w:ind w:firstLine="23"/>
              <w:jc w:val="center"/>
              <w:rPr>
                <w:sz w:val="20"/>
              </w:rPr>
            </w:pPr>
            <w:r w:rsidRPr="00502691">
              <w:rPr>
                <w:sz w:val="20"/>
              </w:rPr>
              <w:t>g/s</w:t>
            </w:r>
          </w:p>
          <w:p w14:paraId="16D3BA6D" w14:textId="77777777" w:rsidR="00DC79B8" w:rsidRPr="00502691" w:rsidRDefault="00DC79B8" w:rsidP="001A69A7">
            <w:pPr>
              <w:ind w:firstLine="23"/>
              <w:jc w:val="center"/>
              <w:rPr>
                <w:sz w:val="20"/>
              </w:rPr>
            </w:pPr>
            <w:r w:rsidRPr="00502691">
              <w:rPr>
                <w:sz w:val="20"/>
              </w:rPr>
              <w:t>g/s</w:t>
            </w:r>
          </w:p>
          <w:p w14:paraId="53A3A9E9" w14:textId="77777777" w:rsidR="00DC79B8" w:rsidRPr="00502691" w:rsidRDefault="00DC79B8" w:rsidP="001A69A7">
            <w:pPr>
              <w:ind w:firstLine="23"/>
              <w:jc w:val="center"/>
              <w:rPr>
                <w:sz w:val="20"/>
              </w:rPr>
            </w:pPr>
            <w:r w:rsidRPr="00502691">
              <w:rPr>
                <w:sz w:val="20"/>
              </w:rPr>
              <w:t>g/s</w:t>
            </w:r>
          </w:p>
          <w:p w14:paraId="48BA36F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ADBB471" w14:textId="77777777" w:rsidR="00DC79B8" w:rsidRPr="00502691" w:rsidRDefault="00DC79B8" w:rsidP="001A69A7">
            <w:pPr>
              <w:jc w:val="center"/>
              <w:rPr>
                <w:sz w:val="20"/>
              </w:rPr>
            </w:pPr>
            <w:r w:rsidRPr="00502691">
              <w:rPr>
                <w:sz w:val="20"/>
              </w:rPr>
              <w:t>0,01008</w:t>
            </w:r>
          </w:p>
          <w:p w14:paraId="49A61F8D" w14:textId="77777777" w:rsidR="00DC79B8" w:rsidRPr="00502691" w:rsidRDefault="00DC79B8" w:rsidP="001A69A7">
            <w:pPr>
              <w:jc w:val="center"/>
              <w:rPr>
                <w:sz w:val="20"/>
              </w:rPr>
            </w:pPr>
            <w:r w:rsidRPr="00502691">
              <w:rPr>
                <w:sz w:val="20"/>
              </w:rPr>
              <w:t>0,00551</w:t>
            </w:r>
          </w:p>
          <w:p w14:paraId="05154F86" w14:textId="77777777" w:rsidR="00DC79B8" w:rsidRPr="00502691" w:rsidRDefault="00DC79B8" w:rsidP="001A69A7">
            <w:pPr>
              <w:jc w:val="center"/>
              <w:rPr>
                <w:sz w:val="20"/>
              </w:rPr>
            </w:pPr>
            <w:r w:rsidRPr="00502691">
              <w:rPr>
                <w:sz w:val="20"/>
              </w:rPr>
              <w:t>0,00073</w:t>
            </w:r>
            <w:r w:rsidRPr="00502691">
              <w:rPr>
                <w:sz w:val="20"/>
              </w:rPr>
              <w:br/>
              <w:t>0,00109</w:t>
            </w:r>
          </w:p>
          <w:p w14:paraId="1D987F5B"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E5A77F5" w14:textId="77777777" w:rsidR="00DC79B8" w:rsidRPr="00502691" w:rsidRDefault="00DC79B8" w:rsidP="001A69A7">
            <w:pPr>
              <w:jc w:val="center"/>
              <w:rPr>
                <w:sz w:val="20"/>
              </w:rPr>
            </w:pPr>
            <w:r w:rsidRPr="00502691">
              <w:rPr>
                <w:sz w:val="20"/>
              </w:rPr>
              <w:t>0,3179</w:t>
            </w:r>
          </w:p>
          <w:p w14:paraId="6FB8F128" w14:textId="77777777" w:rsidR="00DC79B8" w:rsidRPr="00502691" w:rsidRDefault="00DC79B8" w:rsidP="001A69A7">
            <w:pPr>
              <w:jc w:val="center"/>
              <w:rPr>
                <w:sz w:val="20"/>
              </w:rPr>
            </w:pPr>
            <w:r w:rsidRPr="00502691">
              <w:rPr>
                <w:sz w:val="20"/>
              </w:rPr>
              <w:t>0,1740</w:t>
            </w:r>
          </w:p>
          <w:p w14:paraId="25086ED0"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97251BE" w14:textId="77777777" w:rsidTr="00704520">
        <w:tc>
          <w:tcPr>
            <w:tcW w:w="2110" w:type="dxa"/>
            <w:vMerge/>
            <w:tcBorders>
              <w:left w:val="single" w:sz="4" w:space="0" w:color="auto"/>
              <w:right w:val="single" w:sz="4" w:space="0" w:color="auto"/>
            </w:tcBorders>
            <w:vAlign w:val="center"/>
          </w:tcPr>
          <w:p w14:paraId="5FCF458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DAC51E5"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6CE9AF4"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F1B578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6F9F4E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E34ABAA" w14:textId="77777777" w:rsidR="00DC79B8" w:rsidRPr="00502691" w:rsidRDefault="00DC79B8" w:rsidP="001A69A7">
            <w:pPr>
              <w:jc w:val="center"/>
              <w:rPr>
                <w:sz w:val="20"/>
              </w:rPr>
            </w:pPr>
            <w:r w:rsidRPr="00502691">
              <w:rPr>
                <w:sz w:val="20"/>
              </w:rPr>
              <w:t>Anglies monoksidas (B)</w:t>
            </w:r>
          </w:p>
          <w:p w14:paraId="55AA749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748C5C4" w14:textId="77777777" w:rsidR="00DC79B8" w:rsidRPr="00502691" w:rsidRDefault="00DC79B8" w:rsidP="001A69A7">
            <w:pPr>
              <w:ind w:firstLine="23"/>
              <w:jc w:val="center"/>
              <w:rPr>
                <w:sz w:val="20"/>
              </w:rPr>
            </w:pPr>
            <w:r w:rsidRPr="00502691">
              <w:rPr>
                <w:sz w:val="20"/>
              </w:rPr>
              <w:t>134</w:t>
            </w:r>
          </w:p>
          <w:p w14:paraId="0DD7A70E" w14:textId="77777777" w:rsidR="00DC79B8" w:rsidRPr="00502691" w:rsidRDefault="00DC79B8" w:rsidP="001A69A7">
            <w:pPr>
              <w:ind w:firstLine="23"/>
              <w:jc w:val="center"/>
              <w:rPr>
                <w:sz w:val="20"/>
              </w:rPr>
            </w:pPr>
            <w:r w:rsidRPr="00502691">
              <w:rPr>
                <w:sz w:val="20"/>
              </w:rPr>
              <w:t>4281</w:t>
            </w:r>
          </w:p>
          <w:p w14:paraId="25307611" w14:textId="77777777" w:rsidR="00DC79B8" w:rsidRPr="00502691" w:rsidRDefault="00DC79B8" w:rsidP="001A69A7">
            <w:pPr>
              <w:ind w:firstLine="23"/>
              <w:jc w:val="center"/>
              <w:rPr>
                <w:sz w:val="20"/>
              </w:rPr>
            </w:pPr>
            <w:r w:rsidRPr="00502691">
              <w:rPr>
                <w:sz w:val="20"/>
              </w:rPr>
              <w:t>308</w:t>
            </w:r>
          </w:p>
          <w:p w14:paraId="4F2E2392" w14:textId="77777777" w:rsidR="00DC79B8" w:rsidRPr="00502691" w:rsidRDefault="00DC79B8" w:rsidP="001A69A7">
            <w:pPr>
              <w:jc w:val="center"/>
              <w:rPr>
                <w:sz w:val="20"/>
              </w:rPr>
            </w:pPr>
            <w:r w:rsidRPr="00502691">
              <w:rPr>
                <w:sz w:val="20"/>
              </w:rPr>
              <w:t>5917</w:t>
            </w:r>
          </w:p>
          <w:p w14:paraId="38177720"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741CD5B" w14:textId="77777777" w:rsidR="00DC79B8" w:rsidRPr="00502691" w:rsidRDefault="00DC79B8" w:rsidP="001A69A7">
            <w:pPr>
              <w:ind w:firstLine="23"/>
              <w:jc w:val="center"/>
              <w:rPr>
                <w:sz w:val="20"/>
              </w:rPr>
            </w:pPr>
            <w:r w:rsidRPr="00502691">
              <w:rPr>
                <w:sz w:val="20"/>
              </w:rPr>
              <w:t>g/s</w:t>
            </w:r>
          </w:p>
          <w:p w14:paraId="327007E2" w14:textId="77777777" w:rsidR="00DC79B8" w:rsidRPr="00502691" w:rsidRDefault="00DC79B8" w:rsidP="001A69A7">
            <w:pPr>
              <w:ind w:firstLine="23"/>
              <w:jc w:val="center"/>
              <w:rPr>
                <w:sz w:val="20"/>
              </w:rPr>
            </w:pPr>
            <w:r w:rsidRPr="00502691">
              <w:rPr>
                <w:sz w:val="20"/>
              </w:rPr>
              <w:t>g/s</w:t>
            </w:r>
          </w:p>
          <w:p w14:paraId="0EEB2B44" w14:textId="77777777" w:rsidR="00DC79B8" w:rsidRPr="00502691" w:rsidRDefault="00DC79B8" w:rsidP="001A69A7">
            <w:pPr>
              <w:ind w:firstLine="23"/>
              <w:jc w:val="center"/>
              <w:rPr>
                <w:sz w:val="20"/>
              </w:rPr>
            </w:pPr>
            <w:r w:rsidRPr="00502691">
              <w:rPr>
                <w:sz w:val="20"/>
              </w:rPr>
              <w:t>g/s</w:t>
            </w:r>
          </w:p>
          <w:p w14:paraId="6EE79216" w14:textId="77777777" w:rsidR="00DC79B8" w:rsidRPr="00502691" w:rsidRDefault="00DC79B8" w:rsidP="001A69A7">
            <w:pPr>
              <w:ind w:firstLine="23"/>
              <w:jc w:val="center"/>
              <w:rPr>
                <w:sz w:val="20"/>
              </w:rPr>
            </w:pPr>
            <w:r w:rsidRPr="00502691">
              <w:rPr>
                <w:sz w:val="20"/>
              </w:rPr>
              <w:t>g/s</w:t>
            </w:r>
          </w:p>
          <w:p w14:paraId="44DC53A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381D24F" w14:textId="77777777" w:rsidR="00DC79B8" w:rsidRPr="00502691" w:rsidRDefault="00DC79B8" w:rsidP="001A69A7">
            <w:pPr>
              <w:jc w:val="center"/>
              <w:rPr>
                <w:sz w:val="20"/>
              </w:rPr>
            </w:pPr>
            <w:r w:rsidRPr="00502691">
              <w:rPr>
                <w:sz w:val="20"/>
              </w:rPr>
              <w:t>0,01008</w:t>
            </w:r>
          </w:p>
          <w:p w14:paraId="366DF3B8" w14:textId="77777777" w:rsidR="00DC79B8" w:rsidRPr="00502691" w:rsidRDefault="00DC79B8" w:rsidP="001A69A7">
            <w:pPr>
              <w:jc w:val="center"/>
              <w:rPr>
                <w:sz w:val="20"/>
              </w:rPr>
            </w:pPr>
            <w:r w:rsidRPr="00502691">
              <w:rPr>
                <w:sz w:val="20"/>
              </w:rPr>
              <w:t>0,00551</w:t>
            </w:r>
          </w:p>
          <w:p w14:paraId="332BBD93" w14:textId="77777777" w:rsidR="00DC79B8" w:rsidRPr="00502691" w:rsidRDefault="00DC79B8" w:rsidP="001A69A7">
            <w:pPr>
              <w:jc w:val="center"/>
              <w:rPr>
                <w:sz w:val="20"/>
              </w:rPr>
            </w:pPr>
            <w:r w:rsidRPr="00502691">
              <w:rPr>
                <w:sz w:val="20"/>
              </w:rPr>
              <w:t>0,00073</w:t>
            </w:r>
            <w:r w:rsidRPr="00502691">
              <w:rPr>
                <w:sz w:val="20"/>
              </w:rPr>
              <w:br/>
              <w:t>0,00109</w:t>
            </w:r>
          </w:p>
          <w:p w14:paraId="3014812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DAC6DD9" w14:textId="77777777" w:rsidR="00DC79B8" w:rsidRPr="00502691" w:rsidRDefault="00DC79B8" w:rsidP="001A69A7">
            <w:pPr>
              <w:jc w:val="center"/>
              <w:rPr>
                <w:sz w:val="20"/>
              </w:rPr>
            </w:pPr>
            <w:r w:rsidRPr="00502691">
              <w:rPr>
                <w:sz w:val="20"/>
              </w:rPr>
              <w:t>0,3179</w:t>
            </w:r>
          </w:p>
          <w:p w14:paraId="7AFED0C8" w14:textId="77777777" w:rsidR="00DC79B8" w:rsidRPr="00502691" w:rsidRDefault="00DC79B8" w:rsidP="001A69A7">
            <w:pPr>
              <w:jc w:val="center"/>
              <w:rPr>
                <w:sz w:val="20"/>
              </w:rPr>
            </w:pPr>
            <w:r w:rsidRPr="00502691">
              <w:rPr>
                <w:sz w:val="20"/>
              </w:rPr>
              <w:t>0,1740</w:t>
            </w:r>
          </w:p>
          <w:p w14:paraId="1C9C7647"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2D9D7DD4" w14:textId="77777777" w:rsidTr="00704520">
        <w:tc>
          <w:tcPr>
            <w:tcW w:w="2110" w:type="dxa"/>
            <w:vMerge/>
            <w:tcBorders>
              <w:left w:val="single" w:sz="4" w:space="0" w:color="auto"/>
              <w:right w:val="single" w:sz="4" w:space="0" w:color="auto"/>
            </w:tcBorders>
            <w:vAlign w:val="center"/>
          </w:tcPr>
          <w:p w14:paraId="71B6B89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9D47F81"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82C3B13"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3E31F1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B2DAC3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234D6E1" w14:textId="77777777" w:rsidR="00DC79B8" w:rsidRPr="00502691" w:rsidRDefault="00DC79B8" w:rsidP="001A69A7">
            <w:pPr>
              <w:jc w:val="center"/>
              <w:rPr>
                <w:sz w:val="20"/>
              </w:rPr>
            </w:pPr>
            <w:r w:rsidRPr="00502691">
              <w:rPr>
                <w:sz w:val="20"/>
              </w:rPr>
              <w:t>Anglies monoksidas (B)</w:t>
            </w:r>
          </w:p>
          <w:p w14:paraId="70245D3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E18DAFA" w14:textId="77777777" w:rsidR="00DC79B8" w:rsidRPr="00502691" w:rsidRDefault="00DC79B8" w:rsidP="001A69A7">
            <w:pPr>
              <w:ind w:firstLine="23"/>
              <w:jc w:val="center"/>
              <w:rPr>
                <w:sz w:val="20"/>
              </w:rPr>
            </w:pPr>
            <w:r w:rsidRPr="00502691">
              <w:rPr>
                <w:sz w:val="20"/>
              </w:rPr>
              <w:t>134</w:t>
            </w:r>
          </w:p>
          <w:p w14:paraId="5A95741F" w14:textId="77777777" w:rsidR="00DC79B8" w:rsidRPr="00502691" w:rsidRDefault="00DC79B8" w:rsidP="001A69A7">
            <w:pPr>
              <w:ind w:firstLine="23"/>
              <w:jc w:val="center"/>
              <w:rPr>
                <w:sz w:val="20"/>
              </w:rPr>
            </w:pPr>
            <w:r w:rsidRPr="00502691">
              <w:rPr>
                <w:sz w:val="20"/>
              </w:rPr>
              <w:t>4281</w:t>
            </w:r>
          </w:p>
          <w:p w14:paraId="3294B828" w14:textId="77777777" w:rsidR="00DC79B8" w:rsidRPr="00502691" w:rsidRDefault="00DC79B8" w:rsidP="001A69A7">
            <w:pPr>
              <w:ind w:firstLine="23"/>
              <w:jc w:val="center"/>
              <w:rPr>
                <w:sz w:val="20"/>
              </w:rPr>
            </w:pPr>
            <w:r w:rsidRPr="00502691">
              <w:rPr>
                <w:sz w:val="20"/>
              </w:rPr>
              <w:t>308</w:t>
            </w:r>
          </w:p>
          <w:p w14:paraId="0E69A9C8" w14:textId="77777777" w:rsidR="00DC79B8" w:rsidRPr="00502691" w:rsidRDefault="00DC79B8" w:rsidP="001A69A7">
            <w:pPr>
              <w:jc w:val="center"/>
              <w:rPr>
                <w:sz w:val="20"/>
              </w:rPr>
            </w:pPr>
            <w:r w:rsidRPr="00502691">
              <w:rPr>
                <w:sz w:val="20"/>
              </w:rPr>
              <w:t>5917</w:t>
            </w:r>
          </w:p>
          <w:p w14:paraId="06A3099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7B2C416" w14:textId="77777777" w:rsidR="00DC79B8" w:rsidRPr="00502691" w:rsidRDefault="00DC79B8" w:rsidP="001A69A7">
            <w:pPr>
              <w:ind w:firstLine="23"/>
              <w:jc w:val="center"/>
              <w:rPr>
                <w:sz w:val="20"/>
              </w:rPr>
            </w:pPr>
            <w:r w:rsidRPr="00502691">
              <w:rPr>
                <w:sz w:val="20"/>
              </w:rPr>
              <w:t>g/s</w:t>
            </w:r>
          </w:p>
          <w:p w14:paraId="6019539C" w14:textId="77777777" w:rsidR="00DC79B8" w:rsidRPr="00502691" w:rsidRDefault="00DC79B8" w:rsidP="001A69A7">
            <w:pPr>
              <w:ind w:firstLine="23"/>
              <w:jc w:val="center"/>
              <w:rPr>
                <w:sz w:val="20"/>
              </w:rPr>
            </w:pPr>
            <w:r w:rsidRPr="00502691">
              <w:rPr>
                <w:sz w:val="20"/>
              </w:rPr>
              <w:t>g/s</w:t>
            </w:r>
          </w:p>
          <w:p w14:paraId="46A97CC9" w14:textId="77777777" w:rsidR="00DC79B8" w:rsidRPr="00502691" w:rsidRDefault="00DC79B8" w:rsidP="001A69A7">
            <w:pPr>
              <w:ind w:firstLine="23"/>
              <w:jc w:val="center"/>
              <w:rPr>
                <w:sz w:val="20"/>
              </w:rPr>
            </w:pPr>
            <w:r w:rsidRPr="00502691">
              <w:rPr>
                <w:sz w:val="20"/>
              </w:rPr>
              <w:t>g/s</w:t>
            </w:r>
          </w:p>
          <w:p w14:paraId="6F25012F" w14:textId="77777777" w:rsidR="00DC79B8" w:rsidRPr="00502691" w:rsidRDefault="00DC79B8" w:rsidP="001A69A7">
            <w:pPr>
              <w:ind w:firstLine="23"/>
              <w:jc w:val="center"/>
              <w:rPr>
                <w:sz w:val="20"/>
              </w:rPr>
            </w:pPr>
            <w:r w:rsidRPr="00502691">
              <w:rPr>
                <w:sz w:val="20"/>
              </w:rPr>
              <w:t>g/s</w:t>
            </w:r>
          </w:p>
          <w:p w14:paraId="79AB63E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F25850B" w14:textId="77777777" w:rsidR="00DC79B8" w:rsidRPr="00502691" w:rsidRDefault="00DC79B8" w:rsidP="001A69A7">
            <w:pPr>
              <w:jc w:val="center"/>
              <w:rPr>
                <w:sz w:val="20"/>
              </w:rPr>
            </w:pPr>
            <w:r w:rsidRPr="00502691">
              <w:rPr>
                <w:sz w:val="20"/>
              </w:rPr>
              <w:t>0,01008</w:t>
            </w:r>
          </w:p>
          <w:p w14:paraId="1D6DB9E9" w14:textId="77777777" w:rsidR="00DC79B8" w:rsidRPr="00502691" w:rsidRDefault="00DC79B8" w:rsidP="001A69A7">
            <w:pPr>
              <w:jc w:val="center"/>
              <w:rPr>
                <w:sz w:val="20"/>
              </w:rPr>
            </w:pPr>
            <w:r w:rsidRPr="00502691">
              <w:rPr>
                <w:sz w:val="20"/>
              </w:rPr>
              <w:t>0,00551</w:t>
            </w:r>
          </w:p>
          <w:p w14:paraId="1581DAFE" w14:textId="77777777" w:rsidR="00DC79B8" w:rsidRPr="00502691" w:rsidRDefault="00DC79B8" w:rsidP="001A69A7">
            <w:pPr>
              <w:jc w:val="center"/>
              <w:rPr>
                <w:sz w:val="20"/>
              </w:rPr>
            </w:pPr>
            <w:r w:rsidRPr="00502691">
              <w:rPr>
                <w:sz w:val="20"/>
              </w:rPr>
              <w:t>0,00073</w:t>
            </w:r>
            <w:r w:rsidRPr="00502691">
              <w:rPr>
                <w:sz w:val="20"/>
              </w:rPr>
              <w:br/>
              <w:t>0,00109</w:t>
            </w:r>
          </w:p>
          <w:p w14:paraId="31BAF05B"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BA3A1BB" w14:textId="77777777" w:rsidR="00DC79B8" w:rsidRPr="00502691" w:rsidRDefault="00DC79B8" w:rsidP="001A69A7">
            <w:pPr>
              <w:jc w:val="center"/>
              <w:rPr>
                <w:sz w:val="20"/>
              </w:rPr>
            </w:pPr>
            <w:r w:rsidRPr="00502691">
              <w:rPr>
                <w:sz w:val="20"/>
              </w:rPr>
              <w:t>0,3179</w:t>
            </w:r>
          </w:p>
          <w:p w14:paraId="7F80787E" w14:textId="77777777" w:rsidR="00DC79B8" w:rsidRPr="00502691" w:rsidRDefault="00DC79B8" w:rsidP="001A69A7">
            <w:pPr>
              <w:jc w:val="center"/>
              <w:rPr>
                <w:sz w:val="20"/>
              </w:rPr>
            </w:pPr>
            <w:r w:rsidRPr="00502691">
              <w:rPr>
                <w:sz w:val="20"/>
              </w:rPr>
              <w:t>0,1740</w:t>
            </w:r>
          </w:p>
          <w:p w14:paraId="7E9B79D3"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69BD4A4" w14:textId="77777777" w:rsidTr="00704520">
        <w:trPr>
          <w:trHeight w:val="70"/>
        </w:trPr>
        <w:tc>
          <w:tcPr>
            <w:tcW w:w="2110" w:type="dxa"/>
            <w:vMerge/>
            <w:tcBorders>
              <w:left w:val="single" w:sz="4" w:space="0" w:color="auto"/>
              <w:right w:val="single" w:sz="4" w:space="0" w:color="auto"/>
            </w:tcBorders>
            <w:vAlign w:val="center"/>
          </w:tcPr>
          <w:p w14:paraId="0DF0F05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F4096D6"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BE7852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BEC1B4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BDF8B7F"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59F76805" w14:textId="77777777" w:rsidR="00DC79B8" w:rsidRPr="00502691" w:rsidRDefault="00DC79B8" w:rsidP="001A69A7">
            <w:pPr>
              <w:jc w:val="center"/>
              <w:rPr>
                <w:sz w:val="20"/>
              </w:rPr>
            </w:pPr>
            <w:r w:rsidRPr="00502691">
              <w:rPr>
                <w:sz w:val="20"/>
              </w:rPr>
              <w:t>Anglies monoksidas (B)</w:t>
            </w:r>
          </w:p>
          <w:p w14:paraId="035E5C57"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60924E2" w14:textId="77777777" w:rsidR="00DC79B8" w:rsidRPr="00502691" w:rsidRDefault="00DC79B8" w:rsidP="001A69A7">
            <w:pPr>
              <w:ind w:firstLine="23"/>
              <w:jc w:val="center"/>
              <w:rPr>
                <w:sz w:val="20"/>
              </w:rPr>
            </w:pPr>
            <w:r w:rsidRPr="00502691">
              <w:rPr>
                <w:sz w:val="20"/>
              </w:rPr>
              <w:lastRenderedPageBreak/>
              <w:t>134</w:t>
            </w:r>
          </w:p>
          <w:p w14:paraId="37D8E38B" w14:textId="77777777" w:rsidR="00DC79B8" w:rsidRPr="00502691" w:rsidRDefault="00DC79B8" w:rsidP="001A69A7">
            <w:pPr>
              <w:ind w:firstLine="23"/>
              <w:jc w:val="center"/>
              <w:rPr>
                <w:sz w:val="20"/>
              </w:rPr>
            </w:pPr>
            <w:r w:rsidRPr="00502691">
              <w:rPr>
                <w:sz w:val="20"/>
              </w:rPr>
              <w:t>4281</w:t>
            </w:r>
          </w:p>
          <w:p w14:paraId="169E257D" w14:textId="77777777" w:rsidR="00DC79B8" w:rsidRPr="00502691" w:rsidRDefault="00DC79B8" w:rsidP="001A69A7">
            <w:pPr>
              <w:ind w:firstLine="23"/>
              <w:jc w:val="center"/>
              <w:rPr>
                <w:sz w:val="20"/>
              </w:rPr>
            </w:pPr>
            <w:r w:rsidRPr="00502691">
              <w:rPr>
                <w:sz w:val="20"/>
              </w:rPr>
              <w:t>308</w:t>
            </w:r>
          </w:p>
          <w:p w14:paraId="4C10E5A8" w14:textId="77777777" w:rsidR="00DC79B8" w:rsidRPr="00502691" w:rsidRDefault="00DC79B8" w:rsidP="001A69A7">
            <w:pPr>
              <w:jc w:val="center"/>
              <w:rPr>
                <w:sz w:val="20"/>
              </w:rPr>
            </w:pPr>
            <w:r w:rsidRPr="00502691">
              <w:rPr>
                <w:sz w:val="20"/>
              </w:rPr>
              <w:t>5917</w:t>
            </w:r>
          </w:p>
          <w:p w14:paraId="3F472F2E"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8E9C6B0" w14:textId="77777777" w:rsidR="00DC79B8" w:rsidRPr="00502691" w:rsidRDefault="00DC79B8" w:rsidP="001A69A7">
            <w:pPr>
              <w:ind w:firstLine="23"/>
              <w:jc w:val="center"/>
              <w:rPr>
                <w:sz w:val="20"/>
              </w:rPr>
            </w:pPr>
            <w:r w:rsidRPr="00502691">
              <w:rPr>
                <w:sz w:val="20"/>
              </w:rPr>
              <w:t>g/s</w:t>
            </w:r>
          </w:p>
          <w:p w14:paraId="2B7812A6" w14:textId="77777777" w:rsidR="00DC79B8" w:rsidRPr="00502691" w:rsidRDefault="00DC79B8" w:rsidP="001A69A7">
            <w:pPr>
              <w:ind w:firstLine="23"/>
              <w:jc w:val="center"/>
              <w:rPr>
                <w:sz w:val="20"/>
              </w:rPr>
            </w:pPr>
            <w:r w:rsidRPr="00502691">
              <w:rPr>
                <w:sz w:val="20"/>
              </w:rPr>
              <w:t>g/s</w:t>
            </w:r>
          </w:p>
          <w:p w14:paraId="3870336F" w14:textId="77777777" w:rsidR="00DC79B8" w:rsidRPr="00502691" w:rsidRDefault="00DC79B8" w:rsidP="001A69A7">
            <w:pPr>
              <w:ind w:firstLine="23"/>
              <w:jc w:val="center"/>
              <w:rPr>
                <w:sz w:val="20"/>
              </w:rPr>
            </w:pPr>
            <w:r w:rsidRPr="00502691">
              <w:rPr>
                <w:sz w:val="20"/>
              </w:rPr>
              <w:t>g/s</w:t>
            </w:r>
          </w:p>
          <w:p w14:paraId="43720DF4" w14:textId="77777777" w:rsidR="00DC79B8" w:rsidRPr="00502691" w:rsidRDefault="00DC79B8" w:rsidP="001A69A7">
            <w:pPr>
              <w:ind w:firstLine="23"/>
              <w:jc w:val="center"/>
              <w:rPr>
                <w:sz w:val="20"/>
              </w:rPr>
            </w:pPr>
            <w:r w:rsidRPr="00502691">
              <w:rPr>
                <w:sz w:val="20"/>
              </w:rPr>
              <w:t>g/s</w:t>
            </w:r>
          </w:p>
          <w:p w14:paraId="098E214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CA09B1B" w14:textId="77777777" w:rsidR="00DC79B8" w:rsidRPr="00502691" w:rsidRDefault="00DC79B8" w:rsidP="001A69A7">
            <w:pPr>
              <w:jc w:val="center"/>
              <w:rPr>
                <w:sz w:val="20"/>
              </w:rPr>
            </w:pPr>
            <w:r w:rsidRPr="00502691">
              <w:rPr>
                <w:sz w:val="20"/>
              </w:rPr>
              <w:t>0,01008</w:t>
            </w:r>
          </w:p>
          <w:p w14:paraId="286B389F" w14:textId="77777777" w:rsidR="00DC79B8" w:rsidRPr="00502691" w:rsidRDefault="00DC79B8" w:rsidP="001A69A7">
            <w:pPr>
              <w:jc w:val="center"/>
              <w:rPr>
                <w:sz w:val="20"/>
              </w:rPr>
            </w:pPr>
            <w:r w:rsidRPr="00502691">
              <w:rPr>
                <w:sz w:val="20"/>
              </w:rPr>
              <w:t>0,00551</w:t>
            </w:r>
          </w:p>
          <w:p w14:paraId="3467EF20" w14:textId="77777777" w:rsidR="00DC79B8" w:rsidRPr="00502691" w:rsidRDefault="00DC79B8" w:rsidP="001A69A7">
            <w:pPr>
              <w:jc w:val="center"/>
              <w:rPr>
                <w:sz w:val="20"/>
              </w:rPr>
            </w:pPr>
            <w:r w:rsidRPr="00502691">
              <w:rPr>
                <w:sz w:val="20"/>
              </w:rPr>
              <w:t>0,00073</w:t>
            </w:r>
            <w:r w:rsidRPr="00502691">
              <w:rPr>
                <w:sz w:val="20"/>
              </w:rPr>
              <w:br/>
              <w:t>0,00109</w:t>
            </w:r>
          </w:p>
          <w:p w14:paraId="124D5D6B"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D058D97" w14:textId="77777777" w:rsidR="00DC79B8" w:rsidRPr="00502691" w:rsidRDefault="00DC79B8" w:rsidP="001A69A7">
            <w:pPr>
              <w:jc w:val="center"/>
              <w:rPr>
                <w:sz w:val="20"/>
              </w:rPr>
            </w:pPr>
            <w:r w:rsidRPr="00502691">
              <w:rPr>
                <w:sz w:val="20"/>
              </w:rPr>
              <w:t>0,3179</w:t>
            </w:r>
          </w:p>
          <w:p w14:paraId="1915AAC8" w14:textId="77777777" w:rsidR="00DC79B8" w:rsidRPr="00502691" w:rsidRDefault="00DC79B8" w:rsidP="001A69A7">
            <w:pPr>
              <w:jc w:val="center"/>
              <w:rPr>
                <w:sz w:val="20"/>
              </w:rPr>
            </w:pPr>
            <w:r w:rsidRPr="00502691">
              <w:rPr>
                <w:sz w:val="20"/>
              </w:rPr>
              <w:t>0,1740</w:t>
            </w:r>
          </w:p>
          <w:p w14:paraId="6F4574B9"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9203AAC" w14:textId="77777777" w:rsidTr="00704520">
        <w:tc>
          <w:tcPr>
            <w:tcW w:w="2110" w:type="dxa"/>
            <w:vMerge/>
            <w:tcBorders>
              <w:left w:val="single" w:sz="4" w:space="0" w:color="auto"/>
              <w:right w:val="single" w:sz="4" w:space="0" w:color="auto"/>
            </w:tcBorders>
            <w:vAlign w:val="center"/>
          </w:tcPr>
          <w:p w14:paraId="3339861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0DA43D9"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069C2B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45F82A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F2425E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8CEAB3E" w14:textId="77777777" w:rsidR="00DC79B8" w:rsidRPr="00502691" w:rsidRDefault="00DC79B8" w:rsidP="001A69A7">
            <w:pPr>
              <w:jc w:val="center"/>
              <w:rPr>
                <w:sz w:val="20"/>
              </w:rPr>
            </w:pPr>
            <w:r w:rsidRPr="00502691">
              <w:rPr>
                <w:sz w:val="20"/>
              </w:rPr>
              <w:t>Anglies monoksidas (B)</w:t>
            </w:r>
          </w:p>
          <w:p w14:paraId="3B8C365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D0CEEF7" w14:textId="77777777" w:rsidR="00DC79B8" w:rsidRPr="00502691" w:rsidRDefault="00DC79B8" w:rsidP="001A69A7">
            <w:pPr>
              <w:ind w:firstLine="23"/>
              <w:jc w:val="center"/>
              <w:rPr>
                <w:sz w:val="20"/>
              </w:rPr>
            </w:pPr>
            <w:r w:rsidRPr="00502691">
              <w:rPr>
                <w:sz w:val="20"/>
              </w:rPr>
              <w:t>134</w:t>
            </w:r>
          </w:p>
          <w:p w14:paraId="443820EB" w14:textId="77777777" w:rsidR="00DC79B8" w:rsidRPr="00502691" w:rsidRDefault="00DC79B8" w:rsidP="001A69A7">
            <w:pPr>
              <w:ind w:firstLine="23"/>
              <w:jc w:val="center"/>
              <w:rPr>
                <w:sz w:val="20"/>
              </w:rPr>
            </w:pPr>
            <w:r w:rsidRPr="00502691">
              <w:rPr>
                <w:sz w:val="20"/>
              </w:rPr>
              <w:t>4281</w:t>
            </w:r>
          </w:p>
          <w:p w14:paraId="3853B123" w14:textId="77777777" w:rsidR="00DC79B8" w:rsidRPr="00502691" w:rsidRDefault="00DC79B8" w:rsidP="001A69A7">
            <w:pPr>
              <w:ind w:firstLine="23"/>
              <w:jc w:val="center"/>
              <w:rPr>
                <w:sz w:val="20"/>
              </w:rPr>
            </w:pPr>
            <w:r w:rsidRPr="00502691">
              <w:rPr>
                <w:sz w:val="20"/>
              </w:rPr>
              <w:t>308</w:t>
            </w:r>
          </w:p>
          <w:p w14:paraId="7DBF566A" w14:textId="77777777" w:rsidR="00DC79B8" w:rsidRPr="00502691" w:rsidRDefault="00DC79B8" w:rsidP="001A69A7">
            <w:pPr>
              <w:jc w:val="center"/>
              <w:rPr>
                <w:sz w:val="20"/>
              </w:rPr>
            </w:pPr>
            <w:r w:rsidRPr="00502691">
              <w:rPr>
                <w:sz w:val="20"/>
              </w:rPr>
              <w:t>5917</w:t>
            </w:r>
          </w:p>
          <w:p w14:paraId="30632462"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6779173" w14:textId="77777777" w:rsidR="00DC79B8" w:rsidRPr="00502691" w:rsidRDefault="00DC79B8" w:rsidP="001A69A7">
            <w:pPr>
              <w:ind w:firstLine="23"/>
              <w:jc w:val="center"/>
              <w:rPr>
                <w:sz w:val="20"/>
              </w:rPr>
            </w:pPr>
            <w:r w:rsidRPr="00502691">
              <w:rPr>
                <w:sz w:val="20"/>
              </w:rPr>
              <w:t>g/s</w:t>
            </w:r>
          </w:p>
          <w:p w14:paraId="1413DE6B" w14:textId="77777777" w:rsidR="00DC79B8" w:rsidRPr="00502691" w:rsidRDefault="00DC79B8" w:rsidP="001A69A7">
            <w:pPr>
              <w:ind w:firstLine="23"/>
              <w:jc w:val="center"/>
              <w:rPr>
                <w:sz w:val="20"/>
              </w:rPr>
            </w:pPr>
            <w:r w:rsidRPr="00502691">
              <w:rPr>
                <w:sz w:val="20"/>
              </w:rPr>
              <w:t>g/s</w:t>
            </w:r>
          </w:p>
          <w:p w14:paraId="59486917" w14:textId="77777777" w:rsidR="00DC79B8" w:rsidRPr="00502691" w:rsidRDefault="00DC79B8" w:rsidP="001A69A7">
            <w:pPr>
              <w:ind w:firstLine="23"/>
              <w:jc w:val="center"/>
              <w:rPr>
                <w:sz w:val="20"/>
              </w:rPr>
            </w:pPr>
            <w:r w:rsidRPr="00502691">
              <w:rPr>
                <w:sz w:val="20"/>
              </w:rPr>
              <w:t>g/s</w:t>
            </w:r>
          </w:p>
          <w:p w14:paraId="49F4765D" w14:textId="77777777" w:rsidR="00DC79B8" w:rsidRPr="00502691" w:rsidRDefault="00DC79B8" w:rsidP="001A69A7">
            <w:pPr>
              <w:ind w:firstLine="23"/>
              <w:jc w:val="center"/>
              <w:rPr>
                <w:sz w:val="20"/>
              </w:rPr>
            </w:pPr>
            <w:r w:rsidRPr="00502691">
              <w:rPr>
                <w:sz w:val="20"/>
              </w:rPr>
              <w:t>g/s</w:t>
            </w:r>
          </w:p>
          <w:p w14:paraId="426DB3EA"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59BE197" w14:textId="77777777" w:rsidR="00DC79B8" w:rsidRPr="00502691" w:rsidRDefault="00DC79B8" w:rsidP="001A69A7">
            <w:pPr>
              <w:jc w:val="center"/>
              <w:rPr>
                <w:sz w:val="20"/>
              </w:rPr>
            </w:pPr>
            <w:r w:rsidRPr="00502691">
              <w:rPr>
                <w:sz w:val="20"/>
              </w:rPr>
              <w:t>0,01008</w:t>
            </w:r>
          </w:p>
          <w:p w14:paraId="482A1F91" w14:textId="77777777" w:rsidR="00DC79B8" w:rsidRPr="00502691" w:rsidRDefault="00DC79B8" w:rsidP="001A69A7">
            <w:pPr>
              <w:jc w:val="center"/>
              <w:rPr>
                <w:sz w:val="20"/>
              </w:rPr>
            </w:pPr>
            <w:r w:rsidRPr="00502691">
              <w:rPr>
                <w:sz w:val="20"/>
              </w:rPr>
              <w:t>0,00551</w:t>
            </w:r>
          </w:p>
          <w:p w14:paraId="1309E2FB" w14:textId="77777777" w:rsidR="00DC79B8" w:rsidRPr="00502691" w:rsidRDefault="00DC79B8" w:rsidP="001A69A7">
            <w:pPr>
              <w:jc w:val="center"/>
              <w:rPr>
                <w:sz w:val="20"/>
              </w:rPr>
            </w:pPr>
            <w:r w:rsidRPr="00502691">
              <w:rPr>
                <w:sz w:val="20"/>
              </w:rPr>
              <w:t>0,00073</w:t>
            </w:r>
            <w:r w:rsidRPr="00502691">
              <w:rPr>
                <w:sz w:val="20"/>
              </w:rPr>
              <w:br/>
              <w:t>0,00109</w:t>
            </w:r>
          </w:p>
          <w:p w14:paraId="7D5580D6"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43C80C9" w14:textId="77777777" w:rsidR="00DC79B8" w:rsidRPr="00502691" w:rsidRDefault="00DC79B8" w:rsidP="001A69A7">
            <w:pPr>
              <w:jc w:val="center"/>
              <w:rPr>
                <w:sz w:val="20"/>
              </w:rPr>
            </w:pPr>
            <w:r w:rsidRPr="00502691">
              <w:rPr>
                <w:sz w:val="20"/>
              </w:rPr>
              <w:t>0,3179</w:t>
            </w:r>
          </w:p>
          <w:p w14:paraId="3025805A" w14:textId="77777777" w:rsidR="00DC79B8" w:rsidRPr="00502691" w:rsidRDefault="00DC79B8" w:rsidP="001A69A7">
            <w:pPr>
              <w:jc w:val="center"/>
              <w:rPr>
                <w:sz w:val="20"/>
              </w:rPr>
            </w:pPr>
            <w:r w:rsidRPr="00502691">
              <w:rPr>
                <w:sz w:val="20"/>
              </w:rPr>
              <w:t>0,1740</w:t>
            </w:r>
          </w:p>
          <w:p w14:paraId="29B9D4AA"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AEE587A" w14:textId="77777777" w:rsidTr="00704520">
        <w:tc>
          <w:tcPr>
            <w:tcW w:w="2110" w:type="dxa"/>
            <w:vMerge/>
            <w:tcBorders>
              <w:left w:val="single" w:sz="4" w:space="0" w:color="auto"/>
              <w:right w:val="single" w:sz="4" w:space="0" w:color="auto"/>
            </w:tcBorders>
            <w:vAlign w:val="center"/>
          </w:tcPr>
          <w:p w14:paraId="4477CC2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2E09F35"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E488B5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015A52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96E87C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05B2A92" w14:textId="77777777" w:rsidR="00DC79B8" w:rsidRPr="00502691" w:rsidRDefault="00DC79B8" w:rsidP="001A69A7">
            <w:pPr>
              <w:jc w:val="center"/>
              <w:rPr>
                <w:sz w:val="20"/>
              </w:rPr>
            </w:pPr>
            <w:r w:rsidRPr="00502691">
              <w:rPr>
                <w:sz w:val="20"/>
              </w:rPr>
              <w:t>Anglies monoksidas (B)</w:t>
            </w:r>
          </w:p>
          <w:p w14:paraId="447CE547"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6749E27" w14:textId="77777777" w:rsidR="00DC79B8" w:rsidRPr="00502691" w:rsidRDefault="00DC79B8" w:rsidP="001A69A7">
            <w:pPr>
              <w:ind w:firstLine="23"/>
              <w:jc w:val="center"/>
              <w:rPr>
                <w:sz w:val="20"/>
              </w:rPr>
            </w:pPr>
            <w:r w:rsidRPr="00502691">
              <w:rPr>
                <w:sz w:val="20"/>
              </w:rPr>
              <w:t>134</w:t>
            </w:r>
          </w:p>
          <w:p w14:paraId="42E3F95D" w14:textId="77777777" w:rsidR="00DC79B8" w:rsidRPr="00502691" w:rsidRDefault="00DC79B8" w:rsidP="001A69A7">
            <w:pPr>
              <w:ind w:firstLine="23"/>
              <w:jc w:val="center"/>
              <w:rPr>
                <w:sz w:val="20"/>
              </w:rPr>
            </w:pPr>
            <w:r w:rsidRPr="00502691">
              <w:rPr>
                <w:sz w:val="20"/>
              </w:rPr>
              <w:t>4281</w:t>
            </w:r>
          </w:p>
          <w:p w14:paraId="3EE22B4B" w14:textId="77777777" w:rsidR="00DC79B8" w:rsidRPr="00502691" w:rsidRDefault="00DC79B8" w:rsidP="001A69A7">
            <w:pPr>
              <w:ind w:firstLine="23"/>
              <w:jc w:val="center"/>
              <w:rPr>
                <w:sz w:val="20"/>
              </w:rPr>
            </w:pPr>
            <w:r w:rsidRPr="00502691">
              <w:rPr>
                <w:sz w:val="20"/>
              </w:rPr>
              <w:t>308</w:t>
            </w:r>
          </w:p>
          <w:p w14:paraId="05A3B32B" w14:textId="77777777" w:rsidR="00DC79B8" w:rsidRPr="00502691" w:rsidRDefault="00DC79B8" w:rsidP="001A69A7">
            <w:pPr>
              <w:jc w:val="center"/>
              <w:rPr>
                <w:sz w:val="20"/>
              </w:rPr>
            </w:pPr>
            <w:r w:rsidRPr="00502691">
              <w:rPr>
                <w:sz w:val="20"/>
              </w:rPr>
              <w:t>5917</w:t>
            </w:r>
          </w:p>
          <w:p w14:paraId="741D20B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C7CA06A" w14:textId="77777777" w:rsidR="00DC79B8" w:rsidRPr="00502691" w:rsidRDefault="00DC79B8" w:rsidP="001A69A7">
            <w:pPr>
              <w:ind w:firstLine="23"/>
              <w:jc w:val="center"/>
              <w:rPr>
                <w:sz w:val="20"/>
              </w:rPr>
            </w:pPr>
            <w:r w:rsidRPr="00502691">
              <w:rPr>
                <w:sz w:val="20"/>
              </w:rPr>
              <w:t>g/s</w:t>
            </w:r>
          </w:p>
          <w:p w14:paraId="7422C245" w14:textId="77777777" w:rsidR="00DC79B8" w:rsidRPr="00502691" w:rsidRDefault="00DC79B8" w:rsidP="001A69A7">
            <w:pPr>
              <w:ind w:firstLine="23"/>
              <w:jc w:val="center"/>
              <w:rPr>
                <w:sz w:val="20"/>
              </w:rPr>
            </w:pPr>
            <w:r w:rsidRPr="00502691">
              <w:rPr>
                <w:sz w:val="20"/>
              </w:rPr>
              <w:t>g/s</w:t>
            </w:r>
          </w:p>
          <w:p w14:paraId="7483C102" w14:textId="77777777" w:rsidR="00DC79B8" w:rsidRPr="00502691" w:rsidRDefault="00DC79B8" w:rsidP="001A69A7">
            <w:pPr>
              <w:ind w:firstLine="23"/>
              <w:jc w:val="center"/>
              <w:rPr>
                <w:sz w:val="20"/>
              </w:rPr>
            </w:pPr>
            <w:r w:rsidRPr="00502691">
              <w:rPr>
                <w:sz w:val="20"/>
              </w:rPr>
              <w:t>g/s</w:t>
            </w:r>
          </w:p>
          <w:p w14:paraId="7D9051F3" w14:textId="77777777" w:rsidR="00DC79B8" w:rsidRPr="00502691" w:rsidRDefault="00DC79B8" w:rsidP="001A69A7">
            <w:pPr>
              <w:ind w:firstLine="23"/>
              <w:jc w:val="center"/>
              <w:rPr>
                <w:sz w:val="20"/>
              </w:rPr>
            </w:pPr>
            <w:r w:rsidRPr="00502691">
              <w:rPr>
                <w:sz w:val="20"/>
              </w:rPr>
              <w:t>g/s</w:t>
            </w:r>
          </w:p>
          <w:p w14:paraId="24A4CA9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0FCF1AC" w14:textId="77777777" w:rsidR="00DC79B8" w:rsidRPr="00502691" w:rsidRDefault="00DC79B8" w:rsidP="001A69A7">
            <w:pPr>
              <w:jc w:val="center"/>
              <w:rPr>
                <w:sz w:val="20"/>
              </w:rPr>
            </w:pPr>
            <w:r w:rsidRPr="00502691">
              <w:rPr>
                <w:sz w:val="20"/>
              </w:rPr>
              <w:t>0,01008</w:t>
            </w:r>
          </w:p>
          <w:p w14:paraId="62D0461F" w14:textId="77777777" w:rsidR="00DC79B8" w:rsidRPr="00502691" w:rsidRDefault="00DC79B8" w:rsidP="001A69A7">
            <w:pPr>
              <w:jc w:val="center"/>
              <w:rPr>
                <w:sz w:val="20"/>
              </w:rPr>
            </w:pPr>
            <w:r w:rsidRPr="00502691">
              <w:rPr>
                <w:sz w:val="20"/>
              </w:rPr>
              <w:t>0,00551</w:t>
            </w:r>
          </w:p>
          <w:p w14:paraId="6B1F1004" w14:textId="77777777" w:rsidR="00DC79B8" w:rsidRPr="00502691" w:rsidRDefault="00DC79B8" w:rsidP="001A69A7">
            <w:pPr>
              <w:jc w:val="center"/>
              <w:rPr>
                <w:sz w:val="20"/>
              </w:rPr>
            </w:pPr>
            <w:r w:rsidRPr="00502691">
              <w:rPr>
                <w:sz w:val="20"/>
              </w:rPr>
              <w:t>0,00073</w:t>
            </w:r>
            <w:r w:rsidRPr="00502691">
              <w:rPr>
                <w:sz w:val="20"/>
              </w:rPr>
              <w:br/>
              <w:t>0,00109</w:t>
            </w:r>
          </w:p>
          <w:p w14:paraId="21B653D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ABBA956" w14:textId="77777777" w:rsidR="00DC79B8" w:rsidRPr="00502691" w:rsidRDefault="00DC79B8" w:rsidP="001A69A7">
            <w:pPr>
              <w:jc w:val="center"/>
              <w:rPr>
                <w:sz w:val="20"/>
              </w:rPr>
            </w:pPr>
            <w:r w:rsidRPr="00502691">
              <w:rPr>
                <w:sz w:val="20"/>
              </w:rPr>
              <w:t>0,3179</w:t>
            </w:r>
          </w:p>
          <w:p w14:paraId="3C5C2B99" w14:textId="77777777" w:rsidR="00DC79B8" w:rsidRPr="00502691" w:rsidRDefault="00DC79B8" w:rsidP="001A69A7">
            <w:pPr>
              <w:jc w:val="center"/>
              <w:rPr>
                <w:sz w:val="20"/>
              </w:rPr>
            </w:pPr>
            <w:r w:rsidRPr="00502691">
              <w:rPr>
                <w:sz w:val="20"/>
              </w:rPr>
              <w:t>0,1740</w:t>
            </w:r>
          </w:p>
          <w:p w14:paraId="370160E1"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255348C6" w14:textId="77777777" w:rsidTr="00704520">
        <w:tc>
          <w:tcPr>
            <w:tcW w:w="2110" w:type="dxa"/>
            <w:vMerge/>
            <w:tcBorders>
              <w:left w:val="single" w:sz="4" w:space="0" w:color="auto"/>
              <w:right w:val="single" w:sz="4" w:space="0" w:color="auto"/>
            </w:tcBorders>
            <w:vAlign w:val="center"/>
          </w:tcPr>
          <w:p w14:paraId="34C517C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82D6CB5"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1B01F9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CB7BFE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04A3D5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B20EC08" w14:textId="77777777" w:rsidR="00DC79B8" w:rsidRPr="00502691" w:rsidRDefault="00DC79B8" w:rsidP="001A69A7">
            <w:pPr>
              <w:jc w:val="center"/>
              <w:rPr>
                <w:sz w:val="20"/>
              </w:rPr>
            </w:pPr>
            <w:r w:rsidRPr="00502691">
              <w:rPr>
                <w:sz w:val="20"/>
              </w:rPr>
              <w:t>Anglies monoksidas (B)</w:t>
            </w:r>
          </w:p>
          <w:p w14:paraId="590BC12D"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2FEC61F" w14:textId="77777777" w:rsidR="00DC79B8" w:rsidRPr="00502691" w:rsidRDefault="00DC79B8" w:rsidP="001A69A7">
            <w:pPr>
              <w:ind w:firstLine="23"/>
              <w:jc w:val="center"/>
              <w:rPr>
                <w:sz w:val="20"/>
              </w:rPr>
            </w:pPr>
            <w:r w:rsidRPr="00502691">
              <w:rPr>
                <w:sz w:val="20"/>
              </w:rPr>
              <w:t>134</w:t>
            </w:r>
          </w:p>
          <w:p w14:paraId="730366E1" w14:textId="77777777" w:rsidR="00DC79B8" w:rsidRPr="00502691" w:rsidRDefault="00DC79B8" w:rsidP="001A69A7">
            <w:pPr>
              <w:ind w:firstLine="23"/>
              <w:jc w:val="center"/>
              <w:rPr>
                <w:sz w:val="20"/>
              </w:rPr>
            </w:pPr>
            <w:r w:rsidRPr="00502691">
              <w:rPr>
                <w:sz w:val="20"/>
              </w:rPr>
              <w:t>4281</w:t>
            </w:r>
          </w:p>
          <w:p w14:paraId="648EBAD9" w14:textId="77777777" w:rsidR="00DC79B8" w:rsidRPr="00502691" w:rsidRDefault="00DC79B8" w:rsidP="001A69A7">
            <w:pPr>
              <w:ind w:firstLine="23"/>
              <w:jc w:val="center"/>
              <w:rPr>
                <w:sz w:val="20"/>
              </w:rPr>
            </w:pPr>
            <w:r w:rsidRPr="00502691">
              <w:rPr>
                <w:sz w:val="20"/>
              </w:rPr>
              <w:t>308</w:t>
            </w:r>
          </w:p>
          <w:p w14:paraId="52A31370" w14:textId="77777777" w:rsidR="00DC79B8" w:rsidRPr="00502691" w:rsidRDefault="00DC79B8" w:rsidP="001A69A7">
            <w:pPr>
              <w:jc w:val="center"/>
              <w:rPr>
                <w:sz w:val="20"/>
              </w:rPr>
            </w:pPr>
            <w:r w:rsidRPr="00502691">
              <w:rPr>
                <w:sz w:val="20"/>
              </w:rPr>
              <w:t>5917</w:t>
            </w:r>
          </w:p>
          <w:p w14:paraId="552D8C2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F666D30" w14:textId="77777777" w:rsidR="00DC79B8" w:rsidRPr="00502691" w:rsidRDefault="00DC79B8" w:rsidP="001A69A7">
            <w:pPr>
              <w:ind w:firstLine="23"/>
              <w:jc w:val="center"/>
              <w:rPr>
                <w:sz w:val="20"/>
              </w:rPr>
            </w:pPr>
            <w:r w:rsidRPr="00502691">
              <w:rPr>
                <w:sz w:val="20"/>
              </w:rPr>
              <w:t>g/s</w:t>
            </w:r>
          </w:p>
          <w:p w14:paraId="2777AD0C" w14:textId="77777777" w:rsidR="00DC79B8" w:rsidRPr="00502691" w:rsidRDefault="00DC79B8" w:rsidP="001A69A7">
            <w:pPr>
              <w:ind w:firstLine="23"/>
              <w:jc w:val="center"/>
              <w:rPr>
                <w:sz w:val="20"/>
              </w:rPr>
            </w:pPr>
            <w:r w:rsidRPr="00502691">
              <w:rPr>
                <w:sz w:val="20"/>
              </w:rPr>
              <w:t>g/s</w:t>
            </w:r>
          </w:p>
          <w:p w14:paraId="35365A56" w14:textId="77777777" w:rsidR="00DC79B8" w:rsidRPr="00502691" w:rsidRDefault="00DC79B8" w:rsidP="001A69A7">
            <w:pPr>
              <w:ind w:firstLine="23"/>
              <w:jc w:val="center"/>
              <w:rPr>
                <w:sz w:val="20"/>
              </w:rPr>
            </w:pPr>
            <w:r w:rsidRPr="00502691">
              <w:rPr>
                <w:sz w:val="20"/>
              </w:rPr>
              <w:t>g/s</w:t>
            </w:r>
          </w:p>
          <w:p w14:paraId="013458D5" w14:textId="77777777" w:rsidR="00DC79B8" w:rsidRPr="00502691" w:rsidRDefault="00DC79B8" w:rsidP="001A69A7">
            <w:pPr>
              <w:ind w:firstLine="23"/>
              <w:jc w:val="center"/>
              <w:rPr>
                <w:sz w:val="20"/>
              </w:rPr>
            </w:pPr>
            <w:r w:rsidRPr="00502691">
              <w:rPr>
                <w:sz w:val="20"/>
              </w:rPr>
              <w:t>g/s</w:t>
            </w:r>
          </w:p>
          <w:p w14:paraId="504090B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7FC6BD6" w14:textId="77777777" w:rsidR="00DC79B8" w:rsidRPr="00502691" w:rsidRDefault="00DC79B8" w:rsidP="001A69A7">
            <w:pPr>
              <w:jc w:val="center"/>
              <w:rPr>
                <w:sz w:val="20"/>
              </w:rPr>
            </w:pPr>
            <w:r w:rsidRPr="00502691">
              <w:rPr>
                <w:sz w:val="20"/>
              </w:rPr>
              <w:t>0,01008</w:t>
            </w:r>
          </w:p>
          <w:p w14:paraId="09C1CE42" w14:textId="77777777" w:rsidR="00DC79B8" w:rsidRPr="00502691" w:rsidRDefault="00DC79B8" w:rsidP="001A69A7">
            <w:pPr>
              <w:jc w:val="center"/>
              <w:rPr>
                <w:sz w:val="20"/>
              </w:rPr>
            </w:pPr>
            <w:r w:rsidRPr="00502691">
              <w:rPr>
                <w:sz w:val="20"/>
              </w:rPr>
              <w:t>0,00551</w:t>
            </w:r>
          </w:p>
          <w:p w14:paraId="6B126176" w14:textId="77777777" w:rsidR="00DC79B8" w:rsidRPr="00502691" w:rsidRDefault="00DC79B8" w:rsidP="001A69A7">
            <w:pPr>
              <w:jc w:val="center"/>
              <w:rPr>
                <w:sz w:val="20"/>
              </w:rPr>
            </w:pPr>
            <w:r w:rsidRPr="00502691">
              <w:rPr>
                <w:sz w:val="20"/>
              </w:rPr>
              <w:t>0,00073</w:t>
            </w:r>
            <w:r w:rsidRPr="00502691">
              <w:rPr>
                <w:sz w:val="20"/>
              </w:rPr>
              <w:br/>
              <w:t>0,00109</w:t>
            </w:r>
          </w:p>
          <w:p w14:paraId="3B31E181"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3A4F29A" w14:textId="77777777" w:rsidR="00DC79B8" w:rsidRPr="00502691" w:rsidRDefault="00DC79B8" w:rsidP="001A69A7">
            <w:pPr>
              <w:jc w:val="center"/>
              <w:rPr>
                <w:sz w:val="20"/>
              </w:rPr>
            </w:pPr>
            <w:r w:rsidRPr="00502691">
              <w:rPr>
                <w:sz w:val="20"/>
              </w:rPr>
              <w:t>0,3179</w:t>
            </w:r>
          </w:p>
          <w:p w14:paraId="69FB9E2A" w14:textId="77777777" w:rsidR="00DC79B8" w:rsidRPr="00502691" w:rsidRDefault="00DC79B8" w:rsidP="001A69A7">
            <w:pPr>
              <w:jc w:val="center"/>
              <w:rPr>
                <w:sz w:val="20"/>
              </w:rPr>
            </w:pPr>
            <w:r w:rsidRPr="00502691">
              <w:rPr>
                <w:sz w:val="20"/>
              </w:rPr>
              <w:t>0,1740</w:t>
            </w:r>
          </w:p>
          <w:p w14:paraId="74EF8F24"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666B5FA4" w14:textId="77777777" w:rsidTr="00704520">
        <w:tc>
          <w:tcPr>
            <w:tcW w:w="2110" w:type="dxa"/>
            <w:vMerge/>
            <w:tcBorders>
              <w:left w:val="single" w:sz="4" w:space="0" w:color="auto"/>
              <w:right w:val="single" w:sz="4" w:space="0" w:color="auto"/>
            </w:tcBorders>
            <w:vAlign w:val="center"/>
          </w:tcPr>
          <w:p w14:paraId="071B8E9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73A660A"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6695B0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2D63419"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5E99760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051C74E" w14:textId="77777777" w:rsidR="00DC79B8" w:rsidRPr="00502691" w:rsidRDefault="00DC79B8" w:rsidP="001A69A7">
            <w:pPr>
              <w:jc w:val="center"/>
              <w:rPr>
                <w:sz w:val="20"/>
              </w:rPr>
            </w:pPr>
            <w:r w:rsidRPr="00502691">
              <w:rPr>
                <w:sz w:val="20"/>
              </w:rPr>
              <w:t>Anglies monoksidas (B)</w:t>
            </w:r>
          </w:p>
          <w:p w14:paraId="1C57D03B"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FDC398D" w14:textId="77777777" w:rsidR="00DC79B8" w:rsidRPr="00502691" w:rsidRDefault="00DC79B8" w:rsidP="001A69A7">
            <w:pPr>
              <w:ind w:firstLine="23"/>
              <w:jc w:val="center"/>
              <w:rPr>
                <w:sz w:val="20"/>
              </w:rPr>
            </w:pPr>
            <w:r w:rsidRPr="00502691">
              <w:rPr>
                <w:sz w:val="20"/>
              </w:rPr>
              <w:lastRenderedPageBreak/>
              <w:t>134</w:t>
            </w:r>
          </w:p>
          <w:p w14:paraId="6E98D96B" w14:textId="77777777" w:rsidR="00DC79B8" w:rsidRPr="00502691" w:rsidRDefault="00DC79B8" w:rsidP="001A69A7">
            <w:pPr>
              <w:ind w:firstLine="23"/>
              <w:jc w:val="center"/>
              <w:rPr>
                <w:sz w:val="20"/>
              </w:rPr>
            </w:pPr>
            <w:r w:rsidRPr="00502691">
              <w:rPr>
                <w:sz w:val="20"/>
              </w:rPr>
              <w:t>4281</w:t>
            </w:r>
          </w:p>
          <w:p w14:paraId="78D9E02B" w14:textId="77777777" w:rsidR="00DC79B8" w:rsidRPr="00502691" w:rsidRDefault="00DC79B8" w:rsidP="001A69A7">
            <w:pPr>
              <w:ind w:firstLine="23"/>
              <w:jc w:val="center"/>
              <w:rPr>
                <w:sz w:val="20"/>
              </w:rPr>
            </w:pPr>
            <w:r w:rsidRPr="00502691">
              <w:rPr>
                <w:sz w:val="20"/>
              </w:rPr>
              <w:lastRenderedPageBreak/>
              <w:t>308</w:t>
            </w:r>
          </w:p>
          <w:p w14:paraId="5979CD07" w14:textId="77777777" w:rsidR="00DC79B8" w:rsidRPr="00502691" w:rsidRDefault="00DC79B8" w:rsidP="001A69A7">
            <w:pPr>
              <w:jc w:val="center"/>
              <w:rPr>
                <w:sz w:val="20"/>
              </w:rPr>
            </w:pPr>
            <w:r w:rsidRPr="00502691">
              <w:rPr>
                <w:sz w:val="20"/>
              </w:rPr>
              <w:t>5917</w:t>
            </w:r>
          </w:p>
          <w:p w14:paraId="30BB65AD"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038796A" w14:textId="77777777" w:rsidR="00DC79B8" w:rsidRPr="00502691" w:rsidRDefault="00DC79B8" w:rsidP="001A69A7">
            <w:pPr>
              <w:ind w:firstLine="23"/>
              <w:jc w:val="center"/>
              <w:rPr>
                <w:sz w:val="20"/>
              </w:rPr>
            </w:pPr>
            <w:r w:rsidRPr="00502691">
              <w:rPr>
                <w:sz w:val="20"/>
              </w:rPr>
              <w:lastRenderedPageBreak/>
              <w:t>g/s</w:t>
            </w:r>
          </w:p>
          <w:p w14:paraId="319689A3" w14:textId="77777777" w:rsidR="00DC79B8" w:rsidRPr="00502691" w:rsidRDefault="00DC79B8" w:rsidP="001A69A7">
            <w:pPr>
              <w:ind w:firstLine="23"/>
              <w:jc w:val="center"/>
              <w:rPr>
                <w:sz w:val="20"/>
              </w:rPr>
            </w:pPr>
            <w:r w:rsidRPr="00502691">
              <w:rPr>
                <w:sz w:val="20"/>
              </w:rPr>
              <w:t>g/s</w:t>
            </w:r>
          </w:p>
          <w:p w14:paraId="772AF98B" w14:textId="77777777" w:rsidR="00DC79B8" w:rsidRPr="00502691" w:rsidRDefault="00DC79B8" w:rsidP="001A69A7">
            <w:pPr>
              <w:ind w:firstLine="23"/>
              <w:jc w:val="center"/>
              <w:rPr>
                <w:sz w:val="20"/>
              </w:rPr>
            </w:pPr>
            <w:r w:rsidRPr="00502691">
              <w:rPr>
                <w:sz w:val="20"/>
              </w:rPr>
              <w:lastRenderedPageBreak/>
              <w:t>g/s</w:t>
            </w:r>
          </w:p>
          <w:p w14:paraId="46B446B4" w14:textId="77777777" w:rsidR="00DC79B8" w:rsidRPr="00502691" w:rsidRDefault="00DC79B8" w:rsidP="001A69A7">
            <w:pPr>
              <w:ind w:firstLine="23"/>
              <w:jc w:val="center"/>
              <w:rPr>
                <w:sz w:val="20"/>
              </w:rPr>
            </w:pPr>
            <w:r w:rsidRPr="00502691">
              <w:rPr>
                <w:sz w:val="20"/>
              </w:rPr>
              <w:t>g/s</w:t>
            </w:r>
          </w:p>
          <w:p w14:paraId="0D092EF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45AE5A9" w14:textId="77777777" w:rsidR="00DC79B8" w:rsidRPr="00502691" w:rsidRDefault="00DC79B8" w:rsidP="001A69A7">
            <w:pPr>
              <w:jc w:val="center"/>
              <w:rPr>
                <w:sz w:val="20"/>
              </w:rPr>
            </w:pPr>
            <w:r w:rsidRPr="00502691">
              <w:rPr>
                <w:sz w:val="20"/>
              </w:rPr>
              <w:lastRenderedPageBreak/>
              <w:t>0,01008</w:t>
            </w:r>
          </w:p>
          <w:p w14:paraId="1E2965E1" w14:textId="77777777" w:rsidR="00DC79B8" w:rsidRPr="00502691" w:rsidRDefault="00DC79B8" w:rsidP="001A69A7">
            <w:pPr>
              <w:jc w:val="center"/>
              <w:rPr>
                <w:sz w:val="20"/>
              </w:rPr>
            </w:pPr>
            <w:r w:rsidRPr="00502691">
              <w:rPr>
                <w:sz w:val="20"/>
              </w:rPr>
              <w:t>0,00551</w:t>
            </w:r>
          </w:p>
          <w:p w14:paraId="35362847" w14:textId="77777777" w:rsidR="00DC79B8" w:rsidRPr="00502691" w:rsidRDefault="00DC79B8" w:rsidP="001A69A7">
            <w:pPr>
              <w:jc w:val="center"/>
              <w:rPr>
                <w:sz w:val="20"/>
              </w:rPr>
            </w:pPr>
            <w:r w:rsidRPr="00502691">
              <w:rPr>
                <w:sz w:val="20"/>
              </w:rPr>
              <w:lastRenderedPageBreak/>
              <w:t>0,00073</w:t>
            </w:r>
            <w:r w:rsidRPr="00502691">
              <w:rPr>
                <w:sz w:val="20"/>
              </w:rPr>
              <w:br/>
              <w:t>0,00109</w:t>
            </w:r>
          </w:p>
          <w:p w14:paraId="79B406D4"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A76E775" w14:textId="77777777" w:rsidR="00DC79B8" w:rsidRPr="00502691" w:rsidRDefault="00DC79B8" w:rsidP="001A69A7">
            <w:pPr>
              <w:jc w:val="center"/>
              <w:rPr>
                <w:sz w:val="20"/>
              </w:rPr>
            </w:pPr>
            <w:r w:rsidRPr="00502691">
              <w:rPr>
                <w:sz w:val="20"/>
              </w:rPr>
              <w:lastRenderedPageBreak/>
              <w:t>0,3179</w:t>
            </w:r>
          </w:p>
          <w:p w14:paraId="0E9A3179" w14:textId="77777777" w:rsidR="00DC79B8" w:rsidRPr="00502691" w:rsidRDefault="00DC79B8" w:rsidP="001A69A7">
            <w:pPr>
              <w:jc w:val="center"/>
              <w:rPr>
                <w:sz w:val="20"/>
              </w:rPr>
            </w:pPr>
            <w:r w:rsidRPr="00502691">
              <w:rPr>
                <w:sz w:val="20"/>
              </w:rPr>
              <w:t>0,1740</w:t>
            </w:r>
          </w:p>
          <w:p w14:paraId="4C68AAC0" w14:textId="77777777" w:rsidR="00DC79B8" w:rsidRPr="00502691" w:rsidRDefault="00DC79B8" w:rsidP="001A69A7">
            <w:pPr>
              <w:jc w:val="center"/>
              <w:rPr>
                <w:sz w:val="20"/>
              </w:rPr>
            </w:pPr>
            <w:r w:rsidRPr="00502691">
              <w:rPr>
                <w:sz w:val="20"/>
              </w:rPr>
              <w:lastRenderedPageBreak/>
              <w:t>0,0230</w:t>
            </w:r>
            <w:r w:rsidRPr="00502691">
              <w:rPr>
                <w:sz w:val="20"/>
              </w:rPr>
              <w:br/>
              <w:t>0,0004</w:t>
            </w:r>
            <w:r w:rsidRPr="00502691">
              <w:rPr>
                <w:sz w:val="20"/>
              </w:rPr>
              <w:br/>
              <w:t>0,0011</w:t>
            </w:r>
          </w:p>
        </w:tc>
      </w:tr>
      <w:tr w:rsidR="00DC79B8" w:rsidRPr="00502691" w14:paraId="3B1A6704" w14:textId="77777777" w:rsidTr="00704520">
        <w:tc>
          <w:tcPr>
            <w:tcW w:w="2110" w:type="dxa"/>
            <w:vMerge/>
            <w:tcBorders>
              <w:left w:val="single" w:sz="4" w:space="0" w:color="auto"/>
              <w:right w:val="single" w:sz="4" w:space="0" w:color="auto"/>
            </w:tcBorders>
            <w:vAlign w:val="center"/>
          </w:tcPr>
          <w:p w14:paraId="4040F2E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6B2E647"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838F64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C4CDC6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BAF663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2F1BBF9" w14:textId="77777777" w:rsidR="00DC79B8" w:rsidRPr="00502691" w:rsidRDefault="00DC79B8" w:rsidP="001A69A7">
            <w:pPr>
              <w:jc w:val="center"/>
              <w:rPr>
                <w:sz w:val="20"/>
              </w:rPr>
            </w:pPr>
            <w:r w:rsidRPr="00502691">
              <w:rPr>
                <w:sz w:val="20"/>
              </w:rPr>
              <w:t>Anglies monoksidas (B)</w:t>
            </w:r>
          </w:p>
          <w:p w14:paraId="3EC537CB"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EFA35CC" w14:textId="77777777" w:rsidR="00DC79B8" w:rsidRPr="00502691" w:rsidRDefault="00DC79B8" w:rsidP="001A69A7">
            <w:pPr>
              <w:ind w:firstLine="23"/>
              <w:jc w:val="center"/>
              <w:rPr>
                <w:sz w:val="20"/>
              </w:rPr>
            </w:pPr>
            <w:r w:rsidRPr="00502691">
              <w:rPr>
                <w:sz w:val="20"/>
              </w:rPr>
              <w:t>134</w:t>
            </w:r>
          </w:p>
          <w:p w14:paraId="4FEE9EC9" w14:textId="77777777" w:rsidR="00DC79B8" w:rsidRPr="00502691" w:rsidRDefault="00DC79B8" w:rsidP="001A69A7">
            <w:pPr>
              <w:ind w:firstLine="23"/>
              <w:jc w:val="center"/>
              <w:rPr>
                <w:sz w:val="20"/>
              </w:rPr>
            </w:pPr>
            <w:r w:rsidRPr="00502691">
              <w:rPr>
                <w:sz w:val="20"/>
              </w:rPr>
              <w:t>4281</w:t>
            </w:r>
          </w:p>
          <w:p w14:paraId="104E7065" w14:textId="77777777" w:rsidR="00DC79B8" w:rsidRPr="00502691" w:rsidRDefault="00DC79B8" w:rsidP="001A69A7">
            <w:pPr>
              <w:ind w:firstLine="23"/>
              <w:jc w:val="center"/>
              <w:rPr>
                <w:sz w:val="20"/>
              </w:rPr>
            </w:pPr>
            <w:r w:rsidRPr="00502691">
              <w:rPr>
                <w:sz w:val="20"/>
              </w:rPr>
              <w:t>308</w:t>
            </w:r>
          </w:p>
          <w:p w14:paraId="2C3A9155" w14:textId="77777777" w:rsidR="00DC79B8" w:rsidRPr="00502691" w:rsidRDefault="00DC79B8" w:rsidP="001A69A7">
            <w:pPr>
              <w:jc w:val="center"/>
              <w:rPr>
                <w:sz w:val="20"/>
              </w:rPr>
            </w:pPr>
            <w:r w:rsidRPr="00502691">
              <w:rPr>
                <w:sz w:val="20"/>
              </w:rPr>
              <w:t>5917</w:t>
            </w:r>
          </w:p>
          <w:p w14:paraId="5DE63E0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4E64558" w14:textId="77777777" w:rsidR="00DC79B8" w:rsidRPr="00502691" w:rsidRDefault="00DC79B8" w:rsidP="001A69A7">
            <w:pPr>
              <w:ind w:firstLine="23"/>
              <w:jc w:val="center"/>
              <w:rPr>
                <w:sz w:val="20"/>
              </w:rPr>
            </w:pPr>
            <w:r w:rsidRPr="00502691">
              <w:rPr>
                <w:sz w:val="20"/>
              </w:rPr>
              <w:t>g/s</w:t>
            </w:r>
          </w:p>
          <w:p w14:paraId="70FF20A6" w14:textId="77777777" w:rsidR="00DC79B8" w:rsidRPr="00502691" w:rsidRDefault="00DC79B8" w:rsidP="001A69A7">
            <w:pPr>
              <w:ind w:firstLine="23"/>
              <w:jc w:val="center"/>
              <w:rPr>
                <w:sz w:val="20"/>
              </w:rPr>
            </w:pPr>
            <w:r w:rsidRPr="00502691">
              <w:rPr>
                <w:sz w:val="20"/>
              </w:rPr>
              <w:t>g/s</w:t>
            </w:r>
          </w:p>
          <w:p w14:paraId="06947ECA" w14:textId="77777777" w:rsidR="00DC79B8" w:rsidRPr="00502691" w:rsidRDefault="00DC79B8" w:rsidP="001A69A7">
            <w:pPr>
              <w:ind w:firstLine="23"/>
              <w:jc w:val="center"/>
              <w:rPr>
                <w:sz w:val="20"/>
              </w:rPr>
            </w:pPr>
            <w:r w:rsidRPr="00502691">
              <w:rPr>
                <w:sz w:val="20"/>
              </w:rPr>
              <w:t>g/s</w:t>
            </w:r>
          </w:p>
          <w:p w14:paraId="09D0AFE0" w14:textId="77777777" w:rsidR="00DC79B8" w:rsidRPr="00502691" w:rsidRDefault="00DC79B8" w:rsidP="001A69A7">
            <w:pPr>
              <w:ind w:firstLine="23"/>
              <w:jc w:val="center"/>
              <w:rPr>
                <w:sz w:val="20"/>
              </w:rPr>
            </w:pPr>
            <w:r w:rsidRPr="00502691">
              <w:rPr>
                <w:sz w:val="20"/>
              </w:rPr>
              <w:t>g/s</w:t>
            </w:r>
          </w:p>
          <w:p w14:paraId="25F7E97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2C4197A" w14:textId="77777777" w:rsidR="00DC79B8" w:rsidRPr="00502691" w:rsidRDefault="00DC79B8" w:rsidP="001A69A7">
            <w:pPr>
              <w:jc w:val="center"/>
              <w:rPr>
                <w:sz w:val="20"/>
              </w:rPr>
            </w:pPr>
            <w:r w:rsidRPr="00502691">
              <w:rPr>
                <w:sz w:val="20"/>
              </w:rPr>
              <w:t>0,01008</w:t>
            </w:r>
          </w:p>
          <w:p w14:paraId="28122D58" w14:textId="77777777" w:rsidR="00DC79B8" w:rsidRPr="00502691" w:rsidRDefault="00DC79B8" w:rsidP="001A69A7">
            <w:pPr>
              <w:jc w:val="center"/>
              <w:rPr>
                <w:sz w:val="20"/>
              </w:rPr>
            </w:pPr>
            <w:r w:rsidRPr="00502691">
              <w:rPr>
                <w:sz w:val="20"/>
              </w:rPr>
              <w:t>0,00551</w:t>
            </w:r>
          </w:p>
          <w:p w14:paraId="5C626282" w14:textId="77777777" w:rsidR="00DC79B8" w:rsidRPr="00502691" w:rsidRDefault="00DC79B8" w:rsidP="001A69A7">
            <w:pPr>
              <w:jc w:val="center"/>
              <w:rPr>
                <w:sz w:val="20"/>
              </w:rPr>
            </w:pPr>
            <w:r w:rsidRPr="00502691">
              <w:rPr>
                <w:sz w:val="20"/>
              </w:rPr>
              <w:t>0,00073</w:t>
            </w:r>
            <w:r w:rsidRPr="00502691">
              <w:rPr>
                <w:sz w:val="20"/>
              </w:rPr>
              <w:br/>
              <w:t>0,00109</w:t>
            </w:r>
          </w:p>
          <w:p w14:paraId="4569F163"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C5E4CD8" w14:textId="77777777" w:rsidR="00DC79B8" w:rsidRPr="00502691" w:rsidRDefault="00DC79B8" w:rsidP="001A69A7">
            <w:pPr>
              <w:jc w:val="center"/>
              <w:rPr>
                <w:sz w:val="20"/>
              </w:rPr>
            </w:pPr>
            <w:r w:rsidRPr="00502691">
              <w:rPr>
                <w:sz w:val="20"/>
              </w:rPr>
              <w:t>0,3179</w:t>
            </w:r>
          </w:p>
          <w:p w14:paraId="18B6A0D6" w14:textId="77777777" w:rsidR="00DC79B8" w:rsidRPr="00502691" w:rsidRDefault="00DC79B8" w:rsidP="001A69A7">
            <w:pPr>
              <w:jc w:val="center"/>
              <w:rPr>
                <w:sz w:val="20"/>
              </w:rPr>
            </w:pPr>
            <w:r w:rsidRPr="00502691">
              <w:rPr>
                <w:sz w:val="20"/>
              </w:rPr>
              <w:t>0,1740</w:t>
            </w:r>
          </w:p>
          <w:p w14:paraId="3144E538"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60892B0" w14:textId="77777777" w:rsidTr="00704520">
        <w:tc>
          <w:tcPr>
            <w:tcW w:w="2110" w:type="dxa"/>
            <w:vMerge/>
            <w:tcBorders>
              <w:left w:val="single" w:sz="4" w:space="0" w:color="auto"/>
              <w:right w:val="single" w:sz="4" w:space="0" w:color="auto"/>
            </w:tcBorders>
            <w:vAlign w:val="center"/>
          </w:tcPr>
          <w:p w14:paraId="7EEEDDD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CC175B2"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4CCF96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68949D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BE2EAB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B534300" w14:textId="77777777" w:rsidR="00DC79B8" w:rsidRPr="00502691" w:rsidRDefault="00DC79B8" w:rsidP="001A69A7">
            <w:pPr>
              <w:jc w:val="center"/>
              <w:rPr>
                <w:sz w:val="20"/>
              </w:rPr>
            </w:pPr>
            <w:r w:rsidRPr="00502691">
              <w:rPr>
                <w:sz w:val="20"/>
              </w:rPr>
              <w:t>Anglies monoksidas (B)</w:t>
            </w:r>
          </w:p>
          <w:p w14:paraId="043E2CA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0438105" w14:textId="77777777" w:rsidR="00DC79B8" w:rsidRPr="00502691" w:rsidRDefault="00DC79B8" w:rsidP="001A69A7">
            <w:pPr>
              <w:ind w:firstLine="23"/>
              <w:jc w:val="center"/>
              <w:rPr>
                <w:sz w:val="20"/>
              </w:rPr>
            </w:pPr>
            <w:r w:rsidRPr="00502691">
              <w:rPr>
                <w:sz w:val="20"/>
              </w:rPr>
              <w:t>134</w:t>
            </w:r>
          </w:p>
          <w:p w14:paraId="18B976CF" w14:textId="77777777" w:rsidR="00DC79B8" w:rsidRPr="00502691" w:rsidRDefault="00DC79B8" w:rsidP="001A69A7">
            <w:pPr>
              <w:ind w:firstLine="23"/>
              <w:jc w:val="center"/>
              <w:rPr>
                <w:sz w:val="20"/>
              </w:rPr>
            </w:pPr>
            <w:r w:rsidRPr="00502691">
              <w:rPr>
                <w:sz w:val="20"/>
              </w:rPr>
              <w:t>4281</w:t>
            </w:r>
          </w:p>
          <w:p w14:paraId="1E0F9C72" w14:textId="77777777" w:rsidR="00DC79B8" w:rsidRPr="00502691" w:rsidRDefault="00DC79B8" w:rsidP="001A69A7">
            <w:pPr>
              <w:ind w:firstLine="23"/>
              <w:jc w:val="center"/>
              <w:rPr>
                <w:sz w:val="20"/>
              </w:rPr>
            </w:pPr>
            <w:r w:rsidRPr="00502691">
              <w:rPr>
                <w:sz w:val="20"/>
              </w:rPr>
              <w:t>308</w:t>
            </w:r>
          </w:p>
          <w:p w14:paraId="57F1928F" w14:textId="77777777" w:rsidR="00DC79B8" w:rsidRPr="00502691" w:rsidRDefault="00DC79B8" w:rsidP="001A69A7">
            <w:pPr>
              <w:jc w:val="center"/>
              <w:rPr>
                <w:sz w:val="20"/>
              </w:rPr>
            </w:pPr>
            <w:r w:rsidRPr="00502691">
              <w:rPr>
                <w:sz w:val="20"/>
              </w:rPr>
              <w:t>5917</w:t>
            </w:r>
          </w:p>
          <w:p w14:paraId="69906D4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4BD7497" w14:textId="77777777" w:rsidR="00DC79B8" w:rsidRPr="00502691" w:rsidRDefault="00DC79B8" w:rsidP="001A69A7">
            <w:pPr>
              <w:ind w:firstLine="23"/>
              <w:jc w:val="center"/>
              <w:rPr>
                <w:sz w:val="20"/>
              </w:rPr>
            </w:pPr>
            <w:r w:rsidRPr="00502691">
              <w:rPr>
                <w:sz w:val="20"/>
              </w:rPr>
              <w:t>g/s</w:t>
            </w:r>
          </w:p>
          <w:p w14:paraId="532EB459" w14:textId="77777777" w:rsidR="00DC79B8" w:rsidRPr="00502691" w:rsidRDefault="00DC79B8" w:rsidP="001A69A7">
            <w:pPr>
              <w:ind w:firstLine="23"/>
              <w:jc w:val="center"/>
              <w:rPr>
                <w:sz w:val="20"/>
              </w:rPr>
            </w:pPr>
            <w:r w:rsidRPr="00502691">
              <w:rPr>
                <w:sz w:val="20"/>
              </w:rPr>
              <w:t>g/s</w:t>
            </w:r>
          </w:p>
          <w:p w14:paraId="41C99EF6" w14:textId="77777777" w:rsidR="00DC79B8" w:rsidRPr="00502691" w:rsidRDefault="00DC79B8" w:rsidP="001A69A7">
            <w:pPr>
              <w:ind w:firstLine="23"/>
              <w:jc w:val="center"/>
              <w:rPr>
                <w:sz w:val="20"/>
              </w:rPr>
            </w:pPr>
            <w:r w:rsidRPr="00502691">
              <w:rPr>
                <w:sz w:val="20"/>
              </w:rPr>
              <w:t>g/s</w:t>
            </w:r>
          </w:p>
          <w:p w14:paraId="6EE41B08" w14:textId="77777777" w:rsidR="00DC79B8" w:rsidRPr="00502691" w:rsidRDefault="00DC79B8" w:rsidP="001A69A7">
            <w:pPr>
              <w:ind w:firstLine="23"/>
              <w:jc w:val="center"/>
              <w:rPr>
                <w:sz w:val="20"/>
              </w:rPr>
            </w:pPr>
            <w:r w:rsidRPr="00502691">
              <w:rPr>
                <w:sz w:val="20"/>
              </w:rPr>
              <w:t>g/s</w:t>
            </w:r>
          </w:p>
          <w:p w14:paraId="3FEDEFA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6109DBC" w14:textId="77777777" w:rsidR="00DC79B8" w:rsidRPr="00502691" w:rsidRDefault="00DC79B8" w:rsidP="001A69A7">
            <w:pPr>
              <w:jc w:val="center"/>
              <w:rPr>
                <w:sz w:val="20"/>
              </w:rPr>
            </w:pPr>
            <w:r w:rsidRPr="00502691">
              <w:rPr>
                <w:sz w:val="20"/>
              </w:rPr>
              <w:t>0,01008</w:t>
            </w:r>
          </w:p>
          <w:p w14:paraId="667FFFA0" w14:textId="77777777" w:rsidR="00DC79B8" w:rsidRPr="00502691" w:rsidRDefault="00DC79B8" w:rsidP="001A69A7">
            <w:pPr>
              <w:jc w:val="center"/>
              <w:rPr>
                <w:sz w:val="20"/>
              </w:rPr>
            </w:pPr>
            <w:r w:rsidRPr="00502691">
              <w:rPr>
                <w:sz w:val="20"/>
              </w:rPr>
              <w:t>0,00551</w:t>
            </w:r>
          </w:p>
          <w:p w14:paraId="577E7E28" w14:textId="77777777" w:rsidR="00DC79B8" w:rsidRPr="00502691" w:rsidRDefault="00DC79B8" w:rsidP="001A69A7">
            <w:pPr>
              <w:jc w:val="center"/>
              <w:rPr>
                <w:sz w:val="20"/>
              </w:rPr>
            </w:pPr>
            <w:r w:rsidRPr="00502691">
              <w:rPr>
                <w:sz w:val="20"/>
              </w:rPr>
              <w:t>0,00073</w:t>
            </w:r>
            <w:r w:rsidRPr="00502691">
              <w:rPr>
                <w:sz w:val="20"/>
              </w:rPr>
              <w:br/>
              <w:t>0,00109</w:t>
            </w:r>
          </w:p>
          <w:p w14:paraId="2ABAA6F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5A5054F" w14:textId="77777777" w:rsidR="00DC79B8" w:rsidRPr="00502691" w:rsidRDefault="00DC79B8" w:rsidP="001A69A7">
            <w:pPr>
              <w:jc w:val="center"/>
              <w:rPr>
                <w:sz w:val="20"/>
              </w:rPr>
            </w:pPr>
            <w:r w:rsidRPr="00502691">
              <w:rPr>
                <w:sz w:val="20"/>
              </w:rPr>
              <w:t>0,3179</w:t>
            </w:r>
          </w:p>
          <w:p w14:paraId="36C999E4" w14:textId="77777777" w:rsidR="00DC79B8" w:rsidRPr="00502691" w:rsidRDefault="00DC79B8" w:rsidP="001A69A7">
            <w:pPr>
              <w:jc w:val="center"/>
              <w:rPr>
                <w:sz w:val="20"/>
              </w:rPr>
            </w:pPr>
            <w:r w:rsidRPr="00502691">
              <w:rPr>
                <w:sz w:val="20"/>
              </w:rPr>
              <w:t>0,1740</w:t>
            </w:r>
          </w:p>
          <w:p w14:paraId="6F2192C5"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2979A88" w14:textId="77777777" w:rsidTr="00704520">
        <w:tc>
          <w:tcPr>
            <w:tcW w:w="2110" w:type="dxa"/>
            <w:vMerge/>
            <w:tcBorders>
              <w:left w:val="single" w:sz="4" w:space="0" w:color="auto"/>
              <w:right w:val="single" w:sz="4" w:space="0" w:color="auto"/>
            </w:tcBorders>
            <w:vAlign w:val="center"/>
          </w:tcPr>
          <w:p w14:paraId="41F0655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E6CC11A"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D38DE0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9A9CB3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1E5EAC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C6BA590" w14:textId="77777777" w:rsidR="00DC79B8" w:rsidRPr="00502691" w:rsidRDefault="00DC79B8" w:rsidP="001A69A7">
            <w:pPr>
              <w:jc w:val="center"/>
              <w:rPr>
                <w:sz w:val="20"/>
              </w:rPr>
            </w:pPr>
            <w:r w:rsidRPr="00502691">
              <w:rPr>
                <w:sz w:val="20"/>
              </w:rPr>
              <w:t>Anglies monoksidas (B)</w:t>
            </w:r>
          </w:p>
          <w:p w14:paraId="38BB48AC"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3DFD3A4" w14:textId="77777777" w:rsidR="00DC79B8" w:rsidRPr="00502691" w:rsidRDefault="00DC79B8" w:rsidP="001A69A7">
            <w:pPr>
              <w:ind w:firstLine="23"/>
              <w:jc w:val="center"/>
              <w:rPr>
                <w:sz w:val="20"/>
              </w:rPr>
            </w:pPr>
            <w:r w:rsidRPr="00502691">
              <w:rPr>
                <w:sz w:val="20"/>
              </w:rPr>
              <w:lastRenderedPageBreak/>
              <w:t>134</w:t>
            </w:r>
          </w:p>
          <w:p w14:paraId="3CC6F64C" w14:textId="77777777" w:rsidR="00DC79B8" w:rsidRPr="00502691" w:rsidRDefault="00DC79B8" w:rsidP="001A69A7">
            <w:pPr>
              <w:ind w:firstLine="23"/>
              <w:jc w:val="center"/>
              <w:rPr>
                <w:sz w:val="20"/>
              </w:rPr>
            </w:pPr>
            <w:r w:rsidRPr="00502691">
              <w:rPr>
                <w:sz w:val="20"/>
              </w:rPr>
              <w:t>4281</w:t>
            </w:r>
          </w:p>
          <w:p w14:paraId="37E39288" w14:textId="77777777" w:rsidR="00DC79B8" w:rsidRPr="00502691" w:rsidRDefault="00DC79B8" w:rsidP="001A69A7">
            <w:pPr>
              <w:ind w:firstLine="23"/>
              <w:jc w:val="center"/>
              <w:rPr>
                <w:sz w:val="20"/>
              </w:rPr>
            </w:pPr>
            <w:r w:rsidRPr="00502691">
              <w:rPr>
                <w:sz w:val="20"/>
              </w:rPr>
              <w:t>308</w:t>
            </w:r>
          </w:p>
          <w:p w14:paraId="30794BD7" w14:textId="77777777" w:rsidR="00DC79B8" w:rsidRPr="00502691" w:rsidRDefault="00DC79B8" w:rsidP="001A69A7">
            <w:pPr>
              <w:jc w:val="center"/>
              <w:rPr>
                <w:sz w:val="20"/>
              </w:rPr>
            </w:pPr>
            <w:r w:rsidRPr="00502691">
              <w:rPr>
                <w:sz w:val="20"/>
              </w:rPr>
              <w:t>5917</w:t>
            </w:r>
          </w:p>
          <w:p w14:paraId="385F482E"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A60D4B8" w14:textId="77777777" w:rsidR="00DC79B8" w:rsidRPr="00502691" w:rsidRDefault="00DC79B8" w:rsidP="001A69A7">
            <w:pPr>
              <w:ind w:firstLine="23"/>
              <w:jc w:val="center"/>
              <w:rPr>
                <w:sz w:val="20"/>
              </w:rPr>
            </w:pPr>
            <w:r w:rsidRPr="00502691">
              <w:rPr>
                <w:sz w:val="20"/>
              </w:rPr>
              <w:t>g/s</w:t>
            </w:r>
          </w:p>
          <w:p w14:paraId="2FCD5FAD" w14:textId="77777777" w:rsidR="00DC79B8" w:rsidRPr="00502691" w:rsidRDefault="00DC79B8" w:rsidP="001A69A7">
            <w:pPr>
              <w:ind w:firstLine="23"/>
              <w:jc w:val="center"/>
              <w:rPr>
                <w:sz w:val="20"/>
              </w:rPr>
            </w:pPr>
            <w:r w:rsidRPr="00502691">
              <w:rPr>
                <w:sz w:val="20"/>
              </w:rPr>
              <w:t>g/s</w:t>
            </w:r>
          </w:p>
          <w:p w14:paraId="74DC389A" w14:textId="77777777" w:rsidR="00DC79B8" w:rsidRPr="00502691" w:rsidRDefault="00DC79B8" w:rsidP="001A69A7">
            <w:pPr>
              <w:ind w:firstLine="23"/>
              <w:jc w:val="center"/>
              <w:rPr>
                <w:sz w:val="20"/>
              </w:rPr>
            </w:pPr>
            <w:r w:rsidRPr="00502691">
              <w:rPr>
                <w:sz w:val="20"/>
              </w:rPr>
              <w:t>g/s</w:t>
            </w:r>
          </w:p>
          <w:p w14:paraId="3F745419" w14:textId="77777777" w:rsidR="00DC79B8" w:rsidRPr="00502691" w:rsidRDefault="00DC79B8" w:rsidP="001A69A7">
            <w:pPr>
              <w:ind w:firstLine="23"/>
              <w:jc w:val="center"/>
              <w:rPr>
                <w:sz w:val="20"/>
              </w:rPr>
            </w:pPr>
            <w:r w:rsidRPr="00502691">
              <w:rPr>
                <w:sz w:val="20"/>
              </w:rPr>
              <w:t>g/s</w:t>
            </w:r>
          </w:p>
          <w:p w14:paraId="6CCB092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42A7D8C" w14:textId="77777777" w:rsidR="00DC79B8" w:rsidRPr="00502691" w:rsidRDefault="00DC79B8" w:rsidP="001A69A7">
            <w:pPr>
              <w:jc w:val="center"/>
              <w:rPr>
                <w:sz w:val="20"/>
              </w:rPr>
            </w:pPr>
            <w:r w:rsidRPr="00502691">
              <w:rPr>
                <w:sz w:val="20"/>
              </w:rPr>
              <w:t>0,01008</w:t>
            </w:r>
          </w:p>
          <w:p w14:paraId="2D1F4B30" w14:textId="77777777" w:rsidR="00DC79B8" w:rsidRPr="00502691" w:rsidRDefault="00DC79B8" w:rsidP="001A69A7">
            <w:pPr>
              <w:jc w:val="center"/>
              <w:rPr>
                <w:sz w:val="20"/>
              </w:rPr>
            </w:pPr>
            <w:r w:rsidRPr="00502691">
              <w:rPr>
                <w:sz w:val="20"/>
              </w:rPr>
              <w:t>0,00551</w:t>
            </w:r>
          </w:p>
          <w:p w14:paraId="2494366C" w14:textId="77777777" w:rsidR="00DC79B8" w:rsidRPr="00502691" w:rsidRDefault="00DC79B8" w:rsidP="001A69A7">
            <w:pPr>
              <w:jc w:val="center"/>
              <w:rPr>
                <w:sz w:val="20"/>
              </w:rPr>
            </w:pPr>
            <w:r w:rsidRPr="00502691">
              <w:rPr>
                <w:sz w:val="20"/>
              </w:rPr>
              <w:t>0,00073</w:t>
            </w:r>
            <w:r w:rsidRPr="00502691">
              <w:rPr>
                <w:sz w:val="20"/>
              </w:rPr>
              <w:br/>
              <w:t>0,00109</w:t>
            </w:r>
          </w:p>
          <w:p w14:paraId="64F899B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02EAC98" w14:textId="77777777" w:rsidR="00DC79B8" w:rsidRPr="00502691" w:rsidRDefault="00DC79B8" w:rsidP="001A69A7">
            <w:pPr>
              <w:jc w:val="center"/>
              <w:rPr>
                <w:sz w:val="20"/>
              </w:rPr>
            </w:pPr>
            <w:r w:rsidRPr="00502691">
              <w:rPr>
                <w:sz w:val="20"/>
              </w:rPr>
              <w:t>0,3179</w:t>
            </w:r>
          </w:p>
          <w:p w14:paraId="09A02142" w14:textId="77777777" w:rsidR="00DC79B8" w:rsidRPr="00502691" w:rsidRDefault="00DC79B8" w:rsidP="001A69A7">
            <w:pPr>
              <w:jc w:val="center"/>
              <w:rPr>
                <w:sz w:val="20"/>
              </w:rPr>
            </w:pPr>
            <w:r w:rsidRPr="00502691">
              <w:rPr>
                <w:sz w:val="20"/>
              </w:rPr>
              <w:t>0,1740</w:t>
            </w:r>
          </w:p>
          <w:p w14:paraId="5F2892E1"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D7C4E49" w14:textId="77777777" w:rsidTr="00704520">
        <w:tc>
          <w:tcPr>
            <w:tcW w:w="2110" w:type="dxa"/>
            <w:vMerge/>
            <w:tcBorders>
              <w:left w:val="single" w:sz="4" w:space="0" w:color="auto"/>
              <w:right w:val="single" w:sz="4" w:space="0" w:color="auto"/>
            </w:tcBorders>
            <w:vAlign w:val="center"/>
          </w:tcPr>
          <w:p w14:paraId="7D10103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C4C2D9B"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17E82B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D69F74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5414E1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55DB1A1" w14:textId="77777777" w:rsidR="00DC79B8" w:rsidRPr="00502691" w:rsidRDefault="00DC79B8" w:rsidP="001A69A7">
            <w:pPr>
              <w:jc w:val="center"/>
              <w:rPr>
                <w:sz w:val="20"/>
              </w:rPr>
            </w:pPr>
            <w:r w:rsidRPr="00502691">
              <w:rPr>
                <w:sz w:val="20"/>
              </w:rPr>
              <w:t>Anglies monoksidas (B)</w:t>
            </w:r>
          </w:p>
          <w:p w14:paraId="36744F3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70F059C" w14:textId="77777777" w:rsidR="00DC79B8" w:rsidRPr="00502691" w:rsidRDefault="00DC79B8" w:rsidP="001A69A7">
            <w:pPr>
              <w:ind w:firstLine="23"/>
              <w:jc w:val="center"/>
              <w:rPr>
                <w:sz w:val="20"/>
              </w:rPr>
            </w:pPr>
            <w:r w:rsidRPr="00502691">
              <w:rPr>
                <w:sz w:val="20"/>
              </w:rPr>
              <w:t>134</w:t>
            </w:r>
          </w:p>
          <w:p w14:paraId="0657005A" w14:textId="77777777" w:rsidR="00DC79B8" w:rsidRPr="00502691" w:rsidRDefault="00DC79B8" w:rsidP="001A69A7">
            <w:pPr>
              <w:ind w:firstLine="23"/>
              <w:jc w:val="center"/>
              <w:rPr>
                <w:sz w:val="20"/>
              </w:rPr>
            </w:pPr>
            <w:r w:rsidRPr="00502691">
              <w:rPr>
                <w:sz w:val="20"/>
              </w:rPr>
              <w:t>4281</w:t>
            </w:r>
          </w:p>
          <w:p w14:paraId="52B52588" w14:textId="77777777" w:rsidR="00DC79B8" w:rsidRPr="00502691" w:rsidRDefault="00DC79B8" w:rsidP="001A69A7">
            <w:pPr>
              <w:ind w:firstLine="23"/>
              <w:jc w:val="center"/>
              <w:rPr>
                <w:sz w:val="20"/>
              </w:rPr>
            </w:pPr>
            <w:r w:rsidRPr="00502691">
              <w:rPr>
                <w:sz w:val="20"/>
              </w:rPr>
              <w:t>308</w:t>
            </w:r>
          </w:p>
          <w:p w14:paraId="0A6DAC06" w14:textId="77777777" w:rsidR="00DC79B8" w:rsidRPr="00502691" w:rsidRDefault="00DC79B8" w:rsidP="001A69A7">
            <w:pPr>
              <w:jc w:val="center"/>
              <w:rPr>
                <w:sz w:val="20"/>
              </w:rPr>
            </w:pPr>
            <w:r w:rsidRPr="00502691">
              <w:rPr>
                <w:sz w:val="20"/>
              </w:rPr>
              <w:t>5917</w:t>
            </w:r>
          </w:p>
          <w:p w14:paraId="2C6D1EF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1490FAA" w14:textId="77777777" w:rsidR="00DC79B8" w:rsidRPr="00502691" w:rsidRDefault="00DC79B8" w:rsidP="001A69A7">
            <w:pPr>
              <w:ind w:firstLine="23"/>
              <w:jc w:val="center"/>
              <w:rPr>
                <w:sz w:val="20"/>
              </w:rPr>
            </w:pPr>
            <w:r w:rsidRPr="00502691">
              <w:rPr>
                <w:sz w:val="20"/>
              </w:rPr>
              <w:t>g/s</w:t>
            </w:r>
          </w:p>
          <w:p w14:paraId="1AEAE03A" w14:textId="77777777" w:rsidR="00DC79B8" w:rsidRPr="00502691" w:rsidRDefault="00DC79B8" w:rsidP="001A69A7">
            <w:pPr>
              <w:ind w:firstLine="23"/>
              <w:jc w:val="center"/>
              <w:rPr>
                <w:sz w:val="20"/>
              </w:rPr>
            </w:pPr>
            <w:r w:rsidRPr="00502691">
              <w:rPr>
                <w:sz w:val="20"/>
              </w:rPr>
              <w:t>g/s</w:t>
            </w:r>
          </w:p>
          <w:p w14:paraId="3FA8C11A" w14:textId="77777777" w:rsidR="00DC79B8" w:rsidRPr="00502691" w:rsidRDefault="00DC79B8" w:rsidP="001A69A7">
            <w:pPr>
              <w:ind w:firstLine="23"/>
              <w:jc w:val="center"/>
              <w:rPr>
                <w:sz w:val="20"/>
              </w:rPr>
            </w:pPr>
            <w:r w:rsidRPr="00502691">
              <w:rPr>
                <w:sz w:val="20"/>
              </w:rPr>
              <w:t>g/s</w:t>
            </w:r>
          </w:p>
          <w:p w14:paraId="4804C67B" w14:textId="77777777" w:rsidR="00DC79B8" w:rsidRPr="00502691" w:rsidRDefault="00DC79B8" w:rsidP="001A69A7">
            <w:pPr>
              <w:ind w:firstLine="23"/>
              <w:jc w:val="center"/>
              <w:rPr>
                <w:sz w:val="20"/>
              </w:rPr>
            </w:pPr>
            <w:r w:rsidRPr="00502691">
              <w:rPr>
                <w:sz w:val="20"/>
              </w:rPr>
              <w:t>g/s</w:t>
            </w:r>
          </w:p>
          <w:p w14:paraId="7A3F33D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5B40901" w14:textId="77777777" w:rsidR="00DC79B8" w:rsidRPr="00502691" w:rsidRDefault="00DC79B8" w:rsidP="001A69A7">
            <w:pPr>
              <w:jc w:val="center"/>
              <w:rPr>
                <w:sz w:val="20"/>
              </w:rPr>
            </w:pPr>
            <w:r w:rsidRPr="00502691">
              <w:rPr>
                <w:sz w:val="20"/>
              </w:rPr>
              <w:t>0,01008</w:t>
            </w:r>
          </w:p>
          <w:p w14:paraId="46CA662C" w14:textId="77777777" w:rsidR="00DC79B8" w:rsidRPr="00502691" w:rsidRDefault="00DC79B8" w:rsidP="001A69A7">
            <w:pPr>
              <w:jc w:val="center"/>
              <w:rPr>
                <w:sz w:val="20"/>
              </w:rPr>
            </w:pPr>
            <w:r w:rsidRPr="00502691">
              <w:rPr>
                <w:sz w:val="20"/>
              </w:rPr>
              <w:t>0,00551</w:t>
            </w:r>
          </w:p>
          <w:p w14:paraId="5DBE74A8" w14:textId="77777777" w:rsidR="00DC79B8" w:rsidRPr="00502691" w:rsidRDefault="00DC79B8" w:rsidP="001A69A7">
            <w:pPr>
              <w:jc w:val="center"/>
              <w:rPr>
                <w:sz w:val="20"/>
              </w:rPr>
            </w:pPr>
            <w:r w:rsidRPr="00502691">
              <w:rPr>
                <w:sz w:val="20"/>
              </w:rPr>
              <w:t>0,00073</w:t>
            </w:r>
            <w:r w:rsidRPr="00502691">
              <w:rPr>
                <w:sz w:val="20"/>
              </w:rPr>
              <w:br/>
              <w:t>0,00109</w:t>
            </w:r>
          </w:p>
          <w:p w14:paraId="6E8E4697"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3370ED5" w14:textId="77777777" w:rsidR="00DC79B8" w:rsidRPr="00502691" w:rsidRDefault="00DC79B8" w:rsidP="001A69A7">
            <w:pPr>
              <w:jc w:val="center"/>
              <w:rPr>
                <w:sz w:val="20"/>
              </w:rPr>
            </w:pPr>
            <w:r w:rsidRPr="00502691">
              <w:rPr>
                <w:sz w:val="20"/>
              </w:rPr>
              <w:t>0,3179</w:t>
            </w:r>
          </w:p>
          <w:p w14:paraId="5240E482" w14:textId="77777777" w:rsidR="00DC79B8" w:rsidRPr="00502691" w:rsidRDefault="00DC79B8" w:rsidP="001A69A7">
            <w:pPr>
              <w:jc w:val="center"/>
              <w:rPr>
                <w:sz w:val="20"/>
              </w:rPr>
            </w:pPr>
            <w:r w:rsidRPr="00502691">
              <w:rPr>
                <w:sz w:val="20"/>
              </w:rPr>
              <w:t>0,1740</w:t>
            </w:r>
          </w:p>
          <w:p w14:paraId="1E8B34FB"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6A49E92D" w14:textId="77777777" w:rsidTr="00704520">
        <w:tc>
          <w:tcPr>
            <w:tcW w:w="2110" w:type="dxa"/>
            <w:vMerge/>
            <w:tcBorders>
              <w:left w:val="single" w:sz="4" w:space="0" w:color="auto"/>
              <w:right w:val="single" w:sz="4" w:space="0" w:color="auto"/>
            </w:tcBorders>
            <w:vAlign w:val="center"/>
          </w:tcPr>
          <w:p w14:paraId="04D41CD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863212C"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DFC703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86B03D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C80338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D461172" w14:textId="77777777" w:rsidR="00DC79B8" w:rsidRPr="00502691" w:rsidRDefault="00DC79B8" w:rsidP="001A69A7">
            <w:pPr>
              <w:jc w:val="center"/>
              <w:rPr>
                <w:sz w:val="20"/>
              </w:rPr>
            </w:pPr>
            <w:r w:rsidRPr="00502691">
              <w:rPr>
                <w:sz w:val="20"/>
              </w:rPr>
              <w:t>Anglies monoksidas (B)</w:t>
            </w:r>
          </w:p>
          <w:p w14:paraId="741813DC"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ABEC9C5" w14:textId="77777777" w:rsidR="00DC79B8" w:rsidRPr="00502691" w:rsidRDefault="00DC79B8" w:rsidP="001A69A7">
            <w:pPr>
              <w:ind w:firstLine="23"/>
              <w:jc w:val="center"/>
              <w:rPr>
                <w:sz w:val="20"/>
              </w:rPr>
            </w:pPr>
            <w:r w:rsidRPr="00502691">
              <w:rPr>
                <w:sz w:val="20"/>
              </w:rPr>
              <w:t>134</w:t>
            </w:r>
          </w:p>
          <w:p w14:paraId="644F654D" w14:textId="77777777" w:rsidR="00DC79B8" w:rsidRPr="00502691" w:rsidRDefault="00DC79B8" w:rsidP="001A69A7">
            <w:pPr>
              <w:ind w:firstLine="23"/>
              <w:jc w:val="center"/>
              <w:rPr>
                <w:sz w:val="20"/>
              </w:rPr>
            </w:pPr>
            <w:r w:rsidRPr="00502691">
              <w:rPr>
                <w:sz w:val="20"/>
              </w:rPr>
              <w:t>4281</w:t>
            </w:r>
          </w:p>
          <w:p w14:paraId="54EE39E6" w14:textId="77777777" w:rsidR="00DC79B8" w:rsidRPr="00502691" w:rsidRDefault="00DC79B8" w:rsidP="001A69A7">
            <w:pPr>
              <w:ind w:firstLine="23"/>
              <w:jc w:val="center"/>
              <w:rPr>
                <w:sz w:val="20"/>
              </w:rPr>
            </w:pPr>
            <w:r w:rsidRPr="00502691">
              <w:rPr>
                <w:sz w:val="20"/>
              </w:rPr>
              <w:t>308</w:t>
            </w:r>
          </w:p>
          <w:p w14:paraId="52302138" w14:textId="77777777" w:rsidR="00DC79B8" w:rsidRPr="00502691" w:rsidRDefault="00DC79B8" w:rsidP="001A69A7">
            <w:pPr>
              <w:jc w:val="center"/>
              <w:rPr>
                <w:sz w:val="20"/>
              </w:rPr>
            </w:pPr>
            <w:r w:rsidRPr="00502691">
              <w:rPr>
                <w:sz w:val="20"/>
              </w:rPr>
              <w:t>5917</w:t>
            </w:r>
          </w:p>
          <w:p w14:paraId="1B77341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7153808" w14:textId="77777777" w:rsidR="00DC79B8" w:rsidRPr="00502691" w:rsidRDefault="00DC79B8" w:rsidP="001A69A7">
            <w:pPr>
              <w:ind w:firstLine="23"/>
              <w:jc w:val="center"/>
              <w:rPr>
                <w:sz w:val="20"/>
              </w:rPr>
            </w:pPr>
            <w:r w:rsidRPr="00502691">
              <w:rPr>
                <w:sz w:val="20"/>
              </w:rPr>
              <w:t>g/s</w:t>
            </w:r>
          </w:p>
          <w:p w14:paraId="14136C2B" w14:textId="77777777" w:rsidR="00DC79B8" w:rsidRPr="00502691" w:rsidRDefault="00DC79B8" w:rsidP="001A69A7">
            <w:pPr>
              <w:ind w:firstLine="23"/>
              <w:jc w:val="center"/>
              <w:rPr>
                <w:sz w:val="20"/>
              </w:rPr>
            </w:pPr>
            <w:r w:rsidRPr="00502691">
              <w:rPr>
                <w:sz w:val="20"/>
              </w:rPr>
              <w:t>g/s</w:t>
            </w:r>
          </w:p>
          <w:p w14:paraId="48295841" w14:textId="77777777" w:rsidR="00DC79B8" w:rsidRPr="00502691" w:rsidRDefault="00DC79B8" w:rsidP="001A69A7">
            <w:pPr>
              <w:ind w:firstLine="23"/>
              <w:jc w:val="center"/>
              <w:rPr>
                <w:sz w:val="20"/>
              </w:rPr>
            </w:pPr>
            <w:r w:rsidRPr="00502691">
              <w:rPr>
                <w:sz w:val="20"/>
              </w:rPr>
              <w:t>g/s</w:t>
            </w:r>
          </w:p>
          <w:p w14:paraId="752B9D03" w14:textId="77777777" w:rsidR="00DC79B8" w:rsidRPr="00502691" w:rsidRDefault="00DC79B8" w:rsidP="001A69A7">
            <w:pPr>
              <w:ind w:firstLine="23"/>
              <w:jc w:val="center"/>
              <w:rPr>
                <w:sz w:val="20"/>
              </w:rPr>
            </w:pPr>
            <w:r w:rsidRPr="00502691">
              <w:rPr>
                <w:sz w:val="20"/>
              </w:rPr>
              <w:t>g/s</w:t>
            </w:r>
          </w:p>
          <w:p w14:paraId="25336F6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145B13D" w14:textId="77777777" w:rsidR="00DC79B8" w:rsidRPr="00502691" w:rsidRDefault="00DC79B8" w:rsidP="001A69A7">
            <w:pPr>
              <w:jc w:val="center"/>
              <w:rPr>
                <w:sz w:val="20"/>
              </w:rPr>
            </w:pPr>
            <w:r w:rsidRPr="00502691">
              <w:rPr>
                <w:sz w:val="20"/>
              </w:rPr>
              <w:t>0,01008</w:t>
            </w:r>
          </w:p>
          <w:p w14:paraId="29AD3D70" w14:textId="77777777" w:rsidR="00DC79B8" w:rsidRPr="00502691" w:rsidRDefault="00DC79B8" w:rsidP="001A69A7">
            <w:pPr>
              <w:jc w:val="center"/>
              <w:rPr>
                <w:sz w:val="20"/>
              </w:rPr>
            </w:pPr>
            <w:r w:rsidRPr="00502691">
              <w:rPr>
                <w:sz w:val="20"/>
              </w:rPr>
              <w:t>0,00551</w:t>
            </w:r>
          </w:p>
          <w:p w14:paraId="761AC814" w14:textId="77777777" w:rsidR="00DC79B8" w:rsidRPr="00502691" w:rsidRDefault="00DC79B8" w:rsidP="001A69A7">
            <w:pPr>
              <w:jc w:val="center"/>
              <w:rPr>
                <w:sz w:val="20"/>
              </w:rPr>
            </w:pPr>
            <w:r w:rsidRPr="00502691">
              <w:rPr>
                <w:sz w:val="20"/>
              </w:rPr>
              <w:t>0,00073</w:t>
            </w:r>
            <w:r w:rsidRPr="00502691">
              <w:rPr>
                <w:sz w:val="20"/>
              </w:rPr>
              <w:br/>
              <w:t>0,00109</w:t>
            </w:r>
          </w:p>
          <w:p w14:paraId="7C7A91A9"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532FDE7" w14:textId="77777777" w:rsidR="00DC79B8" w:rsidRPr="00502691" w:rsidRDefault="00DC79B8" w:rsidP="001A69A7">
            <w:pPr>
              <w:jc w:val="center"/>
              <w:rPr>
                <w:sz w:val="20"/>
              </w:rPr>
            </w:pPr>
            <w:r w:rsidRPr="00502691">
              <w:rPr>
                <w:sz w:val="20"/>
              </w:rPr>
              <w:t>0,3179</w:t>
            </w:r>
          </w:p>
          <w:p w14:paraId="104343FD" w14:textId="77777777" w:rsidR="00DC79B8" w:rsidRPr="00502691" w:rsidRDefault="00DC79B8" w:rsidP="001A69A7">
            <w:pPr>
              <w:jc w:val="center"/>
              <w:rPr>
                <w:sz w:val="20"/>
              </w:rPr>
            </w:pPr>
            <w:r w:rsidRPr="00502691">
              <w:rPr>
                <w:sz w:val="20"/>
              </w:rPr>
              <w:t>0,1740</w:t>
            </w:r>
          </w:p>
          <w:p w14:paraId="7F93F5CE"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BB9B8E5" w14:textId="77777777" w:rsidTr="00704520">
        <w:tc>
          <w:tcPr>
            <w:tcW w:w="2110" w:type="dxa"/>
            <w:vMerge/>
            <w:tcBorders>
              <w:left w:val="single" w:sz="4" w:space="0" w:color="auto"/>
              <w:right w:val="single" w:sz="4" w:space="0" w:color="auto"/>
            </w:tcBorders>
            <w:vAlign w:val="center"/>
          </w:tcPr>
          <w:p w14:paraId="3083619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B442D42"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1890E6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1FB301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C70703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08DDEF8" w14:textId="77777777" w:rsidR="00DC79B8" w:rsidRPr="00502691" w:rsidRDefault="00DC79B8" w:rsidP="001A69A7">
            <w:pPr>
              <w:jc w:val="center"/>
              <w:rPr>
                <w:sz w:val="20"/>
              </w:rPr>
            </w:pPr>
            <w:r w:rsidRPr="00502691">
              <w:rPr>
                <w:sz w:val="20"/>
              </w:rPr>
              <w:t>Anglies monoksidas (B)</w:t>
            </w:r>
          </w:p>
          <w:p w14:paraId="3DAFCD00"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1C584AF9" w14:textId="77777777" w:rsidR="00DC79B8" w:rsidRPr="00502691" w:rsidRDefault="00DC79B8" w:rsidP="001A69A7">
            <w:pPr>
              <w:ind w:firstLine="23"/>
              <w:jc w:val="center"/>
              <w:rPr>
                <w:sz w:val="20"/>
              </w:rPr>
            </w:pPr>
            <w:r w:rsidRPr="00502691">
              <w:rPr>
                <w:sz w:val="20"/>
              </w:rPr>
              <w:t>134</w:t>
            </w:r>
          </w:p>
          <w:p w14:paraId="0241015C" w14:textId="77777777" w:rsidR="00DC79B8" w:rsidRPr="00502691" w:rsidRDefault="00DC79B8" w:rsidP="001A69A7">
            <w:pPr>
              <w:ind w:firstLine="23"/>
              <w:jc w:val="center"/>
              <w:rPr>
                <w:sz w:val="20"/>
              </w:rPr>
            </w:pPr>
            <w:r w:rsidRPr="00502691">
              <w:rPr>
                <w:sz w:val="20"/>
              </w:rPr>
              <w:t>4281</w:t>
            </w:r>
          </w:p>
          <w:p w14:paraId="12DDE42A" w14:textId="77777777" w:rsidR="00DC79B8" w:rsidRPr="00502691" w:rsidRDefault="00DC79B8" w:rsidP="001A69A7">
            <w:pPr>
              <w:ind w:firstLine="23"/>
              <w:jc w:val="center"/>
              <w:rPr>
                <w:sz w:val="20"/>
              </w:rPr>
            </w:pPr>
            <w:r w:rsidRPr="00502691">
              <w:rPr>
                <w:sz w:val="20"/>
              </w:rPr>
              <w:t>308</w:t>
            </w:r>
          </w:p>
          <w:p w14:paraId="6586EC82" w14:textId="77777777" w:rsidR="00DC79B8" w:rsidRPr="00502691" w:rsidRDefault="00DC79B8" w:rsidP="001A69A7">
            <w:pPr>
              <w:jc w:val="center"/>
              <w:rPr>
                <w:sz w:val="20"/>
              </w:rPr>
            </w:pPr>
            <w:r w:rsidRPr="00502691">
              <w:rPr>
                <w:sz w:val="20"/>
              </w:rPr>
              <w:t>5917</w:t>
            </w:r>
          </w:p>
          <w:p w14:paraId="042C327D"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E99912B" w14:textId="77777777" w:rsidR="00DC79B8" w:rsidRPr="00502691" w:rsidRDefault="00DC79B8" w:rsidP="001A69A7">
            <w:pPr>
              <w:ind w:firstLine="23"/>
              <w:jc w:val="center"/>
              <w:rPr>
                <w:sz w:val="20"/>
              </w:rPr>
            </w:pPr>
            <w:r w:rsidRPr="00502691">
              <w:rPr>
                <w:sz w:val="20"/>
              </w:rPr>
              <w:t>g/s</w:t>
            </w:r>
          </w:p>
          <w:p w14:paraId="5462FB75" w14:textId="77777777" w:rsidR="00DC79B8" w:rsidRPr="00502691" w:rsidRDefault="00DC79B8" w:rsidP="001A69A7">
            <w:pPr>
              <w:ind w:firstLine="23"/>
              <w:jc w:val="center"/>
              <w:rPr>
                <w:sz w:val="20"/>
              </w:rPr>
            </w:pPr>
            <w:r w:rsidRPr="00502691">
              <w:rPr>
                <w:sz w:val="20"/>
              </w:rPr>
              <w:t>g/s</w:t>
            </w:r>
          </w:p>
          <w:p w14:paraId="7455935D" w14:textId="77777777" w:rsidR="00DC79B8" w:rsidRPr="00502691" w:rsidRDefault="00DC79B8" w:rsidP="001A69A7">
            <w:pPr>
              <w:ind w:firstLine="23"/>
              <w:jc w:val="center"/>
              <w:rPr>
                <w:sz w:val="20"/>
              </w:rPr>
            </w:pPr>
            <w:r w:rsidRPr="00502691">
              <w:rPr>
                <w:sz w:val="20"/>
              </w:rPr>
              <w:t>g/s</w:t>
            </w:r>
          </w:p>
          <w:p w14:paraId="12034B27" w14:textId="77777777" w:rsidR="00DC79B8" w:rsidRPr="00502691" w:rsidRDefault="00DC79B8" w:rsidP="001A69A7">
            <w:pPr>
              <w:ind w:firstLine="23"/>
              <w:jc w:val="center"/>
              <w:rPr>
                <w:sz w:val="20"/>
              </w:rPr>
            </w:pPr>
            <w:r w:rsidRPr="00502691">
              <w:rPr>
                <w:sz w:val="20"/>
              </w:rPr>
              <w:t>g/s</w:t>
            </w:r>
          </w:p>
          <w:p w14:paraId="2366CE1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9FD27AA" w14:textId="77777777" w:rsidR="00DC79B8" w:rsidRPr="00502691" w:rsidRDefault="00DC79B8" w:rsidP="001A69A7">
            <w:pPr>
              <w:jc w:val="center"/>
              <w:rPr>
                <w:sz w:val="20"/>
              </w:rPr>
            </w:pPr>
            <w:r w:rsidRPr="00502691">
              <w:rPr>
                <w:sz w:val="20"/>
              </w:rPr>
              <w:t>0,01008</w:t>
            </w:r>
          </w:p>
          <w:p w14:paraId="3FE78065" w14:textId="77777777" w:rsidR="00DC79B8" w:rsidRPr="00502691" w:rsidRDefault="00DC79B8" w:rsidP="001A69A7">
            <w:pPr>
              <w:jc w:val="center"/>
              <w:rPr>
                <w:sz w:val="20"/>
              </w:rPr>
            </w:pPr>
            <w:r w:rsidRPr="00502691">
              <w:rPr>
                <w:sz w:val="20"/>
              </w:rPr>
              <w:t>0,00551</w:t>
            </w:r>
          </w:p>
          <w:p w14:paraId="2F358227" w14:textId="77777777" w:rsidR="00DC79B8" w:rsidRPr="00502691" w:rsidRDefault="00DC79B8" w:rsidP="001A69A7">
            <w:pPr>
              <w:jc w:val="center"/>
              <w:rPr>
                <w:sz w:val="20"/>
              </w:rPr>
            </w:pPr>
            <w:r w:rsidRPr="00502691">
              <w:rPr>
                <w:sz w:val="20"/>
              </w:rPr>
              <w:t>0,00073</w:t>
            </w:r>
            <w:r w:rsidRPr="00502691">
              <w:rPr>
                <w:sz w:val="20"/>
              </w:rPr>
              <w:br/>
              <w:t>0,00109</w:t>
            </w:r>
          </w:p>
          <w:p w14:paraId="32CED561"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3DCC174" w14:textId="77777777" w:rsidR="00DC79B8" w:rsidRPr="00502691" w:rsidRDefault="00DC79B8" w:rsidP="001A69A7">
            <w:pPr>
              <w:jc w:val="center"/>
              <w:rPr>
                <w:sz w:val="20"/>
              </w:rPr>
            </w:pPr>
            <w:r w:rsidRPr="00502691">
              <w:rPr>
                <w:sz w:val="20"/>
              </w:rPr>
              <w:t>0,3179</w:t>
            </w:r>
          </w:p>
          <w:p w14:paraId="06F66978" w14:textId="77777777" w:rsidR="00DC79B8" w:rsidRPr="00502691" w:rsidRDefault="00DC79B8" w:rsidP="001A69A7">
            <w:pPr>
              <w:jc w:val="center"/>
              <w:rPr>
                <w:sz w:val="20"/>
              </w:rPr>
            </w:pPr>
            <w:r w:rsidRPr="00502691">
              <w:rPr>
                <w:sz w:val="20"/>
              </w:rPr>
              <w:t>0,1740</w:t>
            </w:r>
          </w:p>
          <w:p w14:paraId="3638CA68"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E4B44C7" w14:textId="77777777" w:rsidTr="00704520">
        <w:tc>
          <w:tcPr>
            <w:tcW w:w="2110" w:type="dxa"/>
            <w:vMerge/>
            <w:tcBorders>
              <w:left w:val="single" w:sz="4" w:space="0" w:color="auto"/>
              <w:right w:val="single" w:sz="4" w:space="0" w:color="auto"/>
            </w:tcBorders>
            <w:vAlign w:val="center"/>
          </w:tcPr>
          <w:p w14:paraId="5EF6FD1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45905CB"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64028C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669CAB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3938A15"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6E24FDCD" w14:textId="77777777" w:rsidR="00DC79B8" w:rsidRPr="00502691" w:rsidRDefault="00DC79B8" w:rsidP="001A69A7">
            <w:pPr>
              <w:jc w:val="center"/>
              <w:rPr>
                <w:sz w:val="20"/>
              </w:rPr>
            </w:pPr>
            <w:r w:rsidRPr="00502691">
              <w:rPr>
                <w:sz w:val="20"/>
              </w:rPr>
              <w:t>Anglies monoksidas (B)</w:t>
            </w:r>
          </w:p>
          <w:p w14:paraId="1C2987D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04C884A" w14:textId="77777777" w:rsidR="00DC79B8" w:rsidRPr="00502691" w:rsidRDefault="00DC79B8" w:rsidP="001A69A7">
            <w:pPr>
              <w:ind w:firstLine="23"/>
              <w:jc w:val="center"/>
              <w:rPr>
                <w:sz w:val="20"/>
              </w:rPr>
            </w:pPr>
            <w:r w:rsidRPr="00502691">
              <w:rPr>
                <w:sz w:val="20"/>
              </w:rPr>
              <w:lastRenderedPageBreak/>
              <w:t>134</w:t>
            </w:r>
          </w:p>
          <w:p w14:paraId="1315422C" w14:textId="77777777" w:rsidR="00DC79B8" w:rsidRPr="00502691" w:rsidRDefault="00DC79B8" w:rsidP="001A69A7">
            <w:pPr>
              <w:ind w:firstLine="23"/>
              <w:jc w:val="center"/>
              <w:rPr>
                <w:sz w:val="20"/>
              </w:rPr>
            </w:pPr>
            <w:r w:rsidRPr="00502691">
              <w:rPr>
                <w:sz w:val="20"/>
              </w:rPr>
              <w:t>4281</w:t>
            </w:r>
          </w:p>
          <w:p w14:paraId="319849CF" w14:textId="77777777" w:rsidR="00DC79B8" w:rsidRPr="00502691" w:rsidRDefault="00DC79B8" w:rsidP="001A69A7">
            <w:pPr>
              <w:ind w:firstLine="23"/>
              <w:jc w:val="center"/>
              <w:rPr>
                <w:sz w:val="20"/>
              </w:rPr>
            </w:pPr>
            <w:r w:rsidRPr="00502691">
              <w:rPr>
                <w:sz w:val="20"/>
              </w:rPr>
              <w:t>308</w:t>
            </w:r>
          </w:p>
          <w:p w14:paraId="3A545868" w14:textId="77777777" w:rsidR="00DC79B8" w:rsidRPr="00502691" w:rsidRDefault="00DC79B8" w:rsidP="001A69A7">
            <w:pPr>
              <w:jc w:val="center"/>
              <w:rPr>
                <w:sz w:val="20"/>
              </w:rPr>
            </w:pPr>
            <w:r w:rsidRPr="00502691">
              <w:rPr>
                <w:sz w:val="20"/>
              </w:rPr>
              <w:t>5917</w:t>
            </w:r>
          </w:p>
          <w:p w14:paraId="50D06167"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5357B2A" w14:textId="77777777" w:rsidR="00DC79B8" w:rsidRPr="00502691" w:rsidRDefault="00DC79B8" w:rsidP="001A69A7">
            <w:pPr>
              <w:ind w:firstLine="23"/>
              <w:jc w:val="center"/>
              <w:rPr>
                <w:sz w:val="20"/>
              </w:rPr>
            </w:pPr>
            <w:r w:rsidRPr="00502691">
              <w:rPr>
                <w:sz w:val="20"/>
              </w:rPr>
              <w:t>g/s</w:t>
            </w:r>
          </w:p>
          <w:p w14:paraId="4FC2F6CA" w14:textId="77777777" w:rsidR="00DC79B8" w:rsidRPr="00502691" w:rsidRDefault="00DC79B8" w:rsidP="001A69A7">
            <w:pPr>
              <w:ind w:firstLine="23"/>
              <w:jc w:val="center"/>
              <w:rPr>
                <w:sz w:val="20"/>
              </w:rPr>
            </w:pPr>
            <w:r w:rsidRPr="00502691">
              <w:rPr>
                <w:sz w:val="20"/>
              </w:rPr>
              <w:t>g/s</w:t>
            </w:r>
          </w:p>
          <w:p w14:paraId="058278E1" w14:textId="77777777" w:rsidR="00DC79B8" w:rsidRPr="00502691" w:rsidRDefault="00DC79B8" w:rsidP="001A69A7">
            <w:pPr>
              <w:ind w:firstLine="23"/>
              <w:jc w:val="center"/>
              <w:rPr>
                <w:sz w:val="20"/>
              </w:rPr>
            </w:pPr>
            <w:r w:rsidRPr="00502691">
              <w:rPr>
                <w:sz w:val="20"/>
              </w:rPr>
              <w:t>g/s</w:t>
            </w:r>
          </w:p>
          <w:p w14:paraId="79640CE0" w14:textId="77777777" w:rsidR="00DC79B8" w:rsidRPr="00502691" w:rsidRDefault="00DC79B8" w:rsidP="001A69A7">
            <w:pPr>
              <w:ind w:firstLine="23"/>
              <w:jc w:val="center"/>
              <w:rPr>
                <w:sz w:val="20"/>
              </w:rPr>
            </w:pPr>
            <w:r w:rsidRPr="00502691">
              <w:rPr>
                <w:sz w:val="20"/>
              </w:rPr>
              <w:t>g/s</w:t>
            </w:r>
          </w:p>
          <w:p w14:paraId="0E4EF5F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63F0A08" w14:textId="77777777" w:rsidR="00DC79B8" w:rsidRPr="00502691" w:rsidRDefault="00DC79B8" w:rsidP="001A69A7">
            <w:pPr>
              <w:jc w:val="center"/>
              <w:rPr>
                <w:sz w:val="20"/>
              </w:rPr>
            </w:pPr>
            <w:r w:rsidRPr="00502691">
              <w:rPr>
                <w:sz w:val="20"/>
              </w:rPr>
              <w:t>0,01008</w:t>
            </w:r>
          </w:p>
          <w:p w14:paraId="3B708DB4" w14:textId="77777777" w:rsidR="00DC79B8" w:rsidRPr="00502691" w:rsidRDefault="00DC79B8" w:rsidP="001A69A7">
            <w:pPr>
              <w:jc w:val="center"/>
              <w:rPr>
                <w:sz w:val="20"/>
              </w:rPr>
            </w:pPr>
            <w:r w:rsidRPr="00502691">
              <w:rPr>
                <w:sz w:val="20"/>
              </w:rPr>
              <w:t>0,00551</w:t>
            </w:r>
          </w:p>
          <w:p w14:paraId="67F90017" w14:textId="77777777" w:rsidR="00DC79B8" w:rsidRPr="00502691" w:rsidRDefault="00DC79B8" w:rsidP="001A69A7">
            <w:pPr>
              <w:jc w:val="center"/>
              <w:rPr>
                <w:sz w:val="20"/>
              </w:rPr>
            </w:pPr>
            <w:r w:rsidRPr="00502691">
              <w:rPr>
                <w:sz w:val="20"/>
              </w:rPr>
              <w:t>0,00073</w:t>
            </w:r>
            <w:r w:rsidRPr="00502691">
              <w:rPr>
                <w:sz w:val="20"/>
              </w:rPr>
              <w:br/>
              <w:t>0,00109</w:t>
            </w:r>
          </w:p>
          <w:p w14:paraId="56855A0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4DCB3E9" w14:textId="77777777" w:rsidR="00DC79B8" w:rsidRPr="00502691" w:rsidRDefault="00DC79B8" w:rsidP="001A69A7">
            <w:pPr>
              <w:jc w:val="center"/>
              <w:rPr>
                <w:sz w:val="20"/>
              </w:rPr>
            </w:pPr>
            <w:r w:rsidRPr="00502691">
              <w:rPr>
                <w:sz w:val="20"/>
              </w:rPr>
              <w:t>0,3179</w:t>
            </w:r>
          </w:p>
          <w:p w14:paraId="31EECFE8" w14:textId="77777777" w:rsidR="00DC79B8" w:rsidRPr="00502691" w:rsidRDefault="00DC79B8" w:rsidP="001A69A7">
            <w:pPr>
              <w:jc w:val="center"/>
              <w:rPr>
                <w:sz w:val="20"/>
              </w:rPr>
            </w:pPr>
            <w:r w:rsidRPr="00502691">
              <w:rPr>
                <w:sz w:val="20"/>
              </w:rPr>
              <w:t>0,1740</w:t>
            </w:r>
          </w:p>
          <w:p w14:paraId="31AABE17"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609DAC51" w14:textId="77777777" w:rsidTr="00704520">
        <w:tc>
          <w:tcPr>
            <w:tcW w:w="2110" w:type="dxa"/>
            <w:vMerge/>
            <w:tcBorders>
              <w:left w:val="single" w:sz="4" w:space="0" w:color="auto"/>
              <w:right w:val="single" w:sz="4" w:space="0" w:color="auto"/>
            </w:tcBorders>
            <w:vAlign w:val="center"/>
          </w:tcPr>
          <w:p w14:paraId="289A90F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CB8F5C7"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EB9B22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4F45A5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D3B4D5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7120AB9" w14:textId="77777777" w:rsidR="00DC79B8" w:rsidRPr="00502691" w:rsidRDefault="00DC79B8" w:rsidP="001A69A7">
            <w:pPr>
              <w:jc w:val="center"/>
              <w:rPr>
                <w:sz w:val="20"/>
              </w:rPr>
            </w:pPr>
            <w:r w:rsidRPr="00502691">
              <w:rPr>
                <w:sz w:val="20"/>
              </w:rPr>
              <w:t>Anglies monoksidas (B)</w:t>
            </w:r>
          </w:p>
          <w:p w14:paraId="4A321D1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F920869" w14:textId="77777777" w:rsidR="00DC79B8" w:rsidRPr="00502691" w:rsidRDefault="00DC79B8" w:rsidP="001A69A7">
            <w:pPr>
              <w:ind w:firstLine="23"/>
              <w:jc w:val="center"/>
              <w:rPr>
                <w:sz w:val="20"/>
              </w:rPr>
            </w:pPr>
            <w:r w:rsidRPr="00502691">
              <w:rPr>
                <w:sz w:val="20"/>
              </w:rPr>
              <w:t>134</w:t>
            </w:r>
          </w:p>
          <w:p w14:paraId="2059B249" w14:textId="77777777" w:rsidR="00DC79B8" w:rsidRPr="00502691" w:rsidRDefault="00DC79B8" w:rsidP="001A69A7">
            <w:pPr>
              <w:ind w:firstLine="23"/>
              <w:jc w:val="center"/>
              <w:rPr>
                <w:sz w:val="20"/>
              </w:rPr>
            </w:pPr>
            <w:r w:rsidRPr="00502691">
              <w:rPr>
                <w:sz w:val="20"/>
              </w:rPr>
              <w:t>4281</w:t>
            </w:r>
          </w:p>
          <w:p w14:paraId="2C196407" w14:textId="77777777" w:rsidR="00DC79B8" w:rsidRPr="00502691" w:rsidRDefault="00DC79B8" w:rsidP="001A69A7">
            <w:pPr>
              <w:ind w:firstLine="23"/>
              <w:jc w:val="center"/>
              <w:rPr>
                <w:sz w:val="20"/>
              </w:rPr>
            </w:pPr>
            <w:r w:rsidRPr="00502691">
              <w:rPr>
                <w:sz w:val="20"/>
              </w:rPr>
              <w:t>308</w:t>
            </w:r>
          </w:p>
          <w:p w14:paraId="651F1B49" w14:textId="77777777" w:rsidR="00DC79B8" w:rsidRPr="00502691" w:rsidRDefault="00DC79B8" w:rsidP="001A69A7">
            <w:pPr>
              <w:jc w:val="center"/>
              <w:rPr>
                <w:sz w:val="20"/>
              </w:rPr>
            </w:pPr>
            <w:r w:rsidRPr="00502691">
              <w:rPr>
                <w:sz w:val="20"/>
              </w:rPr>
              <w:t>5917</w:t>
            </w:r>
          </w:p>
          <w:p w14:paraId="7566A8F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E6C1531" w14:textId="77777777" w:rsidR="00DC79B8" w:rsidRPr="00502691" w:rsidRDefault="00DC79B8" w:rsidP="001A69A7">
            <w:pPr>
              <w:ind w:firstLine="23"/>
              <w:jc w:val="center"/>
              <w:rPr>
                <w:sz w:val="20"/>
              </w:rPr>
            </w:pPr>
            <w:r w:rsidRPr="00502691">
              <w:rPr>
                <w:sz w:val="20"/>
              </w:rPr>
              <w:t>g/s</w:t>
            </w:r>
          </w:p>
          <w:p w14:paraId="1375EB85" w14:textId="77777777" w:rsidR="00DC79B8" w:rsidRPr="00502691" w:rsidRDefault="00DC79B8" w:rsidP="001A69A7">
            <w:pPr>
              <w:ind w:firstLine="23"/>
              <w:jc w:val="center"/>
              <w:rPr>
                <w:sz w:val="20"/>
              </w:rPr>
            </w:pPr>
            <w:r w:rsidRPr="00502691">
              <w:rPr>
                <w:sz w:val="20"/>
              </w:rPr>
              <w:t>g/s</w:t>
            </w:r>
          </w:p>
          <w:p w14:paraId="2DD90464" w14:textId="77777777" w:rsidR="00DC79B8" w:rsidRPr="00502691" w:rsidRDefault="00DC79B8" w:rsidP="001A69A7">
            <w:pPr>
              <w:ind w:firstLine="23"/>
              <w:jc w:val="center"/>
              <w:rPr>
                <w:sz w:val="20"/>
              </w:rPr>
            </w:pPr>
            <w:r w:rsidRPr="00502691">
              <w:rPr>
                <w:sz w:val="20"/>
              </w:rPr>
              <w:t>g/s</w:t>
            </w:r>
          </w:p>
          <w:p w14:paraId="798A3735" w14:textId="77777777" w:rsidR="00DC79B8" w:rsidRPr="00502691" w:rsidRDefault="00DC79B8" w:rsidP="001A69A7">
            <w:pPr>
              <w:ind w:firstLine="23"/>
              <w:jc w:val="center"/>
              <w:rPr>
                <w:sz w:val="20"/>
              </w:rPr>
            </w:pPr>
            <w:r w:rsidRPr="00502691">
              <w:rPr>
                <w:sz w:val="20"/>
              </w:rPr>
              <w:t>g/s</w:t>
            </w:r>
          </w:p>
          <w:p w14:paraId="4674E60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DA8E160" w14:textId="77777777" w:rsidR="00DC79B8" w:rsidRPr="00502691" w:rsidRDefault="00DC79B8" w:rsidP="001A69A7">
            <w:pPr>
              <w:jc w:val="center"/>
              <w:rPr>
                <w:sz w:val="20"/>
              </w:rPr>
            </w:pPr>
            <w:r w:rsidRPr="00502691">
              <w:rPr>
                <w:sz w:val="20"/>
              </w:rPr>
              <w:t>0,01008</w:t>
            </w:r>
          </w:p>
          <w:p w14:paraId="22DAE303" w14:textId="77777777" w:rsidR="00DC79B8" w:rsidRPr="00502691" w:rsidRDefault="00DC79B8" w:rsidP="001A69A7">
            <w:pPr>
              <w:jc w:val="center"/>
              <w:rPr>
                <w:sz w:val="20"/>
              </w:rPr>
            </w:pPr>
            <w:r w:rsidRPr="00502691">
              <w:rPr>
                <w:sz w:val="20"/>
              </w:rPr>
              <w:t>0,00551</w:t>
            </w:r>
          </w:p>
          <w:p w14:paraId="4243BA57" w14:textId="77777777" w:rsidR="00DC79B8" w:rsidRPr="00502691" w:rsidRDefault="00DC79B8" w:rsidP="001A69A7">
            <w:pPr>
              <w:jc w:val="center"/>
              <w:rPr>
                <w:sz w:val="20"/>
              </w:rPr>
            </w:pPr>
            <w:r w:rsidRPr="00502691">
              <w:rPr>
                <w:sz w:val="20"/>
              </w:rPr>
              <w:t>0,00073</w:t>
            </w:r>
            <w:r w:rsidRPr="00502691">
              <w:rPr>
                <w:sz w:val="20"/>
              </w:rPr>
              <w:br/>
              <w:t>0,00109</w:t>
            </w:r>
          </w:p>
          <w:p w14:paraId="3B5063B0"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60D26BD" w14:textId="77777777" w:rsidR="00DC79B8" w:rsidRPr="00502691" w:rsidRDefault="00DC79B8" w:rsidP="001A69A7">
            <w:pPr>
              <w:jc w:val="center"/>
              <w:rPr>
                <w:sz w:val="20"/>
              </w:rPr>
            </w:pPr>
            <w:r w:rsidRPr="00502691">
              <w:rPr>
                <w:sz w:val="20"/>
              </w:rPr>
              <w:t>0,3179</w:t>
            </w:r>
          </w:p>
          <w:p w14:paraId="1193E54C" w14:textId="77777777" w:rsidR="00DC79B8" w:rsidRPr="00502691" w:rsidRDefault="00DC79B8" w:rsidP="001A69A7">
            <w:pPr>
              <w:jc w:val="center"/>
              <w:rPr>
                <w:sz w:val="20"/>
              </w:rPr>
            </w:pPr>
            <w:r w:rsidRPr="00502691">
              <w:rPr>
                <w:sz w:val="20"/>
              </w:rPr>
              <w:t>0,1740</w:t>
            </w:r>
          </w:p>
          <w:p w14:paraId="71D056C5"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9D63423" w14:textId="77777777" w:rsidTr="00704520">
        <w:tc>
          <w:tcPr>
            <w:tcW w:w="2110" w:type="dxa"/>
            <w:vMerge/>
            <w:tcBorders>
              <w:left w:val="single" w:sz="4" w:space="0" w:color="auto"/>
              <w:right w:val="single" w:sz="4" w:space="0" w:color="auto"/>
            </w:tcBorders>
            <w:vAlign w:val="center"/>
          </w:tcPr>
          <w:p w14:paraId="1BE876D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024FB84"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5D1BAC3"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9F6B37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84EBF6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011CBF4" w14:textId="77777777" w:rsidR="00DC79B8" w:rsidRPr="00502691" w:rsidRDefault="00DC79B8" w:rsidP="001A69A7">
            <w:pPr>
              <w:jc w:val="center"/>
              <w:rPr>
                <w:sz w:val="20"/>
              </w:rPr>
            </w:pPr>
            <w:r w:rsidRPr="00502691">
              <w:rPr>
                <w:sz w:val="20"/>
              </w:rPr>
              <w:t>Anglies monoksidas (B)</w:t>
            </w:r>
          </w:p>
          <w:p w14:paraId="15CA1AF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5787E73" w14:textId="77777777" w:rsidR="00DC79B8" w:rsidRPr="00502691" w:rsidRDefault="00DC79B8" w:rsidP="001A69A7">
            <w:pPr>
              <w:ind w:firstLine="23"/>
              <w:jc w:val="center"/>
              <w:rPr>
                <w:sz w:val="20"/>
              </w:rPr>
            </w:pPr>
            <w:r w:rsidRPr="00502691">
              <w:rPr>
                <w:sz w:val="20"/>
              </w:rPr>
              <w:t>134</w:t>
            </w:r>
          </w:p>
          <w:p w14:paraId="7A97AEA8" w14:textId="77777777" w:rsidR="00DC79B8" w:rsidRPr="00502691" w:rsidRDefault="00DC79B8" w:rsidP="001A69A7">
            <w:pPr>
              <w:ind w:firstLine="23"/>
              <w:jc w:val="center"/>
              <w:rPr>
                <w:sz w:val="20"/>
              </w:rPr>
            </w:pPr>
            <w:r w:rsidRPr="00502691">
              <w:rPr>
                <w:sz w:val="20"/>
              </w:rPr>
              <w:t>4281</w:t>
            </w:r>
          </w:p>
          <w:p w14:paraId="28145BAB" w14:textId="77777777" w:rsidR="00DC79B8" w:rsidRPr="00502691" w:rsidRDefault="00DC79B8" w:rsidP="001A69A7">
            <w:pPr>
              <w:ind w:firstLine="23"/>
              <w:jc w:val="center"/>
              <w:rPr>
                <w:sz w:val="20"/>
              </w:rPr>
            </w:pPr>
            <w:r w:rsidRPr="00502691">
              <w:rPr>
                <w:sz w:val="20"/>
              </w:rPr>
              <w:t>308</w:t>
            </w:r>
          </w:p>
          <w:p w14:paraId="300D73AF" w14:textId="77777777" w:rsidR="00DC79B8" w:rsidRPr="00502691" w:rsidRDefault="00DC79B8" w:rsidP="001A69A7">
            <w:pPr>
              <w:jc w:val="center"/>
              <w:rPr>
                <w:sz w:val="20"/>
              </w:rPr>
            </w:pPr>
            <w:r w:rsidRPr="00502691">
              <w:rPr>
                <w:sz w:val="20"/>
              </w:rPr>
              <w:t>5917</w:t>
            </w:r>
          </w:p>
          <w:p w14:paraId="0F1BBBC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5FF3B13" w14:textId="77777777" w:rsidR="00DC79B8" w:rsidRPr="00502691" w:rsidRDefault="00DC79B8" w:rsidP="001A69A7">
            <w:pPr>
              <w:ind w:firstLine="23"/>
              <w:jc w:val="center"/>
              <w:rPr>
                <w:sz w:val="20"/>
              </w:rPr>
            </w:pPr>
            <w:r w:rsidRPr="00502691">
              <w:rPr>
                <w:sz w:val="20"/>
              </w:rPr>
              <w:t>g/s</w:t>
            </w:r>
          </w:p>
          <w:p w14:paraId="1B8A1ED2" w14:textId="77777777" w:rsidR="00DC79B8" w:rsidRPr="00502691" w:rsidRDefault="00DC79B8" w:rsidP="001A69A7">
            <w:pPr>
              <w:ind w:firstLine="23"/>
              <w:jc w:val="center"/>
              <w:rPr>
                <w:sz w:val="20"/>
              </w:rPr>
            </w:pPr>
            <w:r w:rsidRPr="00502691">
              <w:rPr>
                <w:sz w:val="20"/>
              </w:rPr>
              <w:t>g/s</w:t>
            </w:r>
          </w:p>
          <w:p w14:paraId="1CCD2CBE" w14:textId="77777777" w:rsidR="00DC79B8" w:rsidRPr="00502691" w:rsidRDefault="00DC79B8" w:rsidP="001A69A7">
            <w:pPr>
              <w:ind w:firstLine="23"/>
              <w:jc w:val="center"/>
              <w:rPr>
                <w:sz w:val="20"/>
              </w:rPr>
            </w:pPr>
            <w:r w:rsidRPr="00502691">
              <w:rPr>
                <w:sz w:val="20"/>
              </w:rPr>
              <w:t>g/s</w:t>
            </w:r>
          </w:p>
          <w:p w14:paraId="063A2F52" w14:textId="77777777" w:rsidR="00DC79B8" w:rsidRPr="00502691" w:rsidRDefault="00DC79B8" w:rsidP="001A69A7">
            <w:pPr>
              <w:ind w:firstLine="23"/>
              <w:jc w:val="center"/>
              <w:rPr>
                <w:sz w:val="20"/>
              </w:rPr>
            </w:pPr>
            <w:r w:rsidRPr="00502691">
              <w:rPr>
                <w:sz w:val="20"/>
              </w:rPr>
              <w:t>g/s</w:t>
            </w:r>
          </w:p>
          <w:p w14:paraId="01361C6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3EC7D6D" w14:textId="77777777" w:rsidR="00DC79B8" w:rsidRPr="00502691" w:rsidRDefault="00DC79B8" w:rsidP="001A69A7">
            <w:pPr>
              <w:jc w:val="center"/>
              <w:rPr>
                <w:sz w:val="20"/>
              </w:rPr>
            </w:pPr>
            <w:r w:rsidRPr="00502691">
              <w:rPr>
                <w:sz w:val="20"/>
              </w:rPr>
              <w:t>0,01008</w:t>
            </w:r>
          </w:p>
          <w:p w14:paraId="7294888D" w14:textId="77777777" w:rsidR="00DC79B8" w:rsidRPr="00502691" w:rsidRDefault="00DC79B8" w:rsidP="001A69A7">
            <w:pPr>
              <w:jc w:val="center"/>
              <w:rPr>
                <w:sz w:val="20"/>
              </w:rPr>
            </w:pPr>
            <w:r w:rsidRPr="00502691">
              <w:rPr>
                <w:sz w:val="20"/>
              </w:rPr>
              <w:t>0,00551</w:t>
            </w:r>
          </w:p>
          <w:p w14:paraId="47477947" w14:textId="77777777" w:rsidR="00DC79B8" w:rsidRPr="00502691" w:rsidRDefault="00DC79B8" w:rsidP="001A69A7">
            <w:pPr>
              <w:jc w:val="center"/>
              <w:rPr>
                <w:sz w:val="20"/>
              </w:rPr>
            </w:pPr>
            <w:r w:rsidRPr="00502691">
              <w:rPr>
                <w:sz w:val="20"/>
              </w:rPr>
              <w:t>0,00073</w:t>
            </w:r>
            <w:r w:rsidRPr="00502691">
              <w:rPr>
                <w:sz w:val="20"/>
              </w:rPr>
              <w:br/>
              <w:t>0,00109</w:t>
            </w:r>
          </w:p>
          <w:p w14:paraId="1C04782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28338F3" w14:textId="77777777" w:rsidR="00DC79B8" w:rsidRPr="00502691" w:rsidRDefault="00DC79B8" w:rsidP="001A69A7">
            <w:pPr>
              <w:jc w:val="center"/>
              <w:rPr>
                <w:sz w:val="20"/>
              </w:rPr>
            </w:pPr>
            <w:r w:rsidRPr="00502691">
              <w:rPr>
                <w:sz w:val="20"/>
              </w:rPr>
              <w:t>0,3179</w:t>
            </w:r>
          </w:p>
          <w:p w14:paraId="2F2CC3FB" w14:textId="77777777" w:rsidR="00DC79B8" w:rsidRPr="00502691" w:rsidRDefault="00DC79B8" w:rsidP="001A69A7">
            <w:pPr>
              <w:jc w:val="center"/>
              <w:rPr>
                <w:sz w:val="20"/>
              </w:rPr>
            </w:pPr>
            <w:r w:rsidRPr="00502691">
              <w:rPr>
                <w:sz w:val="20"/>
              </w:rPr>
              <w:t>0,1740</w:t>
            </w:r>
          </w:p>
          <w:p w14:paraId="636737D8"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4A04B52" w14:textId="77777777" w:rsidTr="00704520">
        <w:tc>
          <w:tcPr>
            <w:tcW w:w="2110" w:type="dxa"/>
            <w:vMerge/>
            <w:tcBorders>
              <w:left w:val="single" w:sz="4" w:space="0" w:color="auto"/>
              <w:right w:val="single" w:sz="4" w:space="0" w:color="auto"/>
            </w:tcBorders>
            <w:vAlign w:val="center"/>
          </w:tcPr>
          <w:p w14:paraId="799ACDF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2DBB5B3"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1D6666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9223C4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16E591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15D93AA" w14:textId="77777777" w:rsidR="00DC79B8" w:rsidRPr="00502691" w:rsidRDefault="00DC79B8" w:rsidP="001A69A7">
            <w:pPr>
              <w:jc w:val="center"/>
              <w:rPr>
                <w:sz w:val="20"/>
              </w:rPr>
            </w:pPr>
            <w:r w:rsidRPr="00502691">
              <w:rPr>
                <w:sz w:val="20"/>
              </w:rPr>
              <w:t>Anglies monoksidas (B)</w:t>
            </w:r>
          </w:p>
          <w:p w14:paraId="4DF6AA5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AF18D52" w14:textId="77777777" w:rsidR="00DC79B8" w:rsidRPr="00502691" w:rsidRDefault="00DC79B8" w:rsidP="001A69A7">
            <w:pPr>
              <w:ind w:firstLine="23"/>
              <w:jc w:val="center"/>
              <w:rPr>
                <w:sz w:val="20"/>
              </w:rPr>
            </w:pPr>
            <w:r w:rsidRPr="00502691">
              <w:rPr>
                <w:sz w:val="20"/>
              </w:rPr>
              <w:t>134</w:t>
            </w:r>
          </w:p>
          <w:p w14:paraId="6FC741BA" w14:textId="77777777" w:rsidR="00DC79B8" w:rsidRPr="00502691" w:rsidRDefault="00DC79B8" w:rsidP="001A69A7">
            <w:pPr>
              <w:ind w:firstLine="23"/>
              <w:jc w:val="center"/>
              <w:rPr>
                <w:sz w:val="20"/>
              </w:rPr>
            </w:pPr>
            <w:r w:rsidRPr="00502691">
              <w:rPr>
                <w:sz w:val="20"/>
              </w:rPr>
              <w:t>4281</w:t>
            </w:r>
          </w:p>
          <w:p w14:paraId="4A316C96" w14:textId="77777777" w:rsidR="00DC79B8" w:rsidRPr="00502691" w:rsidRDefault="00DC79B8" w:rsidP="001A69A7">
            <w:pPr>
              <w:ind w:firstLine="23"/>
              <w:jc w:val="center"/>
              <w:rPr>
                <w:sz w:val="20"/>
              </w:rPr>
            </w:pPr>
            <w:r w:rsidRPr="00502691">
              <w:rPr>
                <w:sz w:val="20"/>
              </w:rPr>
              <w:t>308</w:t>
            </w:r>
          </w:p>
          <w:p w14:paraId="651FA59C" w14:textId="77777777" w:rsidR="00DC79B8" w:rsidRPr="00502691" w:rsidRDefault="00DC79B8" w:rsidP="001A69A7">
            <w:pPr>
              <w:jc w:val="center"/>
              <w:rPr>
                <w:sz w:val="20"/>
              </w:rPr>
            </w:pPr>
            <w:r w:rsidRPr="00502691">
              <w:rPr>
                <w:sz w:val="20"/>
              </w:rPr>
              <w:t>5917</w:t>
            </w:r>
          </w:p>
          <w:p w14:paraId="0A2139D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7B41990" w14:textId="77777777" w:rsidR="00DC79B8" w:rsidRPr="00502691" w:rsidRDefault="00DC79B8" w:rsidP="001A69A7">
            <w:pPr>
              <w:ind w:firstLine="23"/>
              <w:jc w:val="center"/>
              <w:rPr>
                <w:sz w:val="20"/>
              </w:rPr>
            </w:pPr>
            <w:r w:rsidRPr="00502691">
              <w:rPr>
                <w:sz w:val="20"/>
              </w:rPr>
              <w:t>g/s</w:t>
            </w:r>
          </w:p>
          <w:p w14:paraId="13456ED9" w14:textId="77777777" w:rsidR="00DC79B8" w:rsidRPr="00502691" w:rsidRDefault="00DC79B8" w:rsidP="001A69A7">
            <w:pPr>
              <w:ind w:firstLine="23"/>
              <w:jc w:val="center"/>
              <w:rPr>
                <w:sz w:val="20"/>
              </w:rPr>
            </w:pPr>
            <w:r w:rsidRPr="00502691">
              <w:rPr>
                <w:sz w:val="20"/>
              </w:rPr>
              <w:t>g/s</w:t>
            </w:r>
          </w:p>
          <w:p w14:paraId="69BA43E3" w14:textId="77777777" w:rsidR="00DC79B8" w:rsidRPr="00502691" w:rsidRDefault="00DC79B8" w:rsidP="001A69A7">
            <w:pPr>
              <w:ind w:firstLine="23"/>
              <w:jc w:val="center"/>
              <w:rPr>
                <w:sz w:val="20"/>
              </w:rPr>
            </w:pPr>
            <w:r w:rsidRPr="00502691">
              <w:rPr>
                <w:sz w:val="20"/>
              </w:rPr>
              <w:t>g/s</w:t>
            </w:r>
          </w:p>
          <w:p w14:paraId="29CB3920" w14:textId="77777777" w:rsidR="00DC79B8" w:rsidRPr="00502691" w:rsidRDefault="00DC79B8" w:rsidP="001A69A7">
            <w:pPr>
              <w:ind w:firstLine="23"/>
              <w:jc w:val="center"/>
              <w:rPr>
                <w:sz w:val="20"/>
              </w:rPr>
            </w:pPr>
            <w:r w:rsidRPr="00502691">
              <w:rPr>
                <w:sz w:val="20"/>
              </w:rPr>
              <w:t>g/s</w:t>
            </w:r>
          </w:p>
          <w:p w14:paraId="745B5C6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FF5158A" w14:textId="77777777" w:rsidR="00DC79B8" w:rsidRPr="00502691" w:rsidRDefault="00DC79B8" w:rsidP="001A69A7">
            <w:pPr>
              <w:jc w:val="center"/>
              <w:rPr>
                <w:sz w:val="20"/>
              </w:rPr>
            </w:pPr>
            <w:r w:rsidRPr="00502691">
              <w:rPr>
                <w:sz w:val="20"/>
              </w:rPr>
              <w:t>0,01008</w:t>
            </w:r>
          </w:p>
          <w:p w14:paraId="28483077" w14:textId="77777777" w:rsidR="00DC79B8" w:rsidRPr="00502691" w:rsidRDefault="00DC79B8" w:rsidP="001A69A7">
            <w:pPr>
              <w:jc w:val="center"/>
              <w:rPr>
                <w:sz w:val="20"/>
              </w:rPr>
            </w:pPr>
            <w:r w:rsidRPr="00502691">
              <w:rPr>
                <w:sz w:val="20"/>
              </w:rPr>
              <w:t>0,00551</w:t>
            </w:r>
          </w:p>
          <w:p w14:paraId="74781D45" w14:textId="77777777" w:rsidR="00DC79B8" w:rsidRPr="00502691" w:rsidRDefault="00DC79B8" w:rsidP="001A69A7">
            <w:pPr>
              <w:jc w:val="center"/>
              <w:rPr>
                <w:sz w:val="20"/>
              </w:rPr>
            </w:pPr>
            <w:r w:rsidRPr="00502691">
              <w:rPr>
                <w:sz w:val="20"/>
              </w:rPr>
              <w:t>0,00073</w:t>
            </w:r>
            <w:r w:rsidRPr="00502691">
              <w:rPr>
                <w:sz w:val="20"/>
              </w:rPr>
              <w:br/>
              <w:t>0,00109</w:t>
            </w:r>
          </w:p>
          <w:p w14:paraId="3F07CA51"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8E94EC8" w14:textId="77777777" w:rsidR="00DC79B8" w:rsidRPr="00502691" w:rsidRDefault="00DC79B8" w:rsidP="001A69A7">
            <w:pPr>
              <w:jc w:val="center"/>
              <w:rPr>
                <w:sz w:val="20"/>
              </w:rPr>
            </w:pPr>
            <w:r w:rsidRPr="00502691">
              <w:rPr>
                <w:sz w:val="20"/>
              </w:rPr>
              <w:t>0,3179</w:t>
            </w:r>
          </w:p>
          <w:p w14:paraId="198021D4" w14:textId="77777777" w:rsidR="00DC79B8" w:rsidRPr="00502691" w:rsidRDefault="00DC79B8" w:rsidP="001A69A7">
            <w:pPr>
              <w:jc w:val="center"/>
              <w:rPr>
                <w:sz w:val="20"/>
              </w:rPr>
            </w:pPr>
            <w:r w:rsidRPr="00502691">
              <w:rPr>
                <w:sz w:val="20"/>
              </w:rPr>
              <w:t>0,1740</w:t>
            </w:r>
          </w:p>
          <w:p w14:paraId="639E8D51"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2B6F49ED" w14:textId="77777777" w:rsidTr="00704520">
        <w:tc>
          <w:tcPr>
            <w:tcW w:w="2110" w:type="dxa"/>
            <w:vMerge/>
            <w:tcBorders>
              <w:left w:val="single" w:sz="4" w:space="0" w:color="auto"/>
              <w:right w:val="single" w:sz="4" w:space="0" w:color="auto"/>
            </w:tcBorders>
            <w:vAlign w:val="center"/>
          </w:tcPr>
          <w:p w14:paraId="24765C0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BB5978A"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08373E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E025EFA"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7C02728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4F0EA2F" w14:textId="77777777" w:rsidR="00DC79B8" w:rsidRPr="00502691" w:rsidRDefault="00DC79B8" w:rsidP="001A69A7">
            <w:pPr>
              <w:jc w:val="center"/>
              <w:rPr>
                <w:sz w:val="20"/>
              </w:rPr>
            </w:pPr>
            <w:r w:rsidRPr="00502691">
              <w:rPr>
                <w:sz w:val="20"/>
              </w:rPr>
              <w:t>Anglies monoksidas (B)</w:t>
            </w:r>
          </w:p>
          <w:p w14:paraId="2954BCA8"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2D6399F" w14:textId="77777777" w:rsidR="00DC79B8" w:rsidRPr="00502691" w:rsidRDefault="00DC79B8" w:rsidP="001A69A7">
            <w:pPr>
              <w:ind w:firstLine="23"/>
              <w:jc w:val="center"/>
              <w:rPr>
                <w:sz w:val="20"/>
              </w:rPr>
            </w:pPr>
            <w:r w:rsidRPr="00502691">
              <w:rPr>
                <w:sz w:val="20"/>
              </w:rPr>
              <w:lastRenderedPageBreak/>
              <w:t>134</w:t>
            </w:r>
          </w:p>
          <w:p w14:paraId="5F6D5244" w14:textId="77777777" w:rsidR="00DC79B8" w:rsidRPr="00502691" w:rsidRDefault="00DC79B8" w:rsidP="001A69A7">
            <w:pPr>
              <w:ind w:firstLine="23"/>
              <w:jc w:val="center"/>
              <w:rPr>
                <w:sz w:val="20"/>
              </w:rPr>
            </w:pPr>
            <w:r w:rsidRPr="00502691">
              <w:rPr>
                <w:sz w:val="20"/>
              </w:rPr>
              <w:t>4281</w:t>
            </w:r>
          </w:p>
          <w:p w14:paraId="7FF9DBCE" w14:textId="77777777" w:rsidR="00DC79B8" w:rsidRPr="00502691" w:rsidRDefault="00DC79B8" w:rsidP="001A69A7">
            <w:pPr>
              <w:ind w:firstLine="23"/>
              <w:jc w:val="center"/>
              <w:rPr>
                <w:sz w:val="20"/>
              </w:rPr>
            </w:pPr>
            <w:r w:rsidRPr="00502691">
              <w:rPr>
                <w:sz w:val="20"/>
              </w:rPr>
              <w:lastRenderedPageBreak/>
              <w:t>308</w:t>
            </w:r>
          </w:p>
          <w:p w14:paraId="2F727DA0" w14:textId="77777777" w:rsidR="00DC79B8" w:rsidRPr="00502691" w:rsidRDefault="00DC79B8" w:rsidP="001A69A7">
            <w:pPr>
              <w:jc w:val="center"/>
              <w:rPr>
                <w:sz w:val="20"/>
              </w:rPr>
            </w:pPr>
            <w:r w:rsidRPr="00502691">
              <w:rPr>
                <w:sz w:val="20"/>
              </w:rPr>
              <w:t>5917</w:t>
            </w:r>
          </w:p>
          <w:p w14:paraId="564A2C7B"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6993DDA" w14:textId="77777777" w:rsidR="00DC79B8" w:rsidRPr="00502691" w:rsidRDefault="00DC79B8" w:rsidP="001A69A7">
            <w:pPr>
              <w:ind w:firstLine="23"/>
              <w:jc w:val="center"/>
              <w:rPr>
                <w:sz w:val="20"/>
              </w:rPr>
            </w:pPr>
            <w:r w:rsidRPr="00502691">
              <w:rPr>
                <w:sz w:val="20"/>
              </w:rPr>
              <w:lastRenderedPageBreak/>
              <w:t>g/s</w:t>
            </w:r>
          </w:p>
          <w:p w14:paraId="6FE6C5DC" w14:textId="77777777" w:rsidR="00DC79B8" w:rsidRPr="00502691" w:rsidRDefault="00DC79B8" w:rsidP="001A69A7">
            <w:pPr>
              <w:ind w:firstLine="23"/>
              <w:jc w:val="center"/>
              <w:rPr>
                <w:sz w:val="20"/>
              </w:rPr>
            </w:pPr>
            <w:r w:rsidRPr="00502691">
              <w:rPr>
                <w:sz w:val="20"/>
              </w:rPr>
              <w:t>g/s</w:t>
            </w:r>
          </w:p>
          <w:p w14:paraId="034177E5" w14:textId="77777777" w:rsidR="00DC79B8" w:rsidRPr="00502691" w:rsidRDefault="00DC79B8" w:rsidP="001A69A7">
            <w:pPr>
              <w:ind w:firstLine="23"/>
              <w:jc w:val="center"/>
              <w:rPr>
                <w:sz w:val="20"/>
              </w:rPr>
            </w:pPr>
            <w:r w:rsidRPr="00502691">
              <w:rPr>
                <w:sz w:val="20"/>
              </w:rPr>
              <w:lastRenderedPageBreak/>
              <w:t>g/s</w:t>
            </w:r>
          </w:p>
          <w:p w14:paraId="01A1401F" w14:textId="77777777" w:rsidR="00DC79B8" w:rsidRPr="00502691" w:rsidRDefault="00DC79B8" w:rsidP="001A69A7">
            <w:pPr>
              <w:ind w:firstLine="23"/>
              <w:jc w:val="center"/>
              <w:rPr>
                <w:sz w:val="20"/>
              </w:rPr>
            </w:pPr>
            <w:r w:rsidRPr="00502691">
              <w:rPr>
                <w:sz w:val="20"/>
              </w:rPr>
              <w:t>g/s</w:t>
            </w:r>
          </w:p>
          <w:p w14:paraId="2225940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6AC5B7B" w14:textId="77777777" w:rsidR="00DC79B8" w:rsidRPr="00502691" w:rsidRDefault="00DC79B8" w:rsidP="001A69A7">
            <w:pPr>
              <w:jc w:val="center"/>
              <w:rPr>
                <w:sz w:val="20"/>
              </w:rPr>
            </w:pPr>
            <w:r w:rsidRPr="00502691">
              <w:rPr>
                <w:sz w:val="20"/>
              </w:rPr>
              <w:lastRenderedPageBreak/>
              <w:t>0,01008</w:t>
            </w:r>
          </w:p>
          <w:p w14:paraId="6D3E31F2" w14:textId="77777777" w:rsidR="00DC79B8" w:rsidRPr="00502691" w:rsidRDefault="00DC79B8" w:rsidP="001A69A7">
            <w:pPr>
              <w:jc w:val="center"/>
              <w:rPr>
                <w:sz w:val="20"/>
              </w:rPr>
            </w:pPr>
            <w:r w:rsidRPr="00502691">
              <w:rPr>
                <w:sz w:val="20"/>
              </w:rPr>
              <w:t>0,00551</w:t>
            </w:r>
          </w:p>
          <w:p w14:paraId="060EF236" w14:textId="77777777" w:rsidR="00DC79B8" w:rsidRPr="00502691" w:rsidRDefault="00DC79B8" w:rsidP="001A69A7">
            <w:pPr>
              <w:jc w:val="center"/>
              <w:rPr>
                <w:sz w:val="20"/>
              </w:rPr>
            </w:pPr>
            <w:r w:rsidRPr="00502691">
              <w:rPr>
                <w:sz w:val="20"/>
              </w:rPr>
              <w:lastRenderedPageBreak/>
              <w:t>0,00073</w:t>
            </w:r>
            <w:r w:rsidRPr="00502691">
              <w:rPr>
                <w:sz w:val="20"/>
              </w:rPr>
              <w:br/>
              <w:t>0,00109</w:t>
            </w:r>
          </w:p>
          <w:p w14:paraId="066EC309"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23CD356" w14:textId="77777777" w:rsidR="00DC79B8" w:rsidRPr="00502691" w:rsidRDefault="00DC79B8" w:rsidP="001A69A7">
            <w:pPr>
              <w:jc w:val="center"/>
              <w:rPr>
                <w:sz w:val="20"/>
              </w:rPr>
            </w:pPr>
            <w:r w:rsidRPr="00502691">
              <w:rPr>
                <w:sz w:val="20"/>
              </w:rPr>
              <w:lastRenderedPageBreak/>
              <w:t>0,3179</w:t>
            </w:r>
          </w:p>
          <w:p w14:paraId="52846461" w14:textId="77777777" w:rsidR="00DC79B8" w:rsidRPr="00502691" w:rsidRDefault="00DC79B8" w:rsidP="001A69A7">
            <w:pPr>
              <w:jc w:val="center"/>
              <w:rPr>
                <w:sz w:val="20"/>
              </w:rPr>
            </w:pPr>
            <w:r w:rsidRPr="00502691">
              <w:rPr>
                <w:sz w:val="20"/>
              </w:rPr>
              <w:t>0,1740</w:t>
            </w:r>
          </w:p>
          <w:p w14:paraId="3C0BCAC9" w14:textId="77777777" w:rsidR="00DC79B8" w:rsidRPr="00502691" w:rsidRDefault="00DC79B8" w:rsidP="001A69A7">
            <w:pPr>
              <w:jc w:val="center"/>
              <w:rPr>
                <w:sz w:val="20"/>
              </w:rPr>
            </w:pPr>
            <w:r w:rsidRPr="00502691">
              <w:rPr>
                <w:sz w:val="20"/>
              </w:rPr>
              <w:lastRenderedPageBreak/>
              <w:t>0,0230</w:t>
            </w:r>
            <w:r w:rsidRPr="00502691">
              <w:rPr>
                <w:sz w:val="20"/>
              </w:rPr>
              <w:br/>
              <w:t>0,0004</w:t>
            </w:r>
            <w:r w:rsidRPr="00502691">
              <w:rPr>
                <w:sz w:val="20"/>
              </w:rPr>
              <w:br/>
              <w:t>0,0011</w:t>
            </w:r>
          </w:p>
        </w:tc>
      </w:tr>
      <w:tr w:rsidR="00DC79B8" w:rsidRPr="00502691" w14:paraId="37A5A6E9" w14:textId="77777777" w:rsidTr="00704520">
        <w:tc>
          <w:tcPr>
            <w:tcW w:w="2110" w:type="dxa"/>
            <w:vMerge/>
            <w:tcBorders>
              <w:left w:val="single" w:sz="4" w:space="0" w:color="auto"/>
              <w:right w:val="single" w:sz="4" w:space="0" w:color="auto"/>
            </w:tcBorders>
            <w:vAlign w:val="center"/>
          </w:tcPr>
          <w:p w14:paraId="6773D8D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251D451"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84B141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34DDEE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D6D91E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F82E4C5" w14:textId="77777777" w:rsidR="00DC79B8" w:rsidRPr="00502691" w:rsidRDefault="00DC79B8" w:rsidP="001A69A7">
            <w:pPr>
              <w:jc w:val="center"/>
              <w:rPr>
                <w:sz w:val="20"/>
              </w:rPr>
            </w:pPr>
            <w:r w:rsidRPr="00502691">
              <w:rPr>
                <w:sz w:val="20"/>
              </w:rPr>
              <w:t>Anglies monoksidas (B)</w:t>
            </w:r>
          </w:p>
          <w:p w14:paraId="1B8F2698"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DC86491" w14:textId="77777777" w:rsidR="00DC79B8" w:rsidRPr="00502691" w:rsidRDefault="00DC79B8" w:rsidP="001A69A7">
            <w:pPr>
              <w:ind w:firstLine="23"/>
              <w:jc w:val="center"/>
              <w:rPr>
                <w:sz w:val="20"/>
              </w:rPr>
            </w:pPr>
            <w:r w:rsidRPr="00502691">
              <w:rPr>
                <w:sz w:val="20"/>
              </w:rPr>
              <w:t>134</w:t>
            </w:r>
          </w:p>
          <w:p w14:paraId="6BC6F639" w14:textId="77777777" w:rsidR="00DC79B8" w:rsidRPr="00502691" w:rsidRDefault="00DC79B8" w:rsidP="001A69A7">
            <w:pPr>
              <w:ind w:firstLine="23"/>
              <w:jc w:val="center"/>
              <w:rPr>
                <w:sz w:val="20"/>
              </w:rPr>
            </w:pPr>
            <w:r w:rsidRPr="00502691">
              <w:rPr>
                <w:sz w:val="20"/>
              </w:rPr>
              <w:t>4281</w:t>
            </w:r>
          </w:p>
          <w:p w14:paraId="4AE0E9F5" w14:textId="77777777" w:rsidR="00DC79B8" w:rsidRPr="00502691" w:rsidRDefault="00DC79B8" w:rsidP="001A69A7">
            <w:pPr>
              <w:ind w:firstLine="23"/>
              <w:jc w:val="center"/>
              <w:rPr>
                <w:sz w:val="20"/>
              </w:rPr>
            </w:pPr>
            <w:r w:rsidRPr="00502691">
              <w:rPr>
                <w:sz w:val="20"/>
              </w:rPr>
              <w:t>308</w:t>
            </w:r>
          </w:p>
          <w:p w14:paraId="317C4295" w14:textId="77777777" w:rsidR="00DC79B8" w:rsidRPr="00502691" w:rsidRDefault="00DC79B8" w:rsidP="001A69A7">
            <w:pPr>
              <w:jc w:val="center"/>
              <w:rPr>
                <w:sz w:val="20"/>
              </w:rPr>
            </w:pPr>
            <w:r w:rsidRPr="00502691">
              <w:rPr>
                <w:sz w:val="20"/>
              </w:rPr>
              <w:t>5917</w:t>
            </w:r>
          </w:p>
          <w:p w14:paraId="07131B2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3059CE2" w14:textId="77777777" w:rsidR="00DC79B8" w:rsidRPr="00502691" w:rsidRDefault="00DC79B8" w:rsidP="001A69A7">
            <w:pPr>
              <w:ind w:firstLine="23"/>
              <w:jc w:val="center"/>
              <w:rPr>
                <w:sz w:val="20"/>
              </w:rPr>
            </w:pPr>
            <w:r w:rsidRPr="00502691">
              <w:rPr>
                <w:sz w:val="20"/>
              </w:rPr>
              <w:t>g/s</w:t>
            </w:r>
          </w:p>
          <w:p w14:paraId="09604B4B" w14:textId="77777777" w:rsidR="00DC79B8" w:rsidRPr="00502691" w:rsidRDefault="00DC79B8" w:rsidP="001A69A7">
            <w:pPr>
              <w:ind w:firstLine="23"/>
              <w:jc w:val="center"/>
              <w:rPr>
                <w:sz w:val="20"/>
              </w:rPr>
            </w:pPr>
            <w:r w:rsidRPr="00502691">
              <w:rPr>
                <w:sz w:val="20"/>
              </w:rPr>
              <w:t>g/s</w:t>
            </w:r>
          </w:p>
          <w:p w14:paraId="4E3530C6" w14:textId="77777777" w:rsidR="00DC79B8" w:rsidRPr="00502691" w:rsidRDefault="00DC79B8" w:rsidP="001A69A7">
            <w:pPr>
              <w:ind w:firstLine="23"/>
              <w:jc w:val="center"/>
              <w:rPr>
                <w:sz w:val="20"/>
              </w:rPr>
            </w:pPr>
            <w:r w:rsidRPr="00502691">
              <w:rPr>
                <w:sz w:val="20"/>
              </w:rPr>
              <w:t>g/s</w:t>
            </w:r>
          </w:p>
          <w:p w14:paraId="699CF30F" w14:textId="77777777" w:rsidR="00DC79B8" w:rsidRPr="00502691" w:rsidRDefault="00DC79B8" w:rsidP="001A69A7">
            <w:pPr>
              <w:ind w:firstLine="23"/>
              <w:jc w:val="center"/>
              <w:rPr>
                <w:sz w:val="20"/>
              </w:rPr>
            </w:pPr>
            <w:r w:rsidRPr="00502691">
              <w:rPr>
                <w:sz w:val="20"/>
              </w:rPr>
              <w:t>g/s</w:t>
            </w:r>
          </w:p>
          <w:p w14:paraId="452580E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ACE304C" w14:textId="77777777" w:rsidR="00DC79B8" w:rsidRPr="00502691" w:rsidRDefault="00DC79B8" w:rsidP="001A69A7">
            <w:pPr>
              <w:jc w:val="center"/>
              <w:rPr>
                <w:sz w:val="20"/>
              </w:rPr>
            </w:pPr>
            <w:r w:rsidRPr="00502691">
              <w:rPr>
                <w:sz w:val="20"/>
              </w:rPr>
              <w:t>0,01008</w:t>
            </w:r>
          </w:p>
          <w:p w14:paraId="631FB769" w14:textId="77777777" w:rsidR="00DC79B8" w:rsidRPr="00502691" w:rsidRDefault="00DC79B8" w:rsidP="001A69A7">
            <w:pPr>
              <w:jc w:val="center"/>
              <w:rPr>
                <w:sz w:val="20"/>
              </w:rPr>
            </w:pPr>
            <w:r w:rsidRPr="00502691">
              <w:rPr>
                <w:sz w:val="20"/>
              </w:rPr>
              <w:t>0,00551</w:t>
            </w:r>
          </w:p>
          <w:p w14:paraId="52CC353F" w14:textId="77777777" w:rsidR="00DC79B8" w:rsidRPr="00502691" w:rsidRDefault="00DC79B8" w:rsidP="001A69A7">
            <w:pPr>
              <w:jc w:val="center"/>
              <w:rPr>
                <w:sz w:val="20"/>
              </w:rPr>
            </w:pPr>
            <w:r w:rsidRPr="00502691">
              <w:rPr>
                <w:sz w:val="20"/>
              </w:rPr>
              <w:t>0,00073</w:t>
            </w:r>
            <w:r w:rsidRPr="00502691">
              <w:rPr>
                <w:sz w:val="20"/>
              </w:rPr>
              <w:br/>
              <w:t>0,00109</w:t>
            </w:r>
          </w:p>
          <w:p w14:paraId="7F23A69F"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5BC21D1" w14:textId="77777777" w:rsidR="00DC79B8" w:rsidRPr="00502691" w:rsidRDefault="00DC79B8" w:rsidP="001A69A7">
            <w:pPr>
              <w:jc w:val="center"/>
              <w:rPr>
                <w:sz w:val="20"/>
              </w:rPr>
            </w:pPr>
            <w:r w:rsidRPr="00502691">
              <w:rPr>
                <w:sz w:val="20"/>
              </w:rPr>
              <w:t>0,3179</w:t>
            </w:r>
          </w:p>
          <w:p w14:paraId="6D6A12BC" w14:textId="77777777" w:rsidR="00DC79B8" w:rsidRPr="00502691" w:rsidRDefault="00DC79B8" w:rsidP="001A69A7">
            <w:pPr>
              <w:jc w:val="center"/>
              <w:rPr>
                <w:sz w:val="20"/>
              </w:rPr>
            </w:pPr>
            <w:r w:rsidRPr="00502691">
              <w:rPr>
                <w:sz w:val="20"/>
              </w:rPr>
              <w:t>0,1740</w:t>
            </w:r>
          </w:p>
          <w:p w14:paraId="195D9EE6"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6EA52967" w14:textId="77777777" w:rsidTr="00704520">
        <w:tc>
          <w:tcPr>
            <w:tcW w:w="2110" w:type="dxa"/>
            <w:vMerge/>
            <w:tcBorders>
              <w:left w:val="single" w:sz="4" w:space="0" w:color="auto"/>
              <w:right w:val="single" w:sz="4" w:space="0" w:color="auto"/>
            </w:tcBorders>
            <w:vAlign w:val="center"/>
          </w:tcPr>
          <w:p w14:paraId="69010BD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82F1C3A"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25ACBF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04F95F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8396A2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DAABF00" w14:textId="77777777" w:rsidR="00DC79B8" w:rsidRPr="00502691" w:rsidRDefault="00DC79B8" w:rsidP="001A69A7">
            <w:pPr>
              <w:jc w:val="center"/>
              <w:rPr>
                <w:sz w:val="20"/>
              </w:rPr>
            </w:pPr>
            <w:r w:rsidRPr="00502691">
              <w:rPr>
                <w:sz w:val="20"/>
              </w:rPr>
              <w:t>Anglies monoksidas (B)</w:t>
            </w:r>
          </w:p>
          <w:p w14:paraId="5A6E327F"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09427A0" w14:textId="77777777" w:rsidR="00DC79B8" w:rsidRPr="00502691" w:rsidRDefault="00DC79B8" w:rsidP="001A69A7">
            <w:pPr>
              <w:ind w:firstLine="23"/>
              <w:jc w:val="center"/>
              <w:rPr>
                <w:sz w:val="20"/>
              </w:rPr>
            </w:pPr>
            <w:r w:rsidRPr="00502691">
              <w:rPr>
                <w:sz w:val="20"/>
              </w:rPr>
              <w:t>134</w:t>
            </w:r>
          </w:p>
          <w:p w14:paraId="5EC0F7C5" w14:textId="77777777" w:rsidR="00DC79B8" w:rsidRPr="00502691" w:rsidRDefault="00DC79B8" w:rsidP="001A69A7">
            <w:pPr>
              <w:ind w:firstLine="23"/>
              <w:jc w:val="center"/>
              <w:rPr>
                <w:sz w:val="20"/>
              </w:rPr>
            </w:pPr>
            <w:r w:rsidRPr="00502691">
              <w:rPr>
                <w:sz w:val="20"/>
              </w:rPr>
              <w:t>4281</w:t>
            </w:r>
          </w:p>
          <w:p w14:paraId="2BEE27D2" w14:textId="77777777" w:rsidR="00DC79B8" w:rsidRPr="00502691" w:rsidRDefault="00DC79B8" w:rsidP="001A69A7">
            <w:pPr>
              <w:ind w:firstLine="23"/>
              <w:jc w:val="center"/>
              <w:rPr>
                <w:sz w:val="20"/>
              </w:rPr>
            </w:pPr>
            <w:r w:rsidRPr="00502691">
              <w:rPr>
                <w:sz w:val="20"/>
              </w:rPr>
              <w:t>308</w:t>
            </w:r>
          </w:p>
          <w:p w14:paraId="6A7A624D" w14:textId="77777777" w:rsidR="00DC79B8" w:rsidRPr="00502691" w:rsidRDefault="00DC79B8" w:rsidP="001A69A7">
            <w:pPr>
              <w:jc w:val="center"/>
              <w:rPr>
                <w:sz w:val="20"/>
              </w:rPr>
            </w:pPr>
            <w:r w:rsidRPr="00502691">
              <w:rPr>
                <w:sz w:val="20"/>
              </w:rPr>
              <w:t>5917</w:t>
            </w:r>
          </w:p>
          <w:p w14:paraId="741A1AF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88913EE" w14:textId="77777777" w:rsidR="00DC79B8" w:rsidRPr="00502691" w:rsidRDefault="00DC79B8" w:rsidP="001A69A7">
            <w:pPr>
              <w:ind w:firstLine="23"/>
              <w:jc w:val="center"/>
              <w:rPr>
                <w:sz w:val="20"/>
              </w:rPr>
            </w:pPr>
            <w:r w:rsidRPr="00502691">
              <w:rPr>
                <w:sz w:val="20"/>
              </w:rPr>
              <w:t>g/s</w:t>
            </w:r>
          </w:p>
          <w:p w14:paraId="2DCE4CBB" w14:textId="77777777" w:rsidR="00DC79B8" w:rsidRPr="00502691" w:rsidRDefault="00DC79B8" w:rsidP="001A69A7">
            <w:pPr>
              <w:ind w:firstLine="23"/>
              <w:jc w:val="center"/>
              <w:rPr>
                <w:sz w:val="20"/>
              </w:rPr>
            </w:pPr>
            <w:r w:rsidRPr="00502691">
              <w:rPr>
                <w:sz w:val="20"/>
              </w:rPr>
              <w:t>g/s</w:t>
            </w:r>
          </w:p>
          <w:p w14:paraId="5E626F68" w14:textId="77777777" w:rsidR="00DC79B8" w:rsidRPr="00502691" w:rsidRDefault="00DC79B8" w:rsidP="001A69A7">
            <w:pPr>
              <w:ind w:firstLine="23"/>
              <w:jc w:val="center"/>
              <w:rPr>
                <w:sz w:val="20"/>
              </w:rPr>
            </w:pPr>
            <w:r w:rsidRPr="00502691">
              <w:rPr>
                <w:sz w:val="20"/>
              </w:rPr>
              <w:t>g/s</w:t>
            </w:r>
          </w:p>
          <w:p w14:paraId="0158E1F2" w14:textId="77777777" w:rsidR="00DC79B8" w:rsidRPr="00502691" w:rsidRDefault="00DC79B8" w:rsidP="001A69A7">
            <w:pPr>
              <w:ind w:firstLine="23"/>
              <w:jc w:val="center"/>
              <w:rPr>
                <w:sz w:val="20"/>
              </w:rPr>
            </w:pPr>
            <w:r w:rsidRPr="00502691">
              <w:rPr>
                <w:sz w:val="20"/>
              </w:rPr>
              <w:t>g/s</w:t>
            </w:r>
          </w:p>
          <w:p w14:paraId="49E0A96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ACEA503" w14:textId="77777777" w:rsidR="00DC79B8" w:rsidRPr="00502691" w:rsidRDefault="00DC79B8" w:rsidP="001A69A7">
            <w:pPr>
              <w:jc w:val="center"/>
              <w:rPr>
                <w:sz w:val="20"/>
              </w:rPr>
            </w:pPr>
            <w:r w:rsidRPr="00502691">
              <w:rPr>
                <w:sz w:val="20"/>
              </w:rPr>
              <w:t>0,01008</w:t>
            </w:r>
          </w:p>
          <w:p w14:paraId="749D40EC" w14:textId="77777777" w:rsidR="00DC79B8" w:rsidRPr="00502691" w:rsidRDefault="00DC79B8" w:rsidP="001A69A7">
            <w:pPr>
              <w:jc w:val="center"/>
              <w:rPr>
                <w:sz w:val="20"/>
              </w:rPr>
            </w:pPr>
            <w:r w:rsidRPr="00502691">
              <w:rPr>
                <w:sz w:val="20"/>
              </w:rPr>
              <w:t>0,00551</w:t>
            </w:r>
          </w:p>
          <w:p w14:paraId="4FD09FF6" w14:textId="77777777" w:rsidR="00DC79B8" w:rsidRPr="00502691" w:rsidRDefault="00DC79B8" w:rsidP="001A69A7">
            <w:pPr>
              <w:jc w:val="center"/>
              <w:rPr>
                <w:sz w:val="20"/>
              </w:rPr>
            </w:pPr>
            <w:r w:rsidRPr="00502691">
              <w:rPr>
                <w:sz w:val="20"/>
              </w:rPr>
              <w:t>0,00073</w:t>
            </w:r>
            <w:r w:rsidRPr="00502691">
              <w:rPr>
                <w:sz w:val="20"/>
              </w:rPr>
              <w:br/>
              <w:t>0,00109</w:t>
            </w:r>
          </w:p>
          <w:p w14:paraId="11956E8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CBDA91A" w14:textId="77777777" w:rsidR="00DC79B8" w:rsidRPr="00502691" w:rsidRDefault="00DC79B8" w:rsidP="001A69A7">
            <w:pPr>
              <w:jc w:val="center"/>
              <w:rPr>
                <w:sz w:val="20"/>
              </w:rPr>
            </w:pPr>
            <w:r w:rsidRPr="00502691">
              <w:rPr>
                <w:sz w:val="20"/>
              </w:rPr>
              <w:t>0,3179</w:t>
            </w:r>
          </w:p>
          <w:p w14:paraId="030D1A8C" w14:textId="77777777" w:rsidR="00DC79B8" w:rsidRPr="00502691" w:rsidRDefault="00DC79B8" w:rsidP="001A69A7">
            <w:pPr>
              <w:jc w:val="center"/>
              <w:rPr>
                <w:sz w:val="20"/>
              </w:rPr>
            </w:pPr>
            <w:r w:rsidRPr="00502691">
              <w:rPr>
                <w:sz w:val="20"/>
              </w:rPr>
              <w:t>0,1740</w:t>
            </w:r>
          </w:p>
          <w:p w14:paraId="28C02701"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18F37ED" w14:textId="77777777" w:rsidTr="00704520">
        <w:tc>
          <w:tcPr>
            <w:tcW w:w="2110" w:type="dxa"/>
            <w:vMerge/>
            <w:tcBorders>
              <w:left w:val="single" w:sz="4" w:space="0" w:color="auto"/>
              <w:right w:val="single" w:sz="4" w:space="0" w:color="auto"/>
            </w:tcBorders>
            <w:vAlign w:val="center"/>
          </w:tcPr>
          <w:p w14:paraId="513255A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30D67B3"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4500B0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DC4E77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5EF74E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E639043" w14:textId="77777777" w:rsidR="00DC79B8" w:rsidRPr="00502691" w:rsidRDefault="00DC79B8" w:rsidP="001A69A7">
            <w:pPr>
              <w:jc w:val="center"/>
              <w:rPr>
                <w:sz w:val="20"/>
              </w:rPr>
            </w:pPr>
            <w:r w:rsidRPr="00502691">
              <w:rPr>
                <w:sz w:val="20"/>
              </w:rPr>
              <w:t>Anglies monoksidas (B)</w:t>
            </w:r>
          </w:p>
          <w:p w14:paraId="2CA240D8"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79E6486" w14:textId="77777777" w:rsidR="00DC79B8" w:rsidRPr="00502691" w:rsidRDefault="00DC79B8" w:rsidP="001A69A7">
            <w:pPr>
              <w:ind w:firstLine="23"/>
              <w:jc w:val="center"/>
              <w:rPr>
                <w:sz w:val="20"/>
              </w:rPr>
            </w:pPr>
            <w:r w:rsidRPr="00502691">
              <w:rPr>
                <w:sz w:val="20"/>
              </w:rPr>
              <w:lastRenderedPageBreak/>
              <w:t>134</w:t>
            </w:r>
          </w:p>
          <w:p w14:paraId="42836283" w14:textId="77777777" w:rsidR="00DC79B8" w:rsidRPr="00502691" w:rsidRDefault="00DC79B8" w:rsidP="001A69A7">
            <w:pPr>
              <w:ind w:firstLine="23"/>
              <w:jc w:val="center"/>
              <w:rPr>
                <w:sz w:val="20"/>
              </w:rPr>
            </w:pPr>
            <w:r w:rsidRPr="00502691">
              <w:rPr>
                <w:sz w:val="20"/>
              </w:rPr>
              <w:t>4281</w:t>
            </w:r>
          </w:p>
          <w:p w14:paraId="456722C4" w14:textId="77777777" w:rsidR="00DC79B8" w:rsidRPr="00502691" w:rsidRDefault="00DC79B8" w:rsidP="001A69A7">
            <w:pPr>
              <w:ind w:firstLine="23"/>
              <w:jc w:val="center"/>
              <w:rPr>
                <w:sz w:val="20"/>
              </w:rPr>
            </w:pPr>
            <w:r w:rsidRPr="00502691">
              <w:rPr>
                <w:sz w:val="20"/>
              </w:rPr>
              <w:t>308</w:t>
            </w:r>
          </w:p>
          <w:p w14:paraId="20AD979D" w14:textId="77777777" w:rsidR="00DC79B8" w:rsidRPr="00502691" w:rsidRDefault="00DC79B8" w:rsidP="001A69A7">
            <w:pPr>
              <w:jc w:val="center"/>
              <w:rPr>
                <w:sz w:val="20"/>
              </w:rPr>
            </w:pPr>
            <w:r w:rsidRPr="00502691">
              <w:rPr>
                <w:sz w:val="20"/>
              </w:rPr>
              <w:t>5917</w:t>
            </w:r>
          </w:p>
          <w:p w14:paraId="3E9E36C8"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6A85AD7" w14:textId="77777777" w:rsidR="00DC79B8" w:rsidRPr="00502691" w:rsidRDefault="00DC79B8" w:rsidP="001A69A7">
            <w:pPr>
              <w:ind w:firstLine="23"/>
              <w:jc w:val="center"/>
              <w:rPr>
                <w:sz w:val="20"/>
              </w:rPr>
            </w:pPr>
            <w:r w:rsidRPr="00502691">
              <w:rPr>
                <w:sz w:val="20"/>
              </w:rPr>
              <w:t>g/s</w:t>
            </w:r>
          </w:p>
          <w:p w14:paraId="13B1CF30" w14:textId="77777777" w:rsidR="00DC79B8" w:rsidRPr="00502691" w:rsidRDefault="00DC79B8" w:rsidP="001A69A7">
            <w:pPr>
              <w:ind w:firstLine="23"/>
              <w:jc w:val="center"/>
              <w:rPr>
                <w:sz w:val="20"/>
              </w:rPr>
            </w:pPr>
            <w:r w:rsidRPr="00502691">
              <w:rPr>
                <w:sz w:val="20"/>
              </w:rPr>
              <w:t>g/s</w:t>
            </w:r>
          </w:p>
          <w:p w14:paraId="27661930" w14:textId="77777777" w:rsidR="00DC79B8" w:rsidRPr="00502691" w:rsidRDefault="00DC79B8" w:rsidP="001A69A7">
            <w:pPr>
              <w:ind w:firstLine="23"/>
              <w:jc w:val="center"/>
              <w:rPr>
                <w:sz w:val="20"/>
              </w:rPr>
            </w:pPr>
            <w:r w:rsidRPr="00502691">
              <w:rPr>
                <w:sz w:val="20"/>
              </w:rPr>
              <w:t>g/s</w:t>
            </w:r>
          </w:p>
          <w:p w14:paraId="12E11B7C" w14:textId="77777777" w:rsidR="00DC79B8" w:rsidRPr="00502691" w:rsidRDefault="00DC79B8" w:rsidP="001A69A7">
            <w:pPr>
              <w:ind w:firstLine="23"/>
              <w:jc w:val="center"/>
              <w:rPr>
                <w:sz w:val="20"/>
              </w:rPr>
            </w:pPr>
            <w:r w:rsidRPr="00502691">
              <w:rPr>
                <w:sz w:val="20"/>
              </w:rPr>
              <w:t>g/s</w:t>
            </w:r>
          </w:p>
          <w:p w14:paraId="60E81DB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3C9D69E" w14:textId="77777777" w:rsidR="00DC79B8" w:rsidRPr="00502691" w:rsidRDefault="00DC79B8" w:rsidP="001A69A7">
            <w:pPr>
              <w:jc w:val="center"/>
              <w:rPr>
                <w:sz w:val="20"/>
              </w:rPr>
            </w:pPr>
            <w:r w:rsidRPr="00502691">
              <w:rPr>
                <w:sz w:val="20"/>
              </w:rPr>
              <w:t>0,01008</w:t>
            </w:r>
          </w:p>
          <w:p w14:paraId="313B4803" w14:textId="77777777" w:rsidR="00DC79B8" w:rsidRPr="00502691" w:rsidRDefault="00DC79B8" w:rsidP="001A69A7">
            <w:pPr>
              <w:jc w:val="center"/>
              <w:rPr>
                <w:sz w:val="20"/>
              </w:rPr>
            </w:pPr>
            <w:r w:rsidRPr="00502691">
              <w:rPr>
                <w:sz w:val="20"/>
              </w:rPr>
              <w:t>0,00551</w:t>
            </w:r>
          </w:p>
          <w:p w14:paraId="4A46620C" w14:textId="77777777" w:rsidR="00DC79B8" w:rsidRPr="00502691" w:rsidRDefault="00DC79B8" w:rsidP="001A69A7">
            <w:pPr>
              <w:jc w:val="center"/>
              <w:rPr>
                <w:sz w:val="20"/>
              </w:rPr>
            </w:pPr>
            <w:r w:rsidRPr="00502691">
              <w:rPr>
                <w:sz w:val="20"/>
              </w:rPr>
              <w:t>0,00073</w:t>
            </w:r>
            <w:r w:rsidRPr="00502691">
              <w:rPr>
                <w:sz w:val="20"/>
              </w:rPr>
              <w:br/>
              <w:t>0,00109</w:t>
            </w:r>
          </w:p>
          <w:p w14:paraId="092C40B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1BBD54C" w14:textId="77777777" w:rsidR="00DC79B8" w:rsidRPr="00502691" w:rsidRDefault="00DC79B8" w:rsidP="001A69A7">
            <w:pPr>
              <w:jc w:val="center"/>
              <w:rPr>
                <w:sz w:val="20"/>
              </w:rPr>
            </w:pPr>
            <w:r w:rsidRPr="00502691">
              <w:rPr>
                <w:sz w:val="20"/>
              </w:rPr>
              <w:t>0,3179</w:t>
            </w:r>
          </w:p>
          <w:p w14:paraId="1DF28127" w14:textId="77777777" w:rsidR="00DC79B8" w:rsidRPr="00502691" w:rsidRDefault="00DC79B8" w:rsidP="001A69A7">
            <w:pPr>
              <w:jc w:val="center"/>
              <w:rPr>
                <w:sz w:val="20"/>
              </w:rPr>
            </w:pPr>
            <w:r w:rsidRPr="00502691">
              <w:rPr>
                <w:sz w:val="20"/>
              </w:rPr>
              <w:t>0,1740</w:t>
            </w:r>
          </w:p>
          <w:p w14:paraId="7B518604"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4A50F2E" w14:textId="77777777" w:rsidTr="00704520">
        <w:tc>
          <w:tcPr>
            <w:tcW w:w="2110" w:type="dxa"/>
            <w:vMerge/>
            <w:tcBorders>
              <w:left w:val="single" w:sz="4" w:space="0" w:color="auto"/>
              <w:right w:val="single" w:sz="4" w:space="0" w:color="auto"/>
            </w:tcBorders>
            <w:vAlign w:val="center"/>
          </w:tcPr>
          <w:p w14:paraId="6E6124E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FD2DA9D"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7198CB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A38B7A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CEA53B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49A695A" w14:textId="77777777" w:rsidR="00DC79B8" w:rsidRPr="00502691" w:rsidRDefault="00DC79B8" w:rsidP="001A69A7">
            <w:pPr>
              <w:jc w:val="center"/>
              <w:rPr>
                <w:sz w:val="20"/>
              </w:rPr>
            </w:pPr>
            <w:r w:rsidRPr="00502691">
              <w:rPr>
                <w:sz w:val="20"/>
              </w:rPr>
              <w:t>Anglies monoksidas (B)</w:t>
            </w:r>
          </w:p>
          <w:p w14:paraId="52C85B50"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B64000D" w14:textId="77777777" w:rsidR="00DC79B8" w:rsidRPr="00502691" w:rsidRDefault="00DC79B8" w:rsidP="001A69A7">
            <w:pPr>
              <w:ind w:firstLine="23"/>
              <w:jc w:val="center"/>
              <w:rPr>
                <w:sz w:val="20"/>
              </w:rPr>
            </w:pPr>
            <w:r w:rsidRPr="00502691">
              <w:rPr>
                <w:sz w:val="20"/>
              </w:rPr>
              <w:t>134</w:t>
            </w:r>
          </w:p>
          <w:p w14:paraId="7662D374" w14:textId="77777777" w:rsidR="00DC79B8" w:rsidRPr="00502691" w:rsidRDefault="00DC79B8" w:rsidP="001A69A7">
            <w:pPr>
              <w:ind w:firstLine="23"/>
              <w:jc w:val="center"/>
              <w:rPr>
                <w:sz w:val="20"/>
              </w:rPr>
            </w:pPr>
            <w:r w:rsidRPr="00502691">
              <w:rPr>
                <w:sz w:val="20"/>
              </w:rPr>
              <w:t>4281</w:t>
            </w:r>
          </w:p>
          <w:p w14:paraId="4856F629" w14:textId="77777777" w:rsidR="00DC79B8" w:rsidRPr="00502691" w:rsidRDefault="00DC79B8" w:rsidP="001A69A7">
            <w:pPr>
              <w:ind w:firstLine="23"/>
              <w:jc w:val="center"/>
              <w:rPr>
                <w:sz w:val="20"/>
              </w:rPr>
            </w:pPr>
            <w:r w:rsidRPr="00502691">
              <w:rPr>
                <w:sz w:val="20"/>
              </w:rPr>
              <w:t>308</w:t>
            </w:r>
          </w:p>
          <w:p w14:paraId="4B2E67D3" w14:textId="77777777" w:rsidR="00DC79B8" w:rsidRPr="00502691" w:rsidRDefault="00DC79B8" w:rsidP="001A69A7">
            <w:pPr>
              <w:jc w:val="center"/>
              <w:rPr>
                <w:sz w:val="20"/>
              </w:rPr>
            </w:pPr>
            <w:r w:rsidRPr="00502691">
              <w:rPr>
                <w:sz w:val="20"/>
              </w:rPr>
              <w:t>5917</w:t>
            </w:r>
          </w:p>
          <w:p w14:paraId="4E51D6D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4AB604D" w14:textId="77777777" w:rsidR="00DC79B8" w:rsidRPr="00502691" w:rsidRDefault="00DC79B8" w:rsidP="001A69A7">
            <w:pPr>
              <w:ind w:firstLine="23"/>
              <w:jc w:val="center"/>
              <w:rPr>
                <w:sz w:val="20"/>
              </w:rPr>
            </w:pPr>
            <w:r w:rsidRPr="00502691">
              <w:rPr>
                <w:sz w:val="20"/>
              </w:rPr>
              <w:t>g/s</w:t>
            </w:r>
          </w:p>
          <w:p w14:paraId="2D9A4948" w14:textId="77777777" w:rsidR="00DC79B8" w:rsidRPr="00502691" w:rsidRDefault="00DC79B8" w:rsidP="001A69A7">
            <w:pPr>
              <w:ind w:firstLine="23"/>
              <w:jc w:val="center"/>
              <w:rPr>
                <w:sz w:val="20"/>
              </w:rPr>
            </w:pPr>
            <w:r w:rsidRPr="00502691">
              <w:rPr>
                <w:sz w:val="20"/>
              </w:rPr>
              <w:t>g/s</w:t>
            </w:r>
          </w:p>
          <w:p w14:paraId="12FA2ACC" w14:textId="77777777" w:rsidR="00DC79B8" w:rsidRPr="00502691" w:rsidRDefault="00DC79B8" w:rsidP="001A69A7">
            <w:pPr>
              <w:ind w:firstLine="23"/>
              <w:jc w:val="center"/>
              <w:rPr>
                <w:sz w:val="20"/>
              </w:rPr>
            </w:pPr>
            <w:r w:rsidRPr="00502691">
              <w:rPr>
                <w:sz w:val="20"/>
              </w:rPr>
              <w:t>g/s</w:t>
            </w:r>
          </w:p>
          <w:p w14:paraId="22488D35" w14:textId="77777777" w:rsidR="00DC79B8" w:rsidRPr="00502691" w:rsidRDefault="00DC79B8" w:rsidP="001A69A7">
            <w:pPr>
              <w:ind w:firstLine="23"/>
              <w:jc w:val="center"/>
              <w:rPr>
                <w:sz w:val="20"/>
              </w:rPr>
            </w:pPr>
            <w:r w:rsidRPr="00502691">
              <w:rPr>
                <w:sz w:val="20"/>
              </w:rPr>
              <w:t>g/s</w:t>
            </w:r>
          </w:p>
          <w:p w14:paraId="545DED7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26BC573" w14:textId="77777777" w:rsidR="00DC79B8" w:rsidRPr="00502691" w:rsidRDefault="00DC79B8" w:rsidP="001A69A7">
            <w:pPr>
              <w:jc w:val="center"/>
              <w:rPr>
                <w:sz w:val="20"/>
              </w:rPr>
            </w:pPr>
            <w:r w:rsidRPr="00502691">
              <w:rPr>
                <w:sz w:val="20"/>
              </w:rPr>
              <w:t>0,01008</w:t>
            </w:r>
          </w:p>
          <w:p w14:paraId="6B8290BC" w14:textId="77777777" w:rsidR="00DC79B8" w:rsidRPr="00502691" w:rsidRDefault="00DC79B8" w:rsidP="001A69A7">
            <w:pPr>
              <w:jc w:val="center"/>
              <w:rPr>
                <w:sz w:val="20"/>
              </w:rPr>
            </w:pPr>
            <w:r w:rsidRPr="00502691">
              <w:rPr>
                <w:sz w:val="20"/>
              </w:rPr>
              <w:t>0,00551</w:t>
            </w:r>
          </w:p>
          <w:p w14:paraId="0AF772D6" w14:textId="77777777" w:rsidR="00DC79B8" w:rsidRPr="00502691" w:rsidRDefault="00DC79B8" w:rsidP="001A69A7">
            <w:pPr>
              <w:jc w:val="center"/>
              <w:rPr>
                <w:sz w:val="20"/>
              </w:rPr>
            </w:pPr>
            <w:r w:rsidRPr="00502691">
              <w:rPr>
                <w:sz w:val="20"/>
              </w:rPr>
              <w:t>0,00073</w:t>
            </w:r>
            <w:r w:rsidRPr="00502691">
              <w:rPr>
                <w:sz w:val="20"/>
              </w:rPr>
              <w:br/>
              <w:t>0,00109</w:t>
            </w:r>
          </w:p>
          <w:p w14:paraId="51FD3D01"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B1A3137" w14:textId="77777777" w:rsidR="00DC79B8" w:rsidRPr="00502691" w:rsidRDefault="00DC79B8" w:rsidP="001A69A7">
            <w:pPr>
              <w:jc w:val="center"/>
              <w:rPr>
                <w:sz w:val="20"/>
              </w:rPr>
            </w:pPr>
            <w:r w:rsidRPr="00502691">
              <w:rPr>
                <w:sz w:val="20"/>
              </w:rPr>
              <w:t>0,3179</w:t>
            </w:r>
          </w:p>
          <w:p w14:paraId="36DF13BA" w14:textId="77777777" w:rsidR="00DC79B8" w:rsidRPr="00502691" w:rsidRDefault="00DC79B8" w:rsidP="001A69A7">
            <w:pPr>
              <w:jc w:val="center"/>
              <w:rPr>
                <w:sz w:val="20"/>
              </w:rPr>
            </w:pPr>
            <w:r w:rsidRPr="00502691">
              <w:rPr>
                <w:sz w:val="20"/>
              </w:rPr>
              <w:t>0,1740</w:t>
            </w:r>
          </w:p>
          <w:p w14:paraId="27048D14"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DFF2297" w14:textId="77777777" w:rsidTr="00704520">
        <w:tc>
          <w:tcPr>
            <w:tcW w:w="2110" w:type="dxa"/>
            <w:vMerge/>
            <w:tcBorders>
              <w:left w:val="single" w:sz="4" w:space="0" w:color="auto"/>
              <w:right w:val="single" w:sz="4" w:space="0" w:color="auto"/>
            </w:tcBorders>
            <w:vAlign w:val="center"/>
          </w:tcPr>
          <w:p w14:paraId="7B444C8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638916A"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32F562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A096E1D"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6D214B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4729E6E" w14:textId="77777777" w:rsidR="00DC79B8" w:rsidRPr="00502691" w:rsidRDefault="00DC79B8" w:rsidP="001A69A7">
            <w:pPr>
              <w:jc w:val="center"/>
              <w:rPr>
                <w:sz w:val="20"/>
              </w:rPr>
            </w:pPr>
            <w:r w:rsidRPr="00502691">
              <w:rPr>
                <w:sz w:val="20"/>
              </w:rPr>
              <w:t>Anglies monoksidas (B)</w:t>
            </w:r>
          </w:p>
          <w:p w14:paraId="1C34C0E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ED8F05A" w14:textId="77777777" w:rsidR="00DC79B8" w:rsidRPr="00502691" w:rsidRDefault="00DC79B8" w:rsidP="001A69A7">
            <w:pPr>
              <w:ind w:firstLine="23"/>
              <w:jc w:val="center"/>
              <w:rPr>
                <w:sz w:val="20"/>
              </w:rPr>
            </w:pPr>
            <w:r w:rsidRPr="00502691">
              <w:rPr>
                <w:sz w:val="20"/>
              </w:rPr>
              <w:t>134</w:t>
            </w:r>
          </w:p>
          <w:p w14:paraId="53897A65" w14:textId="77777777" w:rsidR="00DC79B8" w:rsidRPr="00502691" w:rsidRDefault="00DC79B8" w:rsidP="001A69A7">
            <w:pPr>
              <w:ind w:firstLine="23"/>
              <w:jc w:val="center"/>
              <w:rPr>
                <w:sz w:val="20"/>
              </w:rPr>
            </w:pPr>
            <w:r w:rsidRPr="00502691">
              <w:rPr>
                <w:sz w:val="20"/>
              </w:rPr>
              <w:t>4281</w:t>
            </w:r>
          </w:p>
          <w:p w14:paraId="5C295C64" w14:textId="77777777" w:rsidR="00DC79B8" w:rsidRPr="00502691" w:rsidRDefault="00DC79B8" w:rsidP="001A69A7">
            <w:pPr>
              <w:ind w:firstLine="23"/>
              <w:jc w:val="center"/>
              <w:rPr>
                <w:sz w:val="20"/>
              </w:rPr>
            </w:pPr>
            <w:r w:rsidRPr="00502691">
              <w:rPr>
                <w:sz w:val="20"/>
              </w:rPr>
              <w:t>308</w:t>
            </w:r>
          </w:p>
          <w:p w14:paraId="39CA5127" w14:textId="77777777" w:rsidR="00DC79B8" w:rsidRPr="00502691" w:rsidRDefault="00DC79B8" w:rsidP="001A69A7">
            <w:pPr>
              <w:jc w:val="center"/>
              <w:rPr>
                <w:sz w:val="20"/>
              </w:rPr>
            </w:pPr>
            <w:r w:rsidRPr="00502691">
              <w:rPr>
                <w:sz w:val="20"/>
              </w:rPr>
              <w:t>5917</w:t>
            </w:r>
          </w:p>
          <w:p w14:paraId="2198236E"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493F9C4" w14:textId="77777777" w:rsidR="00DC79B8" w:rsidRPr="00502691" w:rsidRDefault="00DC79B8" w:rsidP="001A69A7">
            <w:pPr>
              <w:ind w:firstLine="23"/>
              <w:jc w:val="center"/>
              <w:rPr>
                <w:sz w:val="20"/>
              </w:rPr>
            </w:pPr>
            <w:r w:rsidRPr="00502691">
              <w:rPr>
                <w:sz w:val="20"/>
              </w:rPr>
              <w:t>g/s</w:t>
            </w:r>
          </w:p>
          <w:p w14:paraId="1BE1C6FF" w14:textId="77777777" w:rsidR="00DC79B8" w:rsidRPr="00502691" w:rsidRDefault="00DC79B8" w:rsidP="001A69A7">
            <w:pPr>
              <w:ind w:firstLine="23"/>
              <w:jc w:val="center"/>
              <w:rPr>
                <w:sz w:val="20"/>
              </w:rPr>
            </w:pPr>
            <w:r w:rsidRPr="00502691">
              <w:rPr>
                <w:sz w:val="20"/>
              </w:rPr>
              <w:t>g/s</w:t>
            </w:r>
          </w:p>
          <w:p w14:paraId="3F9BE29A" w14:textId="77777777" w:rsidR="00DC79B8" w:rsidRPr="00502691" w:rsidRDefault="00DC79B8" w:rsidP="001A69A7">
            <w:pPr>
              <w:ind w:firstLine="23"/>
              <w:jc w:val="center"/>
              <w:rPr>
                <w:sz w:val="20"/>
              </w:rPr>
            </w:pPr>
            <w:r w:rsidRPr="00502691">
              <w:rPr>
                <w:sz w:val="20"/>
              </w:rPr>
              <w:t>g/s</w:t>
            </w:r>
          </w:p>
          <w:p w14:paraId="5A51101A" w14:textId="77777777" w:rsidR="00DC79B8" w:rsidRPr="00502691" w:rsidRDefault="00DC79B8" w:rsidP="001A69A7">
            <w:pPr>
              <w:ind w:firstLine="23"/>
              <w:jc w:val="center"/>
              <w:rPr>
                <w:sz w:val="20"/>
              </w:rPr>
            </w:pPr>
            <w:r w:rsidRPr="00502691">
              <w:rPr>
                <w:sz w:val="20"/>
              </w:rPr>
              <w:t>g/s</w:t>
            </w:r>
          </w:p>
          <w:p w14:paraId="72E38D5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EB1F88E" w14:textId="77777777" w:rsidR="00DC79B8" w:rsidRPr="00502691" w:rsidRDefault="00DC79B8" w:rsidP="001A69A7">
            <w:pPr>
              <w:jc w:val="center"/>
              <w:rPr>
                <w:sz w:val="20"/>
              </w:rPr>
            </w:pPr>
            <w:r w:rsidRPr="00502691">
              <w:rPr>
                <w:sz w:val="20"/>
              </w:rPr>
              <w:t>0,01008</w:t>
            </w:r>
          </w:p>
          <w:p w14:paraId="2C993109" w14:textId="77777777" w:rsidR="00DC79B8" w:rsidRPr="00502691" w:rsidRDefault="00DC79B8" w:rsidP="001A69A7">
            <w:pPr>
              <w:jc w:val="center"/>
              <w:rPr>
                <w:sz w:val="20"/>
              </w:rPr>
            </w:pPr>
            <w:r w:rsidRPr="00502691">
              <w:rPr>
                <w:sz w:val="20"/>
              </w:rPr>
              <w:t>0,00551</w:t>
            </w:r>
          </w:p>
          <w:p w14:paraId="0BFAEAC2" w14:textId="77777777" w:rsidR="00DC79B8" w:rsidRPr="00502691" w:rsidRDefault="00DC79B8" w:rsidP="001A69A7">
            <w:pPr>
              <w:jc w:val="center"/>
              <w:rPr>
                <w:sz w:val="20"/>
              </w:rPr>
            </w:pPr>
            <w:r w:rsidRPr="00502691">
              <w:rPr>
                <w:sz w:val="20"/>
              </w:rPr>
              <w:t>0,00073</w:t>
            </w:r>
            <w:r w:rsidRPr="00502691">
              <w:rPr>
                <w:sz w:val="20"/>
              </w:rPr>
              <w:br/>
              <w:t>0,00109</w:t>
            </w:r>
          </w:p>
          <w:p w14:paraId="340CC8B4"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97C6C04" w14:textId="77777777" w:rsidR="00DC79B8" w:rsidRPr="00502691" w:rsidRDefault="00DC79B8" w:rsidP="001A69A7">
            <w:pPr>
              <w:jc w:val="center"/>
              <w:rPr>
                <w:sz w:val="20"/>
              </w:rPr>
            </w:pPr>
            <w:r w:rsidRPr="00502691">
              <w:rPr>
                <w:sz w:val="20"/>
              </w:rPr>
              <w:t>0,3179</w:t>
            </w:r>
          </w:p>
          <w:p w14:paraId="6548D25B" w14:textId="77777777" w:rsidR="00DC79B8" w:rsidRPr="00502691" w:rsidRDefault="00DC79B8" w:rsidP="001A69A7">
            <w:pPr>
              <w:jc w:val="center"/>
              <w:rPr>
                <w:sz w:val="20"/>
              </w:rPr>
            </w:pPr>
            <w:r w:rsidRPr="00502691">
              <w:rPr>
                <w:sz w:val="20"/>
              </w:rPr>
              <w:t>0,1740</w:t>
            </w:r>
          </w:p>
          <w:p w14:paraId="35BAE565"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67BBEF8" w14:textId="77777777" w:rsidTr="00704520">
        <w:tc>
          <w:tcPr>
            <w:tcW w:w="2110" w:type="dxa"/>
            <w:vMerge/>
            <w:tcBorders>
              <w:left w:val="single" w:sz="4" w:space="0" w:color="auto"/>
              <w:right w:val="single" w:sz="4" w:space="0" w:color="auto"/>
            </w:tcBorders>
            <w:vAlign w:val="center"/>
          </w:tcPr>
          <w:p w14:paraId="1FDEDEF6"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41C509E"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D4DA1A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63F5ED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826D39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48F63FB" w14:textId="77777777" w:rsidR="00DC79B8" w:rsidRPr="00502691" w:rsidRDefault="00DC79B8" w:rsidP="001A69A7">
            <w:pPr>
              <w:jc w:val="center"/>
              <w:rPr>
                <w:sz w:val="20"/>
              </w:rPr>
            </w:pPr>
            <w:r w:rsidRPr="00502691">
              <w:rPr>
                <w:sz w:val="20"/>
              </w:rPr>
              <w:t>Anglies monoksidas (B)</w:t>
            </w:r>
          </w:p>
          <w:p w14:paraId="0BFB42D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140F858" w14:textId="77777777" w:rsidR="00DC79B8" w:rsidRPr="00502691" w:rsidRDefault="00DC79B8" w:rsidP="001A69A7">
            <w:pPr>
              <w:ind w:firstLine="23"/>
              <w:jc w:val="center"/>
              <w:rPr>
                <w:sz w:val="20"/>
              </w:rPr>
            </w:pPr>
            <w:r w:rsidRPr="00502691">
              <w:rPr>
                <w:sz w:val="20"/>
              </w:rPr>
              <w:t>134</w:t>
            </w:r>
          </w:p>
          <w:p w14:paraId="74841C8F" w14:textId="77777777" w:rsidR="00DC79B8" w:rsidRPr="00502691" w:rsidRDefault="00DC79B8" w:rsidP="001A69A7">
            <w:pPr>
              <w:ind w:firstLine="23"/>
              <w:jc w:val="center"/>
              <w:rPr>
                <w:sz w:val="20"/>
              </w:rPr>
            </w:pPr>
            <w:r w:rsidRPr="00502691">
              <w:rPr>
                <w:sz w:val="20"/>
              </w:rPr>
              <w:t>4281</w:t>
            </w:r>
          </w:p>
          <w:p w14:paraId="0B489CED" w14:textId="77777777" w:rsidR="00DC79B8" w:rsidRPr="00502691" w:rsidRDefault="00DC79B8" w:rsidP="001A69A7">
            <w:pPr>
              <w:ind w:firstLine="23"/>
              <w:jc w:val="center"/>
              <w:rPr>
                <w:sz w:val="20"/>
              </w:rPr>
            </w:pPr>
            <w:r w:rsidRPr="00502691">
              <w:rPr>
                <w:sz w:val="20"/>
              </w:rPr>
              <w:t>308</w:t>
            </w:r>
          </w:p>
          <w:p w14:paraId="7BB8F70D" w14:textId="77777777" w:rsidR="00DC79B8" w:rsidRPr="00502691" w:rsidRDefault="00DC79B8" w:rsidP="001A69A7">
            <w:pPr>
              <w:jc w:val="center"/>
              <w:rPr>
                <w:sz w:val="20"/>
              </w:rPr>
            </w:pPr>
            <w:r w:rsidRPr="00502691">
              <w:rPr>
                <w:sz w:val="20"/>
              </w:rPr>
              <w:t>5917</w:t>
            </w:r>
          </w:p>
          <w:p w14:paraId="01EAAE7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3334E04" w14:textId="77777777" w:rsidR="00DC79B8" w:rsidRPr="00502691" w:rsidRDefault="00DC79B8" w:rsidP="001A69A7">
            <w:pPr>
              <w:ind w:firstLine="23"/>
              <w:jc w:val="center"/>
              <w:rPr>
                <w:sz w:val="20"/>
              </w:rPr>
            </w:pPr>
            <w:r w:rsidRPr="00502691">
              <w:rPr>
                <w:sz w:val="20"/>
              </w:rPr>
              <w:t>g/s</w:t>
            </w:r>
          </w:p>
          <w:p w14:paraId="0244B9F0" w14:textId="77777777" w:rsidR="00DC79B8" w:rsidRPr="00502691" w:rsidRDefault="00DC79B8" w:rsidP="001A69A7">
            <w:pPr>
              <w:ind w:firstLine="23"/>
              <w:jc w:val="center"/>
              <w:rPr>
                <w:sz w:val="20"/>
              </w:rPr>
            </w:pPr>
            <w:r w:rsidRPr="00502691">
              <w:rPr>
                <w:sz w:val="20"/>
              </w:rPr>
              <w:t>g/s</w:t>
            </w:r>
          </w:p>
          <w:p w14:paraId="219DE56F" w14:textId="77777777" w:rsidR="00DC79B8" w:rsidRPr="00502691" w:rsidRDefault="00DC79B8" w:rsidP="001A69A7">
            <w:pPr>
              <w:ind w:firstLine="23"/>
              <w:jc w:val="center"/>
              <w:rPr>
                <w:sz w:val="20"/>
              </w:rPr>
            </w:pPr>
            <w:r w:rsidRPr="00502691">
              <w:rPr>
                <w:sz w:val="20"/>
              </w:rPr>
              <w:t>g/s</w:t>
            </w:r>
          </w:p>
          <w:p w14:paraId="4177A479" w14:textId="77777777" w:rsidR="00DC79B8" w:rsidRPr="00502691" w:rsidRDefault="00DC79B8" w:rsidP="001A69A7">
            <w:pPr>
              <w:ind w:firstLine="23"/>
              <w:jc w:val="center"/>
              <w:rPr>
                <w:sz w:val="20"/>
              </w:rPr>
            </w:pPr>
            <w:r w:rsidRPr="00502691">
              <w:rPr>
                <w:sz w:val="20"/>
              </w:rPr>
              <w:t>g/s</w:t>
            </w:r>
          </w:p>
          <w:p w14:paraId="25ED9BF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78401D5" w14:textId="77777777" w:rsidR="00DC79B8" w:rsidRPr="00502691" w:rsidRDefault="00DC79B8" w:rsidP="001A69A7">
            <w:pPr>
              <w:jc w:val="center"/>
              <w:rPr>
                <w:sz w:val="20"/>
              </w:rPr>
            </w:pPr>
            <w:r w:rsidRPr="00502691">
              <w:rPr>
                <w:sz w:val="20"/>
              </w:rPr>
              <w:t>0,01008</w:t>
            </w:r>
          </w:p>
          <w:p w14:paraId="0E471256" w14:textId="77777777" w:rsidR="00DC79B8" w:rsidRPr="00502691" w:rsidRDefault="00DC79B8" w:rsidP="001A69A7">
            <w:pPr>
              <w:jc w:val="center"/>
              <w:rPr>
                <w:sz w:val="20"/>
              </w:rPr>
            </w:pPr>
            <w:r w:rsidRPr="00502691">
              <w:rPr>
                <w:sz w:val="20"/>
              </w:rPr>
              <w:t>0,00551</w:t>
            </w:r>
          </w:p>
          <w:p w14:paraId="57972B6E" w14:textId="77777777" w:rsidR="00DC79B8" w:rsidRPr="00502691" w:rsidRDefault="00DC79B8" w:rsidP="001A69A7">
            <w:pPr>
              <w:jc w:val="center"/>
              <w:rPr>
                <w:sz w:val="20"/>
              </w:rPr>
            </w:pPr>
            <w:r w:rsidRPr="00502691">
              <w:rPr>
                <w:sz w:val="20"/>
              </w:rPr>
              <w:t>0,00073</w:t>
            </w:r>
            <w:r w:rsidRPr="00502691">
              <w:rPr>
                <w:sz w:val="20"/>
              </w:rPr>
              <w:br/>
              <w:t>0,00109</w:t>
            </w:r>
          </w:p>
          <w:p w14:paraId="5D6A120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9423BB5" w14:textId="77777777" w:rsidR="00DC79B8" w:rsidRPr="00502691" w:rsidRDefault="00DC79B8" w:rsidP="001A69A7">
            <w:pPr>
              <w:jc w:val="center"/>
              <w:rPr>
                <w:sz w:val="20"/>
              </w:rPr>
            </w:pPr>
            <w:r w:rsidRPr="00502691">
              <w:rPr>
                <w:sz w:val="20"/>
              </w:rPr>
              <w:t>0,3179</w:t>
            </w:r>
          </w:p>
          <w:p w14:paraId="0CF96C31" w14:textId="77777777" w:rsidR="00DC79B8" w:rsidRPr="00502691" w:rsidRDefault="00DC79B8" w:rsidP="001A69A7">
            <w:pPr>
              <w:jc w:val="center"/>
              <w:rPr>
                <w:sz w:val="20"/>
              </w:rPr>
            </w:pPr>
            <w:r w:rsidRPr="00502691">
              <w:rPr>
                <w:sz w:val="20"/>
              </w:rPr>
              <w:t>0,1740</w:t>
            </w:r>
          </w:p>
          <w:p w14:paraId="57B85AAF"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1A53BE82" w14:textId="77777777" w:rsidTr="00704520">
        <w:tc>
          <w:tcPr>
            <w:tcW w:w="2110" w:type="dxa"/>
            <w:vMerge/>
            <w:tcBorders>
              <w:left w:val="single" w:sz="4" w:space="0" w:color="auto"/>
              <w:right w:val="single" w:sz="4" w:space="0" w:color="auto"/>
            </w:tcBorders>
            <w:vAlign w:val="center"/>
          </w:tcPr>
          <w:p w14:paraId="645A104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E303C80"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B8DF53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005C6A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8A2D5ED"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39F5B619" w14:textId="77777777" w:rsidR="00DC79B8" w:rsidRPr="00502691" w:rsidRDefault="00DC79B8" w:rsidP="001A69A7">
            <w:pPr>
              <w:jc w:val="center"/>
              <w:rPr>
                <w:sz w:val="20"/>
              </w:rPr>
            </w:pPr>
            <w:r w:rsidRPr="00502691">
              <w:rPr>
                <w:sz w:val="20"/>
              </w:rPr>
              <w:t>Anglies monoksidas (B)</w:t>
            </w:r>
          </w:p>
          <w:p w14:paraId="22579E1F"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1659D837" w14:textId="77777777" w:rsidR="00DC79B8" w:rsidRPr="00502691" w:rsidRDefault="00DC79B8" w:rsidP="001A69A7">
            <w:pPr>
              <w:ind w:firstLine="23"/>
              <w:jc w:val="center"/>
              <w:rPr>
                <w:sz w:val="20"/>
              </w:rPr>
            </w:pPr>
            <w:r w:rsidRPr="00502691">
              <w:rPr>
                <w:sz w:val="20"/>
              </w:rPr>
              <w:lastRenderedPageBreak/>
              <w:t>134</w:t>
            </w:r>
          </w:p>
          <w:p w14:paraId="0FC87E5D" w14:textId="77777777" w:rsidR="00DC79B8" w:rsidRPr="00502691" w:rsidRDefault="00DC79B8" w:rsidP="001A69A7">
            <w:pPr>
              <w:ind w:firstLine="23"/>
              <w:jc w:val="center"/>
              <w:rPr>
                <w:sz w:val="20"/>
              </w:rPr>
            </w:pPr>
            <w:r w:rsidRPr="00502691">
              <w:rPr>
                <w:sz w:val="20"/>
              </w:rPr>
              <w:t>4281</w:t>
            </w:r>
          </w:p>
          <w:p w14:paraId="19A47B19" w14:textId="77777777" w:rsidR="00DC79B8" w:rsidRPr="00502691" w:rsidRDefault="00DC79B8" w:rsidP="001A69A7">
            <w:pPr>
              <w:ind w:firstLine="23"/>
              <w:jc w:val="center"/>
              <w:rPr>
                <w:sz w:val="20"/>
              </w:rPr>
            </w:pPr>
            <w:r w:rsidRPr="00502691">
              <w:rPr>
                <w:sz w:val="20"/>
              </w:rPr>
              <w:t>308</w:t>
            </w:r>
          </w:p>
          <w:p w14:paraId="5613223B" w14:textId="77777777" w:rsidR="00DC79B8" w:rsidRPr="00502691" w:rsidRDefault="00DC79B8" w:rsidP="001A69A7">
            <w:pPr>
              <w:jc w:val="center"/>
              <w:rPr>
                <w:sz w:val="20"/>
              </w:rPr>
            </w:pPr>
            <w:r w:rsidRPr="00502691">
              <w:rPr>
                <w:sz w:val="20"/>
              </w:rPr>
              <w:t>5917</w:t>
            </w:r>
          </w:p>
          <w:p w14:paraId="37151B7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FCB322B" w14:textId="77777777" w:rsidR="00DC79B8" w:rsidRPr="00502691" w:rsidRDefault="00DC79B8" w:rsidP="001A69A7">
            <w:pPr>
              <w:ind w:firstLine="23"/>
              <w:jc w:val="center"/>
              <w:rPr>
                <w:sz w:val="20"/>
              </w:rPr>
            </w:pPr>
            <w:r w:rsidRPr="00502691">
              <w:rPr>
                <w:sz w:val="20"/>
              </w:rPr>
              <w:t>g/s</w:t>
            </w:r>
          </w:p>
          <w:p w14:paraId="71506D37" w14:textId="77777777" w:rsidR="00DC79B8" w:rsidRPr="00502691" w:rsidRDefault="00DC79B8" w:rsidP="001A69A7">
            <w:pPr>
              <w:ind w:firstLine="23"/>
              <w:jc w:val="center"/>
              <w:rPr>
                <w:sz w:val="20"/>
              </w:rPr>
            </w:pPr>
            <w:r w:rsidRPr="00502691">
              <w:rPr>
                <w:sz w:val="20"/>
              </w:rPr>
              <w:t>g/s</w:t>
            </w:r>
          </w:p>
          <w:p w14:paraId="357ACFC4" w14:textId="77777777" w:rsidR="00DC79B8" w:rsidRPr="00502691" w:rsidRDefault="00DC79B8" w:rsidP="001A69A7">
            <w:pPr>
              <w:ind w:firstLine="23"/>
              <w:jc w:val="center"/>
              <w:rPr>
                <w:sz w:val="20"/>
              </w:rPr>
            </w:pPr>
            <w:r w:rsidRPr="00502691">
              <w:rPr>
                <w:sz w:val="20"/>
              </w:rPr>
              <w:t>g/s</w:t>
            </w:r>
          </w:p>
          <w:p w14:paraId="4381648D" w14:textId="77777777" w:rsidR="00DC79B8" w:rsidRPr="00502691" w:rsidRDefault="00DC79B8" w:rsidP="001A69A7">
            <w:pPr>
              <w:ind w:firstLine="23"/>
              <w:jc w:val="center"/>
              <w:rPr>
                <w:sz w:val="20"/>
              </w:rPr>
            </w:pPr>
            <w:r w:rsidRPr="00502691">
              <w:rPr>
                <w:sz w:val="20"/>
              </w:rPr>
              <w:t>g/s</w:t>
            </w:r>
          </w:p>
          <w:p w14:paraId="55FB409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2EA2372" w14:textId="77777777" w:rsidR="00DC79B8" w:rsidRPr="00502691" w:rsidRDefault="00DC79B8" w:rsidP="001A69A7">
            <w:pPr>
              <w:jc w:val="center"/>
              <w:rPr>
                <w:sz w:val="20"/>
              </w:rPr>
            </w:pPr>
            <w:r w:rsidRPr="00502691">
              <w:rPr>
                <w:sz w:val="20"/>
              </w:rPr>
              <w:t>0,01008</w:t>
            </w:r>
          </w:p>
          <w:p w14:paraId="0B5E9B8B" w14:textId="77777777" w:rsidR="00DC79B8" w:rsidRPr="00502691" w:rsidRDefault="00DC79B8" w:rsidP="001A69A7">
            <w:pPr>
              <w:jc w:val="center"/>
              <w:rPr>
                <w:sz w:val="20"/>
              </w:rPr>
            </w:pPr>
            <w:r w:rsidRPr="00502691">
              <w:rPr>
                <w:sz w:val="20"/>
              </w:rPr>
              <w:t>0,00551</w:t>
            </w:r>
          </w:p>
          <w:p w14:paraId="4781CFC7" w14:textId="77777777" w:rsidR="00DC79B8" w:rsidRPr="00502691" w:rsidRDefault="00DC79B8" w:rsidP="001A69A7">
            <w:pPr>
              <w:jc w:val="center"/>
              <w:rPr>
                <w:sz w:val="20"/>
              </w:rPr>
            </w:pPr>
            <w:r w:rsidRPr="00502691">
              <w:rPr>
                <w:sz w:val="20"/>
              </w:rPr>
              <w:t>0,00073</w:t>
            </w:r>
            <w:r w:rsidRPr="00502691">
              <w:rPr>
                <w:sz w:val="20"/>
              </w:rPr>
              <w:br/>
              <w:t>0,00109</w:t>
            </w:r>
          </w:p>
          <w:p w14:paraId="5A0CEC8B"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CDB75E0" w14:textId="77777777" w:rsidR="00DC79B8" w:rsidRPr="00502691" w:rsidRDefault="00DC79B8" w:rsidP="001A69A7">
            <w:pPr>
              <w:jc w:val="center"/>
              <w:rPr>
                <w:sz w:val="20"/>
              </w:rPr>
            </w:pPr>
            <w:r w:rsidRPr="00502691">
              <w:rPr>
                <w:sz w:val="20"/>
              </w:rPr>
              <w:t>0,3179</w:t>
            </w:r>
          </w:p>
          <w:p w14:paraId="4A45E2FF" w14:textId="77777777" w:rsidR="00DC79B8" w:rsidRPr="00502691" w:rsidRDefault="00DC79B8" w:rsidP="001A69A7">
            <w:pPr>
              <w:jc w:val="center"/>
              <w:rPr>
                <w:sz w:val="20"/>
              </w:rPr>
            </w:pPr>
            <w:r w:rsidRPr="00502691">
              <w:rPr>
                <w:sz w:val="20"/>
              </w:rPr>
              <w:t>0,1740</w:t>
            </w:r>
          </w:p>
          <w:p w14:paraId="76223B8E"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9A2E62C" w14:textId="77777777" w:rsidTr="00704520">
        <w:tc>
          <w:tcPr>
            <w:tcW w:w="2110" w:type="dxa"/>
            <w:vMerge/>
            <w:tcBorders>
              <w:left w:val="single" w:sz="4" w:space="0" w:color="auto"/>
              <w:right w:val="single" w:sz="4" w:space="0" w:color="auto"/>
            </w:tcBorders>
            <w:vAlign w:val="center"/>
          </w:tcPr>
          <w:p w14:paraId="19C047E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0928DF6"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15CB63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CC7170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CCB2B9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95513D8" w14:textId="77777777" w:rsidR="00DC79B8" w:rsidRPr="00502691" w:rsidRDefault="00DC79B8" w:rsidP="001A69A7">
            <w:pPr>
              <w:jc w:val="center"/>
              <w:rPr>
                <w:sz w:val="20"/>
              </w:rPr>
            </w:pPr>
            <w:r w:rsidRPr="00502691">
              <w:rPr>
                <w:sz w:val="20"/>
              </w:rPr>
              <w:t>Anglies monoksidas (B)</w:t>
            </w:r>
          </w:p>
          <w:p w14:paraId="5FE7139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EE87F8C" w14:textId="77777777" w:rsidR="00DC79B8" w:rsidRPr="00502691" w:rsidRDefault="00DC79B8" w:rsidP="001A69A7">
            <w:pPr>
              <w:ind w:firstLine="23"/>
              <w:jc w:val="center"/>
              <w:rPr>
                <w:sz w:val="20"/>
              </w:rPr>
            </w:pPr>
            <w:r w:rsidRPr="00502691">
              <w:rPr>
                <w:sz w:val="20"/>
              </w:rPr>
              <w:t>134</w:t>
            </w:r>
          </w:p>
          <w:p w14:paraId="7871EDF4" w14:textId="77777777" w:rsidR="00DC79B8" w:rsidRPr="00502691" w:rsidRDefault="00DC79B8" w:rsidP="001A69A7">
            <w:pPr>
              <w:ind w:firstLine="23"/>
              <w:jc w:val="center"/>
              <w:rPr>
                <w:sz w:val="20"/>
              </w:rPr>
            </w:pPr>
            <w:r w:rsidRPr="00502691">
              <w:rPr>
                <w:sz w:val="20"/>
              </w:rPr>
              <w:t>4281</w:t>
            </w:r>
          </w:p>
          <w:p w14:paraId="45C2B083" w14:textId="77777777" w:rsidR="00DC79B8" w:rsidRPr="00502691" w:rsidRDefault="00DC79B8" w:rsidP="001A69A7">
            <w:pPr>
              <w:ind w:firstLine="23"/>
              <w:jc w:val="center"/>
              <w:rPr>
                <w:sz w:val="20"/>
              </w:rPr>
            </w:pPr>
            <w:r w:rsidRPr="00502691">
              <w:rPr>
                <w:sz w:val="20"/>
              </w:rPr>
              <w:t>308</w:t>
            </w:r>
          </w:p>
          <w:p w14:paraId="58FA69A1" w14:textId="77777777" w:rsidR="00DC79B8" w:rsidRPr="00502691" w:rsidRDefault="00DC79B8" w:rsidP="001A69A7">
            <w:pPr>
              <w:jc w:val="center"/>
              <w:rPr>
                <w:sz w:val="20"/>
              </w:rPr>
            </w:pPr>
            <w:r w:rsidRPr="00502691">
              <w:rPr>
                <w:sz w:val="20"/>
              </w:rPr>
              <w:t>5917</w:t>
            </w:r>
          </w:p>
          <w:p w14:paraId="19B32FBD"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A3B2EDE" w14:textId="77777777" w:rsidR="00DC79B8" w:rsidRPr="00502691" w:rsidRDefault="00DC79B8" w:rsidP="001A69A7">
            <w:pPr>
              <w:ind w:firstLine="23"/>
              <w:jc w:val="center"/>
              <w:rPr>
                <w:sz w:val="20"/>
              </w:rPr>
            </w:pPr>
            <w:r w:rsidRPr="00502691">
              <w:rPr>
                <w:sz w:val="20"/>
              </w:rPr>
              <w:t>g/s</w:t>
            </w:r>
          </w:p>
          <w:p w14:paraId="1B81BFE2" w14:textId="77777777" w:rsidR="00DC79B8" w:rsidRPr="00502691" w:rsidRDefault="00DC79B8" w:rsidP="001A69A7">
            <w:pPr>
              <w:ind w:firstLine="23"/>
              <w:jc w:val="center"/>
              <w:rPr>
                <w:sz w:val="20"/>
              </w:rPr>
            </w:pPr>
            <w:r w:rsidRPr="00502691">
              <w:rPr>
                <w:sz w:val="20"/>
              </w:rPr>
              <w:t>g/s</w:t>
            </w:r>
          </w:p>
          <w:p w14:paraId="5BAB14A5" w14:textId="77777777" w:rsidR="00DC79B8" w:rsidRPr="00502691" w:rsidRDefault="00DC79B8" w:rsidP="001A69A7">
            <w:pPr>
              <w:ind w:firstLine="23"/>
              <w:jc w:val="center"/>
              <w:rPr>
                <w:sz w:val="20"/>
              </w:rPr>
            </w:pPr>
            <w:r w:rsidRPr="00502691">
              <w:rPr>
                <w:sz w:val="20"/>
              </w:rPr>
              <w:t>g/s</w:t>
            </w:r>
          </w:p>
          <w:p w14:paraId="4D43EC16" w14:textId="77777777" w:rsidR="00DC79B8" w:rsidRPr="00502691" w:rsidRDefault="00DC79B8" w:rsidP="001A69A7">
            <w:pPr>
              <w:ind w:firstLine="23"/>
              <w:jc w:val="center"/>
              <w:rPr>
                <w:sz w:val="20"/>
              </w:rPr>
            </w:pPr>
            <w:r w:rsidRPr="00502691">
              <w:rPr>
                <w:sz w:val="20"/>
              </w:rPr>
              <w:t>g/s</w:t>
            </w:r>
          </w:p>
          <w:p w14:paraId="41C4E24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929B947" w14:textId="77777777" w:rsidR="00DC79B8" w:rsidRPr="00502691" w:rsidRDefault="00DC79B8" w:rsidP="001A69A7">
            <w:pPr>
              <w:jc w:val="center"/>
              <w:rPr>
                <w:sz w:val="20"/>
              </w:rPr>
            </w:pPr>
            <w:r w:rsidRPr="00502691">
              <w:rPr>
                <w:sz w:val="20"/>
              </w:rPr>
              <w:t>0,01008</w:t>
            </w:r>
          </w:p>
          <w:p w14:paraId="10B59976" w14:textId="77777777" w:rsidR="00DC79B8" w:rsidRPr="00502691" w:rsidRDefault="00DC79B8" w:rsidP="001A69A7">
            <w:pPr>
              <w:jc w:val="center"/>
              <w:rPr>
                <w:sz w:val="20"/>
              </w:rPr>
            </w:pPr>
            <w:r w:rsidRPr="00502691">
              <w:rPr>
                <w:sz w:val="20"/>
              </w:rPr>
              <w:t>0,00551</w:t>
            </w:r>
          </w:p>
          <w:p w14:paraId="21CCEDFB" w14:textId="77777777" w:rsidR="00DC79B8" w:rsidRPr="00502691" w:rsidRDefault="00DC79B8" w:rsidP="001A69A7">
            <w:pPr>
              <w:jc w:val="center"/>
              <w:rPr>
                <w:sz w:val="20"/>
              </w:rPr>
            </w:pPr>
            <w:r w:rsidRPr="00502691">
              <w:rPr>
                <w:sz w:val="20"/>
              </w:rPr>
              <w:t>0,00073</w:t>
            </w:r>
            <w:r w:rsidRPr="00502691">
              <w:rPr>
                <w:sz w:val="20"/>
              </w:rPr>
              <w:br/>
              <w:t>0,00109</w:t>
            </w:r>
          </w:p>
          <w:p w14:paraId="4DD26CC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CA504A3" w14:textId="77777777" w:rsidR="00DC79B8" w:rsidRPr="00502691" w:rsidRDefault="00DC79B8" w:rsidP="001A69A7">
            <w:pPr>
              <w:jc w:val="center"/>
              <w:rPr>
                <w:sz w:val="20"/>
              </w:rPr>
            </w:pPr>
            <w:r w:rsidRPr="00502691">
              <w:rPr>
                <w:sz w:val="20"/>
              </w:rPr>
              <w:t>0,3179</w:t>
            </w:r>
          </w:p>
          <w:p w14:paraId="01AFA6FA" w14:textId="77777777" w:rsidR="00DC79B8" w:rsidRPr="00502691" w:rsidRDefault="00DC79B8" w:rsidP="001A69A7">
            <w:pPr>
              <w:jc w:val="center"/>
              <w:rPr>
                <w:sz w:val="20"/>
              </w:rPr>
            </w:pPr>
            <w:r w:rsidRPr="00502691">
              <w:rPr>
                <w:sz w:val="20"/>
              </w:rPr>
              <w:t>0,1740</w:t>
            </w:r>
          </w:p>
          <w:p w14:paraId="4AA57C6B"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25620AF1" w14:textId="77777777" w:rsidTr="00704520">
        <w:tc>
          <w:tcPr>
            <w:tcW w:w="2110" w:type="dxa"/>
            <w:vMerge/>
            <w:tcBorders>
              <w:left w:val="single" w:sz="4" w:space="0" w:color="auto"/>
              <w:right w:val="single" w:sz="4" w:space="0" w:color="auto"/>
            </w:tcBorders>
            <w:vAlign w:val="center"/>
          </w:tcPr>
          <w:p w14:paraId="0964F38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0DFA88A"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F515A7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F08B17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B8D21F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05C1ED6" w14:textId="77777777" w:rsidR="00DC79B8" w:rsidRPr="00502691" w:rsidRDefault="00DC79B8" w:rsidP="001A69A7">
            <w:pPr>
              <w:jc w:val="center"/>
              <w:rPr>
                <w:sz w:val="20"/>
              </w:rPr>
            </w:pPr>
            <w:r w:rsidRPr="00502691">
              <w:rPr>
                <w:sz w:val="20"/>
              </w:rPr>
              <w:t>Anglies monoksidas (B)</w:t>
            </w:r>
          </w:p>
          <w:p w14:paraId="7917D8B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2E12684" w14:textId="77777777" w:rsidR="00DC79B8" w:rsidRPr="00502691" w:rsidRDefault="00DC79B8" w:rsidP="001A69A7">
            <w:pPr>
              <w:ind w:firstLine="23"/>
              <w:jc w:val="center"/>
              <w:rPr>
                <w:sz w:val="20"/>
              </w:rPr>
            </w:pPr>
            <w:r w:rsidRPr="00502691">
              <w:rPr>
                <w:sz w:val="20"/>
              </w:rPr>
              <w:t>134</w:t>
            </w:r>
          </w:p>
          <w:p w14:paraId="328F678D" w14:textId="77777777" w:rsidR="00DC79B8" w:rsidRPr="00502691" w:rsidRDefault="00DC79B8" w:rsidP="001A69A7">
            <w:pPr>
              <w:ind w:firstLine="23"/>
              <w:jc w:val="center"/>
              <w:rPr>
                <w:sz w:val="20"/>
              </w:rPr>
            </w:pPr>
            <w:r w:rsidRPr="00502691">
              <w:rPr>
                <w:sz w:val="20"/>
              </w:rPr>
              <w:t>4281</w:t>
            </w:r>
          </w:p>
          <w:p w14:paraId="42845EA5" w14:textId="77777777" w:rsidR="00DC79B8" w:rsidRPr="00502691" w:rsidRDefault="00DC79B8" w:rsidP="001A69A7">
            <w:pPr>
              <w:ind w:firstLine="23"/>
              <w:jc w:val="center"/>
              <w:rPr>
                <w:sz w:val="20"/>
              </w:rPr>
            </w:pPr>
            <w:r w:rsidRPr="00502691">
              <w:rPr>
                <w:sz w:val="20"/>
              </w:rPr>
              <w:t>308</w:t>
            </w:r>
          </w:p>
          <w:p w14:paraId="6B2FB249" w14:textId="77777777" w:rsidR="00DC79B8" w:rsidRPr="00502691" w:rsidRDefault="00DC79B8" w:rsidP="001A69A7">
            <w:pPr>
              <w:jc w:val="center"/>
              <w:rPr>
                <w:sz w:val="20"/>
              </w:rPr>
            </w:pPr>
            <w:r w:rsidRPr="00502691">
              <w:rPr>
                <w:sz w:val="20"/>
              </w:rPr>
              <w:t>5917</w:t>
            </w:r>
          </w:p>
          <w:p w14:paraId="1FD78C4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B2CB5FD" w14:textId="77777777" w:rsidR="00DC79B8" w:rsidRPr="00502691" w:rsidRDefault="00DC79B8" w:rsidP="001A69A7">
            <w:pPr>
              <w:ind w:firstLine="23"/>
              <w:jc w:val="center"/>
              <w:rPr>
                <w:sz w:val="20"/>
              </w:rPr>
            </w:pPr>
            <w:r w:rsidRPr="00502691">
              <w:rPr>
                <w:sz w:val="20"/>
              </w:rPr>
              <w:t>g/s</w:t>
            </w:r>
          </w:p>
          <w:p w14:paraId="6D4E87F8" w14:textId="77777777" w:rsidR="00DC79B8" w:rsidRPr="00502691" w:rsidRDefault="00DC79B8" w:rsidP="001A69A7">
            <w:pPr>
              <w:ind w:firstLine="23"/>
              <w:jc w:val="center"/>
              <w:rPr>
                <w:sz w:val="20"/>
              </w:rPr>
            </w:pPr>
            <w:r w:rsidRPr="00502691">
              <w:rPr>
                <w:sz w:val="20"/>
              </w:rPr>
              <w:t>g/s</w:t>
            </w:r>
          </w:p>
          <w:p w14:paraId="78C325DC" w14:textId="77777777" w:rsidR="00DC79B8" w:rsidRPr="00502691" w:rsidRDefault="00DC79B8" w:rsidP="001A69A7">
            <w:pPr>
              <w:ind w:firstLine="23"/>
              <w:jc w:val="center"/>
              <w:rPr>
                <w:sz w:val="20"/>
              </w:rPr>
            </w:pPr>
            <w:r w:rsidRPr="00502691">
              <w:rPr>
                <w:sz w:val="20"/>
              </w:rPr>
              <w:t>g/s</w:t>
            </w:r>
          </w:p>
          <w:p w14:paraId="719050FF" w14:textId="77777777" w:rsidR="00DC79B8" w:rsidRPr="00502691" w:rsidRDefault="00DC79B8" w:rsidP="001A69A7">
            <w:pPr>
              <w:ind w:firstLine="23"/>
              <w:jc w:val="center"/>
              <w:rPr>
                <w:sz w:val="20"/>
              </w:rPr>
            </w:pPr>
            <w:r w:rsidRPr="00502691">
              <w:rPr>
                <w:sz w:val="20"/>
              </w:rPr>
              <w:t>g/s</w:t>
            </w:r>
          </w:p>
          <w:p w14:paraId="48802C0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8256626" w14:textId="77777777" w:rsidR="00DC79B8" w:rsidRPr="00502691" w:rsidRDefault="00DC79B8" w:rsidP="001A69A7">
            <w:pPr>
              <w:jc w:val="center"/>
              <w:rPr>
                <w:sz w:val="20"/>
              </w:rPr>
            </w:pPr>
            <w:r w:rsidRPr="00502691">
              <w:rPr>
                <w:sz w:val="20"/>
              </w:rPr>
              <w:t>0,01008</w:t>
            </w:r>
          </w:p>
          <w:p w14:paraId="4DCCB1B2" w14:textId="77777777" w:rsidR="00DC79B8" w:rsidRPr="00502691" w:rsidRDefault="00DC79B8" w:rsidP="001A69A7">
            <w:pPr>
              <w:jc w:val="center"/>
              <w:rPr>
                <w:sz w:val="20"/>
              </w:rPr>
            </w:pPr>
            <w:r w:rsidRPr="00502691">
              <w:rPr>
                <w:sz w:val="20"/>
              </w:rPr>
              <w:t>0,00551</w:t>
            </w:r>
          </w:p>
          <w:p w14:paraId="40C9D71A" w14:textId="77777777" w:rsidR="00DC79B8" w:rsidRPr="00502691" w:rsidRDefault="00DC79B8" w:rsidP="001A69A7">
            <w:pPr>
              <w:jc w:val="center"/>
              <w:rPr>
                <w:sz w:val="20"/>
              </w:rPr>
            </w:pPr>
            <w:r w:rsidRPr="00502691">
              <w:rPr>
                <w:sz w:val="20"/>
              </w:rPr>
              <w:t>0,00073</w:t>
            </w:r>
            <w:r w:rsidRPr="00502691">
              <w:rPr>
                <w:sz w:val="20"/>
              </w:rPr>
              <w:br/>
              <w:t>0,00109</w:t>
            </w:r>
          </w:p>
          <w:p w14:paraId="1A4DC75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4E4B4E9" w14:textId="77777777" w:rsidR="00DC79B8" w:rsidRPr="00502691" w:rsidRDefault="00DC79B8" w:rsidP="001A69A7">
            <w:pPr>
              <w:jc w:val="center"/>
              <w:rPr>
                <w:sz w:val="20"/>
              </w:rPr>
            </w:pPr>
            <w:r w:rsidRPr="00502691">
              <w:rPr>
                <w:sz w:val="20"/>
              </w:rPr>
              <w:t>0,3179</w:t>
            </w:r>
          </w:p>
          <w:p w14:paraId="44FD2EDA" w14:textId="77777777" w:rsidR="00DC79B8" w:rsidRPr="00502691" w:rsidRDefault="00DC79B8" w:rsidP="001A69A7">
            <w:pPr>
              <w:jc w:val="center"/>
              <w:rPr>
                <w:sz w:val="20"/>
              </w:rPr>
            </w:pPr>
            <w:r w:rsidRPr="00502691">
              <w:rPr>
                <w:sz w:val="20"/>
              </w:rPr>
              <w:t>0,1740</w:t>
            </w:r>
          </w:p>
          <w:p w14:paraId="3FFB43BA"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D01DBCA" w14:textId="77777777" w:rsidTr="00704520">
        <w:tc>
          <w:tcPr>
            <w:tcW w:w="2110" w:type="dxa"/>
            <w:vMerge/>
            <w:tcBorders>
              <w:left w:val="single" w:sz="4" w:space="0" w:color="auto"/>
              <w:right w:val="single" w:sz="4" w:space="0" w:color="auto"/>
            </w:tcBorders>
            <w:vAlign w:val="center"/>
          </w:tcPr>
          <w:p w14:paraId="3D4A874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F33C24B"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FB1B6D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FC0898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86A0DE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7A4911E" w14:textId="77777777" w:rsidR="00DC79B8" w:rsidRPr="00502691" w:rsidRDefault="00DC79B8" w:rsidP="001A69A7">
            <w:pPr>
              <w:jc w:val="center"/>
              <w:rPr>
                <w:sz w:val="20"/>
              </w:rPr>
            </w:pPr>
            <w:r w:rsidRPr="00502691">
              <w:rPr>
                <w:sz w:val="20"/>
              </w:rPr>
              <w:t>Anglies monoksidas (B)</w:t>
            </w:r>
          </w:p>
          <w:p w14:paraId="4F5FEDD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E33FE97" w14:textId="77777777" w:rsidR="00DC79B8" w:rsidRPr="00502691" w:rsidRDefault="00DC79B8" w:rsidP="001A69A7">
            <w:pPr>
              <w:ind w:firstLine="23"/>
              <w:jc w:val="center"/>
              <w:rPr>
                <w:sz w:val="20"/>
              </w:rPr>
            </w:pPr>
            <w:r w:rsidRPr="00502691">
              <w:rPr>
                <w:sz w:val="20"/>
              </w:rPr>
              <w:t>134</w:t>
            </w:r>
          </w:p>
          <w:p w14:paraId="1BBAA426" w14:textId="77777777" w:rsidR="00DC79B8" w:rsidRPr="00502691" w:rsidRDefault="00DC79B8" w:rsidP="001A69A7">
            <w:pPr>
              <w:ind w:firstLine="23"/>
              <w:jc w:val="center"/>
              <w:rPr>
                <w:sz w:val="20"/>
              </w:rPr>
            </w:pPr>
            <w:r w:rsidRPr="00502691">
              <w:rPr>
                <w:sz w:val="20"/>
              </w:rPr>
              <w:t>4281</w:t>
            </w:r>
          </w:p>
          <w:p w14:paraId="62380F9B" w14:textId="77777777" w:rsidR="00DC79B8" w:rsidRPr="00502691" w:rsidRDefault="00DC79B8" w:rsidP="001A69A7">
            <w:pPr>
              <w:ind w:firstLine="23"/>
              <w:jc w:val="center"/>
              <w:rPr>
                <w:sz w:val="20"/>
              </w:rPr>
            </w:pPr>
            <w:r w:rsidRPr="00502691">
              <w:rPr>
                <w:sz w:val="20"/>
              </w:rPr>
              <w:t>308</w:t>
            </w:r>
          </w:p>
          <w:p w14:paraId="1BBBAA4B" w14:textId="77777777" w:rsidR="00DC79B8" w:rsidRPr="00502691" w:rsidRDefault="00DC79B8" w:rsidP="001A69A7">
            <w:pPr>
              <w:jc w:val="center"/>
              <w:rPr>
                <w:sz w:val="20"/>
              </w:rPr>
            </w:pPr>
            <w:r w:rsidRPr="00502691">
              <w:rPr>
                <w:sz w:val="20"/>
              </w:rPr>
              <w:t>5917</w:t>
            </w:r>
          </w:p>
          <w:p w14:paraId="0980B1D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932B66F" w14:textId="77777777" w:rsidR="00DC79B8" w:rsidRPr="00502691" w:rsidRDefault="00DC79B8" w:rsidP="001A69A7">
            <w:pPr>
              <w:ind w:firstLine="23"/>
              <w:jc w:val="center"/>
              <w:rPr>
                <w:sz w:val="20"/>
              </w:rPr>
            </w:pPr>
            <w:r w:rsidRPr="00502691">
              <w:rPr>
                <w:sz w:val="20"/>
              </w:rPr>
              <w:t>g/s</w:t>
            </w:r>
          </w:p>
          <w:p w14:paraId="198D7E71" w14:textId="77777777" w:rsidR="00DC79B8" w:rsidRPr="00502691" w:rsidRDefault="00DC79B8" w:rsidP="001A69A7">
            <w:pPr>
              <w:ind w:firstLine="23"/>
              <w:jc w:val="center"/>
              <w:rPr>
                <w:sz w:val="20"/>
              </w:rPr>
            </w:pPr>
            <w:r w:rsidRPr="00502691">
              <w:rPr>
                <w:sz w:val="20"/>
              </w:rPr>
              <w:t>g/s</w:t>
            </w:r>
          </w:p>
          <w:p w14:paraId="64387EC7" w14:textId="77777777" w:rsidR="00DC79B8" w:rsidRPr="00502691" w:rsidRDefault="00DC79B8" w:rsidP="001A69A7">
            <w:pPr>
              <w:ind w:firstLine="23"/>
              <w:jc w:val="center"/>
              <w:rPr>
                <w:sz w:val="20"/>
              </w:rPr>
            </w:pPr>
            <w:r w:rsidRPr="00502691">
              <w:rPr>
                <w:sz w:val="20"/>
              </w:rPr>
              <w:t>g/s</w:t>
            </w:r>
          </w:p>
          <w:p w14:paraId="66648E4E" w14:textId="77777777" w:rsidR="00DC79B8" w:rsidRPr="00502691" w:rsidRDefault="00DC79B8" w:rsidP="001A69A7">
            <w:pPr>
              <w:ind w:firstLine="23"/>
              <w:jc w:val="center"/>
              <w:rPr>
                <w:sz w:val="20"/>
              </w:rPr>
            </w:pPr>
            <w:r w:rsidRPr="00502691">
              <w:rPr>
                <w:sz w:val="20"/>
              </w:rPr>
              <w:t>g/s</w:t>
            </w:r>
          </w:p>
          <w:p w14:paraId="3AB4236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BBECA76" w14:textId="77777777" w:rsidR="00DC79B8" w:rsidRPr="00502691" w:rsidRDefault="00DC79B8" w:rsidP="001A69A7">
            <w:pPr>
              <w:jc w:val="center"/>
              <w:rPr>
                <w:sz w:val="20"/>
              </w:rPr>
            </w:pPr>
            <w:r w:rsidRPr="00502691">
              <w:rPr>
                <w:sz w:val="20"/>
              </w:rPr>
              <w:t>0,01008</w:t>
            </w:r>
          </w:p>
          <w:p w14:paraId="5169D281" w14:textId="77777777" w:rsidR="00DC79B8" w:rsidRPr="00502691" w:rsidRDefault="00DC79B8" w:rsidP="001A69A7">
            <w:pPr>
              <w:jc w:val="center"/>
              <w:rPr>
                <w:sz w:val="20"/>
              </w:rPr>
            </w:pPr>
            <w:r w:rsidRPr="00502691">
              <w:rPr>
                <w:sz w:val="20"/>
              </w:rPr>
              <w:t>0,00551</w:t>
            </w:r>
          </w:p>
          <w:p w14:paraId="63BD7D32" w14:textId="77777777" w:rsidR="00DC79B8" w:rsidRPr="00502691" w:rsidRDefault="00DC79B8" w:rsidP="001A69A7">
            <w:pPr>
              <w:jc w:val="center"/>
              <w:rPr>
                <w:sz w:val="20"/>
              </w:rPr>
            </w:pPr>
            <w:r w:rsidRPr="00502691">
              <w:rPr>
                <w:sz w:val="20"/>
              </w:rPr>
              <w:t>0,00073</w:t>
            </w:r>
            <w:r w:rsidRPr="00502691">
              <w:rPr>
                <w:sz w:val="20"/>
              </w:rPr>
              <w:br/>
              <w:t>0,00109</w:t>
            </w:r>
          </w:p>
          <w:p w14:paraId="7778DB4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28207A4" w14:textId="77777777" w:rsidR="00DC79B8" w:rsidRPr="00502691" w:rsidRDefault="00DC79B8" w:rsidP="001A69A7">
            <w:pPr>
              <w:jc w:val="center"/>
              <w:rPr>
                <w:sz w:val="20"/>
              </w:rPr>
            </w:pPr>
            <w:r w:rsidRPr="00502691">
              <w:rPr>
                <w:sz w:val="20"/>
              </w:rPr>
              <w:t>0,3179</w:t>
            </w:r>
          </w:p>
          <w:p w14:paraId="016C035C" w14:textId="77777777" w:rsidR="00DC79B8" w:rsidRPr="00502691" w:rsidRDefault="00DC79B8" w:rsidP="001A69A7">
            <w:pPr>
              <w:jc w:val="center"/>
              <w:rPr>
                <w:sz w:val="20"/>
              </w:rPr>
            </w:pPr>
            <w:r w:rsidRPr="00502691">
              <w:rPr>
                <w:sz w:val="20"/>
              </w:rPr>
              <w:t>0,1740</w:t>
            </w:r>
          </w:p>
          <w:p w14:paraId="27C99FBD"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AF14791" w14:textId="77777777" w:rsidTr="00704520">
        <w:tc>
          <w:tcPr>
            <w:tcW w:w="2110" w:type="dxa"/>
            <w:vMerge/>
            <w:tcBorders>
              <w:left w:val="single" w:sz="4" w:space="0" w:color="auto"/>
              <w:right w:val="single" w:sz="4" w:space="0" w:color="auto"/>
            </w:tcBorders>
            <w:vAlign w:val="center"/>
          </w:tcPr>
          <w:p w14:paraId="4B59E0B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20D8B64"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CA951C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6B3CA1D"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2A5D8DA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20F442F" w14:textId="77777777" w:rsidR="00DC79B8" w:rsidRPr="00502691" w:rsidRDefault="00DC79B8" w:rsidP="001A69A7">
            <w:pPr>
              <w:jc w:val="center"/>
              <w:rPr>
                <w:sz w:val="20"/>
              </w:rPr>
            </w:pPr>
            <w:r w:rsidRPr="00502691">
              <w:rPr>
                <w:sz w:val="20"/>
              </w:rPr>
              <w:t>Anglies monoksidas (B)</w:t>
            </w:r>
          </w:p>
          <w:p w14:paraId="7EB7B21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837EF39" w14:textId="77777777" w:rsidR="00DC79B8" w:rsidRPr="00502691" w:rsidRDefault="00DC79B8" w:rsidP="001A69A7">
            <w:pPr>
              <w:ind w:firstLine="23"/>
              <w:jc w:val="center"/>
              <w:rPr>
                <w:sz w:val="20"/>
              </w:rPr>
            </w:pPr>
            <w:r w:rsidRPr="00502691">
              <w:rPr>
                <w:sz w:val="20"/>
              </w:rPr>
              <w:lastRenderedPageBreak/>
              <w:t>134</w:t>
            </w:r>
          </w:p>
          <w:p w14:paraId="44E15A03" w14:textId="77777777" w:rsidR="00DC79B8" w:rsidRPr="00502691" w:rsidRDefault="00DC79B8" w:rsidP="001A69A7">
            <w:pPr>
              <w:ind w:firstLine="23"/>
              <w:jc w:val="center"/>
              <w:rPr>
                <w:sz w:val="20"/>
              </w:rPr>
            </w:pPr>
            <w:r w:rsidRPr="00502691">
              <w:rPr>
                <w:sz w:val="20"/>
              </w:rPr>
              <w:t>4281</w:t>
            </w:r>
          </w:p>
          <w:p w14:paraId="14470C0B" w14:textId="77777777" w:rsidR="00DC79B8" w:rsidRPr="00502691" w:rsidRDefault="00DC79B8" w:rsidP="001A69A7">
            <w:pPr>
              <w:ind w:firstLine="23"/>
              <w:jc w:val="center"/>
              <w:rPr>
                <w:sz w:val="20"/>
              </w:rPr>
            </w:pPr>
            <w:r w:rsidRPr="00502691">
              <w:rPr>
                <w:sz w:val="20"/>
              </w:rPr>
              <w:lastRenderedPageBreak/>
              <w:t>308</w:t>
            </w:r>
          </w:p>
          <w:p w14:paraId="04A5CB81" w14:textId="77777777" w:rsidR="00DC79B8" w:rsidRPr="00502691" w:rsidRDefault="00DC79B8" w:rsidP="001A69A7">
            <w:pPr>
              <w:jc w:val="center"/>
              <w:rPr>
                <w:sz w:val="20"/>
              </w:rPr>
            </w:pPr>
            <w:r w:rsidRPr="00502691">
              <w:rPr>
                <w:sz w:val="20"/>
              </w:rPr>
              <w:t>5917</w:t>
            </w:r>
          </w:p>
          <w:p w14:paraId="677CCE9B"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A0EF9BC" w14:textId="77777777" w:rsidR="00DC79B8" w:rsidRPr="00502691" w:rsidRDefault="00DC79B8" w:rsidP="001A69A7">
            <w:pPr>
              <w:ind w:firstLine="23"/>
              <w:jc w:val="center"/>
              <w:rPr>
                <w:sz w:val="20"/>
              </w:rPr>
            </w:pPr>
            <w:r w:rsidRPr="00502691">
              <w:rPr>
                <w:sz w:val="20"/>
              </w:rPr>
              <w:lastRenderedPageBreak/>
              <w:t>g/s</w:t>
            </w:r>
          </w:p>
          <w:p w14:paraId="6B8F6A93" w14:textId="77777777" w:rsidR="00DC79B8" w:rsidRPr="00502691" w:rsidRDefault="00DC79B8" w:rsidP="001A69A7">
            <w:pPr>
              <w:ind w:firstLine="23"/>
              <w:jc w:val="center"/>
              <w:rPr>
                <w:sz w:val="20"/>
              </w:rPr>
            </w:pPr>
            <w:r w:rsidRPr="00502691">
              <w:rPr>
                <w:sz w:val="20"/>
              </w:rPr>
              <w:t>g/s</w:t>
            </w:r>
          </w:p>
          <w:p w14:paraId="77F87BF7" w14:textId="77777777" w:rsidR="00DC79B8" w:rsidRPr="00502691" w:rsidRDefault="00DC79B8" w:rsidP="001A69A7">
            <w:pPr>
              <w:ind w:firstLine="23"/>
              <w:jc w:val="center"/>
              <w:rPr>
                <w:sz w:val="20"/>
              </w:rPr>
            </w:pPr>
            <w:r w:rsidRPr="00502691">
              <w:rPr>
                <w:sz w:val="20"/>
              </w:rPr>
              <w:lastRenderedPageBreak/>
              <w:t>g/s</w:t>
            </w:r>
          </w:p>
          <w:p w14:paraId="12B8A899" w14:textId="77777777" w:rsidR="00DC79B8" w:rsidRPr="00502691" w:rsidRDefault="00DC79B8" w:rsidP="001A69A7">
            <w:pPr>
              <w:ind w:firstLine="23"/>
              <w:jc w:val="center"/>
              <w:rPr>
                <w:sz w:val="20"/>
              </w:rPr>
            </w:pPr>
            <w:r w:rsidRPr="00502691">
              <w:rPr>
                <w:sz w:val="20"/>
              </w:rPr>
              <w:t>g/s</w:t>
            </w:r>
          </w:p>
          <w:p w14:paraId="51289E6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E52487D" w14:textId="77777777" w:rsidR="00DC79B8" w:rsidRPr="00502691" w:rsidRDefault="00DC79B8" w:rsidP="001A69A7">
            <w:pPr>
              <w:jc w:val="center"/>
              <w:rPr>
                <w:sz w:val="20"/>
              </w:rPr>
            </w:pPr>
            <w:r w:rsidRPr="00502691">
              <w:rPr>
                <w:sz w:val="20"/>
              </w:rPr>
              <w:lastRenderedPageBreak/>
              <w:t>0,01008</w:t>
            </w:r>
          </w:p>
          <w:p w14:paraId="55B3A02D" w14:textId="77777777" w:rsidR="00DC79B8" w:rsidRPr="00502691" w:rsidRDefault="00DC79B8" w:rsidP="001A69A7">
            <w:pPr>
              <w:jc w:val="center"/>
              <w:rPr>
                <w:sz w:val="20"/>
              </w:rPr>
            </w:pPr>
            <w:r w:rsidRPr="00502691">
              <w:rPr>
                <w:sz w:val="20"/>
              </w:rPr>
              <w:t>0,00551</w:t>
            </w:r>
          </w:p>
          <w:p w14:paraId="6714C419" w14:textId="77777777" w:rsidR="00DC79B8" w:rsidRPr="00502691" w:rsidRDefault="00DC79B8" w:rsidP="001A69A7">
            <w:pPr>
              <w:jc w:val="center"/>
              <w:rPr>
                <w:sz w:val="20"/>
              </w:rPr>
            </w:pPr>
            <w:r w:rsidRPr="00502691">
              <w:rPr>
                <w:sz w:val="20"/>
              </w:rPr>
              <w:lastRenderedPageBreak/>
              <w:t>0,00073</w:t>
            </w:r>
            <w:r w:rsidRPr="00502691">
              <w:rPr>
                <w:sz w:val="20"/>
              </w:rPr>
              <w:br/>
              <w:t>0,00109</w:t>
            </w:r>
          </w:p>
          <w:p w14:paraId="22B3E68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AA05F2D" w14:textId="77777777" w:rsidR="00DC79B8" w:rsidRPr="00502691" w:rsidRDefault="00DC79B8" w:rsidP="001A69A7">
            <w:pPr>
              <w:jc w:val="center"/>
              <w:rPr>
                <w:sz w:val="20"/>
              </w:rPr>
            </w:pPr>
            <w:r w:rsidRPr="00502691">
              <w:rPr>
                <w:sz w:val="20"/>
              </w:rPr>
              <w:lastRenderedPageBreak/>
              <w:t>0,3179</w:t>
            </w:r>
          </w:p>
          <w:p w14:paraId="257024C8" w14:textId="77777777" w:rsidR="00DC79B8" w:rsidRPr="00502691" w:rsidRDefault="00DC79B8" w:rsidP="001A69A7">
            <w:pPr>
              <w:jc w:val="center"/>
              <w:rPr>
                <w:sz w:val="20"/>
              </w:rPr>
            </w:pPr>
            <w:r w:rsidRPr="00502691">
              <w:rPr>
                <w:sz w:val="20"/>
              </w:rPr>
              <w:t>0,1740</w:t>
            </w:r>
          </w:p>
          <w:p w14:paraId="5A3FC18E" w14:textId="77777777" w:rsidR="00DC79B8" w:rsidRPr="00502691" w:rsidRDefault="00DC79B8" w:rsidP="001A69A7">
            <w:pPr>
              <w:jc w:val="center"/>
              <w:rPr>
                <w:sz w:val="20"/>
              </w:rPr>
            </w:pPr>
            <w:r w:rsidRPr="00502691">
              <w:rPr>
                <w:sz w:val="20"/>
              </w:rPr>
              <w:lastRenderedPageBreak/>
              <w:t>0,0230</w:t>
            </w:r>
            <w:r w:rsidRPr="00502691">
              <w:rPr>
                <w:sz w:val="20"/>
              </w:rPr>
              <w:br/>
              <w:t>0,0004</w:t>
            </w:r>
            <w:r w:rsidRPr="00502691">
              <w:rPr>
                <w:sz w:val="20"/>
              </w:rPr>
              <w:br/>
              <w:t>0,0011</w:t>
            </w:r>
          </w:p>
        </w:tc>
      </w:tr>
      <w:tr w:rsidR="00DC79B8" w:rsidRPr="00502691" w14:paraId="0935492E" w14:textId="77777777" w:rsidTr="00704520">
        <w:tc>
          <w:tcPr>
            <w:tcW w:w="2110" w:type="dxa"/>
            <w:vMerge w:val="restart"/>
            <w:tcBorders>
              <w:left w:val="single" w:sz="4" w:space="0" w:color="auto"/>
              <w:right w:val="single" w:sz="4" w:space="0" w:color="auto"/>
            </w:tcBorders>
            <w:vAlign w:val="center"/>
          </w:tcPr>
          <w:p w14:paraId="75535D7D" w14:textId="77777777" w:rsidR="00DC79B8" w:rsidRPr="00502691" w:rsidRDefault="00DC79B8" w:rsidP="001A69A7">
            <w:pPr>
              <w:jc w:val="center"/>
              <w:rPr>
                <w:sz w:val="20"/>
              </w:rPr>
            </w:pPr>
            <w:r w:rsidRPr="00502691">
              <w:rPr>
                <w:sz w:val="20"/>
              </w:rPr>
              <w:lastRenderedPageBreak/>
              <w:t>Paukštidė Nr. 10</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A36801F"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7DDD48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42FA39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2A3186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5EB93F1" w14:textId="77777777" w:rsidR="00DC79B8" w:rsidRPr="00502691" w:rsidRDefault="00DC79B8" w:rsidP="001A69A7">
            <w:pPr>
              <w:jc w:val="center"/>
              <w:rPr>
                <w:sz w:val="20"/>
              </w:rPr>
            </w:pPr>
            <w:r w:rsidRPr="00502691">
              <w:rPr>
                <w:sz w:val="20"/>
              </w:rPr>
              <w:t>Anglies monoksidas (B)</w:t>
            </w:r>
          </w:p>
          <w:p w14:paraId="39972F5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7FFC537" w14:textId="77777777" w:rsidR="00DC79B8" w:rsidRPr="00502691" w:rsidRDefault="00DC79B8" w:rsidP="001A69A7">
            <w:pPr>
              <w:ind w:firstLine="23"/>
              <w:jc w:val="center"/>
              <w:rPr>
                <w:sz w:val="20"/>
              </w:rPr>
            </w:pPr>
            <w:r w:rsidRPr="00502691">
              <w:rPr>
                <w:sz w:val="20"/>
              </w:rPr>
              <w:t>134</w:t>
            </w:r>
          </w:p>
          <w:p w14:paraId="2A3DBA0E" w14:textId="77777777" w:rsidR="00DC79B8" w:rsidRPr="00502691" w:rsidRDefault="00DC79B8" w:rsidP="001A69A7">
            <w:pPr>
              <w:ind w:firstLine="23"/>
              <w:jc w:val="center"/>
              <w:rPr>
                <w:sz w:val="20"/>
              </w:rPr>
            </w:pPr>
            <w:r w:rsidRPr="00502691">
              <w:rPr>
                <w:sz w:val="20"/>
              </w:rPr>
              <w:t>4281</w:t>
            </w:r>
          </w:p>
          <w:p w14:paraId="1D17744B" w14:textId="77777777" w:rsidR="00DC79B8" w:rsidRPr="00502691" w:rsidRDefault="00DC79B8" w:rsidP="001A69A7">
            <w:pPr>
              <w:ind w:firstLine="23"/>
              <w:jc w:val="center"/>
              <w:rPr>
                <w:sz w:val="20"/>
              </w:rPr>
            </w:pPr>
            <w:r w:rsidRPr="00502691">
              <w:rPr>
                <w:sz w:val="20"/>
              </w:rPr>
              <w:t>308</w:t>
            </w:r>
          </w:p>
          <w:p w14:paraId="27D5267B" w14:textId="77777777" w:rsidR="00DC79B8" w:rsidRPr="00502691" w:rsidRDefault="00DC79B8" w:rsidP="001A69A7">
            <w:pPr>
              <w:jc w:val="center"/>
              <w:rPr>
                <w:sz w:val="20"/>
              </w:rPr>
            </w:pPr>
            <w:r w:rsidRPr="00502691">
              <w:rPr>
                <w:sz w:val="20"/>
              </w:rPr>
              <w:t>5917</w:t>
            </w:r>
          </w:p>
          <w:p w14:paraId="3732103B"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6A56F38" w14:textId="77777777" w:rsidR="00DC79B8" w:rsidRPr="00502691" w:rsidRDefault="00DC79B8" w:rsidP="001A69A7">
            <w:pPr>
              <w:ind w:firstLine="23"/>
              <w:jc w:val="center"/>
              <w:rPr>
                <w:sz w:val="20"/>
              </w:rPr>
            </w:pPr>
            <w:r w:rsidRPr="00502691">
              <w:rPr>
                <w:sz w:val="20"/>
              </w:rPr>
              <w:t>g/s</w:t>
            </w:r>
          </w:p>
          <w:p w14:paraId="63A86B44" w14:textId="77777777" w:rsidR="00DC79B8" w:rsidRPr="00502691" w:rsidRDefault="00DC79B8" w:rsidP="001A69A7">
            <w:pPr>
              <w:ind w:firstLine="23"/>
              <w:jc w:val="center"/>
              <w:rPr>
                <w:sz w:val="20"/>
              </w:rPr>
            </w:pPr>
            <w:r w:rsidRPr="00502691">
              <w:rPr>
                <w:sz w:val="20"/>
              </w:rPr>
              <w:t>g/s</w:t>
            </w:r>
          </w:p>
          <w:p w14:paraId="4F280B2F" w14:textId="77777777" w:rsidR="00DC79B8" w:rsidRPr="00502691" w:rsidRDefault="00DC79B8" w:rsidP="001A69A7">
            <w:pPr>
              <w:ind w:firstLine="23"/>
              <w:jc w:val="center"/>
              <w:rPr>
                <w:sz w:val="20"/>
              </w:rPr>
            </w:pPr>
            <w:r w:rsidRPr="00502691">
              <w:rPr>
                <w:sz w:val="20"/>
              </w:rPr>
              <w:t>g/s</w:t>
            </w:r>
          </w:p>
          <w:p w14:paraId="4E41F11A" w14:textId="77777777" w:rsidR="00DC79B8" w:rsidRPr="00502691" w:rsidRDefault="00DC79B8" w:rsidP="001A69A7">
            <w:pPr>
              <w:ind w:firstLine="23"/>
              <w:jc w:val="center"/>
              <w:rPr>
                <w:sz w:val="20"/>
              </w:rPr>
            </w:pPr>
            <w:r w:rsidRPr="00502691">
              <w:rPr>
                <w:sz w:val="20"/>
              </w:rPr>
              <w:t>g/s</w:t>
            </w:r>
          </w:p>
          <w:p w14:paraId="52CB42E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AD30E5B" w14:textId="77777777" w:rsidR="00DC79B8" w:rsidRPr="00502691" w:rsidRDefault="00DC79B8" w:rsidP="001A69A7">
            <w:pPr>
              <w:jc w:val="center"/>
              <w:rPr>
                <w:sz w:val="20"/>
              </w:rPr>
            </w:pPr>
            <w:r w:rsidRPr="00502691">
              <w:rPr>
                <w:sz w:val="20"/>
              </w:rPr>
              <w:t>0,01008</w:t>
            </w:r>
          </w:p>
          <w:p w14:paraId="6DDAA2DB" w14:textId="77777777" w:rsidR="00DC79B8" w:rsidRPr="00502691" w:rsidRDefault="00DC79B8" w:rsidP="001A69A7">
            <w:pPr>
              <w:jc w:val="center"/>
              <w:rPr>
                <w:sz w:val="20"/>
              </w:rPr>
            </w:pPr>
            <w:r w:rsidRPr="00502691">
              <w:rPr>
                <w:sz w:val="20"/>
              </w:rPr>
              <w:t>0,00551</w:t>
            </w:r>
          </w:p>
          <w:p w14:paraId="77A697AD" w14:textId="77777777" w:rsidR="00DC79B8" w:rsidRPr="00502691" w:rsidRDefault="00DC79B8" w:rsidP="001A69A7">
            <w:pPr>
              <w:jc w:val="center"/>
              <w:rPr>
                <w:sz w:val="20"/>
              </w:rPr>
            </w:pPr>
            <w:r w:rsidRPr="00502691">
              <w:rPr>
                <w:sz w:val="20"/>
              </w:rPr>
              <w:t>0,00073</w:t>
            </w:r>
            <w:r w:rsidRPr="00502691">
              <w:rPr>
                <w:sz w:val="20"/>
              </w:rPr>
              <w:br/>
              <w:t>0,00109</w:t>
            </w:r>
          </w:p>
          <w:p w14:paraId="4D15CC3F"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849653A" w14:textId="77777777" w:rsidR="00DC79B8" w:rsidRPr="00502691" w:rsidRDefault="00DC79B8" w:rsidP="001A69A7">
            <w:pPr>
              <w:jc w:val="center"/>
              <w:rPr>
                <w:sz w:val="20"/>
              </w:rPr>
            </w:pPr>
            <w:r w:rsidRPr="00502691">
              <w:rPr>
                <w:sz w:val="20"/>
              </w:rPr>
              <w:t>0,3179</w:t>
            </w:r>
          </w:p>
          <w:p w14:paraId="12BD41D5" w14:textId="77777777" w:rsidR="00DC79B8" w:rsidRPr="00502691" w:rsidRDefault="00DC79B8" w:rsidP="001A69A7">
            <w:pPr>
              <w:jc w:val="center"/>
              <w:rPr>
                <w:sz w:val="20"/>
              </w:rPr>
            </w:pPr>
            <w:r w:rsidRPr="00502691">
              <w:rPr>
                <w:sz w:val="20"/>
              </w:rPr>
              <w:t>0,1740</w:t>
            </w:r>
          </w:p>
          <w:p w14:paraId="0193411B"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3DBDC42" w14:textId="77777777" w:rsidTr="00704520">
        <w:tc>
          <w:tcPr>
            <w:tcW w:w="2110" w:type="dxa"/>
            <w:vMerge/>
            <w:tcBorders>
              <w:left w:val="single" w:sz="4" w:space="0" w:color="auto"/>
              <w:right w:val="single" w:sz="4" w:space="0" w:color="auto"/>
            </w:tcBorders>
            <w:vAlign w:val="center"/>
          </w:tcPr>
          <w:p w14:paraId="5C452F2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52F7892"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931696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7A68C7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B683DA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910EF07" w14:textId="77777777" w:rsidR="00DC79B8" w:rsidRPr="00502691" w:rsidRDefault="00DC79B8" w:rsidP="001A69A7">
            <w:pPr>
              <w:jc w:val="center"/>
              <w:rPr>
                <w:sz w:val="20"/>
              </w:rPr>
            </w:pPr>
            <w:r w:rsidRPr="00502691">
              <w:rPr>
                <w:sz w:val="20"/>
              </w:rPr>
              <w:t>Anglies monoksidas (B)</w:t>
            </w:r>
          </w:p>
          <w:p w14:paraId="09AEB97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F0D9626" w14:textId="77777777" w:rsidR="00DC79B8" w:rsidRPr="00502691" w:rsidRDefault="00DC79B8" w:rsidP="001A69A7">
            <w:pPr>
              <w:ind w:firstLine="23"/>
              <w:jc w:val="center"/>
              <w:rPr>
                <w:sz w:val="20"/>
              </w:rPr>
            </w:pPr>
            <w:r w:rsidRPr="00502691">
              <w:rPr>
                <w:sz w:val="20"/>
              </w:rPr>
              <w:t>134</w:t>
            </w:r>
          </w:p>
          <w:p w14:paraId="1745DEB6" w14:textId="77777777" w:rsidR="00DC79B8" w:rsidRPr="00502691" w:rsidRDefault="00DC79B8" w:rsidP="001A69A7">
            <w:pPr>
              <w:ind w:firstLine="23"/>
              <w:jc w:val="center"/>
              <w:rPr>
                <w:sz w:val="20"/>
              </w:rPr>
            </w:pPr>
            <w:r w:rsidRPr="00502691">
              <w:rPr>
                <w:sz w:val="20"/>
              </w:rPr>
              <w:t>4281</w:t>
            </w:r>
          </w:p>
          <w:p w14:paraId="6E7DBAB7" w14:textId="77777777" w:rsidR="00DC79B8" w:rsidRPr="00502691" w:rsidRDefault="00DC79B8" w:rsidP="001A69A7">
            <w:pPr>
              <w:ind w:firstLine="23"/>
              <w:jc w:val="center"/>
              <w:rPr>
                <w:sz w:val="20"/>
              </w:rPr>
            </w:pPr>
            <w:r w:rsidRPr="00502691">
              <w:rPr>
                <w:sz w:val="20"/>
              </w:rPr>
              <w:t>308</w:t>
            </w:r>
          </w:p>
          <w:p w14:paraId="6870ED13" w14:textId="77777777" w:rsidR="00DC79B8" w:rsidRPr="00502691" w:rsidRDefault="00DC79B8" w:rsidP="001A69A7">
            <w:pPr>
              <w:jc w:val="center"/>
              <w:rPr>
                <w:sz w:val="20"/>
              </w:rPr>
            </w:pPr>
            <w:r w:rsidRPr="00502691">
              <w:rPr>
                <w:sz w:val="20"/>
              </w:rPr>
              <w:t>5917</w:t>
            </w:r>
          </w:p>
          <w:p w14:paraId="4F43CFA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78182F8" w14:textId="77777777" w:rsidR="00DC79B8" w:rsidRPr="00502691" w:rsidRDefault="00DC79B8" w:rsidP="001A69A7">
            <w:pPr>
              <w:ind w:firstLine="23"/>
              <w:jc w:val="center"/>
              <w:rPr>
                <w:sz w:val="20"/>
              </w:rPr>
            </w:pPr>
            <w:r w:rsidRPr="00502691">
              <w:rPr>
                <w:sz w:val="20"/>
              </w:rPr>
              <w:t>g/s</w:t>
            </w:r>
          </w:p>
          <w:p w14:paraId="3E8A4D5E" w14:textId="77777777" w:rsidR="00DC79B8" w:rsidRPr="00502691" w:rsidRDefault="00DC79B8" w:rsidP="001A69A7">
            <w:pPr>
              <w:ind w:firstLine="23"/>
              <w:jc w:val="center"/>
              <w:rPr>
                <w:sz w:val="20"/>
              </w:rPr>
            </w:pPr>
            <w:r w:rsidRPr="00502691">
              <w:rPr>
                <w:sz w:val="20"/>
              </w:rPr>
              <w:t>g/s</w:t>
            </w:r>
          </w:p>
          <w:p w14:paraId="5AC6F0EE" w14:textId="77777777" w:rsidR="00DC79B8" w:rsidRPr="00502691" w:rsidRDefault="00DC79B8" w:rsidP="001A69A7">
            <w:pPr>
              <w:ind w:firstLine="23"/>
              <w:jc w:val="center"/>
              <w:rPr>
                <w:sz w:val="20"/>
              </w:rPr>
            </w:pPr>
            <w:r w:rsidRPr="00502691">
              <w:rPr>
                <w:sz w:val="20"/>
              </w:rPr>
              <w:t>g/s</w:t>
            </w:r>
          </w:p>
          <w:p w14:paraId="1D15B5E0" w14:textId="77777777" w:rsidR="00DC79B8" w:rsidRPr="00502691" w:rsidRDefault="00DC79B8" w:rsidP="001A69A7">
            <w:pPr>
              <w:ind w:firstLine="23"/>
              <w:jc w:val="center"/>
              <w:rPr>
                <w:sz w:val="20"/>
              </w:rPr>
            </w:pPr>
            <w:r w:rsidRPr="00502691">
              <w:rPr>
                <w:sz w:val="20"/>
              </w:rPr>
              <w:t>g/s</w:t>
            </w:r>
          </w:p>
          <w:p w14:paraId="64EF1CE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435A609" w14:textId="77777777" w:rsidR="00DC79B8" w:rsidRPr="00502691" w:rsidRDefault="00DC79B8" w:rsidP="001A69A7">
            <w:pPr>
              <w:jc w:val="center"/>
              <w:rPr>
                <w:sz w:val="20"/>
              </w:rPr>
            </w:pPr>
            <w:r w:rsidRPr="00502691">
              <w:rPr>
                <w:sz w:val="20"/>
              </w:rPr>
              <w:t>0,01008</w:t>
            </w:r>
          </w:p>
          <w:p w14:paraId="592F7D5C" w14:textId="77777777" w:rsidR="00DC79B8" w:rsidRPr="00502691" w:rsidRDefault="00DC79B8" w:rsidP="001A69A7">
            <w:pPr>
              <w:jc w:val="center"/>
              <w:rPr>
                <w:sz w:val="20"/>
              </w:rPr>
            </w:pPr>
            <w:r w:rsidRPr="00502691">
              <w:rPr>
                <w:sz w:val="20"/>
              </w:rPr>
              <w:t>0,00551</w:t>
            </w:r>
          </w:p>
          <w:p w14:paraId="0DE92750" w14:textId="77777777" w:rsidR="00DC79B8" w:rsidRPr="00502691" w:rsidRDefault="00DC79B8" w:rsidP="001A69A7">
            <w:pPr>
              <w:jc w:val="center"/>
              <w:rPr>
                <w:sz w:val="20"/>
              </w:rPr>
            </w:pPr>
            <w:r w:rsidRPr="00502691">
              <w:rPr>
                <w:sz w:val="20"/>
              </w:rPr>
              <w:t>0,00073</w:t>
            </w:r>
            <w:r w:rsidRPr="00502691">
              <w:rPr>
                <w:sz w:val="20"/>
              </w:rPr>
              <w:br/>
              <w:t>0,00109</w:t>
            </w:r>
          </w:p>
          <w:p w14:paraId="4495E953"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624F702" w14:textId="77777777" w:rsidR="00DC79B8" w:rsidRPr="00502691" w:rsidRDefault="00DC79B8" w:rsidP="001A69A7">
            <w:pPr>
              <w:jc w:val="center"/>
              <w:rPr>
                <w:sz w:val="20"/>
              </w:rPr>
            </w:pPr>
            <w:r w:rsidRPr="00502691">
              <w:rPr>
                <w:sz w:val="20"/>
              </w:rPr>
              <w:t>0,3179</w:t>
            </w:r>
          </w:p>
          <w:p w14:paraId="1324EA1C" w14:textId="77777777" w:rsidR="00DC79B8" w:rsidRPr="00502691" w:rsidRDefault="00DC79B8" w:rsidP="001A69A7">
            <w:pPr>
              <w:jc w:val="center"/>
              <w:rPr>
                <w:sz w:val="20"/>
              </w:rPr>
            </w:pPr>
            <w:r w:rsidRPr="00502691">
              <w:rPr>
                <w:sz w:val="20"/>
              </w:rPr>
              <w:t>0,1740</w:t>
            </w:r>
          </w:p>
          <w:p w14:paraId="0A35FA9C"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FA3688B" w14:textId="77777777" w:rsidTr="00704520">
        <w:tc>
          <w:tcPr>
            <w:tcW w:w="2110" w:type="dxa"/>
            <w:vMerge/>
            <w:tcBorders>
              <w:left w:val="single" w:sz="4" w:space="0" w:color="auto"/>
              <w:right w:val="single" w:sz="4" w:space="0" w:color="auto"/>
            </w:tcBorders>
            <w:vAlign w:val="center"/>
          </w:tcPr>
          <w:p w14:paraId="349DA28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E71B525"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B3F0F9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D45710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C0D6E8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A564D91" w14:textId="77777777" w:rsidR="00DC79B8" w:rsidRPr="00502691" w:rsidRDefault="00DC79B8" w:rsidP="001A69A7">
            <w:pPr>
              <w:jc w:val="center"/>
              <w:rPr>
                <w:sz w:val="20"/>
              </w:rPr>
            </w:pPr>
            <w:r w:rsidRPr="00502691">
              <w:rPr>
                <w:sz w:val="20"/>
              </w:rPr>
              <w:t>Anglies monoksidas (B)</w:t>
            </w:r>
          </w:p>
          <w:p w14:paraId="0BEA9EAD"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2D61502" w14:textId="77777777" w:rsidR="00DC79B8" w:rsidRPr="00502691" w:rsidRDefault="00DC79B8" w:rsidP="001A69A7">
            <w:pPr>
              <w:ind w:firstLine="23"/>
              <w:jc w:val="center"/>
              <w:rPr>
                <w:sz w:val="20"/>
              </w:rPr>
            </w:pPr>
            <w:r w:rsidRPr="00502691">
              <w:rPr>
                <w:sz w:val="20"/>
              </w:rPr>
              <w:lastRenderedPageBreak/>
              <w:t>134</w:t>
            </w:r>
          </w:p>
          <w:p w14:paraId="29F0D67A" w14:textId="77777777" w:rsidR="00DC79B8" w:rsidRPr="00502691" w:rsidRDefault="00DC79B8" w:rsidP="001A69A7">
            <w:pPr>
              <w:ind w:firstLine="23"/>
              <w:jc w:val="center"/>
              <w:rPr>
                <w:sz w:val="20"/>
              </w:rPr>
            </w:pPr>
            <w:r w:rsidRPr="00502691">
              <w:rPr>
                <w:sz w:val="20"/>
              </w:rPr>
              <w:t>4281</w:t>
            </w:r>
          </w:p>
          <w:p w14:paraId="1760DD9D" w14:textId="77777777" w:rsidR="00DC79B8" w:rsidRPr="00502691" w:rsidRDefault="00DC79B8" w:rsidP="001A69A7">
            <w:pPr>
              <w:ind w:firstLine="23"/>
              <w:jc w:val="center"/>
              <w:rPr>
                <w:sz w:val="20"/>
              </w:rPr>
            </w:pPr>
            <w:r w:rsidRPr="00502691">
              <w:rPr>
                <w:sz w:val="20"/>
              </w:rPr>
              <w:t>308</w:t>
            </w:r>
          </w:p>
          <w:p w14:paraId="7A229AF6" w14:textId="77777777" w:rsidR="00DC79B8" w:rsidRPr="00502691" w:rsidRDefault="00DC79B8" w:rsidP="001A69A7">
            <w:pPr>
              <w:jc w:val="center"/>
              <w:rPr>
                <w:sz w:val="20"/>
              </w:rPr>
            </w:pPr>
            <w:r w:rsidRPr="00502691">
              <w:rPr>
                <w:sz w:val="20"/>
              </w:rPr>
              <w:t>5917</w:t>
            </w:r>
          </w:p>
          <w:p w14:paraId="1C9FC1C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7D9FD95" w14:textId="77777777" w:rsidR="00DC79B8" w:rsidRPr="00502691" w:rsidRDefault="00DC79B8" w:rsidP="001A69A7">
            <w:pPr>
              <w:ind w:firstLine="23"/>
              <w:jc w:val="center"/>
              <w:rPr>
                <w:sz w:val="20"/>
              </w:rPr>
            </w:pPr>
            <w:r w:rsidRPr="00502691">
              <w:rPr>
                <w:sz w:val="20"/>
              </w:rPr>
              <w:t>g/s</w:t>
            </w:r>
          </w:p>
          <w:p w14:paraId="40E2147F" w14:textId="77777777" w:rsidR="00DC79B8" w:rsidRPr="00502691" w:rsidRDefault="00DC79B8" w:rsidP="001A69A7">
            <w:pPr>
              <w:ind w:firstLine="23"/>
              <w:jc w:val="center"/>
              <w:rPr>
                <w:sz w:val="20"/>
              </w:rPr>
            </w:pPr>
            <w:r w:rsidRPr="00502691">
              <w:rPr>
                <w:sz w:val="20"/>
              </w:rPr>
              <w:t>g/s</w:t>
            </w:r>
          </w:p>
          <w:p w14:paraId="3C391E09" w14:textId="77777777" w:rsidR="00DC79B8" w:rsidRPr="00502691" w:rsidRDefault="00DC79B8" w:rsidP="001A69A7">
            <w:pPr>
              <w:ind w:firstLine="23"/>
              <w:jc w:val="center"/>
              <w:rPr>
                <w:sz w:val="20"/>
              </w:rPr>
            </w:pPr>
            <w:r w:rsidRPr="00502691">
              <w:rPr>
                <w:sz w:val="20"/>
              </w:rPr>
              <w:t>g/s</w:t>
            </w:r>
          </w:p>
          <w:p w14:paraId="76420733" w14:textId="77777777" w:rsidR="00DC79B8" w:rsidRPr="00502691" w:rsidRDefault="00DC79B8" w:rsidP="001A69A7">
            <w:pPr>
              <w:ind w:firstLine="23"/>
              <w:jc w:val="center"/>
              <w:rPr>
                <w:sz w:val="20"/>
              </w:rPr>
            </w:pPr>
            <w:r w:rsidRPr="00502691">
              <w:rPr>
                <w:sz w:val="20"/>
              </w:rPr>
              <w:t>g/s</w:t>
            </w:r>
          </w:p>
          <w:p w14:paraId="5E1B17C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06B1410" w14:textId="77777777" w:rsidR="00DC79B8" w:rsidRPr="00502691" w:rsidRDefault="00DC79B8" w:rsidP="001A69A7">
            <w:pPr>
              <w:jc w:val="center"/>
              <w:rPr>
                <w:sz w:val="20"/>
              </w:rPr>
            </w:pPr>
            <w:r w:rsidRPr="00502691">
              <w:rPr>
                <w:sz w:val="20"/>
              </w:rPr>
              <w:t>0,01008</w:t>
            </w:r>
          </w:p>
          <w:p w14:paraId="36ED988F" w14:textId="77777777" w:rsidR="00DC79B8" w:rsidRPr="00502691" w:rsidRDefault="00DC79B8" w:rsidP="001A69A7">
            <w:pPr>
              <w:jc w:val="center"/>
              <w:rPr>
                <w:sz w:val="20"/>
              </w:rPr>
            </w:pPr>
            <w:r w:rsidRPr="00502691">
              <w:rPr>
                <w:sz w:val="20"/>
              </w:rPr>
              <w:t>0,00551</w:t>
            </w:r>
          </w:p>
          <w:p w14:paraId="54026B42" w14:textId="77777777" w:rsidR="00DC79B8" w:rsidRPr="00502691" w:rsidRDefault="00DC79B8" w:rsidP="001A69A7">
            <w:pPr>
              <w:jc w:val="center"/>
              <w:rPr>
                <w:sz w:val="20"/>
              </w:rPr>
            </w:pPr>
            <w:r w:rsidRPr="00502691">
              <w:rPr>
                <w:sz w:val="20"/>
              </w:rPr>
              <w:t>0,00073</w:t>
            </w:r>
            <w:r w:rsidRPr="00502691">
              <w:rPr>
                <w:sz w:val="20"/>
              </w:rPr>
              <w:br/>
              <w:t>0,00109</w:t>
            </w:r>
          </w:p>
          <w:p w14:paraId="7BD99D7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67BAE6F" w14:textId="77777777" w:rsidR="00DC79B8" w:rsidRPr="00502691" w:rsidRDefault="00DC79B8" w:rsidP="001A69A7">
            <w:pPr>
              <w:jc w:val="center"/>
              <w:rPr>
                <w:sz w:val="20"/>
              </w:rPr>
            </w:pPr>
            <w:r w:rsidRPr="00502691">
              <w:rPr>
                <w:sz w:val="20"/>
              </w:rPr>
              <w:t>0,3179</w:t>
            </w:r>
          </w:p>
          <w:p w14:paraId="31DFB310" w14:textId="77777777" w:rsidR="00DC79B8" w:rsidRPr="00502691" w:rsidRDefault="00DC79B8" w:rsidP="001A69A7">
            <w:pPr>
              <w:jc w:val="center"/>
              <w:rPr>
                <w:sz w:val="20"/>
              </w:rPr>
            </w:pPr>
            <w:r w:rsidRPr="00502691">
              <w:rPr>
                <w:sz w:val="20"/>
              </w:rPr>
              <w:t>0,1740</w:t>
            </w:r>
          </w:p>
          <w:p w14:paraId="6DE54560"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E2586C9" w14:textId="77777777" w:rsidTr="00704520">
        <w:tc>
          <w:tcPr>
            <w:tcW w:w="2110" w:type="dxa"/>
            <w:vMerge/>
            <w:tcBorders>
              <w:left w:val="single" w:sz="4" w:space="0" w:color="auto"/>
              <w:right w:val="single" w:sz="4" w:space="0" w:color="auto"/>
            </w:tcBorders>
            <w:vAlign w:val="center"/>
          </w:tcPr>
          <w:p w14:paraId="0AEE48E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270A148"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5E84AA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B84E07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3A4932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BAEB335" w14:textId="77777777" w:rsidR="00DC79B8" w:rsidRPr="00502691" w:rsidRDefault="00DC79B8" w:rsidP="001A69A7">
            <w:pPr>
              <w:jc w:val="center"/>
              <w:rPr>
                <w:sz w:val="20"/>
              </w:rPr>
            </w:pPr>
            <w:r w:rsidRPr="00502691">
              <w:rPr>
                <w:sz w:val="20"/>
              </w:rPr>
              <w:t>Anglies monoksidas (B)</w:t>
            </w:r>
          </w:p>
          <w:p w14:paraId="281DE93F"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1E89EC6E" w14:textId="77777777" w:rsidR="00DC79B8" w:rsidRPr="00502691" w:rsidRDefault="00DC79B8" w:rsidP="001A69A7">
            <w:pPr>
              <w:ind w:firstLine="23"/>
              <w:jc w:val="center"/>
              <w:rPr>
                <w:sz w:val="20"/>
              </w:rPr>
            </w:pPr>
            <w:r w:rsidRPr="00502691">
              <w:rPr>
                <w:sz w:val="20"/>
              </w:rPr>
              <w:t>134</w:t>
            </w:r>
          </w:p>
          <w:p w14:paraId="2C4009EF" w14:textId="77777777" w:rsidR="00DC79B8" w:rsidRPr="00502691" w:rsidRDefault="00DC79B8" w:rsidP="001A69A7">
            <w:pPr>
              <w:ind w:firstLine="23"/>
              <w:jc w:val="center"/>
              <w:rPr>
                <w:sz w:val="20"/>
              </w:rPr>
            </w:pPr>
            <w:r w:rsidRPr="00502691">
              <w:rPr>
                <w:sz w:val="20"/>
              </w:rPr>
              <w:t>4281</w:t>
            </w:r>
          </w:p>
          <w:p w14:paraId="2FC9E4BA" w14:textId="77777777" w:rsidR="00DC79B8" w:rsidRPr="00502691" w:rsidRDefault="00DC79B8" w:rsidP="001A69A7">
            <w:pPr>
              <w:ind w:firstLine="23"/>
              <w:jc w:val="center"/>
              <w:rPr>
                <w:sz w:val="20"/>
              </w:rPr>
            </w:pPr>
            <w:r w:rsidRPr="00502691">
              <w:rPr>
                <w:sz w:val="20"/>
              </w:rPr>
              <w:t>308</w:t>
            </w:r>
          </w:p>
          <w:p w14:paraId="6F58714F" w14:textId="77777777" w:rsidR="00DC79B8" w:rsidRPr="00502691" w:rsidRDefault="00DC79B8" w:rsidP="001A69A7">
            <w:pPr>
              <w:jc w:val="center"/>
              <w:rPr>
                <w:sz w:val="20"/>
              </w:rPr>
            </w:pPr>
            <w:r w:rsidRPr="00502691">
              <w:rPr>
                <w:sz w:val="20"/>
              </w:rPr>
              <w:t>5917</w:t>
            </w:r>
          </w:p>
          <w:p w14:paraId="2EFFD75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7F3FC65" w14:textId="77777777" w:rsidR="00DC79B8" w:rsidRPr="00502691" w:rsidRDefault="00DC79B8" w:rsidP="001A69A7">
            <w:pPr>
              <w:ind w:firstLine="23"/>
              <w:jc w:val="center"/>
              <w:rPr>
                <w:sz w:val="20"/>
              </w:rPr>
            </w:pPr>
            <w:r w:rsidRPr="00502691">
              <w:rPr>
                <w:sz w:val="20"/>
              </w:rPr>
              <w:t>g/s</w:t>
            </w:r>
          </w:p>
          <w:p w14:paraId="56266A7C" w14:textId="77777777" w:rsidR="00DC79B8" w:rsidRPr="00502691" w:rsidRDefault="00DC79B8" w:rsidP="001A69A7">
            <w:pPr>
              <w:ind w:firstLine="23"/>
              <w:jc w:val="center"/>
              <w:rPr>
                <w:sz w:val="20"/>
              </w:rPr>
            </w:pPr>
            <w:r w:rsidRPr="00502691">
              <w:rPr>
                <w:sz w:val="20"/>
              </w:rPr>
              <w:t>g/s</w:t>
            </w:r>
          </w:p>
          <w:p w14:paraId="1ACFEEF1" w14:textId="77777777" w:rsidR="00DC79B8" w:rsidRPr="00502691" w:rsidRDefault="00DC79B8" w:rsidP="001A69A7">
            <w:pPr>
              <w:ind w:firstLine="23"/>
              <w:jc w:val="center"/>
              <w:rPr>
                <w:sz w:val="20"/>
              </w:rPr>
            </w:pPr>
            <w:r w:rsidRPr="00502691">
              <w:rPr>
                <w:sz w:val="20"/>
              </w:rPr>
              <w:t>g/s</w:t>
            </w:r>
          </w:p>
          <w:p w14:paraId="360E4980" w14:textId="77777777" w:rsidR="00DC79B8" w:rsidRPr="00502691" w:rsidRDefault="00DC79B8" w:rsidP="001A69A7">
            <w:pPr>
              <w:ind w:firstLine="23"/>
              <w:jc w:val="center"/>
              <w:rPr>
                <w:sz w:val="20"/>
              </w:rPr>
            </w:pPr>
            <w:r w:rsidRPr="00502691">
              <w:rPr>
                <w:sz w:val="20"/>
              </w:rPr>
              <w:t>g/s</w:t>
            </w:r>
          </w:p>
          <w:p w14:paraId="5D2684F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9C722C3" w14:textId="77777777" w:rsidR="00DC79B8" w:rsidRPr="00502691" w:rsidRDefault="00DC79B8" w:rsidP="001A69A7">
            <w:pPr>
              <w:jc w:val="center"/>
              <w:rPr>
                <w:sz w:val="20"/>
              </w:rPr>
            </w:pPr>
            <w:r w:rsidRPr="00502691">
              <w:rPr>
                <w:sz w:val="20"/>
              </w:rPr>
              <w:t>0,01008</w:t>
            </w:r>
          </w:p>
          <w:p w14:paraId="578D6D6D" w14:textId="77777777" w:rsidR="00DC79B8" w:rsidRPr="00502691" w:rsidRDefault="00DC79B8" w:rsidP="001A69A7">
            <w:pPr>
              <w:jc w:val="center"/>
              <w:rPr>
                <w:sz w:val="20"/>
              </w:rPr>
            </w:pPr>
            <w:r w:rsidRPr="00502691">
              <w:rPr>
                <w:sz w:val="20"/>
              </w:rPr>
              <w:t>0,00551</w:t>
            </w:r>
          </w:p>
          <w:p w14:paraId="67ABDF96" w14:textId="77777777" w:rsidR="00DC79B8" w:rsidRPr="00502691" w:rsidRDefault="00DC79B8" w:rsidP="001A69A7">
            <w:pPr>
              <w:jc w:val="center"/>
              <w:rPr>
                <w:sz w:val="20"/>
              </w:rPr>
            </w:pPr>
            <w:r w:rsidRPr="00502691">
              <w:rPr>
                <w:sz w:val="20"/>
              </w:rPr>
              <w:t>0,00073</w:t>
            </w:r>
            <w:r w:rsidRPr="00502691">
              <w:rPr>
                <w:sz w:val="20"/>
              </w:rPr>
              <w:br/>
              <w:t>0,00109</w:t>
            </w:r>
          </w:p>
          <w:p w14:paraId="47AD7A66"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53D6D06" w14:textId="77777777" w:rsidR="00DC79B8" w:rsidRPr="00502691" w:rsidRDefault="00DC79B8" w:rsidP="001A69A7">
            <w:pPr>
              <w:jc w:val="center"/>
              <w:rPr>
                <w:sz w:val="20"/>
              </w:rPr>
            </w:pPr>
            <w:r w:rsidRPr="00502691">
              <w:rPr>
                <w:sz w:val="20"/>
              </w:rPr>
              <w:t>0,3179</w:t>
            </w:r>
          </w:p>
          <w:p w14:paraId="008C7472" w14:textId="77777777" w:rsidR="00DC79B8" w:rsidRPr="00502691" w:rsidRDefault="00DC79B8" w:rsidP="001A69A7">
            <w:pPr>
              <w:jc w:val="center"/>
              <w:rPr>
                <w:sz w:val="20"/>
              </w:rPr>
            </w:pPr>
            <w:r w:rsidRPr="00502691">
              <w:rPr>
                <w:sz w:val="20"/>
              </w:rPr>
              <w:t>0,1740</w:t>
            </w:r>
          </w:p>
          <w:p w14:paraId="275BF728"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312EA2D" w14:textId="77777777" w:rsidTr="00704520">
        <w:tc>
          <w:tcPr>
            <w:tcW w:w="2110" w:type="dxa"/>
            <w:vMerge/>
            <w:tcBorders>
              <w:left w:val="single" w:sz="4" w:space="0" w:color="auto"/>
              <w:right w:val="single" w:sz="4" w:space="0" w:color="auto"/>
            </w:tcBorders>
            <w:vAlign w:val="center"/>
          </w:tcPr>
          <w:p w14:paraId="50B0966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18723FC"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87C30A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F63095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56997C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EEFC8D1" w14:textId="77777777" w:rsidR="00DC79B8" w:rsidRPr="00502691" w:rsidRDefault="00DC79B8" w:rsidP="001A69A7">
            <w:pPr>
              <w:jc w:val="center"/>
              <w:rPr>
                <w:sz w:val="20"/>
              </w:rPr>
            </w:pPr>
            <w:r w:rsidRPr="00502691">
              <w:rPr>
                <w:sz w:val="20"/>
              </w:rPr>
              <w:t>Anglies monoksidas (B)</w:t>
            </w:r>
          </w:p>
          <w:p w14:paraId="0FF7BD8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E2E1E49" w14:textId="77777777" w:rsidR="00DC79B8" w:rsidRPr="00502691" w:rsidRDefault="00DC79B8" w:rsidP="001A69A7">
            <w:pPr>
              <w:ind w:firstLine="23"/>
              <w:jc w:val="center"/>
              <w:rPr>
                <w:sz w:val="20"/>
              </w:rPr>
            </w:pPr>
            <w:r w:rsidRPr="00502691">
              <w:rPr>
                <w:sz w:val="20"/>
              </w:rPr>
              <w:t>134</w:t>
            </w:r>
          </w:p>
          <w:p w14:paraId="3A4CAC3D" w14:textId="77777777" w:rsidR="00DC79B8" w:rsidRPr="00502691" w:rsidRDefault="00DC79B8" w:rsidP="001A69A7">
            <w:pPr>
              <w:ind w:firstLine="23"/>
              <w:jc w:val="center"/>
              <w:rPr>
                <w:sz w:val="20"/>
              </w:rPr>
            </w:pPr>
            <w:r w:rsidRPr="00502691">
              <w:rPr>
                <w:sz w:val="20"/>
              </w:rPr>
              <w:t>4281</w:t>
            </w:r>
          </w:p>
          <w:p w14:paraId="2A787235" w14:textId="77777777" w:rsidR="00DC79B8" w:rsidRPr="00502691" w:rsidRDefault="00DC79B8" w:rsidP="001A69A7">
            <w:pPr>
              <w:ind w:firstLine="23"/>
              <w:jc w:val="center"/>
              <w:rPr>
                <w:sz w:val="20"/>
              </w:rPr>
            </w:pPr>
            <w:r w:rsidRPr="00502691">
              <w:rPr>
                <w:sz w:val="20"/>
              </w:rPr>
              <w:t>308</w:t>
            </w:r>
          </w:p>
          <w:p w14:paraId="69C2311F" w14:textId="77777777" w:rsidR="00DC79B8" w:rsidRPr="00502691" w:rsidRDefault="00DC79B8" w:rsidP="001A69A7">
            <w:pPr>
              <w:jc w:val="center"/>
              <w:rPr>
                <w:sz w:val="20"/>
              </w:rPr>
            </w:pPr>
            <w:r w:rsidRPr="00502691">
              <w:rPr>
                <w:sz w:val="20"/>
              </w:rPr>
              <w:t>5917</w:t>
            </w:r>
          </w:p>
          <w:p w14:paraId="59E3523E"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0D70884" w14:textId="77777777" w:rsidR="00DC79B8" w:rsidRPr="00502691" w:rsidRDefault="00DC79B8" w:rsidP="001A69A7">
            <w:pPr>
              <w:ind w:firstLine="23"/>
              <w:jc w:val="center"/>
              <w:rPr>
                <w:sz w:val="20"/>
              </w:rPr>
            </w:pPr>
            <w:r w:rsidRPr="00502691">
              <w:rPr>
                <w:sz w:val="20"/>
              </w:rPr>
              <w:t>g/s</w:t>
            </w:r>
          </w:p>
          <w:p w14:paraId="546E6A52" w14:textId="77777777" w:rsidR="00DC79B8" w:rsidRPr="00502691" w:rsidRDefault="00DC79B8" w:rsidP="001A69A7">
            <w:pPr>
              <w:ind w:firstLine="23"/>
              <w:jc w:val="center"/>
              <w:rPr>
                <w:sz w:val="20"/>
              </w:rPr>
            </w:pPr>
            <w:r w:rsidRPr="00502691">
              <w:rPr>
                <w:sz w:val="20"/>
              </w:rPr>
              <w:t>g/s</w:t>
            </w:r>
          </w:p>
          <w:p w14:paraId="2AF1B8BD" w14:textId="77777777" w:rsidR="00DC79B8" w:rsidRPr="00502691" w:rsidRDefault="00DC79B8" w:rsidP="001A69A7">
            <w:pPr>
              <w:ind w:firstLine="23"/>
              <w:jc w:val="center"/>
              <w:rPr>
                <w:sz w:val="20"/>
              </w:rPr>
            </w:pPr>
            <w:r w:rsidRPr="00502691">
              <w:rPr>
                <w:sz w:val="20"/>
              </w:rPr>
              <w:t>g/s</w:t>
            </w:r>
          </w:p>
          <w:p w14:paraId="1648EDA6" w14:textId="77777777" w:rsidR="00DC79B8" w:rsidRPr="00502691" w:rsidRDefault="00DC79B8" w:rsidP="001A69A7">
            <w:pPr>
              <w:ind w:firstLine="23"/>
              <w:jc w:val="center"/>
              <w:rPr>
                <w:sz w:val="20"/>
              </w:rPr>
            </w:pPr>
            <w:r w:rsidRPr="00502691">
              <w:rPr>
                <w:sz w:val="20"/>
              </w:rPr>
              <w:t>g/s</w:t>
            </w:r>
          </w:p>
          <w:p w14:paraId="06D1BB9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7176CB9" w14:textId="77777777" w:rsidR="00DC79B8" w:rsidRPr="00502691" w:rsidRDefault="00DC79B8" w:rsidP="001A69A7">
            <w:pPr>
              <w:jc w:val="center"/>
              <w:rPr>
                <w:sz w:val="20"/>
              </w:rPr>
            </w:pPr>
            <w:r w:rsidRPr="00502691">
              <w:rPr>
                <w:sz w:val="20"/>
              </w:rPr>
              <w:t>0,01008</w:t>
            </w:r>
          </w:p>
          <w:p w14:paraId="18B2C442" w14:textId="77777777" w:rsidR="00DC79B8" w:rsidRPr="00502691" w:rsidRDefault="00DC79B8" w:rsidP="001A69A7">
            <w:pPr>
              <w:jc w:val="center"/>
              <w:rPr>
                <w:sz w:val="20"/>
              </w:rPr>
            </w:pPr>
            <w:r w:rsidRPr="00502691">
              <w:rPr>
                <w:sz w:val="20"/>
              </w:rPr>
              <w:t>0,00551</w:t>
            </w:r>
          </w:p>
          <w:p w14:paraId="1D1FE3A8" w14:textId="77777777" w:rsidR="00DC79B8" w:rsidRPr="00502691" w:rsidRDefault="00DC79B8" w:rsidP="001A69A7">
            <w:pPr>
              <w:jc w:val="center"/>
              <w:rPr>
                <w:sz w:val="20"/>
              </w:rPr>
            </w:pPr>
            <w:r w:rsidRPr="00502691">
              <w:rPr>
                <w:sz w:val="20"/>
              </w:rPr>
              <w:t>0,00073</w:t>
            </w:r>
            <w:r w:rsidRPr="00502691">
              <w:rPr>
                <w:sz w:val="20"/>
              </w:rPr>
              <w:br/>
              <w:t>0,00109</w:t>
            </w:r>
          </w:p>
          <w:p w14:paraId="6B6D690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F6389A2" w14:textId="77777777" w:rsidR="00DC79B8" w:rsidRPr="00502691" w:rsidRDefault="00DC79B8" w:rsidP="001A69A7">
            <w:pPr>
              <w:jc w:val="center"/>
              <w:rPr>
                <w:sz w:val="20"/>
              </w:rPr>
            </w:pPr>
            <w:r w:rsidRPr="00502691">
              <w:rPr>
                <w:sz w:val="20"/>
              </w:rPr>
              <w:t>0,3179</w:t>
            </w:r>
          </w:p>
          <w:p w14:paraId="08A4065D" w14:textId="77777777" w:rsidR="00DC79B8" w:rsidRPr="00502691" w:rsidRDefault="00DC79B8" w:rsidP="001A69A7">
            <w:pPr>
              <w:jc w:val="center"/>
              <w:rPr>
                <w:sz w:val="20"/>
              </w:rPr>
            </w:pPr>
            <w:r w:rsidRPr="00502691">
              <w:rPr>
                <w:sz w:val="20"/>
              </w:rPr>
              <w:t>0,1740</w:t>
            </w:r>
          </w:p>
          <w:p w14:paraId="1794D097"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1220F77" w14:textId="77777777" w:rsidTr="00704520">
        <w:tc>
          <w:tcPr>
            <w:tcW w:w="2110" w:type="dxa"/>
            <w:vMerge/>
            <w:tcBorders>
              <w:left w:val="single" w:sz="4" w:space="0" w:color="auto"/>
              <w:right w:val="single" w:sz="4" w:space="0" w:color="auto"/>
            </w:tcBorders>
            <w:vAlign w:val="center"/>
          </w:tcPr>
          <w:p w14:paraId="47AE987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01BD816"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73D8914"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EC089E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B76266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EABF097" w14:textId="77777777" w:rsidR="00DC79B8" w:rsidRPr="00502691" w:rsidRDefault="00DC79B8" w:rsidP="001A69A7">
            <w:pPr>
              <w:jc w:val="center"/>
              <w:rPr>
                <w:sz w:val="20"/>
              </w:rPr>
            </w:pPr>
            <w:r w:rsidRPr="00502691">
              <w:rPr>
                <w:sz w:val="20"/>
              </w:rPr>
              <w:t>Anglies monoksidas (B)</w:t>
            </w:r>
          </w:p>
          <w:p w14:paraId="5539D361"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66F1A44" w14:textId="77777777" w:rsidR="00DC79B8" w:rsidRPr="00502691" w:rsidRDefault="00DC79B8" w:rsidP="001A69A7">
            <w:pPr>
              <w:ind w:firstLine="23"/>
              <w:jc w:val="center"/>
              <w:rPr>
                <w:sz w:val="20"/>
              </w:rPr>
            </w:pPr>
            <w:r w:rsidRPr="00502691">
              <w:rPr>
                <w:sz w:val="20"/>
              </w:rPr>
              <w:t>134</w:t>
            </w:r>
          </w:p>
          <w:p w14:paraId="0F4F5702" w14:textId="77777777" w:rsidR="00DC79B8" w:rsidRPr="00502691" w:rsidRDefault="00DC79B8" w:rsidP="001A69A7">
            <w:pPr>
              <w:ind w:firstLine="23"/>
              <w:jc w:val="center"/>
              <w:rPr>
                <w:sz w:val="20"/>
              </w:rPr>
            </w:pPr>
            <w:r w:rsidRPr="00502691">
              <w:rPr>
                <w:sz w:val="20"/>
              </w:rPr>
              <w:t>4281</w:t>
            </w:r>
          </w:p>
          <w:p w14:paraId="71C992F5" w14:textId="77777777" w:rsidR="00DC79B8" w:rsidRPr="00502691" w:rsidRDefault="00DC79B8" w:rsidP="001A69A7">
            <w:pPr>
              <w:ind w:firstLine="23"/>
              <w:jc w:val="center"/>
              <w:rPr>
                <w:sz w:val="20"/>
              </w:rPr>
            </w:pPr>
            <w:r w:rsidRPr="00502691">
              <w:rPr>
                <w:sz w:val="20"/>
              </w:rPr>
              <w:t>308</w:t>
            </w:r>
          </w:p>
          <w:p w14:paraId="5D17B9C9" w14:textId="77777777" w:rsidR="00DC79B8" w:rsidRPr="00502691" w:rsidRDefault="00DC79B8" w:rsidP="001A69A7">
            <w:pPr>
              <w:jc w:val="center"/>
              <w:rPr>
                <w:sz w:val="20"/>
              </w:rPr>
            </w:pPr>
            <w:r w:rsidRPr="00502691">
              <w:rPr>
                <w:sz w:val="20"/>
              </w:rPr>
              <w:t>5917</w:t>
            </w:r>
          </w:p>
          <w:p w14:paraId="723F4CB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16F6D51" w14:textId="77777777" w:rsidR="00DC79B8" w:rsidRPr="00502691" w:rsidRDefault="00DC79B8" w:rsidP="001A69A7">
            <w:pPr>
              <w:ind w:firstLine="23"/>
              <w:jc w:val="center"/>
              <w:rPr>
                <w:sz w:val="20"/>
              </w:rPr>
            </w:pPr>
            <w:r w:rsidRPr="00502691">
              <w:rPr>
                <w:sz w:val="20"/>
              </w:rPr>
              <w:t>g/s</w:t>
            </w:r>
          </w:p>
          <w:p w14:paraId="2AC165B7" w14:textId="77777777" w:rsidR="00DC79B8" w:rsidRPr="00502691" w:rsidRDefault="00DC79B8" w:rsidP="001A69A7">
            <w:pPr>
              <w:ind w:firstLine="23"/>
              <w:jc w:val="center"/>
              <w:rPr>
                <w:sz w:val="20"/>
              </w:rPr>
            </w:pPr>
            <w:r w:rsidRPr="00502691">
              <w:rPr>
                <w:sz w:val="20"/>
              </w:rPr>
              <w:t>g/s</w:t>
            </w:r>
          </w:p>
          <w:p w14:paraId="5867D42E" w14:textId="77777777" w:rsidR="00DC79B8" w:rsidRPr="00502691" w:rsidRDefault="00DC79B8" w:rsidP="001A69A7">
            <w:pPr>
              <w:ind w:firstLine="23"/>
              <w:jc w:val="center"/>
              <w:rPr>
                <w:sz w:val="20"/>
              </w:rPr>
            </w:pPr>
            <w:r w:rsidRPr="00502691">
              <w:rPr>
                <w:sz w:val="20"/>
              </w:rPr>
              <w:t>g/s</w:t>
            </w:r>
          </w:p>
          <w:p w14:paraId="2243BE9E" w14:textId="77777777" w:rsidR="00DC79B8" w:rsidRPr="00502691" w:rsidRDefault="00DC79B8" w:rsidP="001A69A7">
            <w:pPr>
              <w:ind w:firstLine="23"/>
              <w:jc w:val="center"/>
              <w:rPr>
                <w:sz w:val="20"/>
              </w:rPr>
            </w:pPr>
            <w:r w:rsidRPr="00502691">
              <w:rPr>
                <w:sz w:val="20"/>
              </w:rPr>
              <w:t>g/s</w:t>
            </w:r>
          </w:p>
          <w:p w14:paraId="1BF483B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E6E1F42" w14:textId="77777777" w:rsidR="00DC79B8" w:rsidRPr="00502691" w:rsidRDefault="00DC79B8" w:rsidP="001A69A7">
            <w:pPr>
              <w:jc w:val="center"/>
              <w:rPr>
                <w:sz w:val="20"/>
              </w:rPr>
            </w:pPr>
            <w:r w:rsidRPr="00502691">
              <w:rPr>
                <w:sz w:val="20"/>
              </w:rPr>
              <w:t>0,01008</w:t>
            </w:r>
          </w:p>
          <w:p w14:paraId="31B1F2A8" w14:textId="77777777" w:rsidR="00DC79B8" w:rsidRPr="00502691" w:rsidRDefault="00DC79B8" w:rsidP="001A69A7">
            <w:pPr>
              <w:jc w:val="center"/>
              <w:rPr>
                <w:sz w:val="20"/>
              </w:rPr>
            </w:pPr>
            <w:r w:rsidRPr="00502691">
              <w:rPr>
                <w:sz w:val="20"/>
              </w:rPr>
              <w:t>0,00551</w:t>
            </w:r>
          </w:p>
          <w:p w14:paraId="12B6DC0B" w14:textId="77777777" w:rsidR="00DC79B8" w:rsidRPr="00502691" w:rsidRDefault="00DC79B8" w:rsidP="001A69A7">
            <w:pPr>
              <w:jc w:val="center"/>
              <w:rPr>
                <w:sz w:val="20"/>
              </w:rPr>
            </w:pPr>
            <w:r w:rsidRPr="00502691">
              <w:rPr>
                <w:sz w:val="20"/>
              </w:rPr>
              <w:t>0,00073</w:t>
            </w:r>
            <w:r w:rsidRPr="00502691">
              <w:rPr>
                <w:sz w:val="20"/>
              </w:rPr>
              <w:br/>
              <w:t>0,00109</w:t>
            </w:r>
          </w:p>
          <w:p w14:paraId="0C2450A4"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836515B" w14:textId="77777777" w:rsidR="00DC79B8" w:rsidRPr="00502691" w:rsidRDefault="00DC79B8" w:rsidP="001A69A7">
            <w:pPr>
              <w:jc w:val="center"/>
              <w:rPr>
                <w:sz w:val="20"/>
              </w:rPr>
            </w:pPr>
            <w:r w:rsidRPr="00502691">
              <w:rPr>
                <w:sz w:val="20"/>
              </w:rPr>
              <w:t>0,3179</w:t>
            </w:r>
          </w:p>
          <w:p w14:paraId="06DC0F97" w14:textId="77777777" w:rsidR="00DC79B8" w:rsidRPr="00502691" w:rsidRDefault="00DC79B8" w:rsidP="001A69A7">
            <w:pPr>
              <w:jc w:val="center"/>
              <w:rPr>
                <w:sz w:val="20"/>
              </w:rPr>
            </w:pPr>
            <w:r w:rsidRPr="00502691">
              <w:rPr>
                <w:sz w:val="20"/>
              </w:rPr>
              <w:t>0,1740</w:t>
            </w:r>
          </w:p>
          <w:p w14:paraId="434ECD2D"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064CC1C" w14:textId="77777777" w:rsidTr="00704520">
        <w:tc>
          <w:tcPr>
            <w:tcW w:w="2110" w:type="dxa"/>
            <w:vMerge/>
            <w:tcBorders>
              <w:left w:val="single" w:sz="4" w:space="0" w:color="auto"/>
              <w:right w:val="single" w:sz="4" w:space="0" w:color="auto"/>
            </w:tcBorders>
            <w:vAlign w:val="center"/>
          </w:tcPr>
          <w:p w14:paraId="52B8131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AC0F813"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7F9DCD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79B4D7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BF7FB78"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4376DC45" w14:textId="77777777" w:rsidR="00DC79B8" w:rsidRPr="00502691" w:rsidRDefault="00DC79B8" w:rsidP="001A69A7">
            <w:pPr>
              <w:jc w:val="center"/>
              <w:rPr>
                <w:sz w:val="20"/>
              </w:rPr>
            </w:pPr>
            <w:r w:rsidRPr="00502691">
              <w:rPr>
                <w:sz w:val="20"/>
              </w:rPr>
              <w:t>Anglies monoksidas (B)</w:t>
            </w:r>
          </w:p>
          <w:p w14:paraId="41ED2D51"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2F045A2" w14:textId="77777777" w:rsidR="00DC79B8" w:rsidRPr="00502691" w:rsidRDefault="00DC79B8" w:rsidP="001A69A7">
            <w:pPr>
              <w:ind w:firstLine="23"/>
              <w:jc w:val="center"/>
              <w:rPr>
                <w:sz w:val="20"/>
              </w:rPr>
            </w:pPr>
            <w:r w:rsidRPr="00502691">
              <w:rPr>
                <w:sz w:val="20"/>
              </w:rPr>
              <w:lastRenderedPageBreak/>
              <w:t>134</w:t>
            </w:r>
          </w:p>
          <w:p w14:paraId="16AC1D17" w14:textId="77777777" w:rsidR="00DC79B8" w:rsidRPr="00502691" w:rsidRDefault="00DC79B8" w:rsidP="001A69A7">
            <w:pPr>
              <w:ind w:firstLine="23"/>
              <w:jc w:val="center"/>
              <w:rPr>
                <w:sz w:val="20"/>
              </w:rPr>
            </w:pPr>
            <w:r w:rsidRPr="00502691">
              <w:rPr>
                <w:sz w:val="20"/>
              </w:rPr>
              <w:t>4281</w:t>
            </w:r>
          </w:p>
          <w:p w14:paraId="63E4A889" w14:textId="77777777" w:rsidR="00DC79B8" w:rsidRPr="00502691" w:rsidRDefault="00DC79B8" w:rsidP="001A69A7">
            <w:pPr>
              <w:ind w:firstLine="23"/>
              <w:jc w:val="center"/>
              <w:rPr>
                <w:sz w:val="20"/>
              </w:rPr>
            </w:pPr>
            <w:r w:rsidRPr="00502691">
              <w:rPr>
                <w:sz w:val="20"/>
              </w:rPr>
              <w:t>308</w:t>
            </w:r>
          </w:p>
          <w:p w14:paraId="56227DEA" w14:textId="77777777" w:rsidR="00DC79B8" w:rsidRPr="00502691" w:rsidRDefault="00DC79B8" w:rsidP="001A69A7">
            <w:pPr>
              <w:jc w:val="center"/>
              <w:rPr>
                <w:sz w:val="20"/>
              </w:rPr>
            </w:pPr>
            <w:r w:rsidRPr="00502691">
              <w:rPr>
                <w:sz w:val="20"/>
              </w:rPr>
              <w:t>5917</w:t>
            </w:r>
          </w:p>
          <w:p w14:paraId="0445544D"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2BFBCBA" w14:textId="77777777" w:rsidR="00DC79B8" w:rsidRPr="00502691" w:rsidRDefault="00DC79B8" w:rsidP="001A69A7">
            <w:pPr>
              <w:ind w:firstLine="23"/>
              <w:jc w:val="center"/>
              <w:rPr>
                <w:sz w:val="20"/>
              </w:rPr>
            </w:pPr>
            <w:r w:rsidRPr="00502691">
              <w:rPr>
                <w:sz w:val="20"/>
              </w:rPr>
              <w:t>g/s</w:t>
            </w:r>
          </w:p>
          <w:p w14:paraId="40B81299" w14:textId="77777777" w:rsidR="00DC79B8" w:rsidRPr="00502691" w:rsidRDefault="00DC79B8" w:rsidP="001A69A7">
            <w:pPr>
              <w:ind w:firstLine="23"/>
              <w:jc w:val="center"/>
              <w:rPr>
                <w:sz w:val="20"/>
              </w:rPr>
            </w:pPr>
            <w:r w:rsidRPr="00502691">
              <w:rPr>
                <w:sz w:val="20"/>
              </w:rPr>
              <w:t>g/s</w:t>
            </w:r>
          </w:p>
          <w:p w14:paraId="70AE4821" w14:textId="77777777" w:rsidR="00DC79B8" w:rsidRPr="00502691" w:rsidRDefault="00DC79B8" w:rsidP="001A69A7">
            <w:pPr>
              <w:ind w:firstLine="23"/>
              <w:jc w:val="center"/>
              <w:rPr>
                <w:sz w:val="20"/>
              </w:rPr>
            </w:pPr>
            <w:r w:rsidRPr="00502691">
              <w:rPr>
                <w:sz w:val="20"/>
              </w:rPr>
              <w:t>g/s</w:t>
            </w:r>
          </w:p>
          <w:p w14:paraId="6911FDF1" w14:textId="77777777" w:rsidR="00DC79B8" w:rsidRPr="00502691" w:rsidRDefault="00DC79B8" w:rsidP="001A69A7">
            <w:pPr>
              <w:ind w:firstLine="23"/>
              <w:jc w:val="center"/>
              <w:rPr>
                <w:sz w:val="20"/>
              </w:rPr>
            </w:pPr>
            <w:r w:rsidRPr="00502691">
              <w:rPr>
                <w:sz w:val="20"/>
              </w:rPr>
              <w:t>g/s</w:t>
            </w:r>
          </w:p>
          <w:p w14:paraId="7247EC6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C44194F" w14:textId="77777777" w:rsidR="00DC79B8" w:rsidRPr="00502691" w:rsidRDefault="00DC79B8" w:rsidP="001A69A7">
            <w:pPr>
              <w:jc w:val="center"/>
              <w:rPr>
                <w:sz w:val="20"/>
              </w:rPr>
            </w:pPr>
            <w:r w:rsidRPr="00502691">
              <w:rPr>
                <w:sz w:val="20"/>
              </w:rPr>
              <w:t>0,01008</w:t>
            </w:r>
          </w:p>
          <w:p w14:paraId="6B8BBE0B" w14:textId="77777777" w:rsidR="00DC79B8" w:rsidRPr="00502691" w:rsidRDefault="00DC79B8" w:rsidP="001A69A7">
            <w:pPr>
              <w:jc w:val="center"/>
              <w:rPr>
                <w:sz w:val="20"/>
              </w:rPr>
            </w:pPr>
            <w:r w:rsidRPr="00502691">
              <w:rPr>
                <w:sz w:val="20"/>
              </w:rPr>
              <w:t>0,00551</w:t>
            </w:r>
          </w:p>
          <w:p w14:paraId="6B069DBC" w14:textId="77777777" w:rsidR="00DC79B8" w:rsidRPr="00502691" w:rsidRDefault="00DC79B8" w:rsidP="001A69A7">
            <w:pPr>
              <w:jc w:val="center"/>
              <w:rPr>
                <w:sz w:val="20"/>
              </w:rPr>
            </w:pPr>
            <w:r w:rsidRPr="00502691">
              <w:rPr>
                <w:sz w:val="20"/>
              </w:rPr>
              <w:t>0,00073</w:t>
            </w:r>
            <w:r w:rsidRPr="00502691">
              <w:rPr>
                <w:sz w:val="20"/>
              </w:rPr>
              <w:br/>
              <w:t>0,00109</w:t>
            </w:r>
          </w:p>
          <w:p w14:paraId="77DE2B4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13052D6" w14:textId="77777777" w:rsidR="00DC79B8" w:rsidRPr="00502691" w:rsidRDefault="00DC79B8" w:rsidP="001A69A7">
            <w:pPr>
              <w:jc w:val="center"/>
              <w:rPr>
                <w:sz w:val="20"/>
              </w:rPr>
            </w:pPr>
            <w:r w:rsidRPr="00502691">
              <w:rPr>
                <w:sz w:val="20"/>
              </w:rPr>
              <w:t>0,3179</w:t>
            </w:r>
          </w:p>
          <w:p w14:paraId="55E6AD30" w14:textId="77777777" w:rsidR="00DC79B8" w:rsidRPr="00502691" w:rsidRDefault="00DC79B8" w:rsidP="001A69A7">
            <w:pPr>
              <w:jc w:val="center"/>
              <w:rPr>
                <w:sz w:val="20"/>
              </w:rPr>
            </w:pPr>
            <w:r w:rsidRPr="00502691">
              <w:rPr>
                <w:sz w:val="20"/>
              </w:rPr>
              <w:t>0,1740</w:t>
            </w:r>
          </w:p>
          <w:p w14:paraId="0D8EF54A"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07FDF45" w14:textId="77777777" w:rsidTr="00704520">
        <w:tc>
          <w:tcPr>
            <w:tcW w:w="2110" w:type="dxa"/>
            <w:vMerge/>
            <w:tcBorders>
              <w:left w:val="single" w:sz="4" w:space="0" w:color="auto"/>
              <w:right w:val="single" w:sz="4" w:space="0" w:color="auto"/>
            </w:tcBorders>
            <w:vAlign w:val="center"/>
          </w:tcPr>
          <w:p w14:paraId="75F718C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37F4704"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4D4367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C3BA25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6D0D02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3CD75FB" w14:textId="77777777" w:rsidR="00DC79B8" w:rsidRPr="00502691" w:rsidRDefault="00DC79B8" w:rsidP="001A69A7">
            <w:pPr>
              <w:jc w:val="center"/>
              <w:rPr>
                <w:sz w:val="20"/>
              </w:rPr>
            </w:pPr>
            <w:r w:rsidRPr="00502691">
              <w:rPr>
                <w:sz w:val="20"/>
              </w:rPr>
              <w:t>Anglies monoksidas (B)</w:t>
            </w:r>
          </w:p>
          <w:p w14:paraId="1C33D88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C07862C" w14:textId="77777777" w:rsidR="00DC79B8" w:rsidRPr="00502691" w:rsidRDefault="00DC79B8" w:rsidP="001A69A7">
            <w:pPr>
              <w:ind w:firstLine="23"/>
              <w:jc w:val="center"/>
              <w:rPr>
                <w:sz w:val="20"/>
              </w:rPr>
            </w:pPr>
            <w:r w:rsidRPr="00502691">
              <w:rPr>
                <w:sz w:val="20"/>
              </w:rPr>
              <w:t>134</w:t>
            </w:r>
          </w:p>
          <w:p w14:paraId="17B2FD82" w14:textId="77777777" w:rsidR="00DC79B8" w:rsidRPr="00502691" w:rsidRDefault="00DC79B8" w:rsidP="001A69A7">
            <w:pPr>
              <w:ind w:firstLine="23"/>
              <w:jc w:val="center"/>
              <w:rPr>
                <w:sz w:val="20"/>
              </w:rPr>
            </w:pPr>
            <w:r w:rsidRPr="00502691">
              <w:rPr>
                <w:sz w:val="20"/>
              </w:rPr>
              <w:t>4281</w:t>
            </w:r>
          </w:p>
          <w:p w14:paraId="48B42E8E" w14:textId="77777777" w:rsidR="00DC79B8" w:rsidRPr="00502691" w:rsidRDefault="00DC79B8" w:rsidP="001A69A7">
            <w:pPr>
              <w:ind w:firstLine="23"/>
              <w:jc w:val="center"/>
              <w:rPr>
                <w:sz w:val="20"/>
              </w:rPr>
            </w:pPr>
            <w:r w:rsidRPr="00502691">
              <w:rPr>
                <w:sz w:val="20"/>
              </w:rPr>
              <w:t>308</w:t>
            </w:r>
          </w:p>
          <w:p w14:paraId="436ADE9E" w14:textId="77777777" w:rsidR="00DC79B8" w:rsidRPr="00502691" w:rsidRDefault="00DC79B8" w:rsidP="001A69A7">
            <w:pPr>
              <w:jc w:val="center"/>
              <w:rPr>
                <w:sz w:val="20"/>
              </w:rPr>
            </w:pPr>
            <w:r w:rsidRPr="00502691">
              <w:rPr>
                <w:sz w:val="20"/>
              </w:rPr>
              <w:t>5917</w:t>
            </w:r>
          </w:p>
          <w:p w14:paraId="75EB35D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B7DDFF5" w14:textId="77777777" w:rsidR="00DC79B8" w:rsidRPr="00502691" w:rsidRDefault="00DC79B8" w:rsidP="001A69A7">
            <w:pPr>
              <w:ind w:firstLine="23"/>
              <w:jc w:val="center"/>
              <w:rPr>
                <w:sz w:val="20"/>
              </w:rPr>
            </w:pPr>
            <w:r w:rsidRPr="00502691">
              <w:rPr>
                <w:sz w:val="20"/>
              </w:rPr>
              <w:t>g/s</w:t>
            </w:r>
          </w:p>
          <w:p w14:paraId="0705AC46" w14:textId="77777777" w:rsidR="00DC79B8" w:rsidRPr="00502691" w:rsidRDefault="00DC79B8" w:rsidP="001A69A7">
            <w:pPr>
              <w:ind w:firstLine="23"/>
              <w:jc w:val="center"/>
              <w:rPr>
                <w:sz w:val="20"/>
              </w:rPr>
            </w:pPr>
            <w:r w:rsidRPr="00502691">
              <w:rPr>
                <w:sz w:val="20"/>
              </w:rPr>
              <w:t>g/s</w:t>
            </w:r>
          </w:p>
          <w:p w14:paraId="7FAEACFA" w14:textId="77777777" w:rsidR="00DC79B8" w:rsidRPr="00502691" w:rsidRDefault="00DC79B8" w:rsidP="001A69A7">
            <w:pPr>
              <w:ind w:firstLine="23"/>
              <w:jc w:val="center"/>
              <w:rPr>
                <w:sz w:val="20"/>
              </w:rPr>
            </w:pPr>
            <w:r w:rsidRPr="00502691">
              <w:rPr>
                <w:sz w:val="20"/>
              </w:rPr>
              <w:t>g/s</w:t>
            </w:r>
          </w:p>
          <w:p w14:paraId="6B2EF1D2" w14:textId="77777777" w:rsidR="00DC79B8" w:rsidRPr="00502691" w:rsidRDefault="00DC79B8" w:rsidP="001A69A7">
            <w:pPr>
              <w:ind w:firstLine="23"/>
              <w:jc w:val="center"/>
              <w:rPr>
                <w:sz w:val="20"/>
              </w:rPr>
            </w:pPr>
            <w:r w:rsidRPr="00502691">
              <w:rPr>
                <w:sz w:val="20"/>
              </w:rPr>
              <w:t>g/s</w:t>
            </w:r>
          </w:p>
          <w:p w14:paraId="0300010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2330C48" w14:textId="77777777" w:rsidR="00DC79B8" w:rsidRPr="00502691" w:rsidRDefault="00DC79B8" w:rsidP="001A69A7">
            <w:pPr>
              <w:jc w:val="center"/>
              <w:rPr>
                <w:sz w:val="20"/>
              </w:rPr>
            </w:pPr>
            <w:r w:rsidRPr="00502691">
              <w:rPr>
                <w:sz w:val="20"/>
              </w:rPr>
              <w:t>0,01008</w:t>
            </w:r>
          </w:p>
          <w:p w14:paraId="6B6AF13C" w14:textId="77777777" w:rsidR="00DC79B8" w:rsidRPr="00502691" w:rsidRDefault="00DC79B8" w:rsidP="001A69A7">
            <w:pPr>
              <w:jc w:val="center"/>
              <w:rPr>
                <w:sz w:val="20"/>
              </w:rPr>
            </w:pPr>
            <w:r w:rsidRPr="00502691">
              <w:rPr>
                <w:sz w:val="20"/>
              </w:rPr>
              <w:t>0,00551</w:t>
            </w:r>
          </w:p>
          <w:p w14:paraId="00B57BCB" w14:textId="77777777" w:rsidR="00DC79B8" w:rsidRPr="00502691" w:rsidRDefault="00DC79B8" w:rsidP="001A69A7">
            <w:pPr>
              <w:jc w:val="center"/>
              <w:rPr>
                <w:sz w:val="20"/>
              </w:rPr>
            </w:pPr>
            <w:r w:rsidRPr="00502691">
              <w:rPr>
                <w:sz w:val="20"/>
              </w:rPr>
              <w:t>0,00073</w:t>
            </w:r>
            <w:r w:rsidRPr="00502691">
              <w:rPr>
                <w:sz w:val="20"/>
              </w:rPr>
              <w:br/>
              <w:t>0,00109</w:t>
            </w:r>
          </w:p>
          <w:p w14:paraId="4D5ACAE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F27B812" w14:textId="77777777" w:rsidR="00DC79B8" w:rsidRPr="00502691" w:rsidRDefault="00DC79B8" w:rsidP="001A69A7">
            <w:pPr>
              <w:jc w:val="center"/>
              <w:rPr>
                <w:sz w:val="20"/>
              </w:rPr>
            </w:pPr>
            <w:r w:rsidRPr="00502691">
              <w:rPr>
                <w:sz w:val="20"/>
              </w:rPr>
              <w:t>0,3179</w:t>
            </w:r>
          </w:p>
          <w:p w14:paraId="21CD64E8" w14:textId="77777777" w:rsidR="00DC79B8" w:rsidRPr="00502691" w:rsidRDefault="00DC79B8" w:rsidP="001A69A7">
            <w:pPr>
              <w:jc w:val="center"/>
              <w:rPr>
                <w:sz w:val="20"/>
              </w:rPr>
            </w:pPr>
            <w:r w:rsidRPr="00502691">
              <w:rPr>
                <w:sz w:val="20"/>
              </w:rPr>
              <w:t>0,1740</w:t>
            </w:r>
          </w:p>
          <w:p w14:paraId="5FA4CE01"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31C8D4C" w14:textId="77777777" w:rsidTr="00704520">
        <w:tc>
          <w:tcPr>
            <w:tcW w:w="2110" w:type="dxa"/>
            <w:vMerge/>
            <w:tcBorders>
              <w:left w:val="single" w:sz="4" w:space="0" w:color="auto"/>
              <w:right w:val="single" w:sz="4" w:space="0" w:color="auto"/>
            </w:tcBorders>
            <w:vAlign w:val="center"/>
          </w:tcPr>
          <w:p w14:paraId="54A52AE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F6C2C78"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3F2F32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A66E6CD"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8B112D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C2C0603" w14:textId="77777777" w:rsidR="00DC79B8" w:rsidRPr="00502691" w:rsidRDefault="00DC79B8" w:rsidP="001A69A7">
            <w:pPr>
              <w:jc w:val="center"/>
              <w:rPr>
                <w:sz w:val="20"/>
              </w:rPr>
            </w:pPr>
            <w:r w:rsidRPr="00502691">
              <w:rPr>
                <w:sz w:val="20"/>
              </w:rPr>
              <w:t>Anglies monoksidas (B)</w:t>
            </w:r>
          </w:p>
          <w:p w14:paraId="4FEF875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328F8AA" w14:textId="77777777" w:rsidR="00DC79B8" w:rsidRPr="00502691" w:rsidRDefault="00DC79B8" w:rsidP="001A69A7">
            <w:pPr>
              <w:ind w:firstLine="23"/>
              <w:jc w:val="center"/>
              <w:rPr>
                <w:sz w:val="20"/>
              </w:rPr>
            </w:pPr>
            <w:r w:rsidRPr="00502691">
              <w:rPr>
                <w:sz w:val="20"/>
              </w:rPr>
              <w:t>134</w:t>
            </w:r>
          </w:p>
          <w:p w14:paraId="45D87197" w14:textId="77777777" w:rsidR="00DC79B8" w:rsidRPr="00502691" w:rsidRDefault="00DC79B8" w:rsidP="001A69A7">
            <w:pPr>
              <w:ind w:firstLine="23"/>
              <w:jc w:val="center"/>
              <w:rPr>
                <w:sz w:val="20"/>
              </w:rPr>
            </w:pPr>
            <w:r w:rsidRPr="00502691">
              <w:rPr>
                <w:sz w:val="20"/>
              </w:rPr>
              <w:t>4281</w:t>
            </w:r>
          </w:p>
          <w:p w14:paraId="1B8A93E9" w14:textId="77777777" w:rsidR="00DC79B8" w:rsidRPr="00502691" w:rsidRDefault="00DC79B8" w:rsidP="001A69A7">
            <w:pPr>
              <w:ind w:firstLine="23"/>
              <w:jc w:val="center"/>
              <w:rPr>
                <w:sz w:val="20"/>
              </w:rPr>
            </w:pPr>
            <w:r w:rsidRPr="00502691">
              <w:rPr>
                <w:sz w:val="20"/>
              </w:rPr>
              <w:t>308</w:t>
            </w:r>
          </w:p>
          <w:p w14:paraId="2E591442" w14:textId="77777777" w:rsidR="00DC79B8" w:rsidRPr="00502691" w:rsidRDefault="00DC79B8" w:rsidP="001A69A7">
            <w:pPr>
              <w:jc w:val="center"/>
              <w:rPr>
                <w:sz w:val="20"/>
              </w:rPr>
            </w:pPr>
            <w:r w:rsidRPr="00502691">
              <w:rPr>
                <w:sz w:val="20"/>
              </w:rPr>
              <w:t>5917</w:t>
            </w:r>
          </w:p>
          <w:p w14:paraId="2A6AEDD0"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3320320" w14:textId="77777777" w:rsidR="00DC79B8" w:rsidRPr="00502691" w:rsidRDefault="00DC79B8" w:rsidP="001A69A7">
            <w:pPr>
              <w:ind w:firstLine="23"/>
              <w:jc w:val="center"/>
              <w:rPr>
                <w:sz w:val="20"/>
              </w:rPr>
            </w:pPr>
            <w:r w:rsidRPr="00502691">
              <w:rPr>
                <w:sz w:val="20"/>
              </w:rPr>
              <w:t>g/s</w:t>
            </w:r>
          </w:p>
          <w:p w14:paraId="10AED62B" w14:textId="77777777" w:rsidR="00DC79B8" w:rsidRPr="00502691" w:rsidRDefault="00DC79B8" w:rsidP="001A69A7">
            <w:pPr>
              <w:ind w:firstLine="23"/>
              <w:jc w:val="center"/>
              <w:rPr>
                <w:sz w:val="20"/>
              </w:rPr>
            </w:pPr>
            <w:r w:rsidRPr="00502691">
              <w:rPr>
                <w:sz w:val="20"/>
              </w:rPr>
              <w:t>g/s</w:t>
            </w:r>
          </w:p>
          <w:p w14:paraId="1E5AE68C" w14:textId="77777777" w:rsidR="00DC79B8" w:rsidRPr="00502691" w:rsidRDefault="00DC79B8" w:rsidP="001A69A7">
            <w:pPr>
              <w:ind w:firstLine="23"/>
              <w:jc w:val="center"/>
              <w:rPr>
                <w:sz w:val="20"/>
              </w:rPr>
            </w:pPr>
            <w:r w:rsidRPr="00502691">
              <w:rPr>
                <w:sz w:val="20"/>
              </w:rPr>
              <w:t>g/s</w:t>
            </w:r>
          </w:p>
          <w:p w14:paraId="204B41CF" w14:textId="77777777" w:rsidR="00DC79B8" w:rsidRPr="00502691" w:rsidRDefault="00DC79B8" w:rsidP="001A69A7">
            <w:pPr>
              <w:ind w:firstLine="23"/>
              <w:jc w:val="center"/>
              <w:rPr>
                <w:sz w:val="20"/>
              </w:rPr>
            </w:pPr>
            <w:r w:rsidRPr="00502691">
              <w:rPr>
                <w:sz w:val="20"/>
              </w:rPr>
              <w:t>g/s</w:t>
            </w:r>
          </w:p>
          <w:p w14:paraId="0228577A"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0B09C6A" w14:textId="77777777" w:rsidR="00DC79B8" w:rsidRPr="00502691" w:rsidRDefault="00DC79B8" w:rsidP="001A69A7">
            <w:pPr>
              <w:jc w:val="center"/>
              <w:rPr>
                <w:sz w:val="20"/>
              </w:rPr>
            </w:pPr>
            <w:r w:rsidRPr="00502691">
              <w:rPr>
                <w:sz w:val="20"/>
              </w:rPr>
              <w:t>0,01008</w:t>
            </w:r>
          </w:p>
          <w:p w14:paraId="726D7815" w14:textId="77777777" w:rsidR="00DC79B8" w:rsidRPr="00502691" w:rsidRDefault="00DC79B8" w:rsidP="001A69A7">
            <w:pPr>
              <w:jc w:val="center"/>
              <w:rPr>
                <w:sz w:val="20"/>
              </w:rPr>
            </w:pPr>
            <w:r w:rsidRPr="00502691">
              <w:rPr>
                <w:sz w:val="20"/>
              </w:rPr>
              <w:t>0,00551</w:t>
            </w:r>
          </w:p>
          <w:p w14:paraId="6CA4ABD9" w14:textId="77777777" w:rsidR="00DC79B8" w:rsidRPr="00502691" w:rsidRDefault="00DC79B8" w:rsidP="001A69A7">
            <w:pPr>
              <w:jc w:val="center"/>
              <w:rPr>
                <w:sz w:val="20"/>
              </w:rPr>
            </w:pPr>
            <w:r w:rsidRPr="00502691">
              <w:rPr>
                <w:sz w:val="20"/>
              </w:rPr>
              <w:t>0,00073</w:t>
            </w:r>
            <w:r w:rsidRPr="00502691">
              <w:rPr>
                <w:sz w:val="20"/>
              </w:rPr>
              <w:br/>
              <w:t>0,00109</w:t>
            </w:r>
          </w:p>
          <w:p w14:paraId="0461852B"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C3E744D" w14:textId="77777777" w:rsidR="00DC79B8" w:rsidRPr="00502691" w:rsidRDefault="00DC79B8" w:rsidP="001A69A7">
            <w:pPr>
              <w:jc w:val="center"/>
              <w:rPr>
                <w:sz w:val="20"/>
              </w:rPr>
            </w:pPr>
            <w:r w:rsidRPr="00502691">
              <w:rPr>
                <w:sz w:val="20"/>
              </w:rPr>
              <w:t>0,3179</w:t>
            </w:r>
          </w:p>
          <w:p w14:paraId="730071DB" w14:textId="77777777" w:rsidR="00DC79B8" w:rsidRPr="00502691" w:rsidRDefault="00DC79B8" w:rsidP="001A69A7">
            <w:pPr>
              <w:jc w:val="center"/>
              <w:rPr>
                <w:sz w:val="20"/>
              </w:rPr>
            </w:pPr>
            <w:r w:rsidRPr="00502691">
              <w:rPr>
                <w:sz w:val="20"/>
              </w:rPr>
              <w:t>0,1740</w:t>
            </w:r>
          </w:p>
          <w:p w14:paraId="731CCE20"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E6B9E47" w14:textId="77777777" w:rsidTr="00704520">
        <w:trPr>
          <w:trHeight w:val="70"/>
        </w:trPr>
        <w:tc>
          <w:tcPr>
            <w:tcW w:w="2110" w:type="dxa"/>
            <w:vMerge/>
            <w:tcBorders>
              <w:left w:val="single" w:sz="4" w:space="0" w:color="auto"/>
              <w:right w:val="single" w:sz="4" w:space="0" w:color="auto"/>
            </w:tcBorders>
            <w:vAlign w:val="center"/>
          </w:tcPr>
          <w:p w14:paraId="6965773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49AAA27"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C7E971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F7685F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0FD913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AB8F84B" w14:textId="77777777" w:rsidR="00DC79B8" w:rsidRPr="00502691" w:rsidRDefault="00DC79B8" w:rsidP="001A69A7">
            <w:pPr>
              <w:jc w:val="center"/>
              <w:rPr>
                <w:sz w:val="20"/>
              </w:rPr>
            </w:pPr>
            <w:r w:rsidRPr="00502691">
              <w:rPr>
                <w:sz w:val="20"/>
              </w:rPr>
              <w:t>Anglies monoksidas (B)</w:t>
            </w:r>
          </w:p>
          <w:p w14:paraId="551A451D"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BDA4AA4" w14:textId="77777777" w:rsidR="00DC79B8" w:rsidRPr="00502691" w:rsidRDefault="00DC79B8" w:rsidP="001A69A7">
            <w:pPr>
              <w:ind w:firstLine="23"/>
              <w:jc w:val="center"/>
              <w:rPr>
                <w:sz w:val="20"/>
              </w:rPr>
            </w:pPr>
            <w:r w:rsidRPr="00502691">
              <w:rPr>
                <w:sz w:val="20"/>
              </w:rPr>
              <w:t>134</w:t>
            </w:r>
          </w:p>
          <w:p w14:paraId="306E5F01" w14:textId="77777777" w:rsidR="00DC79B8" w:rsidRPr="00502691" w:rsidRDefault="00DC79B8" w:rsidP="001A69A7">
            <w:pPr>
              <w:ind w:firstLine="23"/>
              <w:jc w:val="center"/>
              <w:rPr>
                <w:sz w:val="20"/>
              </w:rPr>
            </w:pPr>
            <w:r w:rsidRPr="00502691">
              <w:rPr>
                <w:sz w:val="20"/>
              </w:rPr>
              <w:t>4281</w:t>
            </w:r>
          </w:p>
          <w:p w14:paraId="153F72B9" w14:textId="77777777" w:rsidR="00DC79B8" w:rsidRPr="00502691" w:rsidRDefault="00DC79B8" w:rsidP="001A69A7">
            <w:pPr>
              <w:ind w:firstLine="23"/>
              <w:jc w:val="center"/>
              <w:rPr>
                <w:sz w:val="20"/>
              </w:rPr>
            </w:pPr>
            <w:r w:rsidRPr="00502691">
              <w:rPr>
                <w:sz w:val="20"/>
              </w:rPr>
              <w:t>308</w:t>
            </w:r>
          </w:p>
          <w:p w14:paraId="3E20D004" w14:textId="77777777" w:rsidR="00DC79B8" w:rsidRPr="00502691" w:rsidRDefault="00DC79B8" w:rsidP="001A69A7">
            <w:pPr>
              <w:jc w:val="center"/>
              <w:rPr>
                <w:sz w:val="20"/>
              </w:rPr>
            </w:pPr>
            <w:r w:rsidRPr="00502691">
              <w:rPr>
                <w:sz w:val="20"/>
              </w:rPr>
              <w:t>5917</w:t>
            </w:r>
          </w:p>
          <w:p w14:paraId="0BD8F4C2"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D327F02" w14:textId="77777777" w:rsidR="00DC79B8" w:rsidRPr="00502691" w:rsidRDefault="00DC79B8" w:rsidP="001A69A7">
            <w:pPr>
              <w:ind w:firstLine="23"/>
              <w:jc w:val="center"/>
              <w:rPr>
                <w:sz w:val="20"/>
              </w:rPr>
            </w:pPr>
            <w:r w:rsidRPr="00502691">
              <w:rPr>
                <w:sz w:val="20"/>
              </w:rPr>
              <w:t>g/s</w:t>
            </w:r>
          </w:p>
          <w:p w14:paraId="353F42F9" w14:textId="77777777" w:rsidR="00DC79B8" w:rsidRPr="00502691" w:rsidRDefault="00DC79B8" w:rsidP="001A69A7">
            <w:pPr>
              <w:ind w:firstLine="23"/>
              <w:jc w:val="center"/>
              <w:rPr>
                <w:sz w:val="20"/>
              </w:rPr>
            </w:pPr>
            <w:r w:rsidRPr="00502691">
              <w:rPr>
                <w:sz w:val="20"/>
              </w:rPr>
              <w:t>g/s</w:t>
            </w:r>
          </w:p>
          <w:p w14:paraId="56F91CBA" w14:textId="77777777" w:rsidR="00DC79B8" w:rsidRPr="00502691" w:rsidRDefault="00DC79B8" w:rsidP="001A69A7">
            <w:pPr>
              <w:ind w:firstLine="23"/>
              <w:jc w:val="center"/>
              <w:rPr>
                <w:sz w:val="20"/>
              </w:rPr>
            </w:pPr>
            <w:r w:rsidRPr="00502691">
              <w:rPr>
                <w:sz w:val="20"/>
              </w:rPr>
              <w:t>g/s</w:t>
            </w:r>
          </w:p>
          <w:p w14:paraId="2DCFF658" w14:textId="77777777" w:rsidR="00DC79B8" w:rsidRPr="00502691" w:rsidRDefault="00DC79B8" w:rsidP="001A69A7">
            <w:pPr>
              <w:ind w:firstLine="23"/>
              <w:jc w:val="center"/>
              <w:rPr>
                <w:sz w:val="20"/>
              </w:rPr>
            </w:pPr>
            <w:r w:rsidRPr="00502691">
              <w:rPr>
                <w:sz w:val="20"/>
              </w:rPr>
              <w:t>g/s</w:t>
            </w:r>
          </w:p>
          <w:p w14:paraId="1E2A619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AEEAC9B" w14:textId="77777777" w:rsidR="00DC79B8" w:rsidRPr="00502691" w:rsidRDefault="00DC79B8" w:rsidP="001A69A7">
            <w:pPr>
              <w:jc w:val="center"/>
              <w:rPr>
                <w:sz w:val="20"/>
              </w:rPr>
            </w:pPr>
            <w:r w:rsidRPr="00502691">
              <w:rPr>
                <w:sz w:val="20"/>
              </w:rPr>
              <w:t>0,01008</w:t>
            </w:r>
          </w:p>
          <w:p w14:paraId="11608C7B" w14:textId="77777777" w:rsidR="00DC79B8" w:rsidRPr="00502691" w:rsidRDefault="00DC79B8" w:rsidP="001A69A7">
            <w:pPr>
              <w:jc w:val="center"/>
              <w:rPr>
                <w:sz w:val="20"/>
              </w:rPr>
            </w:pPr>
            <w:r w:rsidRPr="00502691">
              <w:rPr>
                <w:sz w:val="20"/>
              </w:rPr>
              <w:t>0,00551</w:t>
            </w:r>
          </w:p>
          <w:p w14:paraId="3FF9F9D0" w14:textId="77777777" w:rsidR="00DC79B8" w:rsidRPr="00502691" w:rsidRDefault="00DC79B8" w:rsidP="001A69A7">
            <w:pPr>
              <w:jc w:val="center"/>
              <w:rPr>
                <w:sz w:val="20"/>
              </w:rPr>
            </w:pPr>
            <w:r w:rsidRPr="00502691">
              <w:rPr>
                <w:sz w:val="20"/>
              </w:rPr>
              <w:t>0,00073</w:t>
            </w:r>
            <w:r w:rsidRPr="00502691">
              <w:rPr>
                <w:sz w:val="20"/>
              </w:rPr>
              <w:br/>
              <w:t>0,00109</w:t>
            </w:r>
          </w:p>
          <w:p w14:paraId="73F18410"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3646269" w14:textId="77777777" w:rsidR="00DC79B8" w:rsidRPr="00502691" w:rsidRDefault="00DC79B8" w:rsidP="001A69A7">
            <w:pPr>
              <w:jc w:val="center"/>
              <w:rPr>
                <w:sz w:val="20"/>
              </w:rPr>
            </w:pPr>
            <w:r w:rsidRPr="00502691">
              <w:rPr>
                <w:sz w:val="20"/>
              </w:rPr>
              <w:t>0,3179</w:t>
            </w:r>
          </w:p>
          <w:p w14:paraId="0D200EB8" w14:textId="77777777" w:rsidR="00DC79B8" w:rsidRPr="00502691" w:rsidRDefault="00DC79B8" w:rsidP="001A69A7">
            <w:pPr>
              <w:jc w:val="center"/>
              <w:rPr>
                <w:sz w:val="20"/>
              </w:rPr>
            </w:pPr>
            <w:r w:rsidRPr="00502691">
              <w:rPr>
                <w:sz w:val="20"/>
              </w:rPr>
              <w:t>0,1740</w:t>
            </w:r>
          </w:p>
          <w:p w14:paraId="21E161A4"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0BF8E25" w14:textId="77777777" w:rsidTr="00704520">
        <w:tc>
          <w:tcPr>
            <w:tcW w:w="2110" w:type="dxa"/>
            <w:vMerge/>
            <w:tcBorders>
              <w:left w:val="single" w:sz="4" w:space="0" w:color="auto"/>
              <w:right w:val="single" w:sz="4" w:space="0" w:color="auto"/>
            </w:tcBorders>
            <w:vAlign w:val="center"/>
          </w:tcPr>
          <w:p w14:paraId="61A3F17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9745799"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F5166D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0E33346"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0732F73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94303AC" w14:textId="77777777" w:rsidR="00DC79B8" w:rsidRPr="00502691" w:rsidRDefault="00DC79B8" w:rsidP="001A69A7">
            <w:pPr>
              <w:jc w:val="center"/>
              <w:rPr>
                <w:sz w:val="20"/>
              </w:rPr>
            </w:pPr>
            <w:r w:rsidRPr="00502691">
              <w:rPr>
                <w:sz w:val="20"/>
              </w:rPr>
              <w:t>Anglies monoksidas (B)</w:t>
            </w:r>
          </w:p>
          <w:p w14:paraId="2AF0BFA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0F4CE77" w14:textId="77777777" w:rsidR="00DC79B8" w:rsidRPr="00502691" w:rsidRDefault="00DC79B8" w:rsidP="001A69A7">
            <w:pPr>
              <w:ind w:firstLine="23"/>
              <w:jc w:val="center"/>
              <w:rPr>
                <w:sz w:val="20"/>
              </w:rPr>
            </w:pPr>
            <w:r w:rsidRPr="00502691">
              <w:rPr>
                <w:sz w:val="20"/>
              </w:rPr>
              <w:lastRenderedPageBreak/>
              <w:t>134</w:t>
            </w:r>
          </w:p>
          <w:p w14:paraId="7AA1ADE7" w14:textId="77777777" w:rsidR="00DC79B8" w:rsidRPr="00502691" w:rsidRDefault="00DC79B8" w:rsidP="001A69A7">
            <w:pPr>
              <w:ind w:firstLine="23"/>
              <w:jc w:val="center"/>
              <w:rPr>
                <w:sz w:val="20"/>
              </w:rPr>
            </w:pPr>
            <w:r w:rsidRPr="00502691">
              <w:rPr>
                <w:sz w:val="20"/>
              </w:rPr>
              <w:t>4281</w:t>
            </w:r>
          </w:p>
          <w:p w14:paraId="27996EBB" w14:textId="77777777" w:rsidR="00DC79B8" w:rsidRPr="00502691" w:rsidRDefault="00DC79B8" w:rsidP="001A69A7">
            <w:pPr>
              <w:ind w:firstLine="23"/>
              <w:jc w:val="center"/>
              <w:rPr>
                <w:sz w:val="20"/>
              </w:rPr>
            </w:pPr>
            <w:r w:rsidRPr="00502691">
              <w:rPr>
                <w:sz w:val="20"/>
              </w:rPr>
              <w:lastRenderedPageBreak/>
              <w:t>308</w:t>
            </w:r>
          </w:p>
          <w:p w14:paraId="4439C07E" w14:textId="77777777" w:rsidR="00DC79B8" w:rsidRPr="00502691" w:rsidRDefault="00DC79B8" w:rsidP="001A69A7">
            <w:pPr>
              <w:jc w:val="center"/>
              <w:rPr>
                <w:sz w:val="20"/>
              </w:rPr>
            </w:pPr>
            <w:r w:rsidRPr="00502691">
              <w:rPr>
                <w:sz w:val="20"/>
              </w:rPr>
              <w:t>5917</w:t>
            </w:r>
          </w:p>
          <w:p w14:paraId="769A835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0AD1A64" w14:textId="77777777" w:rsidR="00DC79B8" w:rsidRPr="00502691" w:rsidRDefault="00DC79B8" w:rsidP="001A69A7">
            <w:pPr>
              <w:ind w:firstLine="23"/>
              <w:jc w:val="center"/>
              <w:rPr>
                <w:sz w:val="20"/>
              </w:rPr>
            </w:pPr>
            <w:r w:rsidRPr="00502691">
              <w:rPr>
                <w:sz w:val="20"/>
              </w:rPr>
              <w:lastRenderedPageBreak/>
              <w:t>g/s</w:t>
            </w:r>
          </w:p>
          <w:p w14:paraId="2BDA1EF5" w14:textId="77777777" w:rsidR="00DC79B8" w:rsidRPr="00502691" w:rsidRDefault="00DC79B8" w:rsidP="001A69A7">
            <w:pPr>
              <w:ind w:firstLine="23"/>
              <w:jc w:val="center"/>
              <w:rPr>
                <w:sz w:val="20"/>
              </w:rPr>
            </w:pPr>
            <w:r w:rsidRPr="00502691">
              <w:rPr>
                <w:sz w:val="20"/>
              </w:rPr>
              <w:t>g/s</w:t>
            </w:r>
          </w:p>
          <w:p w14:paraId="69E2726C" w14:textId="77777777" w:rsidR="00DC79B8" w:rsidRPr="00502691" w:rsidRDefault="00DC79B8" w:rsidP="001A69A7">
            <w:pPr>
              <w:ind w:firstLine="23"/>
              <w:jc w:val="center"/>
              <w:rPr>
                <w:sz w:val="20"/>
              </w:rPr>
            </w:pPr>
            <w:r w:rsidRPr="00502691">
              <w:rPr>
                <w:sz w:val="20"/>
              </w:rPr>
              <w:lastRenderedPageBreak/>
              <w:t>g/s</w:t>
            </w:r>
          </w:p>
          <w:p w14:paraId="2F4C75C6" w14:textId="77777777" w:rsidR="00DC79B8" w:rsidRPr="00502691" w:rsidRDefault="00DC79B8" w:rsidP="001A69A7">
            <w:pPr>
              <w:ind w:firstLine="23"/>
              <w:jc w:val="center"/>
              <w:rPr>
                <w:sz w:val="20"/>
              </w:rPr>
            </w:pPr>
            <w:r w:rsidRPr="00502691">
              <w:rPr>
                <w:sz w:val="20"/>
              </w:rPr>
              <w:t>g/s</w:t>
            </w:r>
          </w:p>
          <w:p w14:paraId="234EECE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5E3D1DC" w14:textId="77777777" w:rsidR="00DC79B8" w:rsidRPr="00502691" w:rsidRDefault="00DC79B8" w:rsidP="001A69A7">
            <w:pPr>
              <w:jc w:val="center"/>
              <w:rPr>
                <w:sz w:val="20"/>
              </w:rPr>
            </w:pPr>
            <w:r w:rsidRPr="00502691">
              <w:rPr>
                <w:sz w:val="20"/>
              </w:rPr>
              <w:lastRenderedPageBreak/>
              <w:t>0,01008</w:t>
            </w:r>
          </w:p>
          <w:p w14:paraId="2FF69A46" w14:textId="77777777" w:rsidR="00DC79B8" w:rsidRPr="00502691" w:rsidRDefault="00DC79B8" w:rsidP="001A69A7">
            <w:pPr>
              <w:jc w:val="center"/>
              <w:rPr>
                <w:sz w:val="20"/>
              </w:rPr>
            </w:pPr>
            <w:r w:rsidRPr="00502691">
              <w:rPr>
                <w:sz w:val="20"/>
              </w:rPr>
              <w:t>0,00551</w:t>
            </w:r>
          </w:p>
          <w:p w14:paraId="22892F7F" w14:textId="77777777" w:rsidR="00DC79B8" w:rsidRPr="00502691" w:rsidRDefault="00DC79B8" w:rsidP="001A69A7">
            <w:pPr>
              <w:jc w:val="center"/>
              <w:rPr>
                <w:sz w:val="20"/>
              </w:rPr>
            </w:pPr>
            <w:r w:rsidRPr="00502691">
              <w:rPr>
                <w:sz w:val="20"/>
              </w:rPr>
              <w:lastRenderedPageBreak/>
              <w:t>0,00073</w:t>
            </w:r>
            <w:r w:rsidRPr="00502691">
              <w:rPr>
                <w:sz w:val="20"/>
              </w:rPr>
              <w:br/>
              <w:t>0,00109</w:t>
            </w:r>
          </w:p>
          <w:p w14:paraId="03EFDA3B"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393BAAA" w14:textId="77777777" w:rsidR="00DC79B8" w:rsidRPr="00502691" w:rsidRDefault="00DC79B8" w:rsidP="001A69A7">
            <w:pPr>
              <w:jc w:val="center"/>
              <w:rPr>
                <w:sz w:val="20"/>
              </w:rPr>
            </w:pPr>
            <w:r w:rsidRPr="00502691">
              <w:rPr>
                <w:sz w:val="20"/>
              </w:rPr>
              <w:lastRenderedPageBreak/>
              <w:t>0,3179</w:t>
            </w:r>
          </w:p>
          <w:p w14:paraId="756CCC31" w14:textId="77777777" w:rsidR="00DC79B8" w:rsidRPr="00502691" w:rsidRDefault="00DC79B8" w:rsidP="001A69A7">
            <w:pPr>
              <w:jc w:val="center"/>
              <w:rPr>
                <w:sz w:val="20"/>
              </w:rPr>
            </w:pPr>
            <w:r w:rsidRPr="00502691">
              <w:rPr>
                <w:sz w:val="20"/>
              </w:rPr>
              <w:t>0,1740</w:t>
            </w:r>
          </w:p>
          <w:p w14:paraId="69E27C18" w14:textId="77777777" w:rsidR="00DC79B8" w:rsidRPr="00502691" w:rsidRDefault="00DC79B8" w:rsidP="001A69A7">
            <w:pPr>
              <w:jc w:val="center"/>
              <w:rPr>
                <w:sz w:val="20"/>
              </w:rPr>
            </w:pPr>
            <w:r w:rsidRPr="00502691">
              <w:rPr>
                <w:sz w:val="20"/>
              </w:rPr>
              <w:lastRenderedPageBreak/>
              <w:t>0,0230</w:t>
            </w:r>
            <w:r w:rsidRPr="00502691">
              <w:rPr>
                <w:sz w:val="20"/>
              </w:rPr>
              <w:br/>
              <w:t>0,0004</w:t>
            </w:r>
            <w:r w:rsidRPr="00502691">
              <w:rPr>
                <w:sz w:val="20"/>
              </w:rPr>
              <w:br/>
              <w:t>0,0011</w:t>
            </w:r>
          </w:p>
        </w:tc>
      </w:tr>
      <w:tr w:rsidR="00DC79B8" w:rsidRPr="00502691" w14:paraId="6E796D06" w14:textId="77777777" w:rsidTr="00704520">
        <w:tc>
          <w:tcPr>
            <w:tcW w:w="2110" w:type="dxa"/>
            <w:vMerge/>
            <w:tcBorders>
              <w:left w:val="single" w:sz="4" w:space="0" w:color="auto"/>
              <w:right w:val="single" w:sz="4" w:space="0" w:color="auto"/>
            </w:tcBorders>
            <w:vAlign w:val="center"/>
          </w:tcPr>
          <w:p w14:paraId="3FBCEAB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D858769"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6A8969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CA5273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6DD7FE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A81B457" w14:textId="77777777" w:rsidR="00DC79B8" w:rsidRPr="00502691" w:rsidRDefault="00DC79B8" w:rsidP="001A69A7">
            <w:pPr>
              <w:jc w:val="center"/>
              <w:rPr>
                <w:sz w:val="20"/>
              </w:rPr>
            </w:pPr>
            <w:r w:rsidRPr="00502691">
              <w:rPr>
                <w:sz w:val="20"/>
              </w:rPr>
              <w:t>Anglies monoksidas (B)</w:t>
            </w:r>
          </w:p>
          <w:p w14:paraId="1CF0302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573BA4E" w14:textId="77777777" w:rsidR="00DC79B8" w:rsidRPr="00502691" w:rsidRDefault="00DC79B8" w:rsidP="001A69A7">
            <w:pPr>
              <w:ind w:firstLine="23"/>
              <w:jc w:val="center"/>
              <w:rPr>
                <w:sz w:val="20"/>
              </w:rPr>
            </w:pPr>
            <w:r w:rsidRPr="00502691">
              <w:rPr>
                <w:sz w:val="20"/>
              </w:rPr>
              <w:t>134</w:t>
            </w:r>
          </w:p>
          <w:p w14:paraId="03BF2B64" w14:textId="77777777" w:rsidR="00DC79B8" w:rsidRPr="00502691" w:rsidRDefault="00DC79B8" w:rsidP="001A69A7">
            <w:pPr>
              <w:ind w:firstLine="23"/>
              <w:jc w:val="center"/>
              <w:rPr>
                <w:sz w:val="20"/>
              </w:rPr>
            </w:pPr>
            <w:r w:rsidRPr="00502691">
              <w:rPr>
                <w:sz w:val="20"/>
              </w:rPr>
              <w:t>4281</w:t>
            </w:r>
          </w:p>
          <w:p w14:paraId="57F041C4" w14:textId="77777777" w:rsidR="00DC79B8" w:rsidRPr="00502691" w:rsidRDefault="00DC79B8" w:rsidP="001A69A7">
            <w:pPr>
              <w:ind w:firstLine="23"/>
              <w:jc w:val="center"/>
              <w:rPr>
                <w:sz w:val="20"/>
              </w:rPr>
            </w:pPr>
            <w:r w:rsidRPr="00502691">
              <w:rPr>
                <w:sz w:val="20"/>
              </w:rPr>
              <w:t>308</w:t>
            </w:r>
          </w:p>
          <w:p w14:paraId="3717DD03" w14:textId="77777777" w:rsidR="00DC79B8" w:rsidRPr="00502691" w:rsidRDefault="00DC79B8" w:rsidP="001A69A7">
            <w:pPr>
              <w:jc w:val="center"/>
              <w:rPr>
                <w:sz w:val="20"/>
              </w:rPr>
            </w:pPr>
            <w:r w:rsidRPr="00502691">
              <w:rPr>
                <w:sz w:val="20"/>
              </w:rPr>
              <w:t>5917</w:t>
            </w:r>
          </w:p>
          <w:p w14:paraId="298689A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95B3258" w14:textId="77777777" w:rsidR="00DC79B8" w:rsidRPr="00502691" w:rsidRDefault="00DC79B8" w:rsidP="001A69A7">
            <w:pPr>
              <w:ind w:firstLine="23"/>
              <w:jc w:val="center"/>
              <w:rPr>
                <w:sz w:val="20"/>
              </w:rPr>
            </w:pPr>
            <w:r w:rsidRPr="00502691">
              <w:rPr>
                <w:sz w:val="20"/>
              </w:rPr>
              <w:t>g/s</w:t>
            </w:r>
          </w:p>
          <w:p w14:paraId="2AA724AD" w14:textId="77777777" w:rsidR="00DC79B8" w:rsidRPr="00502691" w:rsidRDefault="00DC79B8" w:rsidP="001A69A7">
            <w:pPr>
              <w:ind w:firstLine="23"/>
              <w:jc w:val="center"/>
              <w:rPr>
                <w:sz w:val="20"/>
              </w:rPr>
            </w:pPr>
            <w:r w:rsidRPr="00502691">
              <w:rPr>
                <w:sz w:val="20"/>
              </w:rPr>
              <w:t>g/s</w:t>
            </w:r>
          </w:p>
          <w:p w14:paraId="6936B7FE" w14:textId="77777777" w:rsidR="00DC79B8" w:rsidRPr="00502691" w:rsidRDefault="00DC79B8" w:rsidP="001A69A7">
            <w:pPr>
              <w:ind w:firstLine="23"/>
              <w:jc w:val="center"/>
              <w:rPr>
                <w:sz w:val="20"/>
              </w:rPr>
            </w:pPr>
            <w:r w:rsidRPr="00502691">
              <w:rPr>
                <w:sz w:val="20"/>
              </w:rPr>
              <w:t>g/s</w:t>
            </w:r>
          </w:p>
          <w:p w14:paraId="733D7F7C" w14:textId="77777777" w:rsidR="00DC79B8" w:rsidRPr="00502691" w:rsidRDefault="00DC79B8" w:rsidP="001A69A7">
            <w:pPr>
              <w:ind w:firstLine="23"/>
              <w:jc w:val="center"/>
              <w:rPr>
                <w:sz w:val="20"/>
              </w:rPr>
            </w:pPr>
            <w:r w:rsidRPr="00502691">
              <w:rPr>
                <w:sz w:val="20"/>
              </w:rPr>
              <w:t>g/s</w:t>
            </w:r>
          </w:p>
          <w:p w14:paraId="1950ADB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723F34E" w14:textId="77777777" w:rsidR="00DC79B8" w:rsidRPr="00502691" w:rsidRDefault="00DC79B8" w:rsidP="001A69A7">
            <w:pPr>
              <w:jc w:val="center"/>
              <w:rPr>
                <w:sz w:val="20"/>
              </w:rPr>
            </w:pPr>
            <w:r w:rsidRPr="00502691">
              <w:rPr>
                <w:sz w:val="20"/>
              </w:rPr>
              <w:t>0,01008</w:t>
            </w:r>
          </w:p>
          <w:p w14:paraId="4939E448" w14:textId="77777777" w:rsidR="00DC79B8" w:rsidRPr="00502691" w:rsidRDefault="00DC79B8" w:rsidP="001A69A7">
            <w:pPr>
              <w:jc w:val="center"/>
              <w:rPr>
                <w:sz w:val="20"/>
              </w:rPr>
            </w:pPr>
            <w:r w:rsidRPr="00502691">
              <w:rPr>
                <w:sz w:val="20"/>
              </w:rPr>
              <w:t>0,00551</w:t>
            </w:r>
          </w:p>
          <w:p w14:paraId="4CF77C0A" w14:textId="77777777" w:rsidR="00DC79B8" w:rsidRPr="00502691" w:rsidRDefault="00DC79B8" w:rsidP="001A69A7">
            <w:pPr>
              <w:jc w:val="center"/>
              <w:rPr>
                <w:sz w:val="20"/>
              </w:rPr>
            </w:pPr>
            <w:r w:rsidRPr="00502691">
              <w:rPr>
                <w:sz w:val="20"/>
              </w:rPr>
              <w:t>0,00073</w:t>
            </w:r>
            <w:r w:rsidRPr="00502691">
              <w:rPr>
                <w:sz w:val="20"/>
              </w:rPr>
              <w:br/>
              <w:t>0,00109</w:t>
            </w:r>
          </w:p>
          <w:p w14:paraId="4D5E7C53"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CD45D2F" w14:textId="77777777" w:rsidR="00DC79B8" w:rsidRPr="00502691" w:rsidRDefault="00DC79B8" w:rsidP="001A69A7">
            <w:pPr>
              <w:jc w:val="center"/>
              <w:rPr>
                <w:sz w:val="20"/>
              </w:rPr>
            </w:pPr>
            <w:r w:rsidRPr="00502691">
              <w:rPr>
                <w:sz w:val="20"/>
              </w:rPr>
              <w:t>0,3179</w:t>
            </w:r>
          </w:p>
          <w:p w14:paraId="3A07B688" w14:textId="77777777" w:rsidR="00DC79B8" w:rsidRPr="00502691" w:rsidRDefault="00DC79B8" w:rsidP="001A69A7">
            <w:pPr>
              <w:jc w:val="center"/>
              <w:rPr>
                <w:sz w:val="20"/>
              </w:rPr>
            </w:pPr>
            <w:r w:rsidRPr="00502691">
              <w:rPr>
                <w:sz w:val="20"/>
              </w:rPr>
              <w:t>0,1740</w:t>
            </w:r>
          </w:p>
          <w:p w14:paraId="54F24CCE"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1FB5C2D" w14:textId="77777777" w:rsidTr="00704520">
        <w:tc>
          <w:tcPr>
            <w:tcW w:w="2110" w:type="dxa"/>
            <w:vMerge/>
            <w:tcBorders>
              <w:left w:val="single" w:sz="4" w:space="0" w:color="auto"/>
              <w:right w:val="single" w:sz="4" w:space="0" w:color="auto"/>
            </w:tcBorders>
            <w:vAlign w:val="center"/>
          </w:tcPr>
          <w:p w14:paraId="4358787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413303F"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F2EBCB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F0BDFC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593A5F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C52A6B6" w14:textId="77777777" w:rsidR="00DC79B8" w:rsidRPr="00502691" w:rsidRDefault="00DC79B8" w:rsidP="001A69A7">
            <w:pPr>
              <w:jc w:val="center"/>
              <w:rPr>
                <w:sz w:val="20"/>
              </w:rPr>
            </w:pPr>
            <w:r w:rsidRPr="00502691">
              <w:rPr>
                <w:sz w:val="20"/>
              </w:rPr>
              <w:t>Anglies monoksidas (B)</w:t>
            </w:r>
          </w:p>
          <w:p w14:paraId="79D24D8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13F479AD" w14:textId="77777777" w:rsidR="00DC79B8" w:rsidRPr="00502691" w:rsidRDefault="00DC79B8" w:rsidP="001A69A7">
            <w:pPr>
              <w:ind w:firstLine="23"/>
              <w:jc w:val="center"/>
              <w:rPr>
                <w:sz w:val="20"/>
              </w:rPr>
            </w:pPr>
            <w:r w:rsidRPr="00502691">
              <w:rPr>
                <w:sz w:val="20"/>
              </w:rPr>
              <w:t>134</w:t>
            </w:r>
          </w:p>
          <w:p w14:paraId="24ECA8A8" w14:textId="77777777" w:rsidR="00DC79B8" w:rsidRPr="00502691" w:rsidRDefault="00DC79B8" w:rsidP="001A69A7">
            <w:pPr>
              <w:ind w:firstLine="23"/>
              <w:jc w:val="center"/>
              <w:rPr>
                <w:sz w:val="20"/>
              </w:rPr>
            </w:pPr>
            <w:r w:rsidRPr="00502691">
              <w:rPr>
                <w:sz w:val="20"/>
              </w:rPr>
              <w:t>4281</w:t>
            </w:r>
          </w:p>
          <w:p w14:paraId="260F0176" w14:textId="77777777" w:rsidR="00DC79B8" w:rsidRPr="00502691" w:rsidRDefault="00DC79B8" w:rsidP="001A69A7">
            <w:pPr>
              <w:ind w:firstLine="23"/>
              <w:jc w:val="center"/>
              <w:rPr>
                <w:sz w:val="20"/>
              </w:rPr>
            </w:pPr>
            <w:r w:rsidRPr="00502691">
              <w:rPr>
                <w:sz w:val="20"/>
              </w:rPr>
              <w:t>308</w:t>
            </w:r>
          </w:p>
          <w:p w14:paraId="28B7C9D6" w14:textId="77777777" w:rsidR="00DC79B8" w:rsidRPr="00502691" w:rsidRDefault="00DC79B8" w:rsidP="001A69A7">
            <w:pPr>
              <w:jc w:val="center"/>
              <w:rPr>
                <w:sz w:val="20"/>
              </w:rPr>
            </w:pPr>
            <w:r w:rsidRPr="00502691">
              <w:rPr>
                <w:sz w:val="20"/>
              </w:rPr>
              <w:t>5917</w:t>
            </w:r>
          </w:p>
          <w:p w14:paraId="2DC6D28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F87A9A9" w14:textId="77777777" w:rsidR="00DC79B8" w:rsidRPr="00502691" w:rsidRDefault="00DC79B8" w:rsidP="001A69A7">
            <w:pPr>
              <w:ind w:firstLine="23"/>
              <w:jc w:val="center"/>
              <w:rPr>
                <w:sz w:val="20"/>
              </w:rPr>
            </w:pPr>
            <w:r w:rsidRPr="00502691">
              <w:rPr>
                <w:sz w:val="20"/>
              </w:rPr>
              <w:t>g/s</w:t>
            </w:r>
          </w:p>
          <w:p w14:paraId="528494B5" w14:textId="77777777" w:rsidR="00DC79B8" w:rsidRPr="00502691" w:rsidRDefault="00DC79B8" w:rsidP="001A69A7">
            <w:pPr>
              <w:ind w:firstLine="23"/>
              <w:jc w:val="center"/>
              <w:rPr>
                <w:sz w:val="20"/>
              </w:rPr>
            </w:pPr>
            <w:r w:rsidRPr="00502691">
              <w:rPr>
                <w:sz w:val="20"/>
              </w:rPr>
              <w:t>g/s</w:t>
            </w:r>
          </w:p>
          <w:p w14:paraId="4349B533" w14:textId="77777777" w:rsidR="00DC79B8" w:rsidRPr="00502691" w:rsidRDefault="00DC79B8" w:rsidP="001A69A7">
            <w:pPr>
              <w:ind w:firstLine="23"/>
              <w:jc w:val="center"/>
              <w:rPr>
                <w:sz w:val="20"/>
              </w:rPr>
            </w:pPr>
            <w:r w:rsidRPr="00502691">
              <w:rPr>
                <w:sz w:val="20"/>
              </w:rPr>
              <w:t>g/s</w:t>
            </w:r>
          </w:p>
          <w:p w14:paraId="7DB9505F" w14:textId="77777777" w:rsidR="00DC79B8" w:rsidRPr="00502691" w:rsidRDefault="00DC79B8" w:rsidP="001A69A7">
            <w:pPr>
              <w:ind w:firstLine="23"/>
              <w:jc w:val="center"/>
              <w:rPr>
                <w:sz w:val="20"/>
              </w:rPr>
            </w:pPr>
            <w:r w:rsidRPr="00502691">
              <w:rPr>
                <w:sz w:val="20"/>
              </w:rPr>
              <w:t>g/s</w:t>
            </w:r>
          </w:p>
          <w:p w14:paraId="494D4D7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5A198EF" w14:textId="77777777" w:rsidR="00DC79B8" w:rsidRPr="00502691" w:rsidRDefault="00DC79B8" w:rsidP="001A69A7">
            <w:pPr>
              <w:jc w:val="center"/>
              <w:rPr>
                <w:sz w:val="20"/>
              </w:rPr>
            </w:pPr>
            <w:r w:rsidRPr="00502691">
              <w:rPr>
                <w:sz w:val="20"/>
              </w:rPr>
              <w:t>0,01008</w:t>
            </w:r>
          </w:p>
          <w:p w14:paraId="1374E656" w14:textId="77777777" w:rsidR="00DC79B8" w:rsidRPr="00502691" w:rsidRDefault="00DC79B8" w:rsidP="001A69A7">
            <w:pPr>
              <w:jc w:val="center"/>
              <w:rPr>
                <w:sz w:val="20"/>
              </w:rPr>
            </w:pPr>
            <w:r w:rsidRPr="00502691">
              <w:rPr>
                <w:sz w:val="20"/>
              </w:rPr>
              <w:t>0,00551</w:t>
            </w:r>
          </w:p>
          <w:p w14:paraId="06B53F19" w14:textId="77777777" w:rsidR="00DC79B8" w:rsidRPr="00502691" w:rsidRDefault="00DC79B8" w:rsidP="001A69A7">
            <w:pPr>
              <w:jc w:val="center"/>
              <w:rPr>
                <w:sz w:val="20"/>
              </w:rPr>
            </w:pPr>
            <w:r w:rsidRPr="00502691">
              <w:rPr>
                <w:sz w:val="20"/>
              </w:rPr>
              <w:t>0,00073</w:t>
            </w:r>
            <w:r w:rsidRPr="00502691">
              <w:rPr>
                <w:sz w:val="20"/>
              </w:rPr>
              <w:br/>
              <w:t>0,00109</w:t>
            </w:r>
          </w:p>
          <w:p w14:paraId="72424AF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443D2DA" w14:textId="77777777" w:rsidR="00DC79B8" w:rsidRPr="00502691" w:rsidRDefault="00DC79B8" w:rsidP="001A69A7">
            <w:pPr>
              <w:jc w:val="center"/>
              <w:rPr>
                <w:sz w:val="20"/>
              </w:rPr>
            </w:pPr>
            <w:r w:rsidRPr="00502691">
              <w:rPr>
                <w:sz w:val="20"/>
              </w:rPr>
              <w:t>0,3179</w:t>
            </w:r>
          </w:p>
          <w:p w14:paraId="68FCFAA4" w14:textId="77777777" w:rsidR="00DC79B8" w:rsidRPr="00502691" w:rsidRDefault="00DC79B8" w:rsidP="001A69A7">
            <w:pPr>
              <w:jc w:val="center"/>
              <w:rPr>
                <w:sz w:val="20"/>
              </w:rPr>
            </w:pPr>
            <w:r w:rsidRPr="00502691">
              <w:rPr>
                <w:sz w:val="20"/>
              </w:rPr>
              <w:t>0,1740</w:t>
            </w:r>
          </w:p>
          <w:p w14:paraId="4C2852C0"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8EF4B80" w14:textId="77777777" w:rsidTr="00704520">
        <w:tc>
          <w:tcPr>
            <w:tcW w:w="2110" w:type="dxa"/>
            <w:vMerge/>
            <w:tcBorders>
              <w:left w:val="single" w:sz="4" w:space="0" w:color="auto"/>
              <w:right w:val="single" w:sz="4" w:space="0" w:color="auto"/>
            </w:tcBorders>
            <w:vAlign w:val="center"/>
          </w:tcPr>
          <w:p w14:paraId="630C0EA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09BE501"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7AD2F4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9FAACED"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0C8D18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31BAC59" w14:textId="77777777" w:rsidR="00DC79B8" w:rsidRPr="00502691" w:rsidRDefault="00DC79B8" w:rsidP="001A69A7">
            <w:pPr>
              <w:jc w:val="center"/>
              <w:rPr>
                <w:sz w:val="20"/>
              </w:rPr>
            </w:pPr>
            <w:r w:rsidRPr="00502691">
              <w:rPr>
                <w:sz w:val="20"/>
              </w:rPr>
              <w:t>Anglies monoksidas (B)</w:t>
            </w:r>
          </w:p>
          <w:p w14:paraId="57AF868E"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3C9E696" w14:textId="77777777" w:rsidR="00DC79B8" w:rsidRPr="00502691" w:rsidRDefault="00DC79B8" w:rsidP="001A69A7">
            <w:pPr>
              <w:ind w:firstLine="23"/>
              <w:jc w:val="center"/>
              <w:rPr>
                <w:sz w:val="20"/>
              </w:rPr>
            </w:pPr>
            <w:r w:rsidRPr="00502691">
              <w:rPr>
                <w:sz w:val="20"/>
              </w:rPr>
              <w:lastRenderedPageBreak/>
              <w:t>134</w:t>
            </w:r>
          </w:p>
          <w:p w14:paraId="739FA94F" w14:textId="77777777" w:rsidR="00DC79B8" w:rsidRPr="00502691" w:rsidRDefault="00DC79B8" w:rsidP="001A69A7">
            <w:pPr>
              <w:ind w:firstLine="23"/>
              <w:jc w:val="center"/>
              <w:rPr>
                <w:sz w:val="20"/>
              </w:rPr>
            </w:pPr>
            <w:r w:rsidRPr="00502691">
              <w:rPr>
                <w:sz w:val="20"/>
              </w:rPr>
              <w:t>4281</w:t>
            </w:r>
          </w:p>
          <w:p w14:paraId="4F2F2AF8" w14:textId="77777777" w:rsidR="00DC79B8" w:rsidRPr="00502691" w:rsidRDefault="00DC79B8" w:rsidP="001A69A7">
            <w:pPr>
              <w:ind w:firstLine="23"/>
              <w:jc w:val="center"/>
              <w:rPr>
                <w:sz w:val="20"/>
              </w:rPr>
            </w:pPr>
            <w:r w:rsidRPr="00502691">
              <w:rPr>
                <w:sz w:val="20"/>
              </w:rPr>
              <w:t>308</w:t>
            </w:r>
          </w:p>
          <w:p w14:paraId="5F903BE4" w14:textId="77777777" w:rsidR="00DC79B8" w:rsidRPr="00502691" w:rsidRDefault="00DC79B8" w:rsidP="001A69A7">
            <w:pPr>
              <w:jc w:val="center"/>
              <w:rPr>
                <w:sz w:val="20"/>
              </w:rPr>
            </w:pPr>
            <w:r w:rsidRPr="00502691">
              <w:rPr>
                <w:sz w:val="20"/>
              </w:rPr>
              <w:t>5917</w:t>
            </w:r>
          </w:p>
          <w:p w14:paraId="3B5684D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1327B2E" w14:textId="77777777" w:rsidR="00DC79B8" w:rsidRPr="00502691" w:rsidRDefault="00DC79B8" w:rsidP="001A69A7">
            <w:pPr>
              <w:ind w:firstLine="23"/>
              <w:jc w:val="center"/>
              <w:rPr>
                <w:sz w:val="20"/>
              </w:rPr>
            </w:pPr>
            <w:r w:rsidRPr="00502691">
              <w:rPr>
                <w:sz w:val="20"/>
              </w:rPr>
              <w:t>g/s</w:t>
            </w:r>
          </w:p>
          <w:p w14:paraId="08AC561A" w14:textId="77777777" w:rsidR="00DC79B8" w:rsidRPr="00502691" w:rsidRDefault="00DC79B8" w:rsidP="001A69A7">
            <w:pPr>
              <w:ind w:firstLine="23"/>
              <w:jc w:val="center"/>
              <w:rPr>
                <w:sz w:val="20"/>
              </w:rPr>
            </w:pPr>
            <w:r w:rsidRPr="00502691">
              <w:rPr>
                <w:sz w:val="20"/>
              </w:rPr>
              <w:t>g/s</w:t>
            </w:r>
          </w:p>
          <w:p w14:paraId="566FD460" w14:textId="77777777" w:rsidR="00DC79B8" w:rsidRPr="00502691" w:rsidRDefault="00DC79B8" w:rsidP="001A69A7">
            <w:pPr>
              <w:ind w:firstLine="23"/>
              <w:jc w:val="center"/>
              <w:rPr>
                <w:sz w:val="20"/>
              </w:rPr>
            </w:pPr>
            <w:r w:rsidRPr="00502691">
              <w:rPr>
                <w:sz w:val="20"/>
              </w:rPr>
              <w:t>g/s</w:t>
            </w:r>
          </w:p>
          <w:p w14:paraId="1B333D4F" w14:textId="77777777" w:rsidR="00DC79B8" w:rsidRPr="00502691" w:rsidRDefault="00DC79B8" w:rsidP="001A69A7">
            <w:pPr>
              <w:ind w:firstLine="23"/>
              <w:jc w:val="center"/>
              <w:rPr>
                <w:sz w:val="20"/>
              </w:rPr>
            </w:pPr>
            <w:r w:rsidRPr="00502691">
              <w:rPr>
                <w:sz w:val="20"/>
              </w:rPr>
              <w:t>g/s</w:t>
            </w:r>
          </w:p>
          <w:p w14:paraId="17C3B40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9DD3599" w14:textId="77777777" w:rsidR="00DC79B8" w:rsidRPr="00502691" w:rsidRDefault="00DC79B8" w:rsidP="001A69A7">
            <w:pPr>
              <w:jc w:val="center"/>
              <w:rPr>
                <w:sz w:val="20"/>
              </w:rPr>
            </w:pPr>
            <w:r w:rsidRPr="00502691">
              <w:rPr>
                <w:sz w:val="20"/>
              </w:rPr>
              <w:t>0,01008</w:t>
            </w:r>
          </w:p>
          <w:p w14:paraId="465E0101" w14:textId="77777777" w:rsidR="00DC79B8" w:rsidRPr="00502691" w:rsidRDefault="00DC79B8" w:rsidP="001A69A7">
            <w:pPr>
              <w:jc w:val="center"/>
              <w:rPr>
                <w:sz w:val="20"/>
              </w:rPr>
            </w:pPr>
            <w:r w:rsidRPr="00502691">
              <w:rPr>
                <w:sz w:val="20"/>
              </w:rPr>
              <w:t>0,00551</w:t>
            </w:r>
          </w:p>
          <w:p w14:paraId="1F5955B6" w14:textId="77777777" w:rsidR="00DC79B8" w:rsidRPr="00502691" w:rsidRDefault="00DC79B8" w:rsidP="001A69A7">
            <w:pPr>
              <w:jc w:val="center"/>
              <w:rPr>
                <w:sz w:val="20"/>
              </w:rPr>
            </w:pPr>
            <w:r w:rsidRPr="00502691">
              <w:rPr>
                <w:sz w:val="20"/>
              </w:rPr>
              <w:t>0,00073</w:t>
            </w:r>
            <w:r w:rsidRPr="00502691">
              <w:rPr>
                <w:sz w:val="20"/>
              </w:rPr>
              <w:br/>
              <w:t>0,00109</w:t>
            </w:r>
          </w:p>
          <w:p w14:paraId="4139F27F"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718C1A2" w14:textId="77777777" w:rsidR="00DC79B8" w:rsidRPr="00502691" w:rsidRDefault="00DC79B8" w:rsidP="001A69A7">
            <w:pPr>
              <w:jc w:val="center"/>
              <w:rPr>
                <w:sz w:val="20"/>
              </w:rPr>
            </w:pPr>
            <w:r w:rsidRPr="00502691">
              <w:rPr>
                <w:sz w:val="20"/>
              </w:rPr>
              <w:t>0,3179</w:t>
            </w:r>
          </w:p>
          <w:p w14:paraId="3BC95957" w14:textId="77777777" w:rsidR="00DC79B8" w:rsidRPr="00502691" w:rsidRDefault="00DC79B8" w:rsidP="001A69A7">
            <w:pPr>
              <w:jc w:val="center"/>
              <w:rPr>
                <w:sz w:val="20"/>
              </w:rPr>
            </w:pPr>
            <w:r w:rsidRPr="00502691">
              <w:rPr>
                <w:sz w:val="20"/>
              </w:rPr>
              <w:t>0,1740</w:t>
            </w:r>
          </w:p>
          <w:p w14:paraId="36753141"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ABC130B" w14:textId="77777777" w:rsidTr="00704520">
        <w:tc>
          <w:tcPr>
            <w:tcW w:w="2110" w:type="dxa"/>
            <w:vMerge/>
            <w:tcBorders>
              <w:left w:val="single" w:sz="4" w:space="0" w:color="auto"/>
              <w:right w:val="single" w:sz="4" w:space="0" w:color="auto"/>
            </w:tcBorders>
            <w:vAlign w:val="center"/>
          </w:tcPr>
          <w:p w14:paraId="1F3052E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BE8525D"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AAC7E5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677D78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E941C8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3182423" w14:textId="77777777" w:rsidR="00DC79B8" w:rsidRPr="00502691" w:rsidRDefault="00DC79B8" w:rsidP="001A69A7">
            <w:pPr>
              <w:jc w:val="center"/>
              <w:rPr>
                <w:sz w:val="20"/>
              </w:rPr>
            </w:pPr>
            <w:r w:rsidRPr="00502691">
              <w:rPr>
                <w:sz w:val="20"/>
              </w:rPr>
              <w:t>Anglies monoksidas (B)</w:t>
            </w:r>
          </w:p>
          <w:p w14:paraId="602F4787"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10D7E6B4" w14:textId="77777777" w:rsidR="00DC79B8" w:rsidRPr="00502691" w:rsidRDefault="00DC79B8" w:rsidP="001A69A7">
            <w:pPr>
              <w:ind w:firstLine="23"/>
              <w:jc w:val="center"/>
              <w:rPr>
                <w:sz w:val="20"/>
              </w:rPr>
            </w:pPr>
            <w:r w:rsidRPr="00502691">
              <w:rPr>
                <w:sz w:val="20"/>
              </w:rPr>
              <w:t>134</w:t>
            </w:r>
          </w:p>
          <w:p w14:paraId="45BA4701" w14:textId="77777777" w:rsidR="00DC79B8" w:rsidRPr="00502691" w:rsidRDefault="00DC79B8" w:rsidP="001A69A7">
            <w:pPr>
              <w:ind w:firstLine="23"/>
              <w:jc w:val="center"/>
              <w:rPr>
                <w:sz w:val="20"/>
              </w:rPr>
            </w:pPr>
            <w:r w:rsidRPr="00502691">
              <w:rPr>
                <w:sz w:val="20"/>
              </w:rPr>
              <w:t>4281</w:t>
            </w:r>
          </w:p>
          <w:p w14:paraId="1642D35F" w14:textId="77777777" w:rsidR="00DC79B8" w:rsidRPr="00502691" w:rsidRDefault="00DC79B8" w:rsidP="001A69A7">
            <w:pPr>
              <w:ind w:firstLine="23"/>
              <w:jc w:val="center"/>
              <w:rPr>
                <w:sz w:val="20"/>
              </w:rPr>
            </w:pPr>
            <w:r w:rsidRPr="00502691">
              <w:rPr>
                <w:sz w:val="20"/>
              </w:rPr>
              <w:t>308</w:t>
            </w:r>
          </w:p>
          <w:p w14:paraId="1CB3AD78" w14:textId="77777777" w:rsidR="00DC79B8" w:rsidRPr="00502691" w:rsidRDefault="00DC79B8" w:rsidP="001A69A7">
            <w:pPr>
              <w:jc w:val="center"/>
              <w:rPr>
                <w:sz w:val="20"/>
              </w:rPr>
            </w:pPr>
            <w:r w:rsidRPr="00502691">
              <w:rPr>
                <w:sz w:val="20"/>
              </w:rPr>
              <w:t>5917</w:t>
            </w:r>
          </w:p>
          <w:p w14:paraId="341292C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795F9B8" w14:textId="77777777" w:rsidR="00DC79B8" w:rsidRPr="00502691" w:rsidRDefault="00DC79B8" w:rsidP="001A69A7">
            <w:pPr>
              <w:ind w:firstLine="23"/>
              <w:jc w:val="center"/>
              <w:rPr>
                <w:sz w:val="20"/>
              </w:rPr>
            </w:pPr>
            <w:r w:rsidRPr="00502691">
              <w:rPr>
                <w:sz w:val="20"/>
              </w:rPr>
              <w:t>g/s</w:t>
            </w:r>
          </w:p>
          <w:p w14:paraId="5F99D35F" w14:textId="77777777" w:rsidR="00DC79B8" w:rsidRPr="00502691" w:rsidRDefault="00DC79B8" w:rsidP="001A69A7">
            <w:pPr>
              <w:ind w:firstLine="23"/>
              <w:jc w:val="center"/>
              <w:rPr>
                <w:sz w:val="20"/>
              </w:rPr>
            </w:pPr>
            <w:r w:rsidRPr="00502691">
              <w:rPr>
                <w:sz w:val="20"/>
              </w:rPr>
              <w:t>g/s</w:t>
            </w:r>
          </w:p>
          <w:p w14:paraId="2B4EC0F3" w14:textId="77777777" w:rsidR="00DC79B8" w:rsidRPr="00502691" w:rsidRDefault="00DC79B8" w:rsidP="001A69A7">
            <w:pPr>
              <w:ind w:firstLine="23"/>
              <w:jc w:val="center"/>
              <w:rPr>
                <w:sz w:val="20"/>
              </w:rPr>
            </w:pPr>
            <w:r w:rsidRPr="00502691">
              <w:rPr>
                <w:sz w:val="20"/>
              </w:rPr>
              <w:t>g/s</w:t>
            </w:r>
          </w:p>
          <w:p w14:paraId="074CF12A" w14:textId="77777777" w:rsidR="00DC79B8" w:rsidRPr="00502691" w:rsidRDefault="00DC79B8" w:rsidP="001A69A7">
            <w:pPr>
              <w:ind w:firstLine="23"/>
              <w:jc w:val="center"/>
              <w:rPr>
                <w:sz w:val="20"/>
              </w:rPr>
            </w:pPr>
            <w:r w:rsidRPr="00502691">
              <w:rPr>
                <w:sz w:val="20"/>
              </w:rPr>
              <w:t>g/s</w:t>
            </w:r>
          </w:p>
          <w:p w14:paraId="2DCC854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A224818" w14:textId="77777777" w:rsidR="00DC79B8" w:rsidRPr="00502691" w:rsidRDefault="00DC79B8" w:rsidP="001A69A7">
            <w:pPr>
              <w:jc w:val="center"/>
              <w:rPr>
                <w:sz w:val="20"/>
              </w:rPr>
            </w:pPr>
            <w:r w:rsidRPr="00502691">
              <w:rPr>
                <w:sz w:val="20"/>
              </w:rPr>
              <w:t>0,01008</w:t>
            </w:r>
          </w:p>
          <w:p w14:paraId="30347CE3" w14:textId="77777777" w:rsidR="00DC79B8" w:rsidRPr="00502691" w:rsidRDefault="00DC79B8" w:rsidP="001A69A7">
            <w:pPr>
              <w:jc w:val="center"/>
              <w:rPr>
                <w:sz w:val="20"/>
              </w:rPr>
            </w:pPr>
            <w:r w:rsidRPr="00502691">
              <w:rPr>
                <w:sz w:val="20"/>
              </w:rPr>
              <w:t>0,00551</w:t>
            </w:r>
          </w:p>
          <w:p w14:paraId="68A7E4D5" w14:textId="77777777" w:rsidR="00DC79B8" w:rsidRPr="00502691" w:rsidRDefault="00DC79B8" w:rsidP="001A69A7">
            <w:pPr>
              <w:jc w:val="center"/>
              <w:rPr>
                <w:sz w:val="20"/>
              </w:rPr>
            </w:pPr>
            <w:r w:rsidRPr="00502691">
              <w:rPr>
                <w:sz w:val="20"/>
              </w:rPr>
              <w:t>0,00073</w:t>
            </w:r>
            <w:r w:rsidRPr="00502691">
              <w:rPr>
                <w:sz w:val="20"/>
              </w:rPr>
              <w:br/>
              <w:t>0,00109</w:t>
            </w:r>
          </w:p>
          <w:p w14:paraId="0C02AD74"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DC4E819" w14:textId="77777777" w:rsidR="00DC79B8" w:rsidRPr="00502691" w:rsidRDefault="00DC79B8" w:rsidP="001A69A7">
            <w:pPr>
              <w:jc w:val="center"/>
              <w:rPr>
                <w:sz w:val="20"/>
              </w:rPr>
            </w:pPr>
            <w:r w:rsidRPr="00502691">
              <w:rPr>
                <w:sz w:val="20"/>
              </w:rPr>
              <w:t>0,3179</w:t>
            </w:r>
          </w:p>
          <w:p w14:paraId="6608E052" w14:textId="77777777" w:rsidR="00DC79B8" w:rsidRPr="00502691" w:rsidRDefault="00DC79B8" w:rsidP="001A69A7">
            <w:pPr>
              <w:jc w:val="center"/>
              <w:rPr>
                <w:sz w:val="20"/>
              </w:rPr>
            </w:pPr>
            <w:r w:rsidRPr="00502691">
              <w:rPr>
                <w:sz w:val="20"/>
              </w:rPr>
              <w:t>0,1740</w:t>
            </w:r>
          </w:p>
          <w:p w14:paraId="7D929070"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893B36B" w14:textId="77777777" w:rsidTr="00704520">
        <w:tc>
          <w:tcPr>
            <w:tcW w:w="2110" w:type="dxa"/>
            <w:vMerge/>
            <w:tcBorders>
              <w:left w:val="single" w:sz="4" w:space="0" w:color="auto"/>
              <w:right w:val="single" w:sz="4" w:space="0" w:color="auto"/>
            </w:tcBorders>
            <w:vAlign w:val="center"/>
          </w:tcPr>
          <w:p w14:paraId="1C337EA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E8F085C"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040B20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CF9782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98334F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99344BD" w14:textId="77777777" w:rsidR="00DC79B8" w:rsidRPr="00502691" w:rsidRDefault="00DC79B8" w:rsidP="001A69A7">
            <w:pPr>
              <w:jc w:val="center"/>
              <w:rPr>
                <w:sz w:val="20"/>
              </w:rPr>
            </w:pPr>
            <w:r w:rsidRPr="00502691">
              <w:rPr>
                <w:sz w:val="20"/>
              </w:rPr>
              <w:t>Anglies monoksidas (B)</w:t>
            </w:r>
          </w:p>
          <w:p w14:paraId="51C0E72B"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07134A9" w14:textId="77777777" w:rsidR="00DC79B8" w:rsidRPr="00502691" w:rsidRDefault="00DC79B8" w:rsidP="001A69A7">
            <w:pPr>
              <w:ind w:firstLine="23"/>
              <w:jc w:val="center"/>
              <w:rPr>
                <w:sz w:val="20"/>
              </w:rPr>
            </w:pPr>
            <w:r w:rsidRPr="00502691">
              <w:rPr>
                <w:sz w:val="20"/>
              </w:rPr>
              <w:t>134</w:t>
            </w:r>
          </w:p>
          <w:p w14:paraId="41FE21A5" w14:textId="77777777" w:rsidR="00DC79B8" w:rsidRPr="00502691" w:rsidRDefault="00DC79B8" w:rsidP="001A69A7">
            <w:pPr>
              <w:ind w:firstLine="23"/>
              <w:jc w:val="center"/>
              <w:rPr>
                <w:sz w:val="20"/>
              </w:rPr>
            </w:pPr>
            <w:r w:rsidRPr="00502691">
              <w:rPr>
                <w:sz w:val="20"/>
              </w:rPr>
              <w:t>4281</w:t>
            </w:r>
          </w:p>
          <w:p w14:paraId="4D5D804C" w14:textId="77777777" w:rsidR="00DC79B8" w:rsidRPr="00502691" w:rsidRDefault="00DC79B8" w:rsidP="001A69A7">
            <w:pPr>
              <w:ind w:firstLine="23"/>
              <w:jc w:val="center"/>
              <w:rPr>
                <w:sz w:val="20"/>
              </w:rPr>
            </w:pPr>
            <w:r w:rsidRPr="00502691">
              <w:rPr>
                <w:sz w:val="20"/>
              </w:rPr>
              <w:t>308</w:t>
            </w:r>
          </w:p>
          <w:p w14:paraId="170FB6C8" w14:textId="77777777" w:rsidR="00DC79B8" w:rsidRPr="00502691" w:rsidRDefault="00DC79B8" w:rsidP="001A69A7">
            <w:pPr>
              <w:jc w:val="center"/>
              <w:rPr>
                <w:sz w:val="20"/>
              </w:rPr>
            </w:pPr>
            <w:r w:rsidRPr="00502691">
              <w:rPr>
                <w:sz w:val="20"/>
              </w:rPr>
              <w:t>5917</w:t>
            </w:r>
          </w:p>
          <w:p w14:paraId="50E3E1F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16062E6" w14:textId="77777777" w:rsidR="00DC79B8" w:rsidRPr="00502691" w:rsidRDefault="00DC79B8" w:rsidP="001A69A7">
            <w:pPr>
              <w:ind w:firstLine="23"/>
              <w:jc w:val="center"/>
              <w:rPr>
                <w:sz w:val="20"/>
              </w:rPr>
            </w:pPr>
            <w:r w:rsidRPr="00502691">
              <w:rPr>
                <w:sz w:val="20"/>
              </w:rPr>
              <w:t>g/s</w:t>
            </w:r>
          </w:p>
          <w:p w14:paraId="79BEE4CC" w14:textId="77777777" w:rsidR="00DC79B8" w:rsidRPr="00502691" w:rsidRDefault="00DC79B8" w:rsidP="001A69A7">
            <w:pPr>
              <w:ind w:firstLine="23"/>
              <w:jc w:val="center"/>
              <w:rPr>
                <w:sz w:val="20"/>
              </w:rPr>
            </w:pPr>
            <w:r w:rsidRPr="00502691">
              <w:rPr>
                <w:sz w:val="20"/>
              </w:rPr>
              <w:t>g/s</w:t>
            </w:r>
          </w:p>
          <w:p w14:paraId="2B5C5EBF" w14:textId="77777777" w:rsidR="00DC79B8" w:rsidRPr="00502691" w:rsidRDefault="00DC79B8" w:rsidP="001A69A7">
            <w:pPr>
              <w:ind w:firstLine="23"/>
              <w:jc w:val="center"/>
              <w:rPr>
                <w:sz w:val="20"/>
              </w:rPr>
            </w:pPr>
            <w:r w:rsidRPr="00502691">
              <w:rPr>
                <w:sz w:val="20"/>
              </w:rPr>
              <w:t>g/s</w:t>
            </w:r>
          </w:p>
          <w:p w14:paraId="11AB89F3" w14:textId="77777777" w:rsidR="00DC79B8" w:rsidRPr="00502691" w:rsidRDefault="00DC79B8" w:rsidP="001A69A7">
            <w:pPr>
              <w:ind w:firstLine="23"/>
              <w:jc w:val="center"/>
              <w:rPr>
                <w:sz w:val="20"/>
              </w:rPr>
            </w:pPr>
            <w:r w:rsidRPr="00502691">
              <w:rPr>
                <w:sz w:val="20"/>
              </w:rPr>
              <w:t>g/s</w:t>
            </w:r>
          </w:p>
          <w:p w14:paraId="7CD7EA7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24AEA78" w14:textId="77777777" w:rsidR="00DC79B8" w:rsidRPr="00502691" w:rsidRDefault="00DC79B8" w:rsidP="001A69A7">
            <w:pPr>
              <w:jc w:val="center"/>
              <w:rPr>
                <w:sz w:val="20"/>
              </w:rPr>
            </w:pPr>
            <w:r w:rsidRPr="00502691">
              <w:rPr>
                <w:sz w:val="20"/>
              </w:rPr>
              <w:t>0,01008</w:t>
            </w:r>
          </w:p>
          <w:p w14:paraId="0F11AE3A" w14:textId="77777777" w:rsidR="00DC79B8" w:rsidRPr="00502691" w:rsidRDefault="00DC79B8" w:rsidP="001A69A7">
            <w:pPr>
              <w:jc w:val="center"/>
              <w:rPr>
                <w:sz w:val="20"/>
              </w:rPr>
            </w:pPr>
            <w:r w:rsidRPr="00502691">
              <w:rPr>
                <w:sz w:val="20"/>
              </w:rPr>
              <w:t>0,00551</w:t>
            </w:r>
          </w:p>
          <w:p w14:paraId="34559621" w14:textId="77777777" w:rsidR="00DC79B8" w:rsidRPr="00502691" w:rsidRDefault="00DC79B8" w:rsidP="001A69A7">
            <w:pPr>
              <w:jc w:val="center"/>
              <w:rPr>
                <w:sz w:val="20"/>
              </w:rPr>
            </w:pPr>
            <w:r w:rsidRPr="00502691">
              <w:rPr>
                <w:sz w:val="20"/>
              </w:rPr>
              <w:t>0,00073</w:t>
            </w:r>
            <w:r w:rsidRPr="00502691">
              <w:rPr>
                <w:sz w:val="20"/>
              </w:rPr>
              <w:br/>
              <w:t>0,00109</w:t>
            </w:r>
          </w:p>
          <w:p w14:paraId="526D3D2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3D0518B" w14:textId="77777777" w:rsidR="00DC79B8" w:rsidRPr="00502691" w:rsidRDefault="00DC79B8" w:rsidP="001A69A7">
            <w:pPr>
              <w:jc w:val="center"/>
              <w:rPr>
                <w:sz w:val="20"/>
              </w:rPr>
            </w:pPr>
            <w:r w:rsidRPr="00502691">
              <w:rPr>
                <w:sz w:val="20"/>
              </w:rPr>
              <w:t>0,3179</w:t>
            </w:r>
          </w:p>
          <w:p w14:paraId="29D520CE" w14:textId="77777777" w:rsidR="00DC79B8" w:rsidRPr="00502691" w:rsidRDefault="00DC79B8" w:rsidP="001A69A7">
            <w:pPr>
              <w:jc w:val="center"/>
              <w:rPr>
                <w:sz w:val="20"/>
              </w:rPr>
            </w:pPr>
            <w:r w:rsidRPr="00502691">
              <w:rPr>
                <w:sz w:val="20"/>
              </w:rPr>
              <w:t>0,1740</w:t>
            </w:r>
          </w:p>
          <w:p w14:paraId="70585A78"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28D87A3" w14:textId="77777777" w:rsidTr="00704520">
        <w:tc>
          <w:tcPr>
            <w:tcW w:w="2110" w:type="dxa"/>
            <w:vMerge/>
            <w:tcBorders>
              <w:left w:val="single" w:sz="4" w:space="0" w:color="auto"/>
              <w:right w:val="single" w:sz="4" w:space="0" w:color="auto"/>
            </w:tcBorders>
            <w:vAlign w:val="center"/>
          </w:tcPr>
          <w:p w14:paraId="2556D33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EF26397"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3E35394"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309FF5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194F39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A519290" w14:textId="77777777" w:rsidR="00DC79B8" w:rsidRPr="00502691" w:rsidRDefault="00DC79B8" w:rsidP="001A69A7">
            <w:pPr>
              <w:jc w:val="center"/>
              <w:rPr>
                <w:sz w:val="20"/>
              </w:rPr>
            </w:pPr>
            <w:r w:rsidRPr="00502691">
              <w:rPr>
                <w:sz w:val="20"/>
              </w:rPr>
              <w:t>Anglies monoksidas (B)</w:t>
            </w:r>
          </w:p>
          <w:p w14:paraId="26708CD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6D79E39" w14:textId="77777777" w:rsidR="00DC79B8" w:rsidRPr="00502691" w:rsidRDefault="00DC79B8" w:rsidP="001A69A7">
            <w:pPr>
              <w:ind w:firstLine="23"/>
              <w:jc w:val="center"/>
              <w:rPr>
                <w:sz w:val="20"/>
              </w:rPr>
            </w:pPr>
            <w:r w:rsidRPr="00502691">
              <w:rPr>
                <w:sz w:val="20"/>
              </w:rPr>
              <w:t>134</w:t>
            </w:r>
          </w:p>
          <w:p w14:paraId="58DDB830" w14:textId="77777777" w:rsidR="00DC79B8" w:rsidRPr="00502691" w:rsidRDefault="00DC79B8" w:rsidP="001A69A7">
            <w:pPr>
              <w:ind w:firstLine="23"/>
              <w:jc w:val="center"/>
              <w:rPr>
                <w:sz w:val="20"/>
              </w:rPr>
            </w:pPr>
            <w:r w:rsidRPr="00502691">
              <w:rPr>
                <w:sz w:val="20"/>
              </w:rPr>
              <w:t>4281</w:t>
            </w:r>
          </w:p>
          <w:p w14:paraId="4CEFEE37" w14:textId="77777777" w:rsidR="00DC79B8" w:rsidRPr="00502691" w:rsidRDefault="00DC79B8" w:rsidP="001A69A7">
            <w:pPr>
              <w:ind w:firstLine="23"/>
              <w:jc w:val="center"/>
              <w:rPr>
                <w:sz w:val="20"/>
              </w:rPr>
            </w:pPr>
            <w:r w:rsidRPr="00502691">
              <w:rPr>
                <w:sz w:val="20"/>
              </w:rPr>
              <w:t>308</w:t>
            </w:r>
          </w:p>
          <w:p w14:paraId="2B929996" w14:textId="77777777" w:rsidR="00DC79B8" w:rsidRPr="00502691" w:rsidRDefault="00DC79B8" w:rsidP="001A69A7">
            <w:pPr>
              <w:jc w:val="center"/>
              <w:rPr>
                <w:sz w:val="20"/>
              </w:rPr>
            </w:pPr>
            <w:r w:rsidRPr="00502691">
              <w:rPr>
                <w:sz w:val="20"/>
              </w:rPr>
              <w:t>5917</w:t>
            </w:r>
          </w:p>
          <w:p w14:paraId="321ACEA8"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976E197" w14:textId="77777777" w:rsidR="00DC79B8" w:rsidRPr="00502691" w:rsidRDefault="00DC79B8" w:rsidP="001A69A7">
            <w:pPr>
              <w:ind w:firstLine="23"/>
              <w:jc w:val="center"/>
              <w:rPr>
                <w:sz w:val="20"/>
              </w:rPr>
            </w:pPr>
            <w:r w:rsidRPr="00502691">
              <w:rPr>
                <w:sz w:val="20"/>
              </w:rPr>
              <w:t>g/s</w:t>
            </w:r>
          </w:p>
          <w:p w14:paraId="70B94089" w14:textId="77777777" w:rsidR="00DC79B8" w:rsidRPr="00502691" w:rsidRDefault="00DC79B8" w:rsidP="001A69A7">
            <w:pPr>
              <w:ind w:firstLine="23"/>
              <w:jc w:val="center"/>
              <w:rPr>
                <w:sz w:val="20"/>
              </w:rPr>
            </w:pPr>
            <w:r w:rsidRPr="00502691">
              <w:rPr>
                <w:sz w:val="20"/>
              </w:rPr>
              <w:t>g/s</w:t>
            </w:r>
          </w:p>
          <w:p w14:paraId="0DEDAA14" w14:textId="77777777" w:rsidR="00DC79B8" w:rsidRPr="00502691" w:rsidRDefault="00DC79B8" w:rsidP="001A69A7">
            <w:pPr>
              <w:ind w:firstLine="23"/>
              <w:jc w:val="center"/>
              <w:rPr>
                <w:sz w:val="20"/>
              </w:rPr>
            </w:pPr>
            <w:r w:rsidRPr="00502691">
              <w:rPr>
                <w:sz w:val="20"/>
              </w:rPr>
              <w:t>g/s</w:t>
            </w:r>
          </w:p>
          <w:p w14:paraId="71A280BA" w14:textId="77777777" w:rsidR="00DC79B8" w:rsidRPr="00502691" w:rsidRDefault="00DC79B8" w:rsidP="001A69A7">
            <w:pPr>
              <w:ind w:firstLine="23"/>
              <w:jc w:val="center"/>
              <w:rPr>
                <w:sz w:val="20"/>
              </w:rPr>
            </w:pPr>
            <w:r w:rsidRPr="00502691">
              <w:rPr>
                <w:sz w:val="20"/>
              </w:rPr>
              <w:t>g/s</w:t>
            </w:r>
          </w:p>
          <w:p w14:paraId="02315A0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A56AAB6" w14:textId="77777777" w:rsidR="00DC79B8" w:rsidRPr="00502691" w:rsidRDefault="00DC79B8" w:rsidP="001A69A7">
            <w:pPr>
              <w:jc w:val="center"/>
              <w:rPr>
                <w:sz w:val="20"/>
              </w:rPr>
            </w:pPr>
            <w:r w:rsidRPr="00502691">
              <w:rPr>
                <w:sz w:val="20"/>
              </w:rPr>
              <w:t>0,01008</w:t>
            </w:r>
          </w:p>
          <w:p w14:paraId="29DFD380" w14:textId="77777777" w:rsidR="00DC79B8" w:rsidRPr="00502691" w:rsidRDefault="00DC79B8" w:rsidP="001A69A7">
            <w:pPr>
              <w:jc w:val="center"/>
              <w:rPr>
                <w:sz w:val="20"/>
              </w:rPr>
            </w:pPr>
            <w:r w:rsidRPr="00502691">
              <w:rPr>
                <w:sz w:val="20"/>
              </w:rPr>
              <w:t>0,00551</w:t>
            </w:r>
          </w:p>
          <w:p w14:paraId="0AC195A4" w14:textId="77777777" w:rsidR="00DC79B8" w:rsidRPr="00502691" w:rsidRDefault="00DC79B8" w:rsidP="001A69A7">
            <w:pPr>
              <w:jc w:val="center"/>
              <w:rPr>
                <w:sz w:val="20"/>
              </w:rPr>
            </w:pPr>
            <w:r w:rsidRPr="00502691">
              <w:rPr>
                <w:sz w:val="20"/>
              </w:rPr>
              <w:t>0,00073</w:t>
            </w:r>
            <w:r w:rsidRPr="00502691">
              <w:rPr>
                <w:sz w:val="20"/>
              </w:rPr>
              <w:br/>
              <w:t>0,00109</w:t>
            </w:r>
          </w:p>
          <w:p w14:paraId="3F967AA3"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AEB92B0" w14:textId="77777777" w:rsidR="00DC79B8" w:rsidRPr="00502691" w:rsidRDefault="00DC79B8" w:rsidP="001A69A7">
            <w:pPr>
              <w:jc w:val="center"/>
              <w:rPr>
                <w:sz w:val="20"/>
              </w:rPr>
            </w:pPr>
            <w:r w:rsidRPr="00502691">
              <w:rPr>
                <w:sz w:val="20"/>
              </w:rPr>
              <w:t>0,3179</w:t>
            </w:r>
          </w:p>
          <w:p w14:paraId="0A672AC1" w14:textId="77777777" w:rsidR="00DC79B8" w:rsidRPr="00502691" w:rsidRDefault="00DC79B8" w:rsidP="001A69A7">
            <w:pPr>
              <w:jc w:val="center"/>
              <w:rPr>
                <w:sz w:val="20"/>
              </w:rPr>
            </w:pPr>
            <w:r w:rsidRPr="00502691">
              <w:rPr>
                <w:sz w:val="20"/>
              </w:rPr>
              <w:t>0,1740</w:t>
            </w:r>
          </w:p>
          <w:p w14:paraId="32DFE629"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1ED3257F" w14:textId="77777777" w:rsidTr="00704520">
        <w:tc>
          <w:tcPr>
            <w:tcW w:w="2110" w:type="dxa"/>
            <w:vMerge/>
            <w:tcBorders>
              <w:left w:val="single" w:sz="4" w:space="0" w:color="auto"/>
              <w:right w:val="single" w:sz="4" w:space="0" w:color="auto"/>
            </w:tcBorders>
            <w:vAlign w:val="center"/>
          </w:tcPr>
          <w:p w14:paraId="1A9962C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96EB7EC"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7928D7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C4AA31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65F897D"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7A2A5BF8" w14:textId="77777777" w:rsidR="00DC79B8" w:rsidRPr="00502691" w:rsidRDefault="00DC79B8" w:rsidP="001A69A7">
            <w:pPr>
              <w:jc w:val="center"/>
              <w:rPr>
                <w:sz w:val="20"/>
              </w:rPr>
            </w:pPr>
            <w:r w:rsidRPr="00502691">
              <w:rPr>
                <w:sz w:val="20"/>
              </w:rPr>
              <w:t>Anglies monoksidas (B)</w:t>
            </w:r>
          </w:p>
          <w:p w14:paraId="461737F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3CA2CB0" w14:textId="77777777" w:rsidR="00DC79B8" w:rsidRPr="00502691" w:rsidRDefault="00DC79B8" w:rsidP="001A69A7">
            <w:pPr>
              <w:ind w:firstLine="23"/>
              <w:jc w:val="center"/>
              <w:rPr>
                <w:sz w:val="20"/>
              </w:rPr>
            </w:pPr>
            <w:r w:rsidRPr="00502691">
              <w:rPr>
                <w:sz w:val="20"/>
              </w:rPr>
              <w:lastRenderedPageBreak/>
              <w:t>134</w:t>
            </w:r>
          </w:p>
          <w:p w14:paraId="7E211362" w14:textId="77777777" w:rsidR="00DC79B8" w:rsidRPr="00502691" w:rsidRDefault="00DC79B8" w:rsidP="001A69A7">
            <w:pPr>
              <w:ind w:firstLine="23"/>
              <w:jc w:val="center"/>
              <w:rPr>
                <w:sz w:val="20"/>
              </w:rPr>
            </w:pPr>
            <w:r w:rsidRPr="00502691">
              <w:rPr>
                <w:sz w:val="20"/>
              </w:rPr>
              <w:t>4281</w:t>
            </w:r>
          </w:p>
          <w:p w14:paraId="55F18053" w14:textId="77777777" w:rsidR="00DC79B8" w:rsidRPr="00502691" w:rsidRDefault="00DC79B8" w:rsidP="001A69A7">
            <w:pPr>
              <w:ind w:firstLine="23"/>
              <w:jc w:val="center"/>
              <w:rPr>
                <w:sz w:val="20"/>
              </w:rPr>
            </w:pPr>
            <w:r w:rsidRPr="00502691">
              <w:rPr>
                <w:sz w:val="20"/>
              </w:rPr>
              <w:t>308</w:t>
            </w:r>
          </w:p>
          <w:p w14:paraId="2CD4D562" w14:textId="77777777" w:rsidR="00DC79B8" w:rsidRPr="00502691" w:rsidRDefault="00DC79B8" w:rsidP="001A69A7">
            <w:pPr>
              <w:jc w:val="center"/>
              <w:rPr>
                <w:sz w:val="20"/>
              </w:rPr>
            </w:pPr>
            <w:r w:rsidRPr="00502691">
              <w:rPr>
                <w:sz w:val="20"/>
              </w:rPr>
              <w:t>5917</w:t>
            </w:r>
          </w:p>
          <w:p w14:paraId="7C0AD34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6588AAF" w14:textId="77777777" w:rsidR="00DC79B8" w:rsidRPr="00502691" w:rsidRDefault="00DC79B8" w:rsidP="001A69A7">
            <w:pPr>
              <w:ind w:firstLine="23"/>
              <w:jc w:val="center"/>
              <w:rPr>
                <w:sz w:val="20"/>
              </w:rPr>
            </w:pPr>
            <w:r w:rsidRPr="00502691">
              <w:rPr>
                <w:sz w:val="20"/>
              </w:rPr>
              <w:t>g/s</w:t>
            </w:r>
          </w:p>
          <w:p w14:paraId="4DCD3C75" w14:textId="77777777" w:rsidR="00DC79B8" w:rsidRPr="00502691" w:rsidRDefault="00DC79B8" w:rsidP="001A69A7">
            <w:pPr>
              <w:ind w:firstLine="23"/>
              <w:jc w:val="center"/>
              <w:rPr>
                <w:sz w:val="20"/>
              </w:rPr>
            </w:pPr>
            <w:r w:rsidRPr="00502691">
              <w:rPr>
                <w:sz w:val="20"/>
              </w:rPr>
              <w:t>g/s</w:t>
            </w:r>
          </w:p>
          <w:p w14:paraId="55952906" w14:textId="77777777" w:rsidR="00DC79B8" w:rsidRPr="00502691" w:rsidRDefault="00DC79B8" w:rsidP="001A69A7">
            <w:pPr>
              <w:ind w:firstLine="23"/>
              <w:jc w:val="center"/>
              <w:rPr>
                <w:sz w:val="20"/>
              </w:rPr>
            </w:pPr>
            <w:r w:rsidRPr="00502691">
              <w:rPr>
                <w:sz w:val="20"/>
              </w:rPr>
              <w:t>g/s</w:t>
            </w:r>
          </w:p>
          <w:p w14:paraId="5653A0D2" w14:textId="77777777" w:rsidR="00DC79B8" w:rsidRPr="00502691" w:rsidRDefault="00DC79B8" w:rsidP="001A69A7">
            <w:pPr>
              <w:ind w:firstLine="23"/>
              <w:jc w:val="center"/>
              <w:rPr>
                <w:sz w:val="20"/>
              </w:rPr>
            </w:pPr>
            <w:r w:rsidRPr="00502691">
              <w:rPr>
                <w:sz w:val="20"/>
              </w:rPr>
              <w:t>g/s</w:t>
            </w:r>
          </w:p>
          <w:p w14:paraId="614D89B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6A9A4EB" w14:textId="77777777" w:rsidR="00DC79B8" w:rsidRPr="00502691" w:rsidRDefault="00DC79B8" w:rsidP="001A69A7">
            <w:pPr>
              <w:jc w:val="center"/>
              <w:rPr>
                <w:sz w:val="20"/>
              </w:rPr>
            </w:pPr>
            <w:r w:rsidRPr="00502691">
              <w:rPr>
                <w:sz w:val="20"/>
              </w:rPr>
              <w:t>0,01008</w:t>
            </w:r>
          </w:p>
          <w:p w14:paraId="6528D157" w14:textId="77777777" w:rsidR="00DC79B8" w:rsidRPr="00502691" w:rsidRDefault="00DC79B8" w:rsidP="001A69A7">
            <w:pPr>
              <w:jc w:val="center"/>
              <w:rPr>
                <w:sz w:val="20"/>
              </w:rPr>
            </w:pPr>
            <w:r w:rsidRPr="00502691">
              <w:rPr>
                <w:sz w:val="20"/>
              </w:rPr>
              <w:t>0,00551</w:t>
            </w:r>
          </w:p>
          <w:p w14:paraId="69F3EE1D" w14:textId="77777777" w:rsidR="00DC79B8" w:rsidRPr="00502691" w:rsidRDefault="00DC79B8" w:rsidP="001A69A7">
            <w:pPr>
              <w:jc w:val="center"/>
              <w:rPr>
                <w:sz w:val="20"/>
              </w:rPr>
            </w:pPr>
            <w:r w:rsidRPr="00502691">
              <w:rPr>
                <w:sz w:val="20"/>
              </w:rPr>
              <w:t>0,00073</w:t>
            </w:r>
            <w:r w:rsidRPr="00502691">
              <w:rPr>
                <w:sz w:val="20"/>
              </w:rPr>
              <w:br/>
              <w:t>0,00109</w:t>
            </w:r>
          </w:p>
          <w:p w14:paraId="4E02C3DF"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B212D15" w14:textId="77777777" w:rsidR="00DC79B8" w:rsidRPr="00502691" w:rsidRDefault="00DC79B8" w:rsidP="001A69A7">
            <w:pPr>
              <w:jc w:val="center"/>
              <w:rPr>
                <w:sz w:val="20"/>
              </w:rPr>
            </w:pPr>
            <w:r w:rsidRPr="00502691">
              <w:rPr>
                <w:sz w:val="20"/>
              </w:rPr>
              <w:t>0,3179</w:t>
            </w:r>
          </w:p>
          <w:p w14:paraId="22CB6E20" w14:textId="77777777" w:rsidR="00DC79B8" w:rsidRPr="00502691" w:rsidRDefault="00DC79B8" w:rsidP="001A69A7">
            <w:pPr>
              <w:jc w:val="center"/>
              <w:rPr>
                <w:sz w:val="20"/>
              </w:rPr>
            </w:pPr>
            <w:r w:rsidRPr="00502691">
              <w:rPr>
                <w:sz w:val="20"/>
              </w:rPr>
              <w:t>0,1740</w:t>
            </w:r>
          </w:p>
          <w:p w14:paraId="714C7FE3"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1FC98FF4" w14:textId="77777777" w:rsidTr="00704520">
        <w:tc>
          <w:tcPr>
            <w:tcW w:w="2110" w:type="dxa"/>
            <w:vMerge/>
            <w:tcBorders>
              <w:left w:val="single" w:sz="4" w:space="0" w:color="auto"/>
              <w:right w:val="single" w:sz="4" w:space="0" w:color="auto"/>
            </w:tcBorders>
            <w:vAlign w:val="center"/>
          </w:tcPr>
          <w:p w14:paraId="255240B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F88B20C"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A2357D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8EDB90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2DF5CC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DF69947" w14:textId="77777777" w:rsidR="00DC79B8" w:rsidRPr="00502691" w:rsidRDefault="00DC79B8" w:rsidP="001A69A7">
            <w:pPr>
              <w:jc w:val="center"/>
              <w:rPr>
                <w:sz w:val="20"/>
              </w:rPr>
            </w:pPr>
            <w:r w:rsidRPr="00502691">
              <w:rPr>
                <w:sz w:val="20"/>
              </w:rPr>
              <w:t>Anglies monoksidas (B)</w:t>
            </w:r>
          </w:p>
          <w:p w14:paraId="38631CF9"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D5B50AD" w14:textId="77777777" w:rsidR="00DC79B8" w:rsidRPr="00502691" w:rsidRDefault="00DC79B8" w:rsidP="001A69A7">
            <w:pPr>
              <w:ind w:firstLine="23"/>
              <w:jc w:val="center"/>
              <w:rPr>
                <w:sz w:val="20"/>
              </w:rPr>
            </w:pPr>
            <w:r w:rsidRPr="00502691">
              <w:rPr>
                <w:sz w:val="20"/>
              </w:rPr>
              <w:t>134</w:t>
            </w:r>
          </w:p>
          <w:p w14:paraId="4332DCFB" w14:textId="77777777" w:rsidR="00DC79B8" w:rsidRPr="00502691" w:rsidRDefault="00DC79B8" w:rsidP="001A69A7">
            <w:pPr>
              <w:ind w:firstLine="23"/>
              <w:jc w:val="center"/>
              <w:rPr>
                <w:sz w:val="20"/>
              </w:rPr>
            </w:pPr>
            <w:r w:rsidRPr="00502691">
              <w:rPr>
                <w:sz w:val="20"/>
              </w:rPr>
              <w:t>4281</w:t>
            </w:r>
          </w:p>
          <w:p w14:paraId="115464C0" w14:textId="77777777" w:rsidR="00DC79B8" w:rsidRPr="00502691" w:rsidRDefault="00DC79B8" w:rsidP="001A69A7">
            <w:pPr>
              <w:ind w:firstLine="23"/>
              <w:jc w:val="center"/>
              <w:rPr>
                <w:sz w:val="20"/>
              </w:rPr>
            </w:pPr>
            <w:r w:rsidRPr="00502691">
              <w:rPr>
                <w:sz w:val="20"/>
              </w:rPr>
              <w:t>308</w:t>
            </w:r>
          </w:p>
          <w:p w14:paraId="6DA9CBE0" w14:textId="77777777" w:rsidR="00DC79B8" w:rsidRPr="00502691" w:rsidRDefault="00DC79B8" w:rsidP="001A69A7">
            <w:pPr>
              <w:jc w:val="center"/>
              <w:rPr>
                <w:sz w:val="20"/>
              </w:rPr>
            </w:pPr>
            <w:r w:rsidRPr="00502691">
              <w:rPr>
                <w:sz w:val="20"/>
              </w:rPr>
              <w:t>5917</w:t>
            </w:r>
          </w:p>
          <w:p w14:paraId="25FF3E12"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BFD0F61" w14:textId="77777777" w:rsidR="00DC79B8" w:rsidRPr="00502691" w:rsidRDefault="00DC79B8" w:rsidP="001A69A7">
            <w:pPr>
              <w:ind w:firstLine="23"/>
              <w:jc w:val="center"/>
              <w:rPr>
                <w:sz w:val="20"/>
              </w:rPr>
            </w:pPr>
            <w:r w:rsidRPr="00502691">
              <w:rPr>
                <w:sz w:val="20"/>
              </w:rPr>
              <w:t>g/s</w:t>
            </w:r>
          </w:p>
          <w:p w14:paraId="4643EA15" w14:textId="77777777" w:rsidR="00DC79B8" w:rsidRPr="00502691" w:rsidRDefault="00DC79B8" w:rsidP="001A69A7">
            <w:pPr>
              <w:ind w:firstLine="23"/>
              <w:jc w:val="center"/>
              <w:rPr>
                <w:sz w:val="20"/>
              </w:rPr>
            </w:pPr>
            <w:r w:rsidRPr="00502691">
              <w:rPr>
                <w:sz w:val="20"/>
              </w:rPr>
              <w:t>g/s</w:t>
            </w:r>
          </w:p>
          <w:p w14:paraId="36780C69" w14:textId="77777777" w:rsidR="00DC79B8" w:rsidRPr="00502691" w:rsidRDefault="00DC79B8" w:rsidP="001A69A7">
            <w:pPr>
              <w:ind w:firstLine="23"/>
              <w:jc w:val="center"/>
              <w:rPr>
                <w:sz w:val="20"/>
              </w:rPr>
            </w:pPr>
            <w:r w:rsidRPr="00502691">
              <w:rPr>
                <w:sz w:val="20"/>
              </w:rPr>
              <w:t>g/s</w:t>
            </w:r>
          </w:p>
          <w:p w14:paraId="3680D763" w14:textId="77777777" w:rsidR="00DC79B8" w:rsidRPr="00502691" w:rsidRDefault="00DC79B8" w:rsidP="001A69A7">
            <w:pPr>
              <w:ind w:firstLine="23"/>
              <w:jc w:val="center"/>
              <w:rPr>
                <w:sz w:val="20"/>
              </w:rPr>
            </w:pPr>
            <w:r w:rsidRPr="00502691">
              <w:rPr>
                <w:sz w:val="20"/>
              </w:rPr>
              <w:t>g/s</w:t>
            </w:r>
          </w:p>
          <w:p w14:paraId="07D3B02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F18C08C" w14:textId="77777777" w:rsidR="00DC79B8" w:rsidRPr="00502691" w:rsidRDefault="00DC79B8" w:rsidP="001A69A7">
            <w:pPr>
              <w:jc w:val="center"/>
              <w:rPr>
                <w:sz w:val="20"/>
              </w:rPr>
            </w:pPr>
            <w:r w:rsidRPr="00502691">
              <w:rPr>
                <w:sz w:val="20"/>
              </w:rPr>
              <w:t>0,01008</w:t>
            </w:r>
          </w:p>
          <w:p w14:paraId="539F9D8A" w14:textId="77777777" w:rsidR="00DC79B8" w:rsidRPr="00502691" w:rsidRDefault="00DC79B8" w:rsidP="001A69A7">
            <w:pPr>
              <w:jc w:val="center"/>
              <w:rPr>
                <w:sz w:val="20"/>
              </w:rPr>
            </w:pPr>
            <w:r w:rsidRPr="00502691">
              <w:rPr>
                <w:sz w:val="20"/>
              </w:rPr>
              <w:t>0,00551</w:t>
            </w:r>
          </w:p>
          <w:p w14:paraId="2D6B9971" w14:textId="77777777" w:rsidR="00DC79B8" w:rsidRPr="00502691" w:rsidRDefault="00DC79B8" w:rsidP="001A69A7">
            <w:pPr>
              <w:jc w:val="center"/>
              <w:rPr>
                <w:sz w:val="20"/>
              </w:rPr>
            </w:pPr>
            <w:r w:rsidRPr="00502691">
              <w:rPr>
                <w:sz w:val="20"/>
              </w:rPr>
              <w:t>0,00073</w:t>
            </w:r>
            <w:r w:rsidRPr="00502691">
              <w:rPr>
                <w:sz w:val="20"/>
              </w:rPr>
              <w:br/>
              <w:t>0,00109</w:t>
            </w:r>
          </w:p>
          <w:p w14:paraId="13EA438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D2CF306" w14:textId="77777777" w:rsidR="00DC79B8" w:rsidRPr="00502691" w:rsidRDefault="00DC79B8" w:rsidP="001A69A7">
            <w:pPr>
              <w:jc w:val="center"/>
              <w:rPr>
                <w:sz w:val="20"/>
              </w:rPr>
            </w:pPr>
            <w:r w:rsidRPr="00502691">
              <w:rPr>
                <w:sz w:val="20"/>
              </w:rPr>
              <w:t>0,3179</w:t>
            </w:r>
          </w:p>
          <w:p w14:paraId="6073FF60" w14:textId="77777777" w:rsidR="00DC79B8" w:rsidRPr="00502691" w:rsidRDefault="00DC79B8" w:rsidP="001A69A7">
            <w:pPr>
              <w:jc w:val="center"/>
              <w:rPr>
                <w:sz w:val="20"/>
              </w:rPr>
            </w:pPr>
            <w:r w:rsidRPr="00502691">
              <w:rPr>
                <w:sz w:val="20"/>
              </w:rPr>
              <w:t>0,1740</w:t>
            </w:r>
          </w:p>
          <w:p w14:paraId="5D18E9AE"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5331761" w14:textId="77777777" w:rsidTr="00704520">
        <w:tc>
          <w:tcPr>
            <w:tcW w:w="2110" w:type="dxa"/>
            <w:vMerge/>
            <w:tcBorders>
              <w:left w:val="single" w:sz="4" w:space="0" w:color="auto"/>
              <w:right w:val="single" w:sz="4" w:space="0" w:color="auto"/>
            </w:tcBorders>
            <w:vAlign w:val="center"/>
          </w:tcPr>
          <w:p w14:paraId="12A4520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4EB3D24"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F95782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43037F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8E065A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3A8D757" w14:textId="77777777" w:rsidR="00DC79B8" w:rsidRPr="00502691" w:rsidRDefault="00DC79B8" w:rsidP="001A69A7">
            <w:pPr>
              <w:jc w:val="center"/>
              <w:rPr>
                <w:sz w:val="20"/>
              </w:rPr>
            </w:pPr>
            <w:r w:rsidRPr="00502691">
              <w:rPr>
                <w:sz w:val="20"/>
              </w:rPr>
              <w:t>Anglies monoksidas (B)</w:t>
            </w:r>
          </w:p>
          <w:p w14:paraId="0F5A017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AF627EB" w14:textId="77777777" w:rsidR="00DC79B8" w:rsidRPr="00502691" w:rsidRDefault="00DC79B8" w:rsidP="001A69A7">
            <w:pPr>
              <w:ind w:firstLine="23"/>
              <w:jc w:val="center"/>
              <w:rPr>
                <w:sz w:val="20"/>
              </w:rPr>
            </w:pPr>
            <w:r w:rsidRPr="00502691">
              <w:rPr>
                <w:sz w:val="20"/>
              </w:rPr>
              <w:t>134</w:t>
            </w:r>
          </w:p>
          <w:p w14:paraId="20660A03" w14:textId="77777777" w:rsidR="00DC79B8" w:rsidRPr="00502691" w:rsidRDefault="00DC79B8" w:rsidP="001A69A7">
            <w:pPr>
              <w:ind w:firstLine="23"/>
              <w:jc w:val="center"/>
              <w:rPr>
                <w:sz w:val="20"/>
              </w:rPr>
            </w:pPr>
            <w:r w:rsidRPr="00502691">
              <w:rPr>
                <w:sz w:val="20"/>
              </w:rPr>
              <w:t>4281</w:t>
            </w:r>
          </w:p>
          <w:p w14:paraId="059ACBF1" w14:textId="77777777" w:rsidR="00DC79B8" w:rsidRPr="00502691" w:rsidRDefault="00DC79B8" w:rsidP="001A69A7">
            <w:pPr>
              <w:ind w:firstLine="23"/>
              <w:jc w:val="center"/>
              <w:rPr>
                <w:sz w:val="20"/>
              </w:rPr>
            </w:pPr>
            <w:r w:rsidRPr="00502691">
              <w:rPr>
                <w:sz w:val="20"/>
              </w:rPr>
              <w:t>308</w:t>
            </w:r>
          </w:p>
          <w:p w14:paraId="1E8E8E88" w14:textId="77777777" w:rsidR="00DC79B8" w:rsidRPr="00502691" w:rsidRDefault="00DC79B8" w:rsidP="001A69A7">
            <w:pPr>
              <w:jc w:val="center"/>
              <w:rPr>
                <w:sz w:val="20"/>
              </w:rPr>
            </w:pPr>
            <w:r w:rsidRPr="00502691">
              <w:rPr>
                <w:sz w:val="20"/>
              </w:rPr>
              <w:t>5917</w:t>
            </w:r>
          </w:p>
          <w:p w14:paraId="5DFEB0CD"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ED1878F" w14:textId="77777777" w:rsidR="00DC79B8" w:rsidRPr="00502691" w:rsidRDefault="00DC79B8" w:rsidP="001A69A7">
            <w:pPr>
              <w:ind w:firstLine="23"/>
              <w:jc w:val="center"/>
              <w:rPr>
                <w:sz w:val="20"/>
              </w:rPr>
            </w:pPr>
            <w:r w:rsidRPr="00502691">
              <w:rPr>
                <w:sz w:val="20"/>
              </w:rPr>
              <w:t>g/s</w:t>
            </w:r>
          </w:p>
          <w:p w14:paraId="174A3FAF" w14:textId="77777777" w:rsidR="00DC79B8" w:rsidRPr="00502691" w:rsidRDefault="00DC79B8" w:rsidP="001A69A7">
            <w:pPr>
              <w:ind w:firstLine="23"/>
              <w:jc w:val="center"/>
              <w:rPr>
                <w:sz w:val="20"/>
              </w:rPr>
            </w:pPr>
            <w:r w:rsidRPr="00502691">
              <w:rPr>
                <w:sz w:val="20"/>
              </w:rPr>
              <w:t>g/s</w:t>
            </w:r>
          </w:p>
          <w:p w14:paraId="1679E209" w14:textId="77777777" w:rsidR="00DC79B8" w:rsidRPr="00502691" w:rsidRDefault="00DC79B8" w:rsidP="001A69A7">
            <w:pPr>
              <w:ind w:firstLine="23"/>
              <w:jc w:val="center"/>
              <w:rPr>
                <w:sz w:val="20"/>
              </w:rPr>
            </w:pPr>
            <w:r w:rsidRPr="00502691">
              <w:rPr>
                <w:sz w:val="20"/>
              </w:rPr>
              <w:t>g/s</w:t>
            </w:r>
          </w:p>
          <w:p w14:paraId="5CE1355B" w14:textId="77777777" w:rsidR="00DC79B8" w:rsidRPr="00502691" w:rsidRDefault="00DC79B8" w:rsidP="001A69A7">
            <w:pPr>
              <w:ind w:firstLine="23"/>
              <w:jc w:val="center"/>
              <w:rPr>
                <w:sz w:val="20"/>
              </w:rPr>
            </w:pPr>
            <w:r w:rsidRPr="00502691">
              <w:rPr>
                <w:sz w:val="20"/>
              </w:rPr>
              <w:t>g/s</w:t>
            </w:r>
          </w:p>
          <w:p w14:paraId="46C8C5D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F5AA485" w14:textId="77777777" w:rsidR="00DC79B8" w:rsidRPr="00502691" w:rsidRDefault="00DC79B8" w:rsidP="001A69A7">
            <w:pPr>
              <w:jc w:val="center"/>
              <w:rPr>
                <w:sz w:val="20"/>
              </w:rPr>
            </w:pPr>
            <w:r w:rsidRPr="00502691">
              <w:rPr>
                <w:sz w:val="20"/>
              </w:rPr>
              <w:t>0,01008</w:t>
            </w:r>
          </w:p>
          <w:p w14:paraId="73664CDE" w14:textId="77777777" w:rsidR="00DC79B8" w:rsidRPr="00502691" w:rsidRDefault="00DC79B8" w:rsidP="001A69A7">
            <w:pPr>
              <w:jc w:val="center"/>
              <w:rPr>
                <w:sz w:val="20"/>
              </w:rPr>
            </w:pPr>
            <w:r w:rsidRPr="00502691">
              <w:rPr>
                <w:sz w:val="20"/>
              </w:rPr>
              <w:t>0,00551</w:t>
            </w:r>
          </w:p>
          <w:p w14:paraId="369FD696" w14:textId="77777777" w:rsidR="00DC79B8" w:rsidRPr="00502691" w:rsidRDefault="00DC79B8" w:rsidP="001A69A7">
            <w:pPr>
              <w:jc w:val="center"/>
              <w:rPr>
                <w:sz w:val="20"/>
              </w:rPr>
            </w:pPr>
            <w:r w:rsidRPr="00502691">
              <w:rPr>
                <w:sz w:val="20"/>
              </w:rPr>
              <w:t>0,00073</w:t>
            </w:r>
            <w:r w:rsidRPr="00502691">
              <w:rPr>
                <w:sz w:val="20"/>
              </w:rPr>
              <w:br/>
              <w:t>0,00109</w:t>
            </w:r>
          </w:p>
          <w:p w14:paraId="2CF80EB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35A1EC2" w14:textId="77777777" w:rsidR="00DC79B8" w:rsidRPr="00502691" w:rsidRDefault="00DC79B8" w:rsidP="001A69A7">
            <w:pPr>
              <w:jc w:val="center"/>
              <w:rPr>
                <w:sz w:val="20"/>
              </w:rPr>
            </w:pPr>
            <w:r w:rsidRPr="00502691">
              <w:rPr>
                <w:sz w:val="20"/>
              </w:rPr>
              <w:t>0,3179</w:t>
            </w:r>
          </w:p>
          <w:p w14:paraId="735AD7DC" w14:textId="77777777" w:rsidR="00DC79B8" w:rsidRPr="00502691" w:rsidRDefault="00DC79B8" w:rsidP="001A69A7">
            <w:pPr>
              <w:jc w:val="center"/>
              <w:rPr>
                <w:sz w:val="20"/>
              </w:rPr>
            </w:pPr>
            <w:r w:rsidRPr="00502691">
              <w:rPr>
                <w:sz w:val="20"/>
              </w:rPr>
              <w:t>0,1740</w:t>
            </w:r>
          </w:p>
          <w:p w14:paraId="7F17F586"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62A0B9F" w14:textId="77777777" w:rsidTr="00704520">
        <w:tc>
          <w:tcPr>
            <w:tcW w:w="2110" w:type="dxa"/>
            <w:vMerge/>
            <w:tcBorders>
              <w:left w:val="single" w:sz="4" w:space="0" w:color="auto"/>
              <w:right w:val="single" w:sz="4" w:space="0" w:color="auto"/>
            </w:tcBorders>
            <w:vAlign w:val="center"/>
          </w:tcPr>
          <w:p w14:paraId="2414CE4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D39BB01"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AC7E6F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1F43DC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1F340B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C07114F" w14:textId="77777777" w:rsidR="00DC79B8" w:rsidRPr="00502691" w:rsidRDefault="00DC79B8" w:rsidP="001A69A7">
            <w:pPr>
              <w:jc w:val="center"/>
              <w:rPr>
                <w:sz w:val="20"/>
              </w:rPr>
            </w:pPr>
            <w:r w:rsidRPr="00502691">
              <w:rPr>
                <w:sz w:val="20"/>
              </w:rPr>
              <w:t>Anglies monoksidas (B)</w:t>
            </w:r>
          </w:p>
          <w:p w14:paraId="162FF990"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985D870" w14:textId="77777777" w:rsidR="00DC79B8" w:rsidRPr="00502691" w:rsidRDefault="00DC79B8" w:rsidP="001A69A7">
            <w:pPr>
              <w:ind w:firstLine="23"/>
              <w:jc w:val="center"/>
              <w:rPr>
                <w:sz w:val="20"/>
              </w:rPr>
            </w:pPr>
            <w:r w:rsidRPr="00502691">
              <w:rPr>
                <w:sz w:val="20"/>
              </w:rPr>
              <w:t>134</w:t>
            </w:r>
          </w:p>
          <w:p w14:paraId="2ECD1356" w14:textId="77777777" w:rsidR="00DC79B8" w:rsidRPr="00502691" w:rsidRDefault="00DC79B8" w:rsidP="001A69A7">
            <w:pPr>
              <w:ind w:firstLine="23"/>
              <w:jc w:val="center"/>
              <w:rPr>
                <w:sz w:val="20"/>
              </w:rPr>
            </w:pPr>
            <w:r w:rsidRPr="00502691">
              <w:rPr>
                <w:sz w:val="20"/>
              </w:rPr>
              <w:t>4281</w:t>
            </w:r>
          </w:p>
          <w:p w14:paraId="0C6B8B22" w14:textId="77777777" w:rsidR="00DC79B8" w:rsidRPr="00502691" w:rsidRDefault="00DC79B8" w:rsidP="001A69A7">
            <w:pPr>
              <w:ind w:firstLine="23"/>
              <w:jc w:val="center"/>
              <w:rPr>
                <w:sz w:val="20"/>
              </w:rPr>
            </w:pPr>
            <w:r w:rsidRPr="00502691">
              <w:rPr>
                <w:sz w:val="20"/>
              </w:rPr>
              <w:t>308</w:t>
            </w:r>
          </w:p>
          <w:p w14:paraId="14C5565F" w14:textId="77777777" w:rsidR="00DC79B8" w:rsidRPr="00502691" w:rsidRDefault="00DC79B8" w:rsidP="001A69A7">
            <w:pPr>
              <w:jc w:val="center"/>
              <w:rPr>
                <w:sz w:val="20"/>
              </w:rPr>
            </w:pPr>
            <w:r w:rsidRPr="00502691">
              <w:rPr>
                <w:sz w:val="20"/>
              </w:rPr>
              <w:t>5917</w:t>
            </w:r>
          </w:p>
          <w:p w14:paraId="718F24C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B82847E" w14:textId="77777777" w:rsidR="00DC79B8" w:rsidRPr="00502691" w:rsidRDefault="00DC79B8" w:rsidP="001A69A7">
            <w:pPr>
              <w:ind w:firstLine="23"/>
              <w:jc w:val="center"/>
              <w:rPr>
                <w:sz w:val="20"/>
              </w:rPr>
            </w:pPr>
            <w:r w:rsidRPr="00502691">
              <w:rPr>
                <w:sz w:val="20"/>
              </w:rPr>
              <w:t>g/s</w:t>
            </w:r>
          </w:p>
          <w:p w14:paraId="7921910A" w14:textId="77777777" w:rsidR="00DC79B8" w:rsidRPr="00502691" w:rsidRDefault="00DC79B8" w:rsidP="001A69A7">
            <w:pPr>
              <w:ind w:firstLine="23"/>
              <w:jc w:val="center"/>
              <w:rPr>
                <w:sz w:val="20"/>
              </w:rPr>
            </w:pPr>
            <w:r w:rsidRPr="00502691">
              <w:rPr>
                <w:sz w:val="20"/>
              </w:rPr>
              <w:t>g/s</w:t>
            </w:r>
          </w:p>
          <w:p w14:paraId="17C6207A" w14:textId="77777777" w:rsidR="00DC79B8" w:rsidRPr="00502691" w:rsidRDefault="00DC79B8" w:rsidP="001A69A7">
            <w:pPr>
              <w:ind w:firstLine="23"/>
              <w:jc w:val="center"/>
              <w:rPr>
                <w:sz w:val="20"/>
              </w:rPr>
            </w:pPr>
            <w:r w:rsidRPr="00502691">
              <w:rPr>
                <w:sz w:val="20"/>
              </w:rPr>
              <w:t>g/s</w:t>
            </w:r>
          </w:p>
          <w:p w14:paraId="26D894E8" w14:textId="77777777" w:rsidR="00DC79B8" w:rsidRPr="00502691" w:rsidRDefault="00DC79B8" w:rsidP="001A69A7">
            <w:pPr>
              <w:ind w:firstLine="23"/>
              <w:jc w:val="center"/>
              <w:rPr>
                <w:sz w:val="20"/>
              </w:rPr>
            </w:pPr>
            <w:r w:rsidRPr="00502691">
              <w:rPr>
                <w:sz w:val="20"/>
              </w:rPr>
              <w:t>g/s</w:t>
            </w:r>
          </w:p>
          <w:p w14:paraId="5DD53EA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8D26E1A" w14:textId="77777777" w:rsidR="00DC79B8" w:rsidRPr="00502691" w:rsidRDefault="00DC79B8" w:rsidP="001A69A7">
            <w:pPr>
              <w:jc w:val="center"/>
              <w:rPr>
                <w:sz w:val="20"/>
              </w:rPr>
            </w:pPr>
            <w:r w:rsidRPr="00502691">
              <w:rPr>
                <w:sz w:val="20"/>
              </w:rPr>
              <w:t>0,01008</w:t>
            </w:r>
          </w:p>
          <w:p w14:paraId="1BD6D3EF" w14:textId="77777777" w:rsidR="00DC79B8" w:rsidRPr="00502691" w:rsidRDefault="00DC79B8" w:rsidP="001A69A7">
            <w:pPr>
              <w:jc w:val="center"/>
              <w:rPr>
                <w:sz w:val="20"/>
              </w:rPr>
            </w:pPr>
            <w:r w:rsidRPr="00502691">
              <w:rPr>
                <w:sz w:val="20"/>
              </w:rPr>
              <w:t>0,00551</w:t>
            </w:r>
          </w:p>
          <w:p w14:paraId="1B8D2E4D" w14:textId="77777777" w:rsidR="00DC79B8" w:rsidRPr="00502691" w:rsidRDefault="00DC79B8" w:rsidP="001A69A7">
            <w:pPr>
              <w:jc w:val="center"/>
              <w:rPr>
                <w:sz w:val="20"/>
              </w:rPr>
            </w:pPr>
            <w:r w:rsidRPr="00502691">
              <w:rPr>
                <w:sz w:val="20"/>
              </w:rPr>
              <w:t>0,00073</w:t>
            </w:r>
            <w:r w:rsidRPr="00502691">
              <w:rPr>
                <w:sz w:val="20"/>
              </w:rPr>
              <w:br/>
              <w:t>0,00109</w:t>
            </w:r>
          </w:p>
          <w:p w14:paraId="1235F579"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B16F0F5" w14:textId="77777777" w:rsidR="00DC79B8" w:rsidRPr="00502691" w:rsidRDefault="00DC79B8" w:rsidP="001A69A7">
            <w:pPr>
              <w:jc w:val="center"/>
              <w:rPr>
                <w:sz w:val="20"/>
              </w:rPr>
            </w:pPr>
            <w:r w:rsidRPr="00502691">
              <w:rPr>
                <w:sz w:val="20"/>
              </w:rPr>
              <w:t>0,3179</w:t>
            </w:r>
          </w:p>
          <w:p w14:paraId="7A26C436" w14:textId="77777777" w:rsidR="00DC79B8" w:rsidRPr="00502691" w:rsidRDefault="00DC79B8" w:rsidP="001A69A7">
            <w:pPr>
              <w:jc w:val="center"/>
              <w:rPr>
                <w:sz w:val="20"/>
              </w:rPr>
            </w:pPr>
            <w:r w:rsidRPr="00502691">
              <w:rPr>
                <w:sz w:val="20"/>
              </w:rPr>
              <w:t>0,1740</w:t>
            </w:r>
          </w:p>
          <w:p w14:paraId="3C424A52"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698F5CC" w14:textId="77777777" w:rsidTr="00704520">
        <w:trPr>
          <w:trHeight w:val="70"/>
        </w:trPr>
        <w:tc>
          <w:tcPr>
            <w:tcW w:w="2110" w:type="dxa"/>
            <w:vMerge/>
            <w:tcBorders>
              <w:left w:val="single" w:sz="4" w:space="0" w:color="auto"/>
              <w:right w:val="single" w:sz="4" w:space="0" w:color="auto"/>
            </w:tcBorders>
            <w:vAlign w:val="center"/>
          </w:tcPr>
          <w:p w14:paraId="260CB8D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11AEC89"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0F12FF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FC9FBAA"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52C84F9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9A17153" w14:textId="77777777" w:rsidR="00DC79B8" w:rsidRPr="00502691" w:rsidRDefault="00DC79B8" w:rsidP="001A69A7">
            <w:pPr>
              <w:jc w:val="center"/>
              <w:rPr>
                <w:sz w:val="20"/>
              </w:rPr>
            </w:pPr>
            <w:r w:rsidRPr="00502691">
              <w:rPr>
                <w:sz w:val="20"/>
              </w:rPr>
              <w:t>Anglies monoksidas (B)</w:t>
            </w:r>
          </w:p>
          <w:p w14:paraId="71855C7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438F682" w14:textId="77777777" w:rsidR="00DC79B8" w:rsidRPr="00502691" w:rsidRDefault="00DC79B8" w:rsidP="001A69A7">
            <w:pPr>
              <w:ind w:firstLine="23"/>
              <w:jc w:val="center"/>
              <w:rPr>
                <w:sz w:val="20"/>
              </w:rPr>
            </w:pPr>
            <w:r w:rsidRPr="00502691">
              <w:rPr>
                <w:sz w:val="20"/>
              </w:rPr>
              <w:lastRenderedPageBreak/>
              <w:t>134</w:t>
            </w:r>
          </w:p>
          <w:p w14:paraId="38559266" w14:textId="77777777" w:rsidR="00DC79B8" w:rsidRPr="00502691" w:rsidRDefault="00DC79B8" w:rsidP="001A69A7">
            <w:pPr>
              <w:ind w:firstLine="23"/>
              <w:jc w:val="center"/>
              <w:rPr>
                <w:sz w:val="20"/>
              </w:rPr>
            </w:pPr>
            <w:r w:rsidRPr="00502691">
              <w:rPr>
                <w:sz w:val="20"/>
              </w:rPr>
              <w:t>4281</w:t>
            </w:r>
          </w:p>
          <w:p w14:paraId="45DE1D3C" w14:textId="77777777" w:rsidR="00DC79B8" w:rsidRPr="00502691" w:rsidRDefault="00DC79B8" w:rsidP="001A69A7">
            <w:pPr>
              <w:ind w:firstLine="23"/>
              <w:jc w:val="center"/>
              <w:rPr>
                <w:sz w:val="20"/>
              </w:rPr>
            </w:pPr>
            <w:r w:rsidRPr="00502691">
              <w:rPr>
                <w:sz w:val="20"/>
              </w:rPr>
              <w:lastRenderedPageBreak/>
              <w:t>308</w:t>
            </w:r>
          </w:p>
          <w:p w14:paraId="751459E4" w14:textId="77777777" w:rsidR="00DC79B8" w:rsidRPr="00502691" w:rsidRDefault="00DC79B8" w:rsidP="001A69A7">
            <w:pPr>
              <w:jc w:val="center"/>
              <w:rPr>
                <w:sz w:val="20"/>
              </w:rPr>
            </w:pPr>
            <w:r w:rsidRPr="00502691">
              <w:rPr>
                <w:sz w:val="20"/>
              </w:rPr>
              <w:t>5917</w:t>
            </w:r>
          </w:p>
          <w:p w14:paraId="28C96A87"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20889B2" w14:textId="77777777" w:rsidR="00DC79B8" w:rsidRPr="00502691" w:rsidRDefault="00DC79B8" w:rsidP="001A69A7">
            <w:pPr>
              <w:ind w:firstLine="23"/>
              <w:jc w:val="center"/>
              <w:rPr>
                <w:sz w:val="20"/>
              </w:rPr>
            </w:pPr>
            <w:r w:rsidRPr="00502691">
              <w:rPr>
                <w:sz w:val="20"/>
              </w:rPr>
              <w:lastRenderedPageBreak/>
              <w:t>g/s</w:t>
            </w:r>
          </w:p>
          <w:p w14:paraId="2C974489" w14:textId="77777777" w:rsidR="00DC79B8" w:rsidRPr="00502691" w:rsidRDefault="00DC79B8" w:rsidP="001A69A7">
            <w:pPr>
              <w:ind w:firstLine="23"/>
              <w:jc w:val="center"/>
              <w:rPr>
                <w:sz w:val="20"/>
              </w:rPr>
            </w:pPr>
            <w:r w:rsidRPr="00502691">
              <w:rPr>
                <w:sz w:val="20"/>
              </w:rPr>
              <w:t>g/s</w:t>
            </w:r>
          </w:p>
          <w:p w14:paraId="422D1190" w14:textId="77777777" w:rsidR="00DC79B8" w:rsidRPr="00502691" w:rsidRDefault="00DC79B8" w:rsidP="001A69A7">
            <w:pPr>
              <w:ind w:firstLine="23"/>
              <w:jc w:val="center"/>
              <w:rPr>
                <w:sz w:val="20"/>
              </w:rPr>
            </w:pPr>
            <w:r w:rsidRPr="00502691">
              <w:rPr>
                <w:sz w:val="20"/>
              </w:rPr>
              <w:lastRenderedPageBreak/>
              <w:t>g/s</w:t>
            </w:r>
          </w:p>
          <w:p w14:paraId="56079A54" w14:textId="77777777" w:rsidR="00DC79B8" w:rsidRPr="00502691" w:rsidRDefault="00DC79B8" w:rsidP="001A69A7">
            <w:pPr>
              <w:ind w:firstLine="23"/>
              <w:jc w:val="center"/>
              <w:rPr>
                <w:sz w:val="20"/>
              </w:rPr>
            </w:pPr>
            <w:r w:rsidRPr="00502691">
              <w:rPr>
                <w:sz w:val="20"/>
              </w:rPr>
              <w:t>g/s</w:t>
            </w:r>
          </w:p>
          <w:p w14:paraId="7CB85A4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76B9CB3" w14:textId="77777777" w:rsidR="00DC79B8" w:rsidRPr="00502691" w:rsidRDefault="00DC79B8" w:rsidP="001A69A7">
            <w:pPr>
              <w:jc w:val="center"/>
              <w:rPr>
                <w:sz w:val="20"/>
              </w:rPr>
            </w:pPr>
            <w:r w:rsidRPr="00502691">
              <w:rPr>
                <w:sz w:val="20"/>
              </w:rPr>
              <w:lastRenderedPageBreak/>
              <w:t>0,01008</w:t>
            </w:r>
          </w:p>
          <w:p w14:paraId="06674949" w14:textId="77777777" w:rsidR="00DC79B8" w:rsidRPr="00502691" w:rsidRDefault="00DC79B8" w:rsidP="001A69A7">
            <w:pPr>
              <w:jc w:val="center"/>
              <w:rPr>
                <w:sz w:val="20"/>
              </w:rPr>
            </w:pPr>
            <w:r w:rsidRPr="00502691">
              <w:rPr>
                <w:sz w:val="20"/>
              </w:rPr>
              <w:t>0,00551</w:t>
            </w:r>
          </w:p>
          <w:p w14:paraId="43732938" w14:textId="77777777" w:rsidR="00DC79B8" w:rsidRPr="00502691" w:rsidRDefault="00DC79B8" w:rsidP="001A69A7">
            <w:pPr>
              <w:jc w:val="center"/>
              <w:rPr>
                <w:sz w:val="20"/>
              </w:rPr>
            </w:pPr>
            <w:r w:rsidRPr="00502691">
              <w:rPr>
                <w:sz w:val="20"/>
              </w:rPr>
              <w:lastRenderedPageBreak/>
              <w:t>0,00073</w:t>
            </w:r>
            <w:r w:rsidRPr="00502691">
              <w:rPr>
                <w:sz w:val="20"/>
              </w:rPr>
              <w:br/>
              <w:t>0,00109</w:t>
            </w:r>
          </w:p>
          <w:p w14:paraId="34012FE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C983DC3" w14:textId="77777777" w:rsidR="00DC79B8" w:rsidRPr="00502691" w:rsidRDefault="00DC79B8" w:rsidP="001A69A7">
            <w:pPr>
              <w:jc w:val="center"/>
              <w:rPr>
                <w:sz w:val="20"/>
              </w:rPr>
            </w:pPr>
            <w:r w:rsidRPr="00502691">
              <w:rPr>
                <w:sz w:val="20"/>
              </w:rPr>
              <w:lastRenderedPageBreak/>
              <w:t>0,3179</w:t>
            </w:r>
          </w:p>
          <w:p w14:paraId="67863130" w14:textId="77777777" w:rsidR="00DC79B8" w:rsidRPr="00502691" w:rsidRDefault="00DC79B8" w:rsidP="001A69A7">
            <w:pPr>
              <w:jc w:val="center"/>
              <w:rPr>
                <w:sz w:val="20"/>
              </w:rPr>
            </w:pPr>
            <w:r w:rsidRPr="00502691">
              <w:rPr>
                <w:sz w:val="20"/>
              </w:rPr>
              <w:t>0,1740</w:t>
            </w:r>
          </w:p>
          <w:p w14:paraId="2219E5FE" w14:textId="77777777" w:rsidR="00DC79B8" w:rsidRPr="00502691" w:rsidRDefault="00DC79B8" w:rsidP="001A69A7">
            <w:pPr>
              <w:jc w:val="center"/>
              <w:rPr>
                <w:sz w:val="20"/>
              </w:rPr>
            </w:pPr>
            <w:r w:rsidRPr="00502691">
              <w:rPr>
                <w:sz w:val="20"/>
              </w:rPr>
              <w:lastRenderedPageBreak/>
              <w:t>0,0230</w:t>
            </w:r>
            <w:r w:rsidRPr="00502691">
              <w:rPr>
                <w:sz w:val="20"/>
              </w:rPr>
              <w:br/>
              <w:t>0,0004</w:t>
            </w:r>
            <w:r w:rsidRPr="00502691">
              <w:rPr>
                <w:sz w:val="20"/>
              </w:rPr>
              <w:br/>
              <w:t>0,0011</w:t>
            </w:r>
          </w:p>
        </w:tc>
      </w:tr>
      <w:tr w:rsidR="00DC79B8" w:rsidRPr="00502691" w14:paraId="03B1D360" w14:textId="77777777" w:rsidTr="00704520">
        <w:tc>
          <w:tcPr>
            <w:tcW w:w="2110" w:type="dxa"/>
            <w:vMerge/>
            <w:tcBorders>
              <w:left w:val="single" w:sz="4" w:space="0" w:color="auto"/>
              <w:right w:val="single" w:sz="4" w:space="0" w:color="auto"/>
            </w:tcBorders>
            <w:vAlign w:val="center"/>
          </w:tcPr>
          <w:p w14:paraId="451A799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3B84218"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ECC663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279269D"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CCB338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A845107" w14:textId="77777777" w:rsidR="00DC79B8" w:rsidRPr="00502691" w:rsidRDefault="00DC79B8" w:rsidP="001A69A7">
            <w:pPr>
              <w:jc w:val="center"/>
              <w:rPr>
                <w:sz w:val="20"/>
              </w:rPr>
            </w:pPr>
            <w:r w:rsidRPr="00502691">
              <w:rPr>
                <w:sz w:val="20"/>
              </w:rPr>
              <w:t>Anglies monoksidas (B)</w:t>
            </w:r>
          </w:p>
          <w:p w14:paraId="51255FF8"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1DF928C" w14:textId="77777777" w:rsidR="00DC79B8" w:rsidRPr="00502691" w:rsidRDefault="00DC79B8" w:rsidP="001A69A7">
            <w:pPr>
              <w:ind w:firstLine="23"/>
              <w:jc w:val="center"/>
              <w:rPr>
                <w:sz w:val="20"/>
              </w:rPr>
            </w:pPr>
            <w:r w:rsidRPr="00502691">
              <w:rPr>
                <w:sz w:val="20"/>
              </w:rPr>
              <w:t>134</w:t>
            </w:r>
          </w:p>
          <w:p w14:paraId="1905DC74" w14:textId="77777777" w:rsidR="00DC79B8" w:rsidRPr="00502691" w:rsidRDefault="00DC79B8" w:rsidP="001A69A7">
            <w:pPr>
              <w:ind w:firstLine="23"/>
              <w:jc w:val="center"/>
              <w:rPr>
                <w:sz w:val="20"/>
              </w:rPr>
            </w:pPr>
            <w:r w:rsidRPr="00502691">
              <w:rPr>
                <w:sz w:val="20"/>
              </w:rPr>
              <w:t>4281</w:t>
            </w:r>
          </w:p>
          <w:p w14:paraId="10E70E95" w14:textId="77777777" w:rsidR="00DC79B8" w:rsidRPr="00502691" w:rsidRDefault="00DC79B8" w:rsidP="001A69A7">
            <w:pPr>
              <w:ind w:firstLine="23"/>
              <w:jc w:val="center"/>
              <w:rPr>
                <w:sz w:val="20"/>
              </w:rPr>
            </w:pPr>
            <w:r w:rsidRPr="00502691">
              <w:rPr>
                <w:sz w:val="20"/>
              </w:rPr>
              <w:t>308</w:t>
            </w:r>
          </w:p>
          <w:p w14:paraId="0B2725B3" w14:textId="77777777" w:rsidR="00DC79B8" w:rsidRPr="00502691" w:rsidRDefault="00DC79B8" w:rsidP="001A69A7">
            <w:pPr>
              <w:jc w:val="center"/>
              <w:rPr>
                <w:sz w:val="20"/>
              </w:rPr>
            </w:pPr>
            <w:r w:rsidRPr="00502691">
              <w:rPr>
                <w:sz w:val="20"/>
              </w:rPr>
              <w:t>5917</w:t>
            </w:r>
          </w:p>
          <w:p w14:paraId="77DE070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BBFE6C4" w14:textId="77777777" w:rsidR="00DC79B8" w:rsidRPr="00502691" w:rsidRDefault="00DC79B8" w:rsidP="001A69A7">
            <w:pPr>
              <w:ind w:firstLine="23"/>
              <w:jc w:val="center"/>
              <w:rPr>
                <w:sz w:val="20"/>
              </w:rPr>
            </w:pPr>
            <w:r w:rsidRPr="00502691">
              <w:rPr>
                <w:sz w:val="20"/>
              </w:rPr>
              <w:t>g/s</w:t>
            </w:r>
          </w:p>
          <w:p w14:paraId="2C04BD9A" w14:textId="77777777" w:rsidR="00DC79B8" w:rsidRPr="00502691" w:rsidRDefault="00DC79B8" w:rsidP="001A69A7">
            <w:pPr>
              <w:ind w:firstLine="23"/>
              <w:jc w:val="center"/>
              <w:rPr>
                <w:sz w:val="20"/>
              </w:rPr>
            </w:pPr>
            <w:r w:rsidRPr="00502691">
              <w:rPr>
                <w:sz w:val="20"/>
              </w:rPr>
              <w:t>g/s</w:t>
            </w:r>
          </w:p>
          <w:p w14:paraId="4CEA92F6" w14:textId="77777777" w:rsidR="00DC79B8" w:rsidRPr="00502691" w:rsidRDefault="00DC79B8" w:rsidP="001A69A7">
            <w:pPr>
              <w:ind w:firstLine="23"/>
              <w:jc w:val="center"/>
              <w:rPr>
                <w:sz w:val="20"/>
              </w:rPr>
            </w:pPr>
            <w:r w:rsidRPr="00502691">
              <w:rPr>
                <w:sz w:val="20"/>
              </w:rPr>
              <w:t>g/s</w:t>
            </w:r>
          </w:p>
          <w:p w14:paraId="5E14D549" w14:textId="77777777" w:rsidR="00DC79B8" w:rsidRPr="00502691" w:rsidRDefault="00DC79B8" w:rsidP="001A69A7">
            <w:pPr>
              <w:ind w:firstLine="23"/>
              <w:jc w:val="center"/>
              <w:rPr>
                <w:sz w:val="20"/>
              </w:rPr>
            </w:pPr>
            <w:r w:rsidRPr="00502691">
              <w:rPr>
                <w:sz w:val="20"/>
              </w:rPr>
              <w:t>g/s</w:t>
            </w:r>
          </w:p>
          <w:p w14:paraId="60473D4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8063B30" w14:textId="77777777" w:rsidR="00DC79B8" w:rsidRPr="00502691" w:rsidRDefault="00DC79B8" w:rsidP="001A69A7">
            <w:pPr>
              <w:jc w:val="center"/>
              <w:rPr>
                <w:sz w:val="20"/>
              </w:rPr>
            </w:pPr>
            <w:r w:rsidRPr="00502691">
              <w:rPr>
                <w:sz w:val="20"/>
              </w:rPr>
              <w:t>0,01008</w:t>
            </w:r>
          </w:p>
          <w:p w14:paraId="12195FFB" w14:textId="77777777" w:rsidR="00DC79B8" w:rsidRPr="00502691" w:rsidRDefault="00DC79B8" w:rsidP="001A69A7">
            <w:pPr>
              <w:jc w:val="center"/>
              <w:rPr>
                <w:sz w:val="20"/>
              </w:rPr>
            </w:pPr>
            <w:r w:rsidRPr="00502691">
              <w:rPr>
                <w:sz w:val="20"/>
              </w:rPr>
              <w:t>0,00551</w:t>
            </w:r>
          </w:p>
          <w:p w14:paraId="7283D4DB" w14:textId="77777777" w:rsidR="00DC79B8" w:rsidRPr="00502691" w:rsidRDefault="00DC79B8" w:rsidP="001A69A7">
            <w:pPr>
              <w:jc w:val="center"/>
              <w:rPr>
                <w:sz w:val="20"/>
              </w:rPr>
            </w:pPr>
            <w:r w:rsidRPr="00502691">
              <w:rPr>
                <w:sz w:val="20"/>
              </w:rPr>
              <w:t>0,00073</w:t>
            </w:r>
            <w:r w:rsidRPr="00502691">
              <w:rPr>
                <w:sz w:val="20"/>
              </w:rPr>
              <w:br/>
              <w:t>0,00109</w:t>
            </w:r>
          </w:p>
          <w:p w14:paraId="4689C9FF"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F171FF8" w14:textId="77777777" w:rsidR="00DC79B8" w:rsidRPr="00502691" w:rsidRDefault="00DC79B8" w:rsidP="001A69A7">
            <w:pPr>
              <w:jc w:val="center"/>
              <w:rPr>
                <w:sz w:val="20"/>
              </w:rPr>
            </w:pPr>
            <w:r w:rsidRPr="00502691">
              <w:rPr>
                <w:sz w:val="20"/>
              </w:rPr>
              <w:t>0,3179</w:t>
            </w:r>
          </w:p>
          <w:p w14:paraId="253228E3" w14:textId="77777777" w:rsidR="00DC79B8" w:rsidRPr="00502691" w:rsidRDefault="00DC79B8" w:rsidP="001A69A7">
            <w:pPr>
              <w:jc w:val="center"/>
              <w:rPr>
                <w:sz w:val="20"/>
              </w:rPr>
            </w:pPr>
            <w:r w:rsidRPr="00502691">
              <w:rPr>
                <w:sz w:val="20"/>
              </w:rPr>
              <w:t>0,1740</w:t>
            </w:r>
          </w:p>
          <w:p w14:paraId="1057645C"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14155F46" w14:textId="77777777" w:rsidTr="00704520">
        <w:tc>
          <w:tcPr>
            <w:tcW w:w="2110" w:type="dxa"/>
            <w:vMerge/>
            <w:tcBorders>
              <w:left w:val="single" w:sz="4" w:space="0" w:color="auto"/>
              <w:right w:val="single" w:sz="4" w:space="0" w:color="auto"/>
            </w:tcBorders>
            <w:vAlign w:val="center"/>
          </w:tcPr>
          <w:p w14:paraId="5806B4F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45905DB"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64256C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A0827A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5E5E1D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F1613CE" w14:textId="77777777" w:rsidR="00DC79B8" w:rsidRPr="00502691" w:rsidRDefault="00DC79B8" w:rsidP="001A69A7">
            <w:pPr>
              <w:jc w:val="center"/>
              <w:rPr>
                <w:sz w:val="20"/>
              </w:rPr>
            </w:pPr>
            <w:r w:rsidRPr="00502691">
              <w:rPr>
                <w:sz w:val="20"/>
              </w:rPr>
              <w:t>Anglies monoksidas (B)</w:t>
            </w:r>
          </w:p>
          <w:p w14:paraId="7D0294BB"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710D466" w14:textId="77777777" w:rsidR="00DC79B8" w:rsidRPr="00502691" w:rsidRDefault="00DC79B8" w:rsidP="001A69A7">
            <w:pPr>
              <w:ind w:firstLine="23"/>
              <w:jc w:val="center"/>
              <w:rPr>
                <w:sz w:val="20"/>
              </w:rPr>
            </w:pPr>
            <w:r w:rsidRPr="00502691">
              <w:rPr>
                <w:sz w:val="20"/>
              </w:rPr>
              <w:t>134</w:t>
            </w:r>
          </w:p>
          <w:p w14:paraId="0BB140AC" w14:textId="77777777" w:rsidR="00DC79B8" w:rsidRPr="00502691" w:rsidRDefault="00DC79B8" w:rsidP="001A69A7">
            <w:pPr>
              <w:ind w:firstLine="23"/>
              <w:jc w:val="center"/>
              <w:rPr>
                <w:sz w:val="20"/>
              </w:rPr>
            </w:pPr>
            <w:r w:rsidRPr="00502691">
              <w:rPr>
                <w:sz w:val="20"/>
              </w:rPr>
              <w:t>4281</w:t>
            </w:r>
          </w:p>
          <w:p w14:paraId="2A0AC460" w14:textId="77777777" w:rsidR="00DC79B8" w:rsidRPr="00502691" w:rsidRDefault="00DC79B8" w:rsidP="001A69A7">
            <w:pPr>
              <w:ind w:firstLine="23"/>
              <w:jc w:val="center"/>
              <w:rPr>
                <w:sz w:val="20"/>
              </w:rPr>
            </w:pPr>
            <w:r w:rsidRPr="00502691">
              <w:rPr>
                <w:sz w:val="20"/>
              </w:rPr>
              <w:t>308</w:t>
            </w:r>
          </w:p>
          <w:p w14:paraId="7A1C720F" w14:textId="77777777" w:rsidR="00DC79B8" w:rsidRPr="00502691" w:rsidRDefault="00DC79B8" w:rsidP="001A69A7">
            <w:pPr>
              <w:jc w:val="center"/>
              <w:rPr>
                <w:sz w:val="20"/>
              </w:rPr>
            </w:pPr>
            <w:r w:rsidRPr="00502691">
              <w:rPr>
                <w:sz w:val="20"/>
              </w:rPr>
              <w:t>5917</w:t>
            </w:r>
          </w:p>
          <w:p w14:paraId="3050ABD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1DC9997" w14:textId="77777777" w:rsidR="00DC79B8" w:rsidRPr="00502691" w:rsidRDefault="00DC79B8" w:rsidP="001A69A7">
            <w:pPr>
              <w:ind w:firstLine="23"/>
              <w:jc w:val="center"/>
              <w:rPr>
                <w:sz w:val="20"/>
              </w:rPr>
            </w:pPr>
            <w:r w:rsidRPr="00502691">
              <w:rPr>
                <w:sz w:val="20"/>
              </w:rPr>
              <w:t>g/s</w:t>
            </w:r>
          </w:p>
          <w:p w14:paraId="26FD0AD3" w14:textId="77777777" w:rsidR="00DC79B8" w:rsidRPr="00502691" w:rsidRDefault="00DC79B8" w:rsidP="001A69A7">
            <w:pPr>
              <w:ind w:firstLine="23"/>
              <w:jc w:val="center"/>
              <w:rPr>
                <w:sz w:val="20"/>
              </w:rPr>
            </w:pPr>
            <w:r w:rsidRPr="00502691">
              <w:rPr>
                <w:sz w:val="20"/>
              </w:rPr>
              <w:t>g/s</w:t>
            </w:r>
          </w:p>
          <w:p w14:paraId="549519BE" w14:textId="77777777" w:rsidR="00DC79B8" w:rsidRPr="00502691" w:rsidRDefault="00DC79B8" w:rsidP="001A69A7">
            <w:pPr>
              <w:ind w:firstLine="23"/>
              <w:jc w:val="center"/>
              <w:rPr>
                <w:sz w:val="20"/>
              </w:rPr>
            </w:pPr>
            <w:r w:rsidRPr="00502691">
              <w:rPr>
                <w:sz w:val="20"/>
              </w:rPr>
              <w:t>g/s</w:t>
            </w:r>
          </w:p>
          <w:p w14:paraId="770966BC" w14:textId="77777777" w:rsidR="00DC79B8" w:rsidRPr="00502691" w:rsidRDefault="00DC79B8" w:rsidP="001A69A7">
            <w:pPr>
              <w:ind w:firstLine="23"/>
              <w:jc w:val="center"/>
              <w:rPr>
                <w:sz w:val="20"/>
              </w:rPr>
            </w:pPr>
            <w:r w:rsidRPr="00502691">
              <w:rPr>
                <w:sz w:val="20"/>
              </w:rPr>
              <w:t>g/s</w:t>
            </w:r>
          </w:p>
          <w:p w14:paraId="3EB73CE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6A80E1C" w14:textId="77777777" w:rsidR="00DC79B8" w:rsidRPr="00502691" w:rsidRDefault="00DC79B8" w:rsidP="001A69A7">
            <w:pPr>
              <w:jc w:val="center"/>
              <w:rPr>
                <w:sz w:val="20"/>
              </w:rPr>
            </w:pPr>
            <w:r w:rsidRPr="00502691">
              <w:rPr>
                <w:sz w:val="20"/>
              </w:rPr>
              <w:t>0,01008</w:t>
            </w:r>
          </w:p>
          <w:p w14:paraId="483217BF" w14:textId="77777777" w:rsidR="00DC79B8" w:rsidRPr="00502691" w:rsidRDefault="00DC79B8" w:rsidP="001A69A7">
            <w:pPr>
              <w:jc w:val="center"/>
              <w:rPr>
                <w:sz w:val="20"/>
              </w:rPr>
            </w:pPr>
            <w:r w:rsidRPr="00502691">
              <w:rPr>
                <w:sz w:val="20"/>
              </w:rPr>
              <w:t>0,00551</w:t>
            </w:r>
          </w:p>
          <w:p w14:paraId="44C5D07B" w14:textId="77777777" w:rsidR="00DC79B8" w:rsidRPr="00502691" w:rsidRDefault="00DC79B8" w:rsidP="001A69A7">
            <w:pPr>
              <w:jc w:val="center"/>
              <w:rPr>
                <w:sz w:val="20"/>
              </w:rPr>
            </w:pPr>
            <w:r w:rsidRPr="00502691">
              <w:rPr>
                <w:sz w:val="20"/>
              </w:rPr>
              <w:t>0,00073</w:t>
            </w:r>
            <w:r w:rsidRPr="00502691">
              <w:rPr>
                <w:sz w:val="20"/>
              </w:rPr>
              <w:br/>
              <w:t>0,00109</w:t>
            </w:r>
          </w:p>
          <w:p w14:paraId="73DBCD3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25C51E1" w14:textId="77777777" w:rsidR="00DC79B8" w:rsidRPr="00502691" w:rsidRDefault="00DC79B8" w:rsidP="001A69A7">
            <w:pPr>
              <w:jc w:val="center"/>
              <w:rPr>
                <w:sz w:val="20"/>
              </w:rPr>
            </w:pPr>
            <w:r w:rsidRPr="00502691">
              <w:rPr>
                <w:sz w:val="20"/>
              </w:rPr>
              <w:t>0,3179</w:t>
            </w:r>
          </w:p>
          <w:p w14:paraId="3ABE06AC" w14:textId="77777777" w:rsidR="00DC79B8" w:rsidRPr="00502691" w:rsidRDefault="00DC79B8" w:rsidP="001A69A7">
            <w:pPr>
              <w:jc w:val="center"/>
              <w:rPr>
                <w:sz w:val="20"/>
              </w:rPr>
            </w:pPr>
            <w:r w:rsidRPr="00502691">
              <w:rPr>
                <w:sz w:val="20"/>
              </w:rPr>
              <w:t>0,1740</w:t>
            </w:r>
          </w:p>
          <w:p w14:paraId="2712B779"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2E34242E" w14:textId="77777777" w:rsidTr="00704520">
        <w:tc>
          <w:tcPr>
            <w:tcW w:w="2110" w:type="dxa"/>
            <w:vMerge/>
            <w:tcBorders>
              <w:left w:val="single" w:sz="4" w:space="0" w:color="auto"/>
              <w:right w:val="single" w:sz="4" w:space="0" w:color="auto"/>
            </w:tcBorders>
            <w:vAlign w:val="center"/>
          </w:tcPr>
          <w:p w14:paraId="12F4AA6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F398D60"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DF18DE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6DE356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5B2AF5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2FC9189" w14:textId="77777777" w:rsidR="00DC79B8" w:rsidRPr="00502691" w:rsidRDefault="00DC79B8" w:rsidP="001A69A7">
            <w:pPr>
              <w:jc w:val="center"/>
              <w:rPr>
                <w:sz w:val="20"/>
              </w:rPr>
            </w:pPr>
            <w:r w:rsidRPr="00502691">
              <w:rPr>
                <w:sz w:val="20"/>
              </w:rPr>
              <w:t>Anglies monoksidas (B)</w:t>
            </w:r>
          </w:p>
          <w:p w14:paraId="0E68302E"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E0D0E68" w14:textId="77777777" w:rsidR="00DC79B8" w:rsidRPr="00502691" w:rsidRDefault="00DC79B8" w:rsidP="001A69A7">
            <w:pPr>
              <w:ind w:firstLine="23"/>
              <w:jc w:val="center"/>
              <w:rPr>
                <w:sz w:val="20"/>
              </w:rPr>
            </w:pPr>
            <w:r w:rsidRPr="00502691">
              <w:rPr>
                <w:sz w:val="20"/>
              </w:rPr>
              <w:lastRenderedPageBreak/>
              <w:t>134</w:t>
            </w:r>
          </w:p>
          <w:p w14:paraId="65EE8060" w14:textId="77777777" w:rsidR="00DC79B8" w:rsidRPr="00502691" w:rsidRDefault="00DC79B8" w:rsidP="001A69A7">
            <w:pPr>
              <w:ind w:firstLine="23"/>
              <w:jc w:val="center"/>
              <w:rPr>
                <w:sz w:val="20"/>
              </w:rPr>
            </w:pPr>
            <w:r w:rsidRPr="00502691">
              <w:rPr>
                <w:sz w:val="20"/>
              </w:rPr>
              <w:t>4281</w:t>
            </w:r>
          </w:p>
          <w:p w14:paraId="09BFBF7D" w14:textId="77777777" w:rsidR="00DC79B8" w:rsidRPr="00502691" w:rsidRDefault="00DC79B8" w:rsidP="001A69A7">
            <w:pPr>
              <w:ind w:firstLine="23"/>
              <w:jc w:val="center"/>
              <w:rPr>
                <w:sz w:val="20"/>
              </w:rPr>
            </w:pPr>
            <w:r w:rsidRPr="00502691">
              <w:rPr>
                <w:sz w:val="20"/>
              </w:rPr>
              <w:t>308</w:t>
            </w:r>
          </w:p>
          <w:p w14:paraId="1C21E55F" w14:textId="77777777" w:rsidR="00DC79B8" w:rsidRPr="00502691" w:rsidRDefault="00DC79B8" w:rsidP="001A69A7">
            <w:pPr>
              <w:jc w:val="center"/>
              <w:rPr>
                <w:sz w:val="20"/>
              </w:rPr>
            </w:pPr>
            <w:r w:rsidRPr="00502691">
              <w:rPr>
                <w:sz w:val="20"/>
              </w:rPr>
              <w:t>5917</w:t>
            </w:r>
          </w:p>
          <w:p w14:paraId="5B69218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B377AAD" w14:textId="77777777" w:rsidR="00DC79B8" w:rsidRPr="00502691" w:rsidRDefault="00DC79B8" w:rsidP="001A69A7">
            <w:pPr>
              <w:ind w:firstLine="23"/>
              <w:jc w:val="center"/>
              <w:rPr>
                <w:sz w:val="20"/>
              </w:rPr>
            </w:pPr>
            <w:r w:rsidRPr="00502691">
              <w:rPr>
                <w:sz w:val="20"/>
              </w:rPr>
              <w:t>g/s</w:t>
            </w:r>
          </w:p>
          <w:p w14:paraId="4A6A21C1" w14:textId="77777777" w:rsidR="00DC79B8" w:rsidRPr="00502691" w:rsidRDefault="00DC79B8" w:rsidP="001A69A7">
            <w:pPr>
              <w:ind w:firstLine="23"/>
              <w:jc w:val="center"/>
              <w:rPr>
                <w:sz w:val="20"/>
              </w:rPr>
            </w:pPr>
            <w:r w:rsidRPr="00502691">
              <w:rPr>
                <w:sz w:val="20"/>
              </w:rPr>
              <w:t>g/s</w:t>
            </w:r>
          </w:p>
          <w:p w14:paraId="649DB9F6" w14:textId="77777777" w:rsidR="00DC79B8" w:rsidRPr="00502691" w:rsidRDefault="00DC79B8" w:rsidP="001A69A7">
            <w:pPr>
              <w:ind w:firstLine="23"/>
              <w:jc w:val="center"/>
              <w:rPr>
                <w:sz w:val="20"/>
              </w:rPr>
            </w:pPr>
            <w:r w:rsidRPr="00502691">
              <w:rPr>
                <w:sz w:val="20"/>
              </w:rPr>
              <w:t>g/s</w:t>
            </w:r>
          </w:p>
          <w:p w14:paraId="11F3EBD6" w14:textId="77777777" w:rsidR="00DC79B8" w:rsidRPr="00502691" w:rsidRDefault="00DC79B8" w:rsidP="001A69A7">
            <w:pPr>
              <w:ind w:firstLine="23"/>
              <w:jc w:val="center"/>
              <w:rPr>
                <w:sz w:val="20"/>
              </w:rPr>
            </w:pPr>
            <w:r w:rsidRPr="00502691">
              <w:rPr>
                <w:sz w:val="20"/>
              </w:rPr>
              <w:t>g/s</w:t>
            </w:r>
          </w:p>
          <w:p w14:paraId="55AB1F9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0E71209" w14:textId="77777777" w:rsidR="00DC79B8" w:rsidRPr="00502691" w:rsidRDefault="00DC79B8" w:rsidP="001A69A7">
            <w:pPr>
              <w:jc w:val="center"/>
              <w:rPr>
                <w:sz w:val="20"/>
              </w:rPr>
            </w:pPr>
            <w:r w:rsidRPr="00502691">
              <w:rPr>
                <w:sz w:val="20"/>
              </w:rPr>
              <w:t>0,01008</w:t>
            </w:r>
          </w:p>
          <w:p w14:paraId="5BABAF9F" w14:textId="77777777" w:rsidR="00DC79B8" w:rsidRPr="00502691" w:rsidRDefault="00DC79B8" w:rsidP="001A69A7">
            <w:pPr>
              <w:jc w:val="center"/>
              <w:rPr>
                <w:sz w:val="20"/>
              </w:rPr>
            </w:pPr>
            <w:r w:rsidRPr="00502691">
              <w:rPr>
                <w:sz w:val="20"/>
              </w:rPr>
              <w:t>0,00551</w:t>
            </w:r>
          </w:p>
          <w:p w14:paraId="647D441F" w14:textId="77777777" w:rsidR="00DC79B8" w:rsidRPr="00502691" w:rsidRDefault="00DC79B8" w:rsidP="001A69A7">
            <w:pPr>
              <w:jc w:val="center"/>
              <w:rPr>
                <w:sz w:val="20"/>
              </w:rPr>
            </w:pPr>
            <w:r w:rsidRPr="00502691">
              <w:rPr>
                <w:sz w:val="20"/>
              </w:rPr>
              <w:t>0,00073</w:t>
            </w:r>
            <w:r w:rsidRPr="00502691">
              <w:rPr>
                <w:sz w:val="20"/>
              </w:rPr>
              <w:br/>
              <w:t>0,00109</w:t>
            </w:r>
          </w:p>
          <w:p w14:paraId="34AB3F8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8B168A7" w14:textId="77777777" w:rsidR="00DC79B8" w:rsidRPr="00502691" w:rsidRDefault="00DC79B8" w:rsidP="001A69A7">
            <w:pPr>
              <w:jc w:val="center"/>
              <w:rPr>
                <w:sz w:val="20"/>
              </w:rPr>
            </w:pPr>
            <w:r w:rsidRPr="00502691">
              <w:rPr>
                <w:sz w:val="20"/>
              </w:rPr>
              <w:t>0,3179</w:t>
            </w:r>
          </w:p>
          <w:p w14:paraId="39088824" w14:textId="77777777" w:rsidR="00DC79B8" w:rsidRPr="00502691" w:rsidRDefault="00DC79B8" w:rsidP="001A69A7">
            <w:pPr>
              <w:jc w:val="center"/>
              <w:rPr>
                <w:sz w:val="20"/>
              </w:rPr>
            </w:pPr>
            <w:r w:rsidRPr="00502691">
              <w:rPr>
                <w:sz w:val="20"/>
              </w:rPr>
              <w:t>0,1740</w:t>
            </w:r>
          </w:p>
          <w:p w14:paraId="175B8CC5"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1F67D7C3" w14:textId="77777777" w:rsidTr="00704520">
        <w:tc>
          <w:tcPr>
            <w:tcW w:w="2110" w:type="dxa"/>
            <w:vMerge/>
            <w:tcBorders>
              <w:left w:val="single" w:sz="4" w:space="0" w:color="auto"/>
              <w:right w:val="single" w:sz="4" w:space="0" w:color="auto"/>
            </w:tcBorders>
            <w:vAlign w:val="center"/>
          </w:tcPr>
          <w:p w14:paraId="215CBE8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E06BF6C"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3EA85C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71ADA5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C380F0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DA5794E" w14:textId="77777777" w:rsidR="00DC79B8" w:rsidRPr="00502691" w:rsidRDefault="00DC79B8" w:rsidP="001A69A7">
            <w:pPr>
              <w:jc w:val="center"/>
              <w:rPr>
                <w:sz w:val="20"/>
              </w:rPr>
            </w:pPr>
            <w:r w:rsidRPr="00502691">
              <w:rPr>
                <w:sz w:val="20"/>
              </w:rPr>
              <w:t>Anglies monoksidas (B)</w:t>
            </w:r>
          </w:p>
          <w:p w14:paraId="402B5F2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AEF4A3E" w14:textId="77777777" w:rsidR="00DC79B8" w:rsidRPr="00502691" w:rsidRDefault="00DC79B8" w:rsidP="001A69A7">
            <w:pPr>
              <w:ind w:firstLine="23"/>
              <w:jc w:val="center"/>
              <w:rPr>
                <w:sz w:val="20"/>
              </w:rPr>
            </w:pPr>
            <w:r w:rsidRPr="00502691">
              <w:rPr>
                <w:sz w:val="20"/>
              </w:rPr>
              <w:t>134</w:t>
            </w:r>
          </w:p>
          <w:p w14:paraId="290000E5" w14:textId="77777777" w:rsidR="00DC79B8" w:rsidRPr="00502691" w:rsidRDefault="00DC79B8" w:rsidP="001A69A7">
            <w:pPr>
              <w:ind w:firstLine="23"/>
              <w:jc w:val="center"/>
              <w:rPr>
                <w:sz w:val="20"/>
              </w:rPr>
            </w:pPr>
            <w:r w:rsidRPr="00502691">
              <w:rPr>
                <w:sz w:val="20"/>
              </w:rPr>
              <w:t>4281</w:t>
            </w:r>
          </w:p>
          <w:p w14:paraId="002F18E7" w14:textId="77777777" w:rsidR="00DC79B8" w:rsidRPr="00502691" w:rsidRDefault="00DC79B8" w:rsidP="001A69A7">
            <w:pPr>
              <w:ind w:firstLine="23"/>
              <w:jc w:val="center"/>
              <w:rPr>
                <w:sz w:val="20"/>
              </w:rPr>
            </w:pPr>
            <w:r w:rsidRPr="00502691">
              <w:rPr>
                <w:sz w:val="20"/>
              </w:rPr>
              <w:t>308</w:t>
            </w:r>
          </w:p>
          <w:p w14:paraId="29DB02E0" w14:textId="77777777" w:rsidR="00DC79B8" w:rsidRPr="00502691" w:rsidRDefault="00DC79B8" w:rsidP="001A69A7">
            <w:pPr>
              <w:jc w:val="center"/>
              <w:rPr>
                <w:sz w:val="20"/>
              </w:rPr>
            </w:pPr>
            <w:r w:rsidRPr="00502691">
              <w:rPr>
                <w:sz w:val="20"/>
              </w:rPr>
              <w:t>5917</w:t>
            </w:r>
          </w:p>
          <w:p w14:paraId="520A249E"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A2B9012" w14:textId="77777777" w:rsidR="00DC79B8" w:rsidRPr="00502691" w:rsidRDefault="00DC79B8" w:rsidP="001A69A7">
            <w:pPr>
              <w:ind w:firstLine="23"/>
              <w:jc w:val="center"/>
              <w:rPr>
                <w:sz w:val="20"/>
              </w:rPr>
            </w:pPr>
            <w:r w:rsidRPr="00502691">
              <w:rPr>
                <w:sz w:val="20"/>
              </w:rPr>
              <w:t>g/s</w:t>
            </w:r>
          </w:p>
          <w:p w14:paraId="2442F81B" w14:textId="77777777" w:rsidR="00DC79B8" w:rsidRPr="00502691" w:rsidRDefault="00DC79B8" w:rsidP="001A69A7">
            <w:pPr>
              <w:ind w:firstLine="23"/>
              <w:jc w:val="center"/>
              <w:rPr>
                <w:sz w:val="20"/>
              </w:rPr>
            </w:pPr>
            <w:r w:rsidRPr="00502691">
              <w:rPr>
                <w:sz w:val="20"/>
              </w:rPr>
              <w:t>g/s</w:t>
            </w:r>
          </w:p>
          <w:p w14:paraId="3834D70F" w14:textId="77777777" w:rsidR="00DC79B8" w:rsidRPr="00502691" w:rsidRDefault="00DC79B8" w:rsidP="001A69A7">
            <w:pPr>
              <w:ind w:firstLine="23"/>
              <w:jc w:val="center"/>
              <w:rPr>
                <w:sz w:val="20"/>
              </w:rPr>
            </w:pPr>
            <w:r w:rsidRPr="00502691">
              <w:rPr>
                <w:sz w:val="20"/>
              </w:rPr>
              <w:t>g/s</w:t>
            </w:r>
          </w:p>
          <w:p w14:paraId="5E2B3D94" w14:textId="77777777" w:rsidR="00DC79B8" w:rsidRPr="00502691" w:rsidRDefault="00DC79B8" w:rsidP="001A69A7">
            <w:pPr>
              <w:ind w:firstLine="23"/>
              <w:jc w:val="center"/>
              <w:rPr>
                <w:sz w:val="20"/>
              </w:rPr>
            </w:pPr>
            <w:r w:rsidRPr="00502691">
              <w:rPr>
                <w:sz w:val="20"/>
              </w:rPr>
              <w:t>g/s</w:t>
            </w:r>
          </w:p>
          <w:p w14:paraId="3BE63C8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AAC876C" w14:textId="77777777" w:rsidR="00DC79B8" w:rsidRPr="00502691" w:rsidRDefault="00DC79B8" w:rsidP="001A69A7">
            <w:pPr>
              <w:jc w:val="center"/>
              <w:rPr>
                <w:sz w:val="20"/>
              </w:rPr>
            </w:pPr>
            <w:r w:rsidRPr="00502691">
              <w:rPr>
                <w:sz w:val="20"/>
              </w:rPr>
              <w:t>0,01008</w:t>
            </w:r>
          </w:p>
          <w:p w14:paraId="17D3EA31" w14:textId="77777777" w:rsidR="00DC79B8" w:rsidRPr="00502691" w:rsidRDefault="00DC79B8" w:rsidP="001A69A7">
            <w:pPr>
              <w:jc w:val="center"/>
              <w:rPr>
                <w:sz w:val="20"/>
              </w:rPr>
            </w:pPr>
            <w:r w:rsidRPr="00502691">
              <w:rPr>
                <w:sz w:val="20"/>
              </w:rPr>
              <w:t>0,00551</w:t>
            </w:r>
          </w:p>
          <w:p w14:paraId="37CC16DE" w14:textId="77777777" w:rsidR="00DC79B8" w:rsidRPr="00502691" w:rsidRDefault="00DC79B8" w:rsidP="001A69A7">
            <w:pPr>
              <w:jc w:val="center"/>
              <w:rPr>
                <w:sz w:val="20"/>
              </w:rPr>
            </w:pPr>
            <w:r w:rsidRPr="00502691">
              <w:rPr>
                <w:sz w:val="20"/>
              </w:rPr>
              <w:t>0,00073</w:t>
            </w:r>
            <w:r w:rsidRPr="00502691">
              <w:rPr>
                <w:sz w:val="20"/>
              </w:rPr>
              <w:br/>
              <w:t>0,00109</w:t>
            </w:r>
          </w:p>
          <w:p w14:paraId="2B961DE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90656A0" w14:textId="77777777" w:rsidR="00DC79B8" w:rsidRPr="00502691" w:rsidRDefault="00DC79B8" w:rsidP="001A69A7">
            <w:pPr>
              <w:jc w:val="center"/>
              <w:rPr>
                <w:sz w:val="20"/>
              </w:rPr>
            </w:pPr>
            <w:r w:rsidRPr="00502691">
              <w:rPr>
                <w:sz w:val="20"/>
              </w:rPr>
              <w:t>0,3179</w:t>
            </w:r>
          </w:p>
          <w:p w14:paraId="43360FF1" w14:textId="77777777" w:rsidR="00DC79B8" w:rsidRPr="00502691" w:rsidRDefault="00DC79B8" w:rsidP="001A69A7">
            <w:pPr>
              <w:jc w:val="center"/>
              <w:rPr>
                <w:sz w:val="20"/>
              </w:rPr>
            </w:pPr>
            <w:r w:rsidRPr="00502691">
              <w:rPr>
                <w:sz w:val="20"/>
              </w:rPr>
              <w:t>0,1740</w:t>
            </w:r>
          </w:p>
          <w:p w14:paraId="0C0E65E6"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FF705FA" w14:textId="77777777" w:rsidTr="00704520">
        <w:tc>
          <w:tcPr>
            <w:tcW w:w="2110" w:type="dxa"/>
            <w:vMerge/>
            <w:tcBorders>
              <w:left w:val="single" w:sz="4" w:space="0" w:color="auto"/>
              <w:right w:val="single" w:sz="4" w:space="0" w:color="auto"/>
            </w:tcBorders>
            <w:vAlign w:val="center"/>
          </w:tcPr>
          <w:p w14:paraId="6DCD17F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01CA362"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5B4EC34"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8D6354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CC6829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68DA61D" w14:textId="77777777" w:rsidR="00DC79B8" w:rsidRPr="00502691" w:rsidRDefault="00DC79B8" w:rsidP="001A69A7">
            <w:pPr>
              <w:jc w:val="center"/>
              <w:rPr>
                <w:sz w:val="20"/>
              </w:rPr>
            </w:pPr>
            <w:r w:rsidRPr="00502691">
              <w:rPr>
                <w:sz w:val="20"/>
              </w:rPr>
              <w:t>Anglies monoksidas (B)</w:t>
            </w:r>
          </w:p>
          <w:p w14:paraId="132A81A7"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0BC9259" w14:textId="77777777" w:rsidR="00DC79B8" w:rsidRPr="00502691" w:rsidRDefault="00DC79B8" w:rsidP="001A69A7">
            <w:pPr>
              <w:ind w:firstLine="23"/>
              <w:jc w:val="center"/>
              <w:rPr>
                <w:sz w:val="20"/>
              </w:rPr>
            </w:pPr>
            <w:r w:rsidRPr="00502691">
              <w:rPr>
                <w:sz w:val="20"/>
              </w:rPr>
              <w:t>134</w:t>
            </w:r>
          </w:p>
          <w:p w14:paraId="3D474064" w14:textId="77777777" w:rsidR="00DC79B8" w:rsidRPr="00502691" w:rsidRDefault="00DC79B8" w:rsidP="001A69A7">
            <w:pPr>
              <w:ind w:firstLine="23"/>
              <w:jc w:val="center"/>
              <w:rPr>
                <w:sz w:val="20"/>
              </w:rPr>
            </w:pPr>
            <w:r w:rsidRPr="00502691">
              <w:rPr>
                <w:sz w:val="20"/>
              </w:rPr>
              <w:t>4281</w:t>
            </w:r>
          </w:p>
          <w:p w14:paraId="717E10EB" w14:textId="77777777" w:rsidR="00DC79B8" w:rsidRPr="00502691" w:rsidRDefault="00DC79B8" w:rsidP="001A69A7">
            <w:pPr>
              <w:ind w:firstLine="23"/>
              <w:jc w:val="center"/>
              <w:rPr>
                <w:sz w:val="20"/>
              </w:rPr>
            </w:pPr>
            <w:r w:rsidRPr="00502691">
              <w:rPr>
                <w:sz w:val="20"/>
              </w:rPr>
              <w:t>308</w:t>
            </w:r>
          </w:p>
          <w:p w14:paraId="0C5C0A59" w14:textId="77777777" w:rsidR="00DC79B8" w:rsidRPr="00502691" w:rsidRDefault="00DC79B8" w:rsidP="001A69A7">
            <w:pPr>
              <w:jc w:val="center"/>
              <w:rPr>
                <w:sz w:val="20"/>
              </w:rPr>
            </w:pPr>
            <w:r w:rsidRPr="00502691">
              <w:rPr>
                <w:sz w:val="20"/>
              </w:rPr>
              <w:t>5917</w:t>
            </w:r>
          </w:p>
          <w:p w14:paraId="4205BF4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188543E" w14:textId="77777777" w:rsidR="00DC79B8" w:rsidRPr="00502691" w:rsidRDefault="00DC79B8" w:rsidP="001A69A7">
            <w:pPr>
              <w:ind w:firstLine="23"/>
              <w:jc w:val="center"/>
              <w:rPr>
                <w:sz w:val="20"/>
              </w:rPr>
            </w:pPr>
            <w:r w:rsidRPr="00502691">
              <w:rPr>
                <w:sz w:val="20"/>
              </w:rPr>
              <w:t>g/s</w:t>
            </w:r>
          </w:p>
          <w:p w14:paraId="1614D0FA" w14:textId="77777777" w:rsidR="00DC79B8" w:rsidRPr="00502691" w:rsidRDefault="00DC79B8" w:rsidP="001A69A7">
            <w:pPr>
              <w:ind w:firstLine="23"/>
              <w:jc w:val="center"/>
              <w:rPr>
                <w:sz w:val="20"/>
              </w:rPr>
            </w:pPr>
            <w:r w:rsidRPr="00502691">
              <w:rPr>
                <w:sz w:val="20"/>
              </w:rPr>
              <w:t>g/s</w:t>
            </w:r>
          </w:p>
          <w:p w14:paraId="37A1C370" w14:textId="77777777" w:rsidR="00DC79B8" w:rsidRPr="00502691" w:rsidRDefault="00DC79B8" w:rsidP="001A69A7">
            <w:pPr>
              <w:ind w:firstLine="23"/>
              <w:jc w:val="center"/>
              <w:rPr>
                <w:sz w:val="20"/>
              </w:rPr>
            </w:pPr>
            <w:r w:rsidRPr="00502691">
              <w:rPr>
                <w:sz w:val="20"/>
              </w:rPr>
              <w:t>g/s</w:t>
            </w:r>
          </w:p>
          <w:p w14:paraId="53D37781" w14:textId="77777777" w:rsidR="00DC79B8" w:rsidRPr="00502691" w:rsidRDefault="00DC79B8" w:rsidP="001A69A7">
            <w:pPr>
              <w:ind w:firstLine="23"/>
              <w:jc w:val="center"/>
              <w:rPr>
                <w:sz w:val="20"/>
              </w:rPr>
            </w:pPr>
            <w:r w:rsidRPr="00502691">
              <w:rPr>
                <w:sz w:val="20"/>
              </w:rPr>
              <w:t>g/s</w:t>
            </w:r>
          </w:p>
          <w:p w14:paraId="729C653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4E377D2" w14:textId="77777777" w:rsidR="00DC79B8" w:rsidRPr="00502691" w:rsidRDefault="00DC79B8" w:rsidP="001A69A7">
            <w:pPr>
              <w:jc w:val="center"/>
              <w:rPr>
                <w:sz w:val="20"/>
              </w:rPr>
            </w:pPr>
            <w:r w:rsidRPr="00502691">
              <w:rPr>
                <w:sz w:val="20"/>
              </w:rPr>
              <w:t>0,01008</w:t>
            </w:r>
          </w:p>
          <w:p w14:paraId="55789DE9" w14:textId="77777777" w:rsidR="00DC79B8" w:rsidRPr="00502691" w:rsidRDefault="00DC79B8" w:rsidP="001A69A7">
            <w:pPr>
              <w:jc w:val="center"/>
              <w:rPr>
                <w:sz w:val="20"/>
              </w:rPr>
            </w:pPr>
            <w:r w:rsidRPr="00502691">
              <w:rPr>
                <w:sz w:val="20"/>
              </w:rPr>
              <w:t>0,00551</w:t>
            </w:r>
          </w:p>
          <w:p w14:paraId="0F4EDFC5" w14:textId="77777777" w:rsidR="00DC79B8" w:rsidRPr="00502691" w:rsidRDefault="00DC79B8" w:rsidP="001A69A7">
            <w:pPr>
              <w:jc w:val="center"/>
              <w:rPr>
                <w:sz w:val="20"/>
              </w:rPr>
            </w:pPr>
            <w:r w:rsidRPr="00502691">
              <w:rPr>
                <w:sz w:val="20"/>
              </w:rPr>
              <w:t>0,00073</w:t>
            </w:r>
            <w:r w:rsidRPr="00502691">
              <w:rPr>
                <w:sz w:val="20"/>
              </w:rPr>
              <w:br/>
              <w:t>0,00109</w:t>
            </w:r>
          </w:p>
          <w:p w14:paraId="5FEB4029"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F095C8E" w14:textId="77777777" w:rsidR="00DC79B8" w:rsidRPr="00502691" w:rsidRDefault="00DC79B8" w:rsidP="001A69A7">
            <w:pPr>
              <w:jc w:val="center"/>
              <w:rPr>
                <w:sz w:val="20"/>
              </w:rPr>
            </w:pPr>
            <w:r w:rsidRPr="00502691">
              <w:rPr>
                <w:sz w:val="20"/>
              </w:rPr>
              <w:t>0,3179</w:t>
            </w:r>
          </w:p>
          <w:p w14:paraId="05309080" w14:textId="77777777" w:rsidR="00DC79B8" w:rsidRPr="00502691" w:rsidRDefault="00DC79B8" w:rsidP="001A69A7">
            <w:pPr>
              <w:jc w:val="center"/>
              <w:rPr>
                <w:sz w:val="20"/>
              </w:rPr>
            </w:pPr>
            <w:r w:rsidRPr="00502691">
              <w:rPr>
                <w:sz w:val="20"/>
              </w:rPr>
              <w:t>0,1740</w:t>
            </w:r>
          </w:p>
          <w:p w14:paraId="33243AF8"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415A85E0" w14:textId="77777777" w:rsidTr="00704520">
        <w:tc>
          <w:tcPr>
            <w:tcW w:w="2110" w:type="dxa"/>
            <w:vMerge/>
            <w:tcBorders>
              <w:left w:val="single" w:sz="4" w:space="0" w:color="auto"/>
              <w:right w:val="single" w:sz="4" w:space="0" w:color="auto"/>
            </w:tcBorders>
            <w:vAlign w:val="center"/>
          </w:tcPr>
          <w:p w14:paraId="12ACFF0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1C11DD1"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8A1A614"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C6D2E3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3931C3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DAD7BAF" w14:textId="77777777" w:rsidR="00DC79B8" w:rsidRPr="00502691" w:rsidRDefault="00DC79B8" w:rsidP="001A69A7">
            <w:pPr>
              <w:jc w:val="center"/>
              <w:rPr>
                <w:sz w:val="20"/>
              </w:rPr>
            </w:pPr>
            <w:r w:rsidRPr="00502691">
              <w:rPr>
                <w:sz w:val="20"/>
              </w:rPr>
              <w:t>Anglies monoksidas (B)</w:t>
            </w:r>
          </w:p>
          <w:p w14:paraId="336EDA6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EBD04DF" w14:textId="77777777" w:rsidR="00DC79B8" w:rsidRPr="00502691" w:rsidRDefault="00DC79B8" w:rsidP="001A69A7">
            <w:pPr>
              <w:ind w:firstLine="23"/>
              <w:jc w:val="center"/>
              <w:rPr>
                <w:sz w:val="20"/>
              </w:rPr>
            </w:pPr>
            <w:r w:rsidRPr="00502691">
              <w:rPr>
                <w:sz w:val="20"/>
              </w:rPr>
              <w:t>134</w:t>
            </w:r>
          </w:p>
          <w:p w14:paraId="7470B0FB" w14:textId="77777777" w:rsidR="00DC79B8" w:rsidRPr="00502691" w:rsidRDefault="00DC79B8" w:rsidP="001A69A7">
            <w:pPr>
              <w:ind w:firstLine="23"/>
              <w:jc w:val="center"/>
              <w:rPr>
                <w:sz w:val="20"/>
              </w:rPr>
            </w:pPr>
            <w:r w:rsidRPr="00502691">
              <w:rPr>
                <w:sz w:val="20"/>
              </w:rPr>
              <w:t>4281</w:t>
            </w:r>
          </w:p>
          <w:p w14:paraId="22428273" w14:textId="77777777" w:rsidR="00DC79B8" w:rsidRPr="00502691" w:rsidRDefault="00DC79B8" w:rsidP="001A69A7">
            <w:pPr>
              <w:ind w:firstLine="23"/>
              <w:jc w:val="center"/>
              <w:rPr>
                <w:sz w:val="20"/>
              </w:rPr>
            </w:pPr>
            <w:r w:rsidRPr="00502691">
              <w:rPr>
                <w:sz w:val="20"/>
              </w:rPr>
              <w:t>308</w:t>
            </w:r>
          </w:p>
          <w:p w14:paraId="6C933397" w14:textId="77777777" w:rsidR="00DC79B8" w:rsidRPr="00502691" w:rsidRDefault="00DC79B8" w:rsidP="001A69A7">
            <w:pPr>
              <w:jc w:val="center"/>
              <w:rPr>
                <w:sz w:val="20"/>
              </w:rPr>
            </w:pPr>
            <w:r w:rsidRPr="00502691">
              <w:rPr>
                <w:sz w:val="20"/>
              </w:rPr>
              <w:t>5917</w:t>
            </w:r>
          </w:p>
          <w:p w14:paraId="662F2270"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94902D2" w14:textId="77777777" w:rsidR="00DC79B8" w:rsidRPr="00502691" w:rsidRDefault="00DC79B8" w:rsidP="001A69A7">
            <w:pPr>
              <w:ind w:firstLine="23"/>
              <w:jc w:val="center"/>
              <w:rPr>
                <w:sz w:val="20"/>
              </w:rPr>
            </w:pPr>
            <w:r w:rsidRPr="00502691">
              <w:rPr>
                <w:sz w:val="20"/>
              </w:rPr>
              <w:t>g/s</w:t>
            </w:r>
          </w:p>
          <w:p w14:paraId="40FE0DDA" w14:textId="77777777" w:rsidR="00DC79B8" w:rsidRPr="00502691" w:rsidRDefault="00DC79B8" w:rsidP="001A69A7">
            <w:pPr>
              <w:ind w:firstLine="23"/>
              <w:jc w:val="center"/>
              <w:rPr>
                <w:sz w:val="20"/>
              </w:rPr>
            </w:pPr>
            <w:r w:rsidRPr="00502691">
              <w:rPr>
                <w:sz w:val="20"/>
              </w:rPr>
              <w:t>g/s</w:t>
            </w:r>
          </w:p>
          <w:p w14:paraId="6D663CAF" w14:textId="77777777" w:rsidR="00DC79B8" w:rsidRPr="00502691" w:rsidRDefault="00DC79B8" w:rsidP="001A69A7">
            <w:pPr>
              <w:ind w:firstLine="23"/>
              <w:jc w:val="center"/>
              <w:rPr>
                <w:sz w:val="20"/>
              </w:rPr>
            </w:pPr>
            <w:r w:rsidRPr="00502691">
              <w:rPr>
                <w:sz w:val="20"/>
              </w:rPr>
              <w:t>g/s</w:t>
            </w:r>
          </w:p>
          <w:p w14:paraId="0632F346" w14:textId="77777777" w:rsidR="00DC79B8" w:rsidRPr="00502691" w:rsidRDefault="00DC79B8" w:rsidP="001A69A7">
            <w:pPr>
              <w:ind w:firstLine="23"/>
              <w:jc w:val="center"/>
              <w:rPr>
                <w:sz w:val="20"/>
              </w:rPr>
            </w:pPr>
            <w:r w:rsidRPr="00502691">
              <w:rPr>
                <w:sz w:val="20"/>
              </w:rPr>
              <w:t>g/s</w:t>
            </w:r>
          </w:p>
          <w:p w14:paraId="6BAB74E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BB0D621" w14:textId="77777777" w:rsidR="00DC79B8" w:rsidRPr="00502691" w:rsidRDefault="00DC79B8" w:rsidP="001A69A7">
            <w:pPr>
              <w:jc w:val="center"/>
              <w:rPr>
                <w:sz w:val="20"/>
              </w:rPr>
            </w:pPr>
            <w:r w:rsidRPr="00502691">
              <w:rPr>
                <w:sz w:val="20"/>
              </w:rPr>
              <w:t>0,01008</w:t>
            </w:r>
          </w:p>
          <w:p w14:paraId="3A136E8E" w14:textId="77777777" w:rsidR="00DC79B8" w:rsidRPr="00502691" w:rsidRDefault="00DC79B8" w:rsidP="001A69A7">
            <w:pPr>
              <w:jc w:val="center"/>
              <w:rPr>
                <w:sz w:val="20"/>
              </w:rPr>
            </w:pPr>
            <w:r w:rsidRPr="00502691">
              <w:rPr>
                <w:sz w:val="20"/>
              </w:rPr>
              <w:t>0,00551</w:t>
            </w:r>
          </w:p>
          <w:p w14:paraId="16850AC4" w14:textId="77777777" w:rsidR="00DC79B8" w:rsidRPr="00502691" w:rsidRDefault="00DC79B8" w:rsidP="001A69A7">
            <w:pPr>
              <w:jc w:val="center"/>
              <w:rPr>
                <w:sz w:val="20"/>
              </w:rPr>
            </w:pPr>
            <w:r w:rsidRPr="00502691">
              <w:rPr>
                <w:sz w:val="20"/>
              </w:rPr>
              <w:t>0,00073</w:t>
            </w:r>
            <w:r w:rsidRPr="00502691">
              <w:rPr>
                <w:sz w:val="20"/>
              </w:rPr>
              <w:br/>
              <w:t>0,00109</w:t>
            </w:r>
          </w:p>
          <w:p w14:paraId="08FAB821"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57682F0" w14:textId="77777777" w:rsidR="00DC79B8" w:rsidRPr="00502691" w:rsidRDefault="00DC79B8" w:rsidP="001A69A7">
            <w:pPr>
              <w:jc w:val="center"/>
              <w:rPr>
                <w:sz w:val="20"/>
              </w:rPr>
            </w:pPr>
            <w:r w:rsidRPr="00502691">
              <w:rPr>
                <w:sz w:val="20"/>
              </w:rPr>
              <w:t>0,3179</w:t>
            </w:r>
          </w:p>
          <w:p w14:paraId="7E89E675" w14:textId="77777777" w:rsidR="00DC79B8" w:rsidRPr="00502691" w:rsidRDefault="00DC79B8" w:rsidP="001A69A7">
            <w:pPr>
              <w:jc w:val="center"/>
              <w:rPr>
                <w:sz w:val="20"/>
              </w:rPr>
            </w:pPr>
            <w:r w:rsidRPr="00502691">
              <w:rPr>
                <w:sz w:val="20"/>
              </w:rPr>
              <w:t>0,1740</w:t>
            </w:r>
          </w:p>
          <w:p w14:paraId="0B5B1C54"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14FD6D1E" w14:textId="77777777" w:rsidTr="00704520">
        <w:tc>
          <w:tcPr>
            <w:tcW w:w="2110" w:type="dxa"/>
            <w:vMerge/>
            <w:tcBorders>
              <w:left w:val="single" w:sz="4" w:space="0" w:color="auto"/>
              <w:right w:val="single" w:sz="4" w:space="0" w:color="auto"/>
            </w:tcBorders>
            <w:vAlign w:val="center"/>
          </w:tcPr>
          <w:p w14:paraId="48CEC78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FC96820"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CAC648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C9A2F4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2152151"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2FAC0EF2" w14:textId="77777777" w:rsidR="00DC79B8" w:rsidRPr="00502691" w:rsidRDefault="00DC79B8" w:rsidP="001A69A7">
            <w:pPr>
              <w:jc w:val="center"/>
              <w:rPr>
                <w:sz w:val="20"/>
              </w:rPr>
            </w:pPr>
            <w:r w:rsidRPr="00502691">
              <w:rPr>
                <w:sz w:val="20"/>
              </w:rPr>
              <w:t>Anglies monoksidas (B)</w:t>
            </w:r>
          </w:p>
          <w:p w14:paraId="76C630C1"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C4949F6" w14:textId="77777777" w:rsidR="00DC79B8" w:rsidRPr="00502691" w:rsidRDefault="00DC79B8" w:rsidP="001A69A7">
            <w:pPr>
              <w:ind w:firstLine="23"/>
              <w:jc w:val="center"/>
              <w:rPr>
                <w:sz w:val="20"/>
              </w:rPr>
            </w:pPr>
            <w:r w:rsidRPr="00502691">
              <w:rPr>
                <w:sz w:val="20"/>
              </w:rPr>
              <w:lastRenderedPageBreak/>
              <w:t>134</w:t>
            </w:r>
          </w:p>
          <w:p w14:paraId="12A720EF" w14:textId="77777777" w:rsidR="00DC79B8" w:rsidRPr="00502691" w:rsidRDefault="00DC79B8" w:rsidP="001A69A7">
            <w:pPr>
              <w:ind w:firstLine="23"/>
              <w:jc w:val="center"/>
              <w:rPr>
                <w:sz w:val="20"/>
              </w:rPr>
            </w:pPr>
            <w:r w:rsidRPr="00502691">
              <w:rPr>
                <w:sz w:val="20"/>
              </w:rPr>
              <w:t>4281</w:t>
            </w:r>
          </w:p>
          <w:p w14:paraId="30A73E00" w14:textId="77777777" w:rsidR="00DC79B8" w:rsidRPr="00502691" w:rsidRDefault="00DC79B8" w:rsidP="001A69A7">
            <w:pPr>
              <w:ind w:firstLine="23"/>
              <w:jc w:val="center"/>
              <w:rPr>
                <w:sz w:val="20"/>
              </w:rPr>
            </w:pPr>
            <w:r w:rsidRPr="00502691">
              <w:rPr>
                <w:sz w:val="20"/>
              </w:rPr>
              <w:t>308</w:t>
            </w:r>
          </w:p>
          <w:p w14:paraId="1B02634A" w14:textId="77777777" w:rsidR="00DC79B8" w:rsidRPr="00502691" w:rsidRDefault="00DC79B8" w:rsidP="001A69A7">
            <w:pPr>
              <w:jc w:val="center"/>
              <w:rPr>
                <w:sz w:val="20"/>
              </w:rPr>
            </w:pPr>
            <w:r w:rsidRPr="00502691">
              <w:rPr>
                <w:sz w:val="20"/>
              </w:rPr>
              <w:t>5917</w:t>
            </w:r>
          </w:p>
          <w:p w14:paraId="45A7C6D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0838EA7" w14:textId="77777777" w:rsidR="00DC79B8" w:rsidRPr="00502691" w:rsidRDefault="00DC79B8" w:rsidP="001A69A7">
            <w:pPr>
              <w:ind w:firstLine="23"/>
              <w:jc w:val="center"/>
              <w:rPr>
                <w:sz w:val="20"/>
              </w:rPr>
            </w:pPr>
            <w:r w:rsidRPr="00502691">
              <w:rPr>
                <w:sz w:val="20"/>
              </w:rPr>
              <w:t>g/s</w:t>
            </w:r>
          </w:p>
          <w:p w14:paraId="62047C20" w14:textId="77777777" w:rsidR="00DC79B8" w:rsidRPr="00502691" w:rsidRDefault="00DC79B8" w:rsidP="001A69A7">
            <w:pPr>
              <w:ind w:firstLine="23"/>
              <w:jc w:val="center"/>
              <w:rPr>
                <w:sz w:val="20"/>
              </w:rPr>
            </w:pPr>
            <w:r w:rsidRPr="00502691">
              <w:rPr>
                <w:sz w:val="20"/>
              </w:rPr>
              <w:t>g/s</w:t>
            </w:r>
          </w:p>
          <w:p w14:paraId="611AC133" w14:textId="77777777" w:rsidR="00DC79B8" w:rsidRPr="00502691" w:rsidRDefault="00DC79B8" w:rsidP="001A69A7">
            <w:pPr>
              <w:ind w:firstLine="23"/>
              <w:jc w:val="center"/>
              <w:rPr>
                <w:sz w:val="20"/>
              </w:rPr>
            </w:pPr>
            <w:r w:rsidRPr="00502691">
              <w:rPr>
                <w:sz w:val="20"/>
              </w:rPr>
              <w:t>g/s</w:t>
            </w:r>
          </w:p>
          <w:p w14:paraId="5A7298BE" w14:textId="77777777" w:rsidR="00DC79B8" w:rsidRPr="00502691" w:rsidRDefault="00DC79B8" w:rsidP="001A69A7">
            <w:pPr>
              <w:ind w:firstLine="23"/>
              <w:jc w:val="center"/>
              <w:rPr>
                <w:sz w:val="20"/>
              </w:rPr>
            </w:pPr>
            <w:r w:rsidRPr="00502691">
              <w:rPr>
                <w:sz w:val="20"/>
              </w:rPr>
              <w:t>g/s</w:t>
            </w:r>
          </w:p>
          <w:p w14:paraId="795A9B5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4067582" w14:textId="77777777" w:rsidR="00DC79B8" w:rsidRPr="00502691" w:rsidRDefault="00DC79B8" w:rsidP="001A69A7">
            <w:pPr>
              <w:jc w:val="center"/>
              <w:rPr>
                <w:sz w:val="20"/>
              </w:rPr>
            </w:pPr>
            <w:r w:rsidRPr="00502691">
              <w:rPr>
                <w:sz w:val="20"/>
              </w:rPr>
              <w:t>0,01008</w:t>
            </w:r>
          </w:p>
          <w:p w14:paraId="26D6BD7E" w14:textId="77777777" w:rsidR="00DC79B8" w:rsidRPr="00502691" w:rsidRDefault="00DC79B8" w:rsidP="001A69A7">
            <w:pPr>
              <w:jc w:val="center"/>
              <w:rPr>
                <w:sz w:val="20"/>
              </w:rPr>
            </w:pPr>
            <w:r w:rsidRPr="00502691">
              <w:rPr>
                <w:sz w:val="20"/>
              </w:rPr>
              <w:t>0,00551</w:t>
            </w:r>
          </w:p>
          <w:p w14:paraId="17304645" w14:textId="77777777" w:rsidR="00DC79B8" w:rsidRPr="00502691" w:rsidRDefault="00DC79B8" w:rsidP="001A69A7">
            <w:pPr>
              <w:jc w:val="center"/>
              <w:rPr>
                <w:sz w:val="20"/>
              </w:rPr>
            </w:pPr>
            <w:r w:rsidRPr="00502691">
              <w:rPr>
                <w:sz w:val="20"/>
              </w:rPr>
              <w:t>0,00073</w:t>
            </w:r>
            <w:r w:rsidRPr="00502691">
              <w:rPr>
                <w:sz w:val="20"/>
              </w:rPr>
              <w:br/>
              <w:t>0,00109</w:t>
            </w:r>
          </w:p>
          <w:p w14:paraId="32048116"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1D8EF6C" w14:textId="77777777" w:rsidR="00DC79B8" w:rsidRPr="00502691" w:rsidRDefault="00DC79B8" w:rsidP="001A69A7">
            <w:pPr>
              <w:jc w:val="center"/>
              <w:rPr>
                <w:sz w:val="20"/>
              </w:rPr>
            </w:pPr>
            <w:r w:rsidRPr="00502691">
              <w:rPr>
                <w:sz w:val="20"/>
              </w:rPr>
              <w:t>0,3179</w:t>
            </w:r>
          </w:p>
          <w:p w14:paraId="2A65F88C" w14:textId="77777777" w:rsidR="00DC79B8" w:rsidRPr="00502691" w:rsidRDefault="00DC79B8" w:rsidP="001A69A7">
            <w:pPr>
              <w:jc w:val="center"/>
              <w:rPr>
                <w:sz w:val="20"/>
              </w:rPr>
            </w:pPr>
            <w:r w:rsidRPr="00502691">
              <w:rPr>
                <w:sz w:val="20"/>
              </w:rPr>
              <w:t>0,1740</w:t>
            </w:r>
          </w:p>
          <w:p w14:paraId="24FCE582"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145C2554" w14:textId="77777777" w:rsidTr="00704520">
        <w:tc>
          <w:tcPr>
            <w:tcW w:w="2110" w:type="dxa"/>
            <w:vMerge/>
            <w:tcBorders>
              <w:left w:val="single" w:sz="4" w:space="0" w:color="auto"/>
              <w:right w:val="single" w:sz="4" w:space="0" w:color="auto"/>
            </w:tcBorders>
            <w:vAlign w:val="center"/>
          </w:tcPr>
          <w:p w14:paraId="594FD6E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6F49FA1"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19CCE6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7A773B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E0E86E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E59FC79" w14:textId="77777777" w:rsidR="00DC79B8" w:rsidRPr="00502691" w:rsidRDefault="00DC79B8" w:rsidP="001A69A7">
            <w:pPr>
              <w:jc w:val="center"/>
              <w:rPr>
                <w:sz w:val="20"/>
              </w:rPr>
            </w:pPr>
            <w:r w:rsidRPr="00502691">
              <w:rPr>
                <w:sz w:val="20"/>
              </w:rPr>
              <w:t>Anglies monoksidas (B)</w:t>
            </w:r>
          </w:p>
          <w:p w14:paraId="6D377C68"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4AC8271" w14:textId="77777777" w:rsidR="00DC79B8" w:rsidRPr="00502691" w:rsidRDefault="00DC79B8" w:rsidP="001A69A7">
            <w:pPr>
              <w:ind w:firstLine="23"/>
              <w:jc w:val="center"/>
              <w:rPr>
                <w:sz w:val="20"/>
              </w:rPr>
            </w:pPr>
            <w:r w:rsidRPr="00502691">
              <w:rPr>
                <w:sz w:val="20"/>
              </w:rPr>
              <w:t>134</w:t>
            </w:r>
          </w:p>
          <w:p w14:paraId="6914E8D0" w14:textId="77777777" w:rsidR="00DC79B8" w:rsidRPr="00502691" w:rsidRDefault="00DC79B8" w:rsidP="001A69A7">
            <w:pPr>
              <w:ind w:firstLine="23"/>
              <w:jc w:val="center"/>
              <w:rPr>
                <w:sz w:val="20"/>
              </w:rPr>
            </w:pPr>
            <w:r w:rsidRPr="00502691">
              <w:rPr>
                <w:sz w:val="20"/>
              </w:rPr>
              <w:t>4281</w:t>
            </w:r>
          </w:p>
          <w:p w14:paraId="62346381" w14:textId="77777777" w:rsidR="00DC79B8" w:rsidRPr="00502691" w:rsidRDefault="00DC79B8" w:rsidP="001A69A7">
            <w:pPr>
              <w:ind w:firstLine="23"/>
              <w:jc w:val="center"/>
              <w:rPr>
                <w:sz w:val="20"/>
              </w:rPr>
            </w:pPr>
            <w:r w:rsidRPr="00502691">
              <w:rPr>
                <w:sz w:val="20"/>
              </w:rPr>
              <w:t>308</w:t>
            </w:r>
          </w:p>
          <w:p w14:paraId="0EDA33F1" w14:textId="77777777" w:rsidR="00DC79B8" w:rsidRPr="00502691" w:rsidRDefault="00DC79B8" w:rsidP="001A69A7">
            <w:pPr>
              <w:jc w:val="center"/>
              <w:rPr>
                <w:sz w:val="20"/>
              </w:rPr>
            </w:pPr>
            <w:r w:rsidRPr="00502691">
              <w:rPr>
                <w:sz w:val="20"/>
              </w:rPr>
              <w:t>5917</w:t>
            </w:r>
          </w:p>
          <w:p w14:paraId="6407637D"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A80A26E" w14:textId="77777777" w:rsidR="00DC79B8" w:rsidRPr="00502691" w:rsidRDefault="00DC79B8" w:rsidP="001A69A7">
            <w:pPr>
              <w:ind w:firstLine="23"/>
              <w:jc w:val="center"/>
              <w:rPr>
                <w:sz w:val="20"/>
              </w:rPr>
            </w:pPr>
            <w:r w:rsidRPr="00502691">
              <w:rPr>
                <w:sz w:val="20"/>
              </w:rPr>
              <w:t>g/s</w:t>
            </w:r>
          </w:p>
          <w:p w14:paraId="03E41EA5" w14:textId="77777777" w:rsidR="00DC79B8" w:rsidRPr="00502691" w:rsidRDefault="00DC79B8" w:rsidP="001A69A7">
            <w:pPr>
              <w:ind w:firstLine="23"/>
              <w:jc w:val="center"/>
              <w:rPr>
                <w:sz w:val="20"/>
              </w:rPr>
            </w:pPr>
            <w:r w:rsidRPr="00502691">
              <w:rPr>
                <w:sz w:val="20"/>
              </w:rPr>
              <w:t>g/s</w:t>
            </w:r>
          </w:p>
          <w:p w14:paraId="61785AC2" w14:textId="77777777" w:rsidR="00DC79B8" w:rsidRPr="00502691" w:rsidRDefault="00DC79B8" w:rsidP="001A69A7">
            <w:pPr>
              <w:ind w:firstLine="23"/>
              <w:jc w:val="center"/>
              <w:rPr>
                <w:sz w:val="20"/>
              </w:rPr>
            </w:pPr>
            <w:r w:rsidRPr="00502691">
              <w:rPr>
                <w:sz w:val="20"/>
              </w:rPr>
              <w:t>g/s</w:t>
            </w:r>
          </w:p>
          <w:p w14:paraId="613EB4DE" w14:textId="77777777" w:rsidR="00DC79B8" w:rsidRPr="00502691" w:rsidRDefault="00DC79B8" w:rsidP="001A69A7">
            <w:pPr>
              <w:ind w:firstLine="23"/>
              <w:jc w:val="center"/>
              <w:rPr>
                <w:sz w:val="20"/>
              </w:rPr>
            </w:pPr>
            <w:r w:rsidRPr="00502691">
              <w:rPr>
                <w:sz w:val="20"/>
              </w:rPr>
              <w:t>g/s</w:t>
            </w:r>
          </w:p>
          <w:p w14:paraId="3DAD942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71A2890" w14:textId="77777777" w:rsidR="00DC79B8" w:rsidRPr="00502691" w:rsidRDefault="00DC79B8" w:rsidP="001A69A7">
            <w:pPr>
              <w:jc w:val="center"/>
              <w:rPr>
                <w:sz w:val="20"/>
              </w:rPr>
            </w:pPr>
            <w:r w:rsidRPr="00502691">
              <w:rPr>
                <w:sz w:val="20"/>
              </w:rPr>
              <w:t>0,01008</w:t>
            </w:r>
          </w:p>
          <w:p w14:paraId="5192E837" w14:textId="77777777" w:rsidR="00DC79B8" w:rsidRPr="00502691" w:rsidRDefault="00DC79B8" w:rsidP="001A69A7">
            <w:pPr>
              <w:jc w:val="center"/>
              <w:rPr>
                <w:sz w:val="20"/>
              </w:rPr>
            </w:pPr>
            <w:r w:rsidRPr="00502691">
              <w:rPr>
                <w:sz w:val="20"/>
              </w:rPr>
              <w:t>0,00551</w:t>
            </w:r>
          </w:p>
          <w:p w14:paraId="0BE35FE6" w14:textId="77777777" w:rsidR="00DC79B8" w:rsidRPr="00502691" w:rsidRDefault="00DC79B8" w:rsidP="001A69A7">
            <w:pPr>
              <w:jc w:val="center"/>
              <w:rPr>
                <w:sz w:val="20"/>
              </w:rPr>
            </w:pPr>
            <w:r w:rsidRPr="00502691">
              <w:rPr>
                <w:sz w:val="20"/>
              </w:rPr>
              <w:t>0,00073</w:t>
            </w:r>
            <w:r w:rsidRPr="00502691">
              <w:rPr>
                <w:sz w:val="20"/>
              </w:rPr>
              <w:br/>
              <w:t>0,00109</w:t>
            </w:r>
          </w:p>
          <w:p w14:paraId="2CE2ACD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F0D3CA7" w14:textId="77777777" w:rsidR="00DC79B8" w:rsidRPr="00502691" w:rsidRDefault="00DC79B8" w:rsidP="001A69A7">
            <w:pPr>
              <w:jc w:val="center"/>
              <w:rPr>
                <w:sz w:val="20"/>
              </w:rPr>
            </w:pPr>
            <w:r w:rsidRPr="00502691">
              <w:rPr>
                <w:sz w:val="20"/>
              </w:rPr>
              <w:t>0,3179</w:t>
            </w:r>
          </w:p>
          <w:p w14:paraId="09DC7AE8" w14:textId="77777777" w:rsidR="00DC79B8" w:rsidRPr="00502691" w:rsidRDefault="00DC79B8" w:rsidP="001A69A7">
            <w:pPr>
              <w:jc w:val="center"/>
              <w:rPr>
                <w:sz w:val="20"/>
              </w:rPr>
            </w:pPr>
            <w:r w:rsidRPr="00502691">
              <w:rPr>
                <w:sz w:val="20"/>
              </w:rPr>
              <w:t>0,1740</w:t>
            </w:r>
          </w:p>
          <w:p w14:paraId="6A63DE83"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20CA085" w14:textId="77777777" w:rsidTr="00704520">
        <w:tc>
          <w:tcPr>
            <w:tcW w:w="2110" w:type="dxa"/>
            <w:vMerge/>
            <w:tcBorders>
              <w:left w:val="single" w:sz="4" w:space="0" w:color="auto"/>
              <w:right w:val="single" w:sz="4" w:space="0" w:color="auto"/>
            </w:tcBorders>
            <w:vAlign w:val="center"/>
          </w:tcPr>
          <w:p w14:paraId="2E10C3E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438848E"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7421D4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E6A9AB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ABD46F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A58B406" w14:textId="77777777" w:rsidR="00DC79B8" w:rsidRPr="00502691" w:rsidRDefault="00DC79B8" w:rsidP="001A69A7">
            <w:pPr>
              <w:jc w:val="center"/>
              <w:rPr>
                <w:sz w:val="20"/>
              </w:rPr>
            </w:pPr>
            <w:r w:rsidRPr="00502691">
              <w:rPr>
                <w:sz w:val="20"/>
              </w:rPr>
              <w:t>Anglies monoksidas (B)</w:t>
            </w:r>
          </w:p>
          <w:p w14:paraId="07FEFD6F"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C4D4817" w14:textId="77777777" w:rsidR="00DC79B8" w:rsidRPr="00502691" w:rsidRDefault="00DC79B8" w:rsidP="001A69A7">
            <w:pPr>
              <w:ind w:firstLine="23"/>
              <w:jc w:val="center"/>
              <w:rPr>
                <w:sz w:val="20"/>
              </w:rPr>
            </w:pPr>
            <w:r w:rsidRPr="00502691">
              <w:rPr>
                <w:sz w:val="20"/>
              </w:rPr>
              <w:t>134</w:t>
            </w:r>
          </w:p>
          <w:p w14:paraId="1BD3801C" w14:textId="77777777" w:rsidR="00DC79B8" w:rsidRPr="00502691" w:rsidRDefault="00DC79B8" w:rsidP="001A69A7">
            <w:pPr>
              <w:ind w:firstLine="23"/>
              <w:jc w:val="center"/>
              <w:rPr>
                <w:sz w:val="20"/>
              </w:rPr>
            </w:pPr>
            <w:r w:rsidRPr="00502691">
              <w:rPr>
                <w:sz w:val="20"/>
              </w:rPr>
              <w:t>4281</w:t>
            </w:r>
          </w:p>
          <w:p w14:paraId="1BE67F47" w14:textId="77777777" w:rsidR="00DC79B8" w:rsidRPr="00502691" w:rsidRDefault="00DC79B8" w:rsidP="001A69A7">
            <w:pPr>
              <w:ind w:firstLine="23"/>
              <w:jc w:val="center"/>
              <w:rPr>
                <w:sz w:val="20"/>
              </w:rPr>
            </w:pPr>
            <w:r w:rsidRPr="00502691">
              <w:rPr>
                <w:sz w:val="20"/>
              </w:rPr>
              <w:t>308</w:t>
            </w:r>
          </w:p>
          <w:p w14:paraId="74AD76BF" w14:textId="77777777" w:rsidR="00DC79B8" w:rsidRPr="00502691" w:rsidRDefault="00DC79B8" w:rsidP="001A69A7">
            <w:pPr>
              <w:jc w:val="center"/>
              <w:rPr>
                <w:sz w:val="20"/>
              </w:rPr>
            </w:pPr>
            <w:r w:rsidRPr="00502691">
              <w:rPr>
                <w:sz w:val="20"/>
              </w:rPr>
              <w:t>5917</w:t>
            </w:r>
          </w:p>
          <w:p w14:paraId="3DB160D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8DC0D43" w14:textId="77777777" w:rsidR="00DC79B8" w:rsidRPr="00502691" w:rsidRDefault="00DC79B8" w:rsidP="001A69A7">
            <w:pPr>
              <w:ind w:firstLine="23"/>
              <w:jc w:val="center"/>
              <w:rPr>
                <w:sz w:val="20"/>
              </w:rPr>
            </w:pPr>
            <w:r w:rsidRPr="00502691">
              <w:rPr>
                <w:sz w:val="20"/>
              </w:rPr>
              <w:t>g/s</w:t>
            </w:r>
          </w:p>
          <w:p w14:paraId="0CF5AD4B" w14:textId="77777777" w:rsidR="00DC79B8" w:rsidRPr="00502691" w:rsidRDefault="00DC79B8" w:rsidP="001A69A7">
            <w:pPr>
              <w:ind w:firstLine="23"/>
              <w:jc w:val="center"/>
              <w:rPr>
                <w:sz w:val="20"/>
              </w:rPr>
            </w:pPr>
            <w:r w:rsidRPr="00502691">
              <w:rPr>
                <w:sz w:val="20"/>
              </w:rPr>
              <w:t>g/s</w:t>
            </w:r>
          </w:p>
          <w:p w14:paraId="4805C394" w14:textId="77777777" w:rsidR="00DC79B8" w:rsidRPr="00502691" w:rsidRDefault="00DC79B8" w:rsidP="001A69A7">
            <w:pPr>
              <w:ind w:firstLine="23"/>
              <w:jc w:val="center"/>
              <w:rPr>
                <w:sz w:val="20"/>
              </w:rPr>
            </w:pPr>
            <w:r w:rsidRPr="00502691">
              <w:rPr>
                <w:sz w:val="20"/>
              </w:rPr>
              <w:t>g/s</w:t>
            </w:r>
          </w:p>
          <w:p w14:paraId="202CDA7C" w14:textId="77777777" w:rsidR="00DC79B8" w:rsidRPr="00502691" w:rsidRDefault="00DC79B8" w:rsidP="001A69A7">
            <w:pPr>
              <w:ind w:firstLine="23"/>
              <w:jc w:val="center"/>
              <w:rPr>
                <w:sz w:val="20"/>
              </w:rPr>
            </w:pPr>
            <w:r w:rsidRPr="00502691">
              <w:rPr>
                <w:sz w:val="20"/>
              </w:rPr>
              <w:t>g/s</w:t>
            </w:r>
          </w:p>
          <w:p w14:paraId="73C6991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4EC0397" w14:textId="77777777" w:rsidR="00DC79B8" w:rsidRPr="00502691" w:rsidRDefault="00DC79B8" w:rsidP="001A69A7">
            <w:pPr>
              <w:jc w:val="center"/>
              <w:rPr>
                <w:sz w:val="20"/>
              </w:rPr>
            </w:pPr>
            <w:r w:rsidRPr="00502691">
              <w:rPr>
                <w:sz w:val="20"/>
              </w:rPr>
              <w:t>0,01008</w:t>
            </w:r>
          </w:p>
          <w:p w14:paraId="0D5271A1" w14:textId="77777777" w:rsidR="00DC79B8" w:rsidRPr="00502691" w:rsidRDefault="00DC79B8" w:rsidP="001A69A7">
            <w:pPr>
              <w:jc w:val="center"/>
              <w:rPr>
                <w:sz w:val="20"/>
              </w:rPr>
            </w:pPr>
            <w:r w:rsidRPr="00502691">
              <w:rPr>
                <w:sz w:val="20"/>
              </w:rPr>
              <w:t>0,00551</w:t>
            </w:r>
          </w:p>
          <w:p w14:paraId="2EDDE2B0" w14:textId="77777777" w:rsidR="00DC79B8" w:rsidRPr="00502691" w:rsidRDefault="00DC79B8" w:rsidP="001A69A7">
            <w:pPr>
              <w:jc w:val="center"/>
              <w:rPr>
                <w:sz w:val="20"/>
              </w:rPr>
            </w:pPr>
            <w:r w:rsidRPr="00502691">
              <w:rPr>
                <w:sz w:val="20"/>
              </w:rPr>
              <w:t>0,00073</w:t>
            </w:r>
            <w:r w:rsidRPr="00502691">
              <w:rPr>
                <w:sz w:val="20"/>
              </w:rPr>
              <w:br/>
              <w:t>0,00109</w:t>
            </w:r>
          </w:p>
          <w:p w14:paraId="114E526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4BD0D4C" w14:textId="77777777" w:rsidR="00DC79B8" w:rsidRPr="00502691" w:rsidRDefault="00DC79B8" w:rsidP="001A69A7">
            <w:pPr>
              <w:jc w:val="center"/>
              <w:rPr>
                <w:sz w:val="20"/>
              </w:rPr>
            </w:pPr>
            <w:r w:rsidRPr="00502691">
              <w:rPr>
                <w:sz w:val="20"/>
              </w:rPr>
              <w:t>0,3179</w:t>
            </w:r>
          </w:p>
          <w:p w14:paraId="63B3CD16" w14:textId="77777777" w:rsidR="00DC79B8" w:rsidRPr="00502691" w:rsidRDefault="00DC79B8" w:rsidP="001A69A7">
            <w:pPr>
              <w:jc w:val="center"/>
              <w:rPr>
                <w:sz w:val="20"/>
              </w:rPr>
            </w:pPr>
            <w:r w:rsidRPr="00502691">
              <w:rPr>
                <w:sz w:val="20"/>
              </w:rPr>
              <w:t>0,1740</w:t>
            </w:r>
          </w:p>
          <w:p w14:paraId="03CFB2D7"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39E04A7" w14:textId="77777777" w:rsidTr="00704520">
        <w:tc>
          <w:tcPr>
            <w:tcW w:w="2110" w:type="dxa"/>
            <w:vMerge/>
            <w:tcBorders>
              <w:left w:val="single" w:sz="4" w:space="0" w:color="auto"/>
              <w:right w:val="single" w:sz="4" w:space="0" w:color="auto"/>
            </w:tcBorders>
            <w:vAlign w:val="center"/>
          </w:tcPr>
          <w:p w14:paraId="4976F3E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37863E5"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C9D4D1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9A4345D"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B79C41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964FDFF" w14:textId="77777777" w:rsidR="00DC79B8" w:rsidRPr="00502691" w:rsidRDefault="00DC79B8" w:rsidP="001A69A7">
            <w:pPr>
              <w:jc w:val="center"/>
              <w:rPr>
                <w:sz w:val="20"/>
              </w:rPr>
            </w:pPr>
            <w:r w:rsidRPr="00502691">
              <w:rPr>
                <w:sz w:val="20"/>
              </w:rPr>
              <w:t>Anglies monoksidas (B)</w:t>
            </w:r>
          </w:p>
          <w:p w14:paraId="627116B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7809C8F" w14:textId="77777777" w:rsidR="00DC79B8" w:rsidRPr="00502691" w:rsidRDefault="00DC79B8" w:rsidP="001A69A7">
            <w:pPr>
              <w:ind w:firstLine="23"/>
              <w:jc w:val="center"/>
              <w:rPr>
                <w:sz w:val="20"/>
              </w:rPr>
            </w:pPr>
            <w:r w:rsidRPr="00502691">
              <w:rPr>
                <w:sz w:val="20"/>
              </w:rPr>
              <w:t>134</w:t>
            </w:r>
          </w:p>
          <w:p w14:paraId="0C02D106" w14:textId="77777777" w:rsidR="00DC79B8" w:rsidRPr="00502691" w:rsidRDefault="00DC79B8" w:rsidP="001A69A7">
            <w:pPr>
              <w:ind w:firstLine="23"/>
              <w:jc w:val="center"/>
              <w:rPr>
                <w:sz w:val="20"/>
              </w:rPr>
            </w:pPr>
            <w:r w:rsidRPr="00502691">
              <w:rPr>
                <w:sz w:val="20"/>
              </w:rPr>
              <w:t>4281</w:t>
            </w:r>
          </w:p>
          <w:p w14:paraId="63199A0F" w14:textId="77777777" w:rsidR="00DC79B8" w:rsidRPr="00502691" w:rsidRDefault="00DC79B8" w:rsidP="001A69A7">
            <w:pPr>
              <w:ind w:firstLine="23"/>
              <w:jc w:val="center"/>
              <w:rPr>
                <w:sz w:val="20"/>
              </w:rPr>
            </w:pPr>
            <w:r w:rsidRPr="00502691">
              <w:rPr>
                <w:sz w:val="20"/>
              </w:rPr>
              <w:t>308</w:t>
            </w:r>
          </w:p>
          <w:p w14:paraId="68382B35" w14:textId="77777777" w:rsidR="00DC79B8" w:rsidRPr="00502691" w:rsidRDefault="00DC79B8" w:rsidP="001A69A7">
            <w:pPr>
              <w:jc w:val="center"/>
              <w:rPr>
                <w:sz w:val="20"/>
              </w:rPr>
            </w:pPr>
            <w:r w:rsidRPr="00502691">
              <w:rPr>
                <w:sz w:val="20"/>
              </w:rPr>
              <w:t>5917</w:t>
            </w:r>
          </w:p>
          <w:p w14:paraId="4DDE707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98D4165" w14:textId="77777777" w:rsidR="00DC79B8" w:rsidRPr="00502691" w:rsidRDefault="00DC79B8" w:rsidP="001A69A7">
            <w:pPr>
              <w:ind w:firstLine="23"/>
              <w:jc w:val="center"/>
              <w:rPr>
                <w:sz w:val="20"/>
              </w:rPr>
            </w:pPr>
            <w:r w:rsidRPr="00502691">
              <w:rPr>
                <w:sz w:val="20"/>
              </w:rPr>
              <w:t>g/s</w:t>
            </w:r>
          </w:p>
          <w:p w14:paraId="6B12BA6C" w14:textId="77777777" w:rsidR="00DC79B8" w:rsidRPr="00502691" w:rsidRDefault="00DC79B8" w:rsidP="001A69A7">
            <w:pPr>
              <w:ind w:firstLine="23"/>
              <w:jc w:val="center"/>
              <w:rPr>
                <w:sz w:val="20"/>
              </w:rPr>
            </w:pPr>
            <w:r w:rsidRPr="00502691">
              <w:rPr>
                <w:sz w:val="20"/>
              </w:rPr>
              <w:t>g/s</w:t>
            </w:r>
          </w:p>
          <w:p w14:paraId="4886AF4E" w14:textId="77777777" w:rsidR="00DC79B8" w:rsidRPr="00502691" w:rsidRDefault="00DC79B8" w:rsidP="001A69A7">
            <w:pPr>
              <w:ind w:firstLine="23"/>
              <w:jc w:val="center"/>
              <w:rPr>
                <w:sz w:val="20"/>
              </w:rPr>
            </w:pPr>
            <w:r w:rsidRPr="00502691">
              <w:rPr>
                <w:sz w:val="20"/>
              </w:rPr>
              <w:t>g/s</w:t>
            </w:r>
          </w:p>
          <w:p w14:paraId="720016BA" w14:textId="77777777" w:rsidR="00DC79B8" w:rsidRPr="00502691" w:rsidRDefault="00DC79B8" w:rsidP="001A69A7">
            <w:pPr>
              <w:ind w:firstLine="23"/>
              <w:jc w:val="center"/>
              <w:rPr>
                <w:sz w:val="20"/>
              </w:rPr>
            </w:pPr>
            <w:r w:rsidRPr="00502691">
              <w:rPr>
                <w:sz w:val="20"/>
              </w:rPr>
              <w:t>g/s</w:t>
            </w:r>
          </w:p>
          <w:p w14:paraId="0874E42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7611B9D" w14:textId="77777777" w:rsidR="00DC79B8" w:rsidRPr="00502691" w:rsidRDefault="00DC79B8" w:rsidP="001A69A7">
            <w:pPr>
              <w:jc w:val="center"/>
              <w:rPr>
                <w:sz w:val="20"/>
              </w:rPr>
            </w:pPr>
            <w:r w:rsidRPr="00502691">
              <w:rPr>
                <w:sz w:val="20"/>
              </w:rPr>
              <w:t>0,01008</w:t>
            </w:r>
          </w:p>
          <w:p w14:paraId="336D040B" w14:textId="77777777" w:rsidR="00DC79B8" w:rsidRPr="00502691" w:rsidRDefault="00DC79B8" w:rsidP="001A69A7">
            <w:pPr>
              <w:jc w:val="center"/>
              <w:rPr>
                <w:sz w:val="20"/>
              </w:rPr>
            </w:pPr>
            <w:r w:rsidRPr="00502691">
              <w:rPr>
                <w:sz w:val="20"/>
              </w:rPr>
              <w:t>0,00551</w:t>
            </w:r>
          </w:p>
          <w:p w14:paraId="7840E1B3" w14:textId="77777777" w:rsidR="00DC79B8" w:rsidRPr="00502691" w:rsidRDefault="00DC79B8" w:rsidP="001A69A7">
            <w:pPr>
              <w:jc w:val="center"/>
              <w:rPr>
                <w:sz w:val="20"/>
              </w:rPr>
            </w:pPr>
            <w:r w:rsidRPr="00502691">
              <w:rPr>
                <w:sz w:val="20"/>
              </w:rPr>
              <w:t>0,00073</w:t>
            </w:r>
            <w:r w:rsidRPr="00502691">
              <w:rPr>
                <w:sz w:val="20"/>
              </w:rPr>
              <w:br/>
              <w:t>0,00109</w:t>
            </w:r>
          </w:p>
          <w:p w14:paraId="6C1F89B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0F2E45C" w14:textId="77777777" w:rsidR="00DC79B8" w:rsidRPr="00502691" w:rsidRDefault="00DC79B8" w:rsidP="001A69A7">
            <w:pPr>
              <w:jc w:val="center"/>
              <w:rPr>
                <w:sz w:val="20"/>
              </w:rPr>
            </w:pPr>
            <w:r w:rsidRPr="00502691">
              <w:rPr>
                <w:sz w:val="20"/>
              </w:rPr>
              <w:t>0,3179</w:t>
            </w:r>
          </w:p>
          <w:p w14:paraId="512F5DC9" w14:textId="77777777" w:rsidR="00DC79B8" w:rsidRPr="00502691" w:rsidRDefault="00DC79B8" w:rsidP="001A69A7">
            <w:pPr>
              <w:jc w:val="center"/>
              <w:rPr>
                <w:sz w:val="20"/>
              </w:rPr>
            </w:pPr>
            <w:r w:rsidRPr="00502691">
              <w:rPr>
                <w:sz w:val="20"/>
              </w:rPr>
              <w:t>0,1740</w:t>
            </w:r>
          </w:p>
          <w:p w14:paraId="212DC2FC"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6376D5D" w14:textId="77777777" w:rsidTr="00704520">
        <w:tc>
          <w:tcPr>
            <w:tcW w:w="2110" w:type="dxa"/>
            <w:vMerge/>
            <w:tcBorders>
              <w:left w:val="single" w:sz="4" w:space="0" w:color="auto"/>
              <w:right w:val="single" w:sz="4" w:space="0" w:color="auto"/>
            </w:tcBorders>
            <w:vAlign w:val="center"/>
          </w:tcPr>
          <w:p w14:paraId="102562F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55297F1"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C9BB5D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C9BE947"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5450F90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16F1A4D" w14:textId="77777777" w:rsidR="00DC79B8" w:rsidRPr="00502691" w:rsidRDefault="00DC79B8" w:rsidP="001A69A7">
            <w:pPr>
              <w:jc w:val="center"/>
              <w:rPr>
                <w:sz w:val="20"/>
              </w:rPr>
            </w:pPr>
            <w:r w:rsidRPr="00502691">
              <w:rPr>
                <w:sz w:val="20"/>
              </w:rPr>
              <w:t>Anglies monoksidas (B)</w:t>
            </w:r>
          </w:p>
          <w:p w14:paraId="5E50C6C0"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BE5983A" w14:textId="77777777" w:rsidR="00DC79B8" w:rsidRPr="00502691" w:rsidRDefault="00DC79B8" w:rsidP="001A69A7">
            <w:pPr>
              <w:ind w:firstLine="23"/>
              <w:jc w:val="center"/>
              <w:rPr>
                <w:sz w:val="20"/>
              </w:rPr>
            </w:pPr>
            <w:r w:rsidRPr="00502691">
              <w:rPr>
                <w:sz w:val="20"/>
              </w:rPr>
              <w:lastRenderedPageBreak/>
              <w:t>134</w:t>
            </w:r>
          </w:p>
          <w:p w14:paraId="120DD92B" w14:textId="77777777" w:rsidR="00DC79B8" w:rsidRPr="00502691" w:rsidRDefault="00DC79B8" w:rsidP="001A69A7">
            <w:pPr>
              <w:ind w:firstLine="23"/>
              <w:jc w:val="center"/>
              <w:rPr>
                <w:sz w:val="20"/>
              </w:rPr>
            </w:pPr>
            <w:r w:rsidRPr="00502691">
              <w:rPr>
                <w:sz w:val="20"/>
              </w:rPr>
              <w:t>4281</w:t>
            </w:r>
          </w:p>
          <w:p w14:paraId="3850EFE8" w14:textId="77777777" w:rsidR="00DC79B8" w:rsidRPr="00502691" w:rsidRDefault="00DC79B8" w:rsidP="001A69A7">
            <w:pPr>
              <w:ind w:firstLine="23"/>
              <w:jc w:val="center"/>
              <w:rPr>
                <w:sz w:val="20"/>
              </w:rPr>
            </w:pPr>
            <w:r w:rsidRPr="00502691">
              <w:rPr>
                <w:sz w:val="20"/>
              </w:rPr>
              <w:lastRenderedPageBreak/>
              <w:t>308</w:t>
            </w:r>
          </w:p>
          <w:p w14:paraId="14107458" w14:textId="77777777" w:rsidR="00DC79B8" w:rsidRPr="00502691" w:rsidRDefault="00DC79B8" w:rsidP="001A69A7">
            <w:pPr>
              <w:jc w:val="center"/>
              <w:rPr>
                <w:sz w:val="20"/>
              </w:rPr>
            </w:pPr>
            <w:r w:rsidRPr="00502691">
              <w:rPr>
                <w:sz w:val="20"/>
              </w:rPr>
              <w:t>5917</w:t>
            </w:r>
          </w:p>
          <w:p w14:paraId="564C1E5F"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1360A83" w14:textId="77777777" w:rsidR="00DC79B8" w:rsidRPr="00502691" w:rsidRDefault="00DC79B8" w:rsidP="001A69A7">
            <w:pPr>
              <w:ind w:firstLine="23"/>
              <w:jc w:val="center"/>
              <w:rPr>
                <w:sz w:val="20"/>
              </w:rPr>
            </w:pPr>
            <w:r w:rsidRPr="00502691">
              <w:rPr>
                <w:sz w:val="20"/>
              </w:rPr>
              <w:lastRenderedPageBreak/>
              <w:t>g/s</w:t>
            </w:r>
          </w:p>
          <w:p w14:paraId="513E21ED" w14:textId="77777777" w:rsidR="00DC79B8" w:rsidRPr="00502691" w:rsidRDefault="00DC79B8" w:rsidP="001A69A7">
            <w:pPr>
              <w:ind w:firstLine="23"/>
              <w:jc w:val="center"/>
              <w:rPr>
                <w:sz w:val="20"/>
              </w:rPr>
            </w:pPr>
            <w:r w:rsidRPr="00502691">
              <w:rPr>
                <w:sz w:val="20"/>
              </w:rPr>
              <w:t>g/s</w:t>
            </w:r>
          </w:p>
          <w:p w14:paraId="57A84EDF" w14:textId="77777777" w:rsidR="00DC79B8" w:rsidRPr="00502691" w:rsidRDefault="00DC79B8" w:rsidP="001A69A7">
            <w:pPr>
              <w:ind w:firstLine="23"/>
              <w:jc w:val="center"/>
              <w:rPr>
                <w:sz w:val="20"/>
              </w:rPr>
            </w:pPr>
            <w:r w:rsidRPr="00502691">
              <w:rPr>
                <w:sz w:val="20"/>
              </w:rPr>
              <w:lastRenderedPageBreak/>
              <w:t>g/s</w:t>
            </w:r>
          </w:p>
          <w:p w14:paraId="6EE6AFAE" w14:textId="77777777" w:rsidR="00DC79B8" w:rsidRPr="00502691" w:rsidRDefault="00DC79B8" w:rsidP="001A69A7">
            <w:pPr>
              <w:ind w:firstLine="23"/>
              <w:jc w:val="center"/>
              <w:rPr>
                <w:sz w:val="20"/>
              </w:rPr>
            </w:pPr>
            <w:r w:rsidRPr="00502691">
              <w:rPr>
                <w:sz w:val="20"/>
              </w:rPr>
              <w:t>g/s</w:t>
            </w:r>
          </w:p>
          <w:p w14:paraId="22EE8AE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45411A5" w14:textId="77777777" w:rsidR="00DC79B8" w:rsidRPr="00502691" w:rsidRDefault="00DC79B8" w:rsidP="001A69A7">
            <w:pPr>
              <w:jc w:val="center"/>
              <w:rPr>
                <w:sz w:val="20"/>
              </w:rPr>
            </w:pPr>
            <w:r w:rsidRPr="00502691">
              <w:rPr>
                <w:sz w:val="20"/>
              </w:rPr>
              <w:lastRenderedPageBreak/>
              <w:t>0,01008</w:t>
            </w:r>
          </w:p>
          <w:p w14:paraId="1835AA3B" w14:textId="77777777" w:rsidR="00DC79B8" w:rsidRPr="00502691" w:rsidRDefault="00DC79B8" w:rsidP="001A69A7">
            <w:pPr>
              <w:jc w:val="center"/>
              <w:rPr>
                <w:sz w:val="20"/>
              </w:rPr>
            </w:pPr>
            <w:r w:rsidRPr="00502691">
              <w:rPr>
                <w:sz w:val="20"/>
              </w:rPr>
              <w:t>0,00551</w:t>
            </w:r>
          </w:p>
          <w:p w14:paraId="5DD05141" w14:textId="77777777" w:rsidR="00DC79B8" w:rsidRPr="00502691" w:rsidRDefault="00DC79B8" w:rsidP="001A69A7">
            <w:pPr>
              <w:jc w:val="center"/>
              <w:rPr>
                <w:sz w:val="20"/>
              </w:rPr>
            </w:pPr>
            <w:r w:rsidRPr="00502691">
              <w:rPr>
                <w:sz w:val="20"/>
              </w:rPr>
              <w:lastRenderedPageBreak/>
              <w:t>0,00073</w:t>
            </w:r>
            <w:r w:rsidRPr="00502691">
              <w:rPr>
                <w:sz w:val="20"/>
              </w:rPr>
              <w:br/>
              <w:t>0,00109</w:t>
            </w:r>
          </w:p>
          <w:p w14:paraId="1BCA10D1"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1F3F27A" w14:textId="77777777" w:rsidR="00DC79B8" w:rsidRPr="00502691" w:rsidRDefault="00DC79B8" w:rsidP="001A69A7">
            <w:pPr>
              <w:jc w:val="center"/>
              <w:rPr>
                <w:sz w:val="20"/>
              </w:rPr>
            </w:pPr>
            <w:r w:rsidRPr="00502691">
              <w:rPr>
                <w:sz w:val="20"/>
              </w:rPr>
              <w:lastRenderedPageBreak/>
              <w:t>0,3179</w:t>
            </w:r>
          </w:p>
          <w:p w14:paraId="76A9EFE9" w14:textId="77777777" w:rsidR="00DC79B8" w:rsidRPr="00502691" w:rsidRDefault="00DC79B8" w:rsidP="001A69A7">
            <w:pPr>
              <w:jc w:val="center"/>
              <w:rPr>
                <w:sz w:val="20"/>
              </w:rPr>
            </w:pPr>
            <w:r w:rsidRPr="00502691">
              <w:rPr>
                <w:sz w:val="20"/>
              </w:rPr>
              <w:t>0,1740</w:t>
            </w:r>
          </w:p>
          <w:p w14:paraId="7065A352" w14:textId="77777777" w:rsidR="00DC79B8" w:rsidRPr="00502691" w:rsidRDefault="00DC79B8" w:rsidP="001A69A7">
            <w:pPr>
              <w:jc w:val="center"/>
              <w:rPr>
                <w:sz w:val="20"/>
              </w:rPr>
            </w:pPr>
            <w:r w:rsidRPr="00502691">
              <w:rPr>
                <w:sz w:val="20"/>
              </w:rPr>
              <w:lastRenderedPageBreak/>
              <w:t>0,0230</w:t>
            </w:r>
            <w:r w:rsidRPr="00502691">
              <w:rPr>
                <w:sz w:val="20"/>
              </w:rPr>
              <w:br/>
              <w:t>0,0004</w:t>
            </w:r>
            <w:r w:rsidRPr="00502691">
              <w:rPr>
                <w:sz w:val="20"/>
              </w:rPr>
              <w:br/>
              <w:t>0,0011</w:t>
            </w:r>
          </w:p>
        </w:tc>
      </w:tr>
      <w:tr w:rsidR="00DC79B8" w:rsidRPr="00502691" w14:paraId="2A710735" w14:textId="77777777" w:rsidTr="00704520">
        <w:trPr>
          <w:trHeight w:val="70"/>
        </w:trPr>
        <w:tc>
          <w:tcPr>
            <w:tcW w:w="2110" w:type="dxa"/>
            <w:vMerge/>
            <w:tcBorders>
              <w:left w:val="single" w:sz="4" w:space="0" w:color="auto"/>
              <w:right w:val="single" w:sz="4" w:space="0" w:color="auto"/>
            </w:tcBorders>
            <w:vAlign w:val="center"/>
          </w:tcPr>
          <w:p w14:paraId="176B43E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918DAD3"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98F8554"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1FAB59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A15460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D2C9B7E" w14:textId="77777777" w:rsidR="00DC79B8" w:rsidRPr="00502691" w:rsidRDefault="00DC79B8" w:rsidP="001A69A7">
            <w:pPr>
              <w:jc w:val="center"/>
              <w:rPr>
                <w:sz w:val="20"/>
              </w:rPr>
            </w:pPr>
            <w:r w:rsidRPr="00502691">
              <w:rPr>
                <w:sz w:val="20"/>
              </w:rPr>
              <w:t>Anglies monoksidas (B)</w:t>
            </w:r>
          </w:p>
          <w:p w14:paraId="5355EA8B"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213B210" w14:textId="77777777" w:rsidR="00DC79B8" w:rsidRPr="00502691" w:rsidRDefault="00DC79B8" w:rsidP="001A69A7">
            <w:pPr>
              <w:ind w:firstLine="23"/>
              <w:jc w:val="center"/>
              <w:rPr>
                <w:sz w:val="20"/>
              </w:rPr>
            </w:pPr>
            <w:r w:rsidRPr="00502691">
              <w:rPr>
                <w:sz w:val="20"/>
              </w:rPr>
              <w:t>134</w:t>
            </w:r>
          </w:p>
          <w:p w14:paraId="68A2C1F0" w14:textId="77777777" w:rsidR="00DC79B8" w:rsidRPr="00502691" w:rsidRDefault="00DC79B8" w:rsidP="001A69A7">
            <w:pPr>
              <w:ind w:firstLine="23"/>
              <w:jc w:val="center"/>
              <w:rPr>
                <w:sz w:val="20"/>
              </w:rPr>
            </w:pPr>
            <w:r w:rsidRPr="00502691">
              <w:rPr>
                <w:sz w:val="20"/>
              </w:rPr>
              <w:t>4281</w:t>
            </w:r>
          </w:p>
          <w:p w14:paraId="46F701E2" w14:textId="77777777" w:rsidR="00DC79B8" w:rsidRPr="00502691" w:rsidRDefault="00DC79B8" w:rsidP="001A69A7">
            <w:pPr>
              <w:ind w:firstLine="23"/>
              <w:jc w:val="center"/>
              <w:rPr>
                <w:sz w:val="20"/>
              </w:rPr>
            </w:pPr>
            <w:r w:rsidRPr="00502691">
              <w:rPr>
                <w:sz w:val="20"/>
              </w:rPr>
              <w:t>308</w:t>
            </w:r>
          </w:p>
          <w:p w14:paraId="0D1011F2" w14:textId="77777777" w:rsidR="00DC79B8" w:rsidRPr="00502691" w:rsidRDefault="00DC79B8" w:rsidP="001A69A7">
            <w:pPr>
              <w:jc w:val="center"/>
              <w:rPr>
                <w:sz w:val="20"/>
              </w:rPr>
            </w:pPr>
            <w:r w:rsidRPr="00502691">
              <w:rPr>
                <w:sz w:val="20"/>
              </w:rPr>
              <w:t>5917</w:t>
            </w:r>
          </w:p>
          <w:p w14:paraId="3C8D386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0B95F79" w14:textId="77777777" w:rsidR="00DC79B8" w:rsidRPr="00502691" w:rsidRDefault="00DC79B8" w:rsidP="001A69A7">
            <w:pPr>
              <w:ind w:firstLine="23"/>
              <w:jc w:val="center"/>
              <w:rPr>
                <w:sz w:val="20"/>
              </w:rPr>
            </w:pPr>
            <w:r w:rsidRPr="00502691">
              <w:rPr>
                <w:sz w:val="20"/>
              </w:rPr>
              <w:t>g/s</w:t>
            </w:r>
          </w:p>
          <w:p w14:paraId="32906433" w14:textId="77777777" w:rsidR="00DC79B8" w:rsidRPr="00502691" w:rsidRDefault="00DC79B8" w:rsidP="001A69A7">
            <w:pPr>
              <w:ind w:firstLine="23"/>
              <w:jc w:val="center"/>
              <w:rPr>
                <w:sz w:val="20"/>
              </w:rPr>
            </w:pPr>
            <w:r w:rsidRPr="00502691">
              <w:rPr>
                <w:sz w:val="20"/>
              </w:rPr>
              <w:t>g/s</w:t>
            </w:r>
          </w:p>
          <w:p w14:paraId="6860B7B1" w14:textId="77777777" w:rsidR="00DC79B8" w:rsidRPr="00502691" w:rsidRDefault="00DC79B8" w:rsidP="001A69A7">
            <w:pPr>
              <w:ind w:firstLine="23"/>
              <w:jc w:val="center"/>
              <w:rPr>
                <w:sz w:val="20"/>
              </w:rPr>
            </w:pPr>
            <w:r w:rsidRPr="00502691">
              <w:rPr>
                <w:sz w:val="20"/>
              </w:rPr>
              <w:t>g/s</w:t>
            </w:r>
          </w:p>
          <w:p w14:paraId="6173DFDC" w14:textId="77777777" w:rsidR="00DC79B8" w:rsidRPr="00502691" w:rsidRDefault="00DC79B8" w:rsidP="001A69A7">
            <w:pPr>
              <w:ind w:firstLine="23"/>
              <w:jc w:val="center"/>
              <w:rPr>
                <w:sz w:val="20"/>
              </w:rPr>
            </w:pPr>
            <w:r w:rsidRPr="00502691">
              <w:rPr>
                <w:sz w:val="20"/>
              </w:rPr>
              <w:t>g/s</w:t>
            </w:r>
          </w:p>
          <w:p w14:paraId="355FDD9A"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9C53F40" w14:textId="77777777" w:rsidR="00DC79B8" w:rsidRPr="00502691" w:rsidRDefault="00DC79B8" w:rsidP="001A69A7">
            <w:pPr>
              <w:jc w:val="center"/>
              <w:rPr>
                <w:sz w:val="20"/>
              </w:rPr>
            </w:pPr>
            <w:r w:rsidRPr="00502691">
              <w:rPr>
                <w:sz w:val="20"/>
              </w:rPr>
              <w:t>0,01008</w:t>
            </w:r>
          </w:p>
          <w:p w14:paraId="5F186013" w14:textId="77777777" w:rsidR="00DC79B8" w:rsidRPr="00502691" w:rsidRDefault="00DC79B8" w:rsidP="001A69A7">
            <w:pPr>
              <w:jc w:val="center"/>
              <w:rPr>
                <w:sz w:val="20"/>
              </w:rPr>
            </w:pPr>
            <w:r w:rsidRPr="00502691">
              <w:rPr>
                <w:sz w:val="20"/>
              </w:rPr>
              <w:t>0,00551</w:t>
            </w:r>
          </w:p>
          <w:p w14:paraId="452AB356" w14:textId="77777777" w:rsidR="00DC79B8" w:rsidRPr="00502691" w:rsidRDefault="00DC79B8" w:rsidP="001A69A7">
            <w:pPr>
              <w:jc w:val="center"/>
              <w:rPr>
                <w:sz w:val="20"/>
              </w:rPr>
            </w:pPr>
            <w:r w:rsidRPr="00502691">
              <w:rPr>
                <w:sz w:val="20"/>
              </w:rPr>
              <w:t>0,00073</w:t>
            </w:r>
            <w:r w:rsidRPr="00502691">
              <w:rPr>
                <w:sz w:val="20"/>
              </w:rPr>
              <w:br/>
              <w:t>0,00109</w:t>
            </w:r>
          </w:p>
          <w:p w14:paraId="122EBC71"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5FFF87E" w14:textId="77777777" w:rsidR="00DC79B8" w:rsidRPr="00502691" w:rsidRDefault="00DC79B8" w:rsidP="001A69A7">
            <w:pPr>
              <w:jc w:val="center"/>
              <w:rPr>
                <w:sz w:val="20"/>
              </w:rPr>
            </w:pPr>
            <w:r w:rsidRPr="00502691">
              <w:rPr>
                <w:sz w:val="20"/>
              </w:rPr>
              <w:t>0,3179</w:t>
            </w:r>
          </w:p>
          <w:p w14:paraId="67ECD183" w14:textId="77777777" w:rsidR="00DC79B8" w:rsidRPr="00502691" w:rsidRDefault="00DC79B8" w:rsidP="001A69A7">
            <w:pPr>
              <w:jc w:val="center"/>
              <w:rPr>
                <w:sz w:val="20"/>
              </w:rPr>
            </w:pPr>
            <w:r w:rsidRPr="00502691">
              <w:rPr>
                <w:sz w:val="20"/>
              </w:rPr>
              <w:t>0,1740</w:t>
            </w:r>
          </w:p>
          <w:p w14:paraId="032E8355"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C9C8924" w14:textId="77777777" w:rsidTr="00704520">
        <w:tc>
          <w:tcPr>
            <w:tcW w:w="2110" w:type="dxa"/>
            <w:vMerge/>
            <w:tcBorders>
              <w:left w:val="single" w:sz="4" w:space="0" w:color="auto"/>
              <w:right w:val="single" w:sz="4" w:space="0" w:color="auto"/>
            </w:tcBorders>
            <w:vAlign w:val="center"/>
          </w:tcPr>
          <w:p w14:paraId="4D2E3FF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259C58C"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8FC504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2A03AB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7F857B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D48EE66" w14:textId="77777777" w:rsidR="00DC79B8" w:rsidRPr="00502691" w:rsidRDefault="00DC79B8" w:rsidP="001A69A7">
            <w:pPr>
              <w:jc w:val="center"/>
              <w:rPr>
                <w:sz w:val="20"/>
              </w:rPr>
            </w:pPr>
            <w:r w:rsidRPr="00502691">
              <w:rPr>
                <w:sz w:val="20"/>
              </w:rPr>
              <w:t>Anglies monoksidas (B)</w:t>
            </w:r>
          </w:p>
          <w:p w14:paraId="71EEBBBC"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EA4FEB9" w14:textId="77777777" w:rsidR="00DC79B8" w:rsidRPr="00502691" w:rsidRDefault="00DC79B8" w:rsidP="001A69A7">
            <w:pPr>
              <w:ind w:firstLine="23"/>
              <w:jc w:val="center"/>
              <w:rPr>
                <w:sz w:val="20"/>
              </w:rPr>
            </w:pPr>
            <w:r w:rsidRPr="00502691">
              <w:rPr>
                <w:sz w:val="20"/>
              </w:rPr>
              <w:t>134</w:t>
            </w:r>
          </w:p>
          <w:p w14:paraId="4ACD00E8" w14:textId="77777777" w:rsidR="00DC79B8" w:rsidRPr="00502691" w:rsidRDefault="00DC79B8" w:rsidP="001A69A7">
            <w:pPr>
              <w:ind w:firstLine="23"/>
              <w:jc w:val="center"/>
              <w:rPr>
                <w:sz w:val="20"/>
              </w:rPr>
            </w:pPr>
            <w:r w:rsidRPr="00502691">
              <w:rPr>
                <w:sz w:val="20"/>
              </w:rPr>
              <w:t>4281</w:t>
            </w:r>
          </w:p>
          <w:p w14:paraId="35A8AE4E" w14:textId="77777777" w:rsidR="00DC79B8" w:rsidRPr="00502691" w:rsidRDefault="00DC79B8" w:rsidP="001A69A7">
            <w:pPr>
              <w:ind w:firstLine="23"/>
              <w:jc w:val="center"/>
              <w:rPr>
                <w:sz w:val="20"/>
              </w:rPr>
            </w:pPr>
            <w:r w:rsidRPr="00502691">
              <w:rPr>
                <w:sz w:val="20"/>
              </w:rPr>
              <w:t>308</w:t>
            </w:r>
          </w:p>
          <w:p w14:paraId="2333C100" w14:textId="77777777" w:rsidR="00DC79B8" w:rsidRPr="00502691" w:rsidRDefault="00DC79B8" w:rsidP="001A69A7">
            <w:pPr>
              <w:jc w:val="center"/>
              <w:rPr>
                <w:sz w:val="20"/>
              </w:rPr>
            </w:pPr>
            <w:r w:rsidRPr="00502691">
              <w:rPr>
                <w:sz w:val="20"/>
              </w:rPr>
              <w:t>5917</w:t>
            </w:r>
          </w:p>
          <w:p w14:paraId="137FEE9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DF13601" w14:textId="77777777" w:rsidR="00DC79B8" w:rsidRPr="00502691" w:rsidRDefault="00DC79B8" w:rsidP="001A69A7">
            <w:pPr>
              <w:ind w:firstLine="23"/>
              <w:jc w:val="center"/>
              <w:rPr>
                <w:sz w:val="20"/>
              </w:rPr>
            </w:pPr>
            <w:r w:rsidRPr="00502691">
              <w:rPr>
                <w:sz w:val="20"/>
              </w:rPr>
              <w:t>g/s</w:t>
            </w:r>
          </w:p>
          <w:p w14:paraId="19B196B6" w14:textId="77777777" w:rsidR="00DC79B8" w:rsidRPr="00502691" w:rsidRDefault="00DC79B8" w:rsidP="001A69A7">
            <w:pPr>
              <w:ind w:firstLine="23"/>
              <w:jc w:val="center"/>
              <w:rPr>
                <w:sz w:val="20"/>
              </w:rPr>
            </w:pPr>
            <w:r w:rsidRPr="00502691">
              <w:rPr>
                <w:sz w:val="20"/>
              </w:rPr>
              <w:t>g/s</w:t>
            </w:r>
          </w:p>
          <w:p w14:paraId="4CEF8F7F" w14:textId="77777777" w:rsidR="00DC79B8" w:rsidRPr="00502691" w:rsidRDefault="00DC79B8" w:rsidP="001A69A7">
            <w:pPr>
              <w:ind w:firstLine="23"/>
              <w:jc w:val="center"/>
              <w:rPr>
                <w:sz w:val="20"/>
              </w:rPr>
            </w:pPr>
            <w:r w:rsidRPr="00502691">
              <w:rPr>
                <w:sz w:val="20"/>
              </w:rPr>
              <w:t>g/s</w:t>
            </w:r>
          </w:p>
          <w:p w14:paraId="1D60CAA3" w14:textId="77777777" w:rsidR="00DC79B8" w:rsidRPr="00502691" w:rsidRDefault="00DC79B8" w:rsidP="001A69A7">
            <w:pPr>
              <w:ind w:firstLine="23"/>
              <w:jc w:val="center"/>
              <w:rPr>
                <w:sz w:val="20"/>
              </w:rPr>
            </w:pPr>
            <w:r w:rsidRPr="00502691">
              <w:rPr>
                <w:sz w:val="20"/>
              </w:rPr>
              <w:t>g/s</w:t>
            </w:r>
          </w:p>
          <w:p w14:paraId="254A9E5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AA94241" w14:textId="77777777" w:rsidR="00DC79B8" w:rsidRPr="00502691" w:rsidRDefault="00DC79B8" w:rsidP="001A69A7">
            <w:pPr>
              <w:jc w:val="center"/>
              <w:rPr>
                <w:sz w:val="20"/>
              </w:rPr>
            </w:pPr>
            <w:r w:rsidRPr="00502691">
              <w:rPr>
                <w:sz w:val="20"/>
              </w:rPr>
              <w:t>0,01008</w:t>
            </w:r>
          </w:p>
          <w:p w14:paraId="0A5F7881" w14:textId="77777777" w:rsidR="00DC79B8" w:rsidRPr="00502691" w:rsidRDefault="00DC79B8" w:rsidP="001A69A7">
            <w:pPr>
              <w:jc w:val="center"/>
              <w:rPr>
                <w:sz w:val="20"/>
              </w:rPr>
            </w:pPr>
            <w:r w:rsidRPr="00502691">
              <w:rPr>
                <w:sz w:val="20"/>
              </w:rPr>
              <w:t>0,00551</w:t>
            </w:r>
          </w:p>
          <w:p w14:paraId="0B9EABE2" w14:textId="77777777" w:rsidR="00DC79B8" w:rsidRPr="00502691" w:rsidRDefault="00DC79B8" w:rsidP="001A69A7">
            <w:pPr>
              <w:jc w:val="center"/>
              <w:rPr>
                <w:sz w:val="20"/>
              </w:rPr>
            </w:pPr>
            <w:r w:rsidRPr="00502691">
              <w:rPr>
                <w:sz w:val="20"/>
              </w:rPr>
              <w:t>0,00073</w:t>
            </w:r>
            <w:r w:rsidRPr="00502691">
              <w:rPr>
                <w:sz w:val="20"/>
              </w:rPr>
              <w:br/>
              <w:t>0,00109</w:t>
            </w:r>
          </w:p>
          <w:p w14:paraId="6134A75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C055F58" w14:textId="77777777" w:rsidR="00DC79B8" w:rsidRPr="00502691" w:rsidRDefault="00DC79B8" w:rsidP="001A69A7">
            <w:pPr>
              <w:jc w:val="center"/>
              <w:rPr>
                <w:sz w:val="20"/>
              </w:rPr>
            </w:pPr>
            <w:r w:rsidRPr="00502691">
              <w:rPr>
                <w:sz w:val="20"/>
              </w:rPr>
              <w:t>0,3179</w:t>
            </w:r>
          </w:p>
          <w:p w14:paraId="35279487" w14:textId="77777777" w:rsidR="00DC79B8" w:rsidRPr="00502691" w:rsidRDefault="00DC79B8" w:rsidP="001A69A7">
            <w:pPr>
              <w:jc w:val="center"/>
              <w:rPr>
                <w:sz w:val="20"/>
              </w:rPr>
            </w:pPr>
            <w:r w:rsidRPr="00502691">
              <w:rPr>
                <w:sz w:val="20"/>
              </w:rPr>
              <w:t>0,1740</w:t>
            </w:r>
          </w:p>
          <w:p w14:paraId="4A79C58D"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C28EE35" w14:textId="77777777" w:rsidTr="00704520">
        <w:tc>
          <w:tcPr>
            <w:tcW w:w="2110" w:type="dxa"/>
            <w:vMerge/>
            <w:tcBorders>
              <w:left w:val="single" w:sz="4" w:space="0" w:color="auto"/>
              <w:right w:val="single" w:sz="4" w:space="0" w:color="auto"/>
            </w:tcBorders>
            <w:vAlign w:val="center"/>
          </w:tcPr>
          <w:p w14:paraId="5C45F88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35C33B4"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338400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FFC485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C712E7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D1086CA" w14:textId="77777777" w:rsidR="00DC79B8" w:rsidRPr="00502691" w:rsidRDefault="00DC79B8" w:rsidP="001A69A7">
            <w:pPr>
              <w:jc w:val="center"/>
              <w:rPr>
                <w:sz w:val="20"/>
              </w:rPr>
            </w:pPr>
            <w:r w:rsidRPr="00502691">
              <w:rPr>
                <w:sz w:val="20"/>
              </w:rPr>
              <w:t>Anglies monoksidas (B)</w:t>
            </w:r>
          </w:p>
          <w:p w14:paraId="4E0FBB04"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C8654CE" w14:textId="77777777" w:rsidR="00DC79B8" w:rsidRPr="00502691" w:rsidRDefault="00DC79B8" w:rsidP="001A69A7">
            <w:pPr>
              <w:ind w:firstLine="23"/>
              <w:jc w:val="center"/>
              <w:rPr>
                <w:sz w:val="20"/>
              </w:rPr>
            </w:pPr>
            <w:r w:rsidRPr="00502691">
              <w:rPr>
                <w:sz w:val="20"/>
              </w:rPr>
              <w:lastRenderedPageBreak/>
              <w:t>134</w:t>
            </w:r>
          </w:p>
          <w:p w14:paraId="58704032" w14:textId="77777777" w:rsidR="00DC79B8" w:rsidRPr="00502691" w:rsidRDefault="00DC79B8" w:rsidP="001A69A7">
            <w:pPr>
              <w:ind w:firstLine="23"/>
              <w:jc w:val="center"/>
              <w:rPr>
                <w:sz w:val="20"/>
              </w:rPr>
            </w:pPr>
            <w:r w:rsidRPr="00502691">
              <w:rPr>
                <w:sz w:val="20"/>
              </w:rPr>
              <w:t>4281</w:t>
            </w:r>
          </w:p>
          <w:p w14:paraId="655BA470" w14:textId="77777777" w:rsidR="00DC79B8" w:rsidRPr="00502691" w:rsidRDefault="00DC79B8" w:rsidP="001A69A7">
            <w:pPr>
              <w:ind w:firstLine="23"/>
              <w:jc w:val="center"/>
              <w:rPr>
                <w:sz w:val="20"/>
              </w:rPr>
            </w:pPr>
            <w:r w:rsidRPr="00502691">
              <w:rPr>
                <w:sz w:val="20"/>
              </w:rPr>
              <w:t>308</w:t>
            </w:r>
          </w:p>
          <w:p w14:paraId="07C05A92" w14:textId="77777777" w:rsidR="00DC79B8" w:rsidRPr="00502691" w:rsidRDefault="00DC79B8" w:rsidP="001A69A7">
            <w:pPr>
              <w:jc w:val="center"/>
              <w:rPr>
                <w:sz w:val="20"/>
              </w:rPr>
            </w:pPr>
            <w:r w:rsidRPr="00502691">
              <w:rPr>
                <w:sz w:val="20"/>
              </w:rPr>
              <w:t>5917</w:t>
            </w:r>
          </w:p>
          <w:p w14:paraId="795F4C82"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806FD47" w14:textId="77777777" w:rsidR="00DC79B8" w:rsidRPr="00502691" w:rsidRDefault="00DC79B8" w:rsidP="001A69A7">
            <w:pPr>
              <w:ind w:firstLine="23"/>
              <w:jc w:val="center"/>
              <w:rPr>
                <w:sz w:val="20"/>
              </w:rPr>
            </w:pPr>
            <w:r w:rsidRPr="00502691">
              <w:rPr>
                <w:sz w:val="20"/>
              </w:rPr>
              <w:t>g/s</w:t>
            </w:r>
          </w:p>
          <w:p w14:paraId="1F2F75EB" w14:textId="77777777" w:rsidR="00DC79B8" w:rsidRPr="00502691" w:rsidRDefault="00DC79B8" w:rsidP="001A69A7">
            <w:pPr>
              <w:ind w:firstLine="23"/>
              <w:jc w:val="center"/>
              <w:rPr>
                <w:sz w:val="20"/>
              </w:rPr>
            </w:pPr>
            <w:r w:rsidRPr="00502691">
              <w:rPr>
                <w:sz w:val="20"/>
              </w:rPr>
              <w:t>g/s</w:t>
            </w:r>
          </w:p>
          <w:p w14:paraId="7ACB8C23" w14:textId="77777777" w:rsidR="00DC79B8" w:rsidRPr="00502691" w:rsidRDefault="00DC79B8" w:rsidP="001A69A7">
            <w:pPr>
              <w:ind w:firstLine="23"/>
              <w:jc w:val="center"/>
              <w:rPr>
                <w:sz w:val="20"/>
              </w:rPr>
            </w:pPr>
            <w:r w:rsidRPr="00502691">
              <w:rPr>
                <w:sz w:val="20"/>
              </w:rPr>
              <w:t>g/s</w:t>
            </w:r>
          </w:p>
          <w:p w14:paraId="6DCC1DC3" w14:textId="77777777" w:rsidR="00DC79B8" w:rsidRPr="00502691" w:rsidRDefault="00DC79B8" w:rsidP="001A69A7">
            <w:pPr>
              <w:ind w:firstLine="23"/>
              <w:jc w:val="center"/>
              <w:rPr>
                <w:sz w:val="20"/>
              </w:rPr>
            </w:pPr>
            <w:r w:rsidRPr="00502691">
              <w:rPr>
                <w:sz w:val="20"/>
              </w:rPr>
              <w:t>g/s</w:t>
            </w:r>
          </w:p>
          <w:p w14:paraId="4A9EB63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5C0C62D" w14:textId="77777777" w:rsidR="00DC79B8" w:rsidRPr="00502691" w:rsidRDefault="00DC79B8" w:rsidP="001A69A7">
            <w:pPr>
              <w:jc w:val="center"/>
              <w:rPr>
                <w:sz w:val="20"/>
              </w:rPr>
            </w:pPr>
            <w:r w:rsidRPr="00502691">
              <w:rPr>
                <w:sz w:val="20"/>
              </w:rPr>
              <w:t>0,01008</w:t>
            </w:r>
          </w:p>
          <w:p w14:paraId="0F7F8BA9" w14:textId="77777777" w:rsidR="00DC79B8" w:rsidRPr="00502691" w:rsidRDefault="00DC79B8" w:rsidP="001A69A7">
            <w:pPr>
              <w:jc w:val="center"/>
              <w:rPr>
                <w:sz w:val="20"/>
              </w:rPr>
            </w:pPr>
            <w:r w:rsidRPr="00502691">
              <w:rPr>
                <w:sz w:val="20"/>
              </w:rPr>
              <w:t>0,00551</w:t>
            </w:r>
          </w:p>
          <w:p w14:paraId="2B1D87AC" w14:textId="77777777" w:rsidR="00DC79B8" w:rsidRPr="00502691" w:rsidRDefault="00DC79B8" w:rsidP="001A69A7">
            <w:pPr>
              <w:jc w:val="center"/>
              <w:rPr>
                <w:sz w:val="20"/>
              </w:rPr>
            </w:pPr>
            <w:r w:rsidRPr="00502691">
              <w:rPr>
                <w:sz w:val="20"/>
              </w:rPr>
              <w:t>0,00073</w:t>
            </w:r>
            <w:r w:rsidRPr="00502691">
              <w:rPr>
                <w:sz w:val="20"/>
              </w:rPr>
              <w:br/>
              <w:t>0,00109</w:t>
            </w:r>
          </w:p>
          <w:p w14:paraId="26EA8A9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ED33958" w14:textId="77777777" w:rsidR="00DC79B8" w:rsidRPr="00502691" w:rsidRDefault="00DC79B8" w:rsidP="001A69A7">
            <w:pPr>
              <w:jc w:val="center"/>
              <w:rPr>
                <w:sz w:val="20"/>
              </w:rPr>
            </w:pPr>
            <w:r w:rsidRPr="00502691">
              <w:rPr>
                <w:sz w:val="20"/>
              </w:rPr>
              <w:t>0,3179</w:t>
            </w:r>
          </w:p>
          <w:p w14:paraId="584B95D2" w14:textId="77777777" w:rsidR="00DC79B8" w:rsidRPr="00502691" w:rsidRDefault="00DC79B8" w:rsidP="001A69A7">
            <w:pPr>
              <w:jc w:val="center"/>
              <w:rPr>
                <w:sz w:val="20"/>
              </w:rPr>
            </w:pPr>
            <w:r w:rsidRPr="00502691">
              <w:rPr>
                <w:sz w:val="20"/>
              </w:rPr>
              <w:t>0,1740</w:t>
            </w:r>
          </w:p>
          <w:p w14:paraId="66BF839C"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73B69E87" w14:textId="77777777" w:rsidTr="00704520">
        <w:tc>
          <w:tcPr>
            <w:tcW w:w="2110" w:type="dxa"/>
            <w:vMerge/>
            <w:tcBorders>
              <w:left w:val="single" w:sz="4" w:space="0" w:color="auto"/>
              <w:right w:val="single" w:sz="4" w:space="0" w:color="auto"/>
            </w:tcBorders>
            <w:vAlign w:val="center"/>
          </w:tcPr>
          <w:p w14:paraId="29474EB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FA42FDB"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8CCA8D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E7545F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40A387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7246945" w14:textId="77777777" w:rsidR="00DC79B8" w:rsidRPr="00502691" w:rsidRDefault="00DC79B8" w:rsidP="001A69A7">
            <w:pPr>
              <w:jc w:val="center"/>
              <w:rPr>
                <w:sz w:val="20"/>
              </w:rPr>
            </w:pPr>
            <w:r w:rsidRPr="00502691">
              <w:rPr>
                <w:sz w:val="20"/>
              </w:rPr>
              <w:t>Anglies monoksidas (B)</w:t>
            </w:r>
          </w:p>
          <w:p w14:paraId="0AE75F9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94A4645" w14:textId="77777777" w:rsidR="00DC79B8" w:rsidRPr="00502691" w:rsidRDefault="00DC79B8" w:rsidP="001A69A7">
            <w:pPr>
              <w:ind w:firstLine="23"/>
              <w:jc w:val="center"/>
              <w:rPr>
                <w:sz w:val="20"/>
              </w:rPr>
            </w:pPr>
            <w:r w:rsidRPr="00502691">
              <w:rPr>
                <w:sz w:val="20"/>
              </w:rPr>
              <w:t>134</w:t>
            </w:r>
          </w:p>
          <w:p w14:paraId="6176A3ED" w14:textId="77777777" w:rsidR="00DC79B8" w:rsidRPr="00502691" w:rsidRDefault="00DC79B8" w:rsidP="001A69A7">
            <w:pPr>
              <w:ind w:firstLine="23"/>
              <w:jc w:val="center"/>
              <w:rPr>
                <w:sz w:val="20"/>
              </w:rPr>
            </w:pPr>
            <w:r w:rsidRPr="00502691">
              <w:rPr>
                <w:sz w:val="20"/>
              </w:rPr>
              <w:t>4281</w:t>
            </w:r>
          </w:p>
          <w:p w14:paraId="1F7B934A" w14:textId="77777777" w:rsidR="00DC79B8" w:rsidRPr="00502691" w:rsidRDefault="00DC79B8" w:rsidP="001A69A7">
            <w:pPr>
              <w:ind w:firstLine="23"/>
              <w:jc w:val="center"/>
              <w:rPr>
                <w:sz w:val="20"/>
              </w:rPr>
            </w:pPr>
            <w:r w:rsidRPr="00502691">
              <w:rPr>
                <w:sz w:val="20"/>
              </w:rPr>
              <w:t>308</w:t>
            </w:r>
          </w:p>
          <w:p w14:paraId="62CE4FB4" w14:textId="77777777" w:rsidR="00DC79B8" w:rsidRPr="00502691" w:rsidRDefault="00DC79B8" w:rsidP="001A69A7">
            <w:pPr>
              <w:jc w:val="center"/>
              <w:rPr>
                <w:sz w:val="20"/>
              </w:rPr>
            </w:pPr>
            <w:r w:rsidRPr="00502691">
              <w:rPr>
                <w:sz w:val="20"/>
              </w:rPr>
              <w:t>5917</w:t>
            </w:r>
          </w:p>
          <w:p w14:paraId="1FD493B8"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933BFD4" w14:textId="77777777" w:rsidR="00DC79B8" w:rsidRPr="00502691" w:rsidRDefault="00DC79B8" w:rsidP="001A69A7">
            <w:pPr>
              <w:ind w:firstLine="23"/>
              <w:jc w:val="center"/>
              <w:rPr>
                <w:sz w:val="20"/>
              </w:rPr>
            </w:pPr>
            <w:r w:rsidRPr="00502691">
              <w:rPr>
                <w:sz w:val="20"/>
              </w:rPr>
              <w:t>g/s</w:t>
            </w:r>
          </w:p>
          <w:p w14:paraId="1152F485" w14:textId="77777777" w:rsidR="00DC79B8" w:rsidRPr="00502691" w:rsidRDefault="00DC79B8" w:rsidP="001A69A7">
            <w:pPr>
              <w:ind w:firstLine="23"/>
              <w:jc w:val="center"/>
              <w:rPr>
                <w:sz w:val="20"/>
              </w:rPr>
            </w:pPr>
            <w:r w:rsidRPr="00502691">
              <w:rPr>
                <w:sz w:val="20"/>
              </w:rPr>
              <w:t>g/s</w:t>
            </w:r>
          </w:p>
          <w:p w14:paraId="367B5740" w14:textId="77777777" w:rsidR="00DC79B8" w:rsidRPr="00502691" w:rsidRDefault="00DC79B8" w:rsidP="001A69A7">
            <w:pPr>
              <w:ind w:firstLine="23"/>
              <w:jc w:val="center"/>
              <w:rPr>
                <w:sz w:val="20"/>
              </w:rPr>
            </w:pPr>
            <w:r w:rsidRPr="00502691">
              <w:rPr>
                <w:sz w:val="20"/>
              </w:rPr>
              <w:t>g/s</w:t>
            </w:r>
          </w:p>
          <w:p w14:paraId="34CF1049" w14:textId="77777777" w:rsidR="00DC79B8" w:rsidRPr="00502691" w:rsidRDefault="00DC79B8" w:rsidP="001A69A7">
            <w:pPr>
              <w:ind w:firstLine="23"/>
              <w:jc w:val="center"/>
              <w:rPr>
                <w:sz w:val="20"/>
              </w:rPr>
            </w:pPr>
            <w:r w:rsidRPr="00502691">
              <w:rPr>
                <w:sz w:val="20"/>
              </w:rPr>
              <w:t>g/s</w:t>
            </w:r>
          </w:p>
          <w:p w14:paraId="06B098CA"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FE22FCF" w14:textId="77777777" w:rsidR="00DC79B8" w:rsidRPr="00502691" w:rsidRDefault="00DC79B8" w:rsidP="001A69A7">
            <w:pPr>
              <w:jc w:val="center"/>
              <w:rPr>
                <w:sz w:val="20"/>
              </w:rPr>
            </w:pPr>
            <w:r w:rsidRPr="00502691">
              <w:rPr>
                <w:sz w:val="20"/>
              </w:rPr>
              <w:t>0,01008</w:t>
            </w:r>
          </w:p>
          <w:p w14:paraId="6350FB67" w14:textId="77777777" w:rsidR="00DC79B8" w:rsidRPr="00502691" w:rsidRDefault="00DC79B8" w:rsidP="001A69A7">
            <w:pPr>
              <w:jc w:val="center"/>
              <w:rPr>
                <w:sz w:val="20"/>
              </w:rPr>
            </w:pPr>
            <w:r w:rsidRPr="00502691">
              <w:rPr>
                <w:sz w:val="20"/>
              </w:rPr>
              <w:t>0,00551</w:t>
            </w:r>
          </w:p>
          <w:p w14:paraId="34C98B24" w14:textId="77777777" w:rsidR="00DC79B8" w:rsidRPr="00502691" w:rsidRDefault="00DC79B8" w:rsidP="001A69A7">
            <w:pPr>
              <w:jc w:val="center"/>
              <w:rPr>
                <w:sz w:val="20"/>
              </w:rPr>
            </w:pPr>
            <w:r w:rsidRPr="00502691">
              <w:rPr>
                <w:sz w:val="20"/>
              </w:rPr>
              <w:t>0,00073</w:t>
            </w:r>
            <w:r w:rsidRPr="00502691">
              <w:rPr>
                <w:sz w:val="20"/>
              </w:rPr>
              <w:br/>
              <w:t>0,00109</w:t>
            </w:r>
          </w:p>
          <w:p w14:paraId="32EBAD0F"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65AEF25" w14:textId="77777777" w:rsidR="00DC79B8" w:rsidRPr="00502691" w:rsidRDefault="00DC79B8" w:rsidP="001A69A7">
            <w:pPr>
              <w:jc w:val="center"/>
              <w:rPr>
                <w:sz w:val="20"/>
              </w:rPr>
            </w:pPr>
            <w:r w:rsidRPr="00502691">
              <w:rPr>
                <w:sz w:val="20"/>
              </w:rPr>
              <w:t>0,3179</w:t>
            </w:r>
          </w:p>
          <w:p w14:paraId="399517FD" w14:textId="77777777" w:rsidR="00DC79B8" w:rsidRPr="00502691" w:rsidRDefault="00DC79B8" w:rsidP="001A69A7">
            <w:pPr>
              <w:jc w:val="center"/>
              <w:rPr>
                <w:sz w:val="20"/>
              </w:rPr>
            </w:pPr>
            <w:r w:rsidRPr="00502691">
              <w:rPr>
                <w:sz w:val="20"/>
              </w:rPr>
              <w:t>0,1740</w:t>
            </w:r>
          </w:p>
          <w:p w14:paraId="27C60B92"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587BDAAD" w14:textId="77777777" w:rsidTr="00704520">
        <w:tc>
          <w:tcPr>
            <w:tcW w:w="2110" w:type="dxa"/>
            <w:vMerge/>
            <w:tcBorders>
              <w:left w:val="single" w:sz="4" w:space="0" w:color="auto"/>
              <w:right w:val="single" w:sz="4" w:space="0" w:color="auto"/>
            </w:tcBorders>
            <w:vAlign w:val="center"/>
          </w:tcPr>
          <w:p w14:paraId="3FEC8D9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101A184"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69E2AD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CDEEE9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F7431A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7A1DE36" w14:textId="77777777" w:rsidR="00DC79B8" w:rsidRPr="00502691" w:rsidRDefault="00DC79B8" w:rsidP="001A69A7">
            <w:pPr>
              <w:jc w:val="center"/>
              <w:rPr>
                <w:sz w:val="20"/>
              </w:rPr>
            </w:pPr>
            <w:r w:rsidRPr="00502691">
              <w:rPr>
                <w:sz w:val="20"/>
              </w:rPr>
              <w:t>Anglies monoksidas (B)</w:t>
            </w:r>
          </w:p>
          <w:p w14:paraId="77D691E9"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DA87EBE" w14:textId="77777777" w:rsidR="00DC79B8" w:rsidRPr="00502691" w:rsidRDefault="00DC79B8" w:rsidP="001A69A7">
            <w:pPr>
              <w:ind w:firstLine="23"/>
              <w:jc w:val="center"/>
              <w:rPr>
                <w:sz w:val="20"/>
              </w:rPr>
            </w:pPr>
            <w:r w:rsidRPr="00502691">
              <w:rPr>
                <w:sz w:val="20"/>
              </w:rPr>
              <w:t>134</w:t>
            </w:r>
          </w:p>
          <w:p w14:paraId="44133CD4" w14:textId="77777777" w:rsidR="00DC79B8" w:rsidRPr="00502691" w:rsidRDefault="00DC79B8" w:rsidP="001A69A7">
            <w:pPr>
              <w:ind w:firstLine="23"/>
              <w:jc w:val="center"/>
              <w:rPr>
                <w:sz w:val="20"/>
              </w:rPr>
            </w:pPr>
            <w:r w:rsidRPr="00502691">
              <w:rPr>
                <w:sz w:val="20"/>
              </w:rPr>
              <w:t>4281</w:t>
            </w:r>
          </w:p>
          <w:p w14:paraId="311169F5" w14:textId="77777777" w:rsidR="00DC79B8" w:rsidRPr="00502691" w:rsidRDefault="00DC79B8" w:rsidP="001A69A7">
            <w:pPr>
              <w:ind w:firstLine="23"/>
              <w:jc w:val="center"/>
              <w:rPr>
                <w:sz w:val="20"/>
              </w:rPr>
            </w:pPr>
            <w:r w:rsidRPr="00502691">
              <w:rPr>
                <w:sz w:val="20"/>
              </w:rPr>
              <w:t>308</w:t>
            </w:r>
          </w:p>
          <w:p w14:paraId="041AA6C9" w14:textId="77777777" w:rsidR="00DC79B8" w:rsidRPr="00502691" w:rsidRDefault="00DC79B8" w:rsidP="001A69A7">
            <w:pPr>
              <w:jc w:val="center"/>
              <w:rPr>
                <w:sz w:val="20"/>
              </w:rPr>
            </w:pPr>
            <w:r w:rsidRPr="00502691">
              <w:rPr>
                <w:sz w:val="20"/>
              </w:rPr>
              <w:t>5917</w:t>
            </w:r>
          </w:p>
          <w:p w14:paraId="0D7D2B2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5ECA772" w14:textId="77777777" w:rsidR="00DC79B8" w:rsidRPr="00502691" w:rsidRDefault="00DC79B8" w:rsidP="001A69A7">
            <w:pPr>
              <w:ind w:firstLine="23"/>
              <w:jc w:val="center"/>
              <w:rPr>
                <w:sz w:val="20"/>
              </w:rPr>
            </w:pPr>
            <w:r w:rsidRPr="00502691">
              <w:rPr>
                <w:sz w:val="20"/>
              </w:rPr>
              <w:t>g/s</w:t>
            </w:r>
          </w:p>
          <w:p w14:paraId="32E09010" w14:textId="77777777" w:rsidR="00DC79B8" w:rsidRPr="00502691" w:rsidRDefault="00DC79B8" w:rsidP="001A69A7">
            <w:pPr>
              <w:ind w:firstLine="23"/>
              <w:jc w:val="center"/>
              <w:rPr>
                <w:sz w:val="20"/>
              </w:rPr>
            </w:pPr>
            <w:r w:rsidRPr="00502691">
              <w:rPr>
                <w:sz w:val="20"/>
              </w:rPr>
              <w:t>g/s</w:t>
            </w:r>
          </w:p>
          <w:p w14:paraId="6C0392DF" w14:textId="77777777" w:rsidR="00DC79B8" w:rsidRPr="00502691" w:rsidRDefault="00DC79B8" w:rsidP="001A69A7">
            <w:pPr>
              <w:ind w:firstLine="23"/>
              <w:jc w:val="center"/>
              <w:rPr>
                <w:sz w:val="20"/>
              </w:rPr>
            </w:pPr>
            <w:r w:rsidRPr="00502691">
              <w:rPr>
                <w:sz w:val="20"/>
              </w:rPr>
              <w:t>g/s</w:t>
            </w:r>
          </w:p>
          <w:p w14:paraId="602665C7" w14:textId="77777777" w:rsidR="00DC79B8" w:rsidRPr="00502691" w:rsidRDefault="00DC79B8" w:rsidP="001A69A7">
            <w:pPr>
              <w:ind w:firstLine="23"/>
              <w:jc w:val="center"/>
              <w:rPr>
                <w:sz w:val="20"/>
              </w:rPr>
            </w:pPr>
            <w:r w:rsidRPr="00502691">
              <w:rPr>
                <w:sz w:val="20"/>
              </w:rPr>
              <w:t>g/s</w:t>
            </w:r>
          </w:p>
          <w:p w14:paraId="3C1B6B5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2F2DA75" w14:textId="77777777" w:rsidR="00DC79B8" w:rsidRPr="00502691" w:rsidRDefault="00DC79B8" w:rsidP="001A69A7">
            <w:pPr>
              <w:jc w:val="center"/>
              <w:rPr>
                <w:sz w:val="20"/>
              </w:rPr>
            </w:pPr>
            <w:r w:rsidRPr="00502691">
              <w:rPr>
                <w:sz w:val="20"/>
              </w:rPr>
              <w:t>0,01008</w:t>
            </w:r>
          </w:p>
          <w:p w14:paraId="39B35DCC" w14:textId="77777777" w:rsidR="00DC79B8" w:rsidRPr="00502691" w:rsidRDefault="00DC79B8" w:rsidP="001A69A7">
            <w:pPr>
              <w:jc w:val="center"/>
              <w:rPr>
                <w:sz w:val="20"/>
              </w:rPr>
            </w:pPr>
            <w:r w:rsidRPr="00502691">
              <w:rPr>
                <w:sz w:val="20"/>
              </w:rPr>
              <w:t>0,00551</w:t>
            </w:r>
          </w:p>
          <w:p w14:paraId="312223CB" w14:textId="77777777" w:rsidR="00DC79B8" w:rsidRPr="00502691" w:rsidRDefault="00DC79B8" w:rsidP="001A69A7">
            <w:pPr>
              <w:jc w:val="center"/>
              <w:rPr>
                <w:sz w:val="20"/>
              </w:rPr>
            </w:pPr>
            <w:r w:rsidRPr="00502691">
              <w:rPr>
                <w:sz w:val="20"/>
              </w:rPr>
              <w:t>0,00073</w:t>
            </w:r>
            <w:r w:rsidRPr="00502691">
              <w:rPr>
                <w:sz w:val="20"/>
              </w:rPr>
              <w:br/>
              <w:t>0,00109</w:t>
            </w:r>
          </w:p>
          <w:p w14:paraId="05C3F492"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98A4600" w14:textId="77777777" w:rsidR="00DC79B8" w:rsidRPr="00502691" w:rsidRDefault="00DC79B8" w:rsidP="001A69A7">
            <w:pPr>
              <w:jc w:val="center"/>
              <w:rPr>
                <w:sz w:val="20"/>
              </w:rPr>
            </w:pPr>
            <w:r w:rsidRPr="00502691">
              <w:rPr>
                <w:sz w:val="20"/>
              </w:rPr>
              <w:t>0,3179</w:t>
            </w:r>
          </w:p>
          <w:p w14:paraId="58AC5A58" w14:textId="77777777" w:rsidR="00DC79B8" w:rsidRPr="00502691" w:rsidRDefault="00DC79B8" w:rsidP="001A69A7">
            <w:pPr>
              <w:jc w:val="center"/>
              <w:rPr>
                <w:sz w:val="20"/>
              </w:rPr>
            </w:pPr>
            <w:r w:rsidRPr="00502691">
              <w:rPr>
                <w:sz w:val="20"/>
              </w:rPr>
              <w:t>0,1740</w:t>
            </w:r>
          </w:p>
          <w:p w14:paraId="6712D4D5"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5890F80" w14:textId="77777777" w:rsidTr="00704520">
        <w:tc>
          <w:tcPr>
            <w:tcW w:w="2110" w:type="dxa"/>
            <w:vMerge/>
            <w:tcBorders>
              <w:left w:val="single" w:sz="4" w:space="0" w:color="auto"/>
              <w:right w:val="single" w:sz="4" w:space="0" w:color="auto"/>
            </w:tcBorders>
            <w:vAlign w:val="center"/>
          </w:tcPr>
          <w:p w14:paraId="2280FCE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972425E"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F68E8F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6BD226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0DD430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36212B5" w14:textId="77777777" w:rsidR="00DC79B8" w:rsidRPr="00502691" w:rsidRDefault="00DC79B8" w:rsidP="001A69A7">
            <w:pPr>
              <w:jc w:val="center"/>
              <w:rPr>
                <w:sz w:val="20"/>
              </w:rPr>
            </w:pPr>
            <w:r w:rsidRPr="00502691">
              <w:rPr>
                <w:sz w:val="20"/>
              </w:rPr>
              <w:t>Anglies monoksidas (B)</w:t>
            </w:r>
          </w:p>
          <w:p w14:paraId="34745A1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EB0B789" w14:textId="77777777" w:rsidR="00DC79B8" w:rsidRPr="00502691" w:rsidRDefault="00DC79B8" w:rsidP="001A69A7">
            <w:pPr>
              <w:ind w:firstLine="23"/>
              <w:jc w:val="center"/>
              <w:rPr>
                <w:sz w:val="20"/>
              </w:rPr>
            </w:pPr>
            <w:r w:rsidRPr="00502691">
              <w:rPr>
                <w:sz w:val="20"/>
              </w:rPr>
              <w:t>134</w:t>
            </w:r>
          </w:p>
          <w:p w14:paraId="0C7DEFCB" w14:textId="77777777" w:rsidR="00DC79B8" w:rsidRPr="00502691" w:rsidRDefault="00DC79B8" w:rsidP="001A69A7">
            <w:pPr>
              <w:ind w:firstLine="23"/>
              <w:jc w:val="center"/>
              <w:rPr>
                <w:sz w:val="20"/>
              </w:rPr>
            </w:pPr>
            <w:r w:rsidRPr="00502691">
              <w:rPr>
                <w:sz w:val="20"/>
              </w:rPr>
              <w:t>4281</w:t>
            </w:r>
          </w:p>
          <w:p w14:paraId="5664FD4F" w14:textId="77777777" w:rsidR="00DC79B8" w:rsidRPr="00502691" w:rsidRDefault="00DC79B8" w:rsidP="001A69A7">
            <w:pPr>
              <w:ind w:firstLine="23"/>
              <w:jc w:val="center"/>
              <w:rPr>
                <w:sz w:val="20"/>
              </w:rPr>
            </w:pPr>
            <w:r w:rsidRPr="00502691">
              <w:rPr>
                <w:sz w:val="20"/>
              </w:rPr>
              <w:t>308</w:t>
            </w:r>
          </w:p>
          <w:p w14:paraId="7B56B33C" w14:textId="77777777" w:rsidR="00DC79B8" w:rsidRPr="00502691" w:rsidRDefault="00DC79B8" w:rsidP="001A69A7">
            <w:pPr>
              <w:jc w:val="center"/>
              <w:rPr>
                <w:sz w:val="20"/>
              </w:rPr>
            </w:pPr>
            <w:r w:rsidRPr="00502691">
              <w:rPr>
                <w:sz w:val="20"/>
              </w:rPr>
              <w:t>5917</w:t>
            </w:r>
          </w:p>
          <w:p w14:paraId="48270872"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C7BDCCD" w14:textId="77777777" w:rsidR="00DC79B8" w:rsidRPr="00502691" w:rsidRDefault="00DC79B8" w:rsidP="001A69A7">
            <w:pPr>
              <w:ind w:firstLine="23"/>
              <w:jc w:val="center"/>
              <w:rPr>
                <w:sz w:val="20"/>
              </w:rPr>
            </w:pPr>
            <w:r w:rsidRPr="00502691">
              <w:rPr>
                <w:sz w:val="20"/>
              </w:rPr>
              <w:t>g/s</w:t>
            </w:r>
          </w:p>
          <w:p w14:paraId="56D260B7" w14:textId="77777777" w:rsidR="00DC79B8" w:rsidRPr="00502691" w:rsidRDefault="00DC79B8" w:rsidP="001A69A7">
            <w:pPr>
              <w:ind w:firstLine="23"/>
              <w:jc w:val="center"/>
              <w:rPr>
                <w:sz w:val="20"/>
              </w:rPr>
            </w:pPr>
            <w:r w:rsidRPr="00502691">
              <w:rPr>
                <w:sz w:val="20"/>
              </w:rPr>
              <w:t>g/s</w:t>
            </w:r>
          </w:p>
          <w:p w14:paraId="5FD527D1" w14:textId="77777777" w:rsidR="00DC79B8" w:rsidRPr="00502691" w:rsidRDefault="00DC79B8" w:rsidP="001A69A7">
            <w:pPr>
              <w:ind w:firstLine="23"/>
              <w:jc w:val="center"/>
              <w:rPr>
                <w:sz w:val="20"/>
              </w:rPr>
            </w:pPr>
            <w:r w:rsidRPr="00502691">
              <w:rPr>
                <w:sz w:val="20"/>
              </w:rPr>
              <w:t>g/s</w:t>
            </w:r>
          </w:p>
          <w:p w14:paraId="0F6566E1" w14:textId="77777777" w:rsidR="00DC79B8" w:rsidRPr="00502691" w:rsidRDefault="00DC79B8" w:rsidP="001A69A7">
            <w:pPr>
              <w:ind w:firstLine="23"/>
              <w:jc w:val="center"/>
              <w:rPr>
                <w:sz w:val="20"/>
              </w:rPr>
            </w:pPr>
            <w:r w:rsidRPr="00502691">
              <w:rPr>
                <w:sz w:val="20"/>
              </w:rPr>
              <w:t>g/s</w:t>
            </w:r>
          </w:p>
          <w:p w14:paraId="4028731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AD34F41" w14:textId="77777777" w:rsidR="00DC79B8" w:rsidRPr="00502691" w:rsidRDefault="00DC79B8" w:rsidP="001A69A7">
            <w:pPr>
              <w:jc w:val="center"/>
              <w:rPr>
                <w:sz w:val="20"/>
              </w:rPr>
            </w:pPr>
            <w:r w:rsidRPr="00502691">
              <w:rPr>
                <w:sz w:val="20"/>
              </w:rPr>
              <w:t>0,01008</w:t>
            </w:r>
          </w:p>
          <w:p w14:paraId="47946906" w14:textId="77777777" w:rsidR="00DC79B8" w:rsidRPr="00502691" w:rsidRDefault="00DC79B8" w:rsidP="001A69A7">
            <w:pPr>
              <w:jc w:val="center"/>
              <w:rPr>
                <w:sz w:val="20"/>
              </w:rPr>
            </w:pPr>
            <w:r w:rsidRPr="00502691">
              <w:rPr>
                <w:sz w:val="20"/>
              </w:rPr>
              <w:t>0,00551</w:t>
            </w:r>
          </w:p>
          <w:p w14:paraId="238DE120" w14:textId="77777777" w:rsidR="00DC79B8" w:rsidRPr="00502691" w:rsidRDefault="00DC79B8" w:rsidP="001A69A7">
            <w:pPr>
              <w:jc w:val="center"/>
              <w:rPr>
                <w:sz w:val="20"/>
              </w:rPr>
            </w:pPr>
            <w:r w:rsidRPr="00502691">
              <w:rPr>
                <w:sz w:val="20"/>
              </w:rPr>
              <w:t>0,00073</w:t>
            </w:r>
            <w:r w:rsidRPr="00502691">
              <w:rPr>
                <w:sz w:val="20"/>
              </w:rPr>
              <w:br/>
              <w:t>0,00109</w:t>
            </w:r>
          </w:p>
          <w:p w14:paraId="15024937"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3BF8C7D" w14:textId="77777777" w:rsidR="00DC79B8" w:rsidRPr="00502691" w:rsidRDefault="00DC79B8" w:rsidP="001A69A7">
            <w:pPr>
              <w:jc w:val="center"/>
              <w:rPr>
                <w:sz w:val="20"/>
              </w:rPr>
            </w:pPr>
            <w:r w:rsidRPr="00502691">
              <w:rPr>
                <w:sz w:val="20"/>
              </w:rPr>
              <w:t>0,3179</w:t>
            </w:r>
          </w:p>
          <w:p w14:paraId="367D5228" w14:textId="77777777" w:rsidR="00DC79B8" w:rsidRPr="00502691" w:rsidRDefault="00DC79B8" w:rsidP="001A69A7">
            <w:pPr>
              <w:jc w:val="center"/>
              <w:rPr>
                <w:sz w:val="20"/>
              </w:rPr>
            </w:pPr>
            <w:r w:rsidRPr="00502691">
              <w:rPr>
                <w:sz w:val="20"/>
              </w:rPr>
              <w:t>0,1740</w:t>
            </w:r>
          </w:p>
          <w:p w14:paraId="00C58B99"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176B2372" w14:textId="77777777" w:rsidTr="00704520">
        <w:tc>
          <w:tcPr>
            <w:tcW w:w="2110" w:type="dxa"/>
            <w:vMerge/>
            <w:tcBorders>
              <w:left w:val="single" w:sz="4" w:space="0" w:color="auto"/>
              <w:right w:val="single" w:sz="4" w:space="0" w:color="auto"/>
            </w:tcBorders>
            <w:vAlign w:val="center"/>
          </w:tcPr>
          <w:p w14:paraId="66246DB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E916D48"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C1A234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1C8E0A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25FD398"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21452F09" w14:textId="77777777" w:rsidR="00DC79B8" w:rsidRPr="00502691" w:rsidRDefault="00DC79B8" w:rsidP="001A69A7">
            <w:pPr>
              <w:jc w:val="center"/>
              <w:rPr>
                <w:sz w:val="20"/>
              </w:rPr>
            </w:pPr>
            <w:r w:rsidRPr="00502691">
              <w:rPr>
                <w:sz w:val="20"/>
              </w:rPr>
              <w:t>Anglies monoksidas (B)</w:t>
            </w:r>
          </w:p>
          <w:p w14:paraId="762A2450"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9C00C2B" w14:textId="77777777" w:rsidR="00DC79B8" w:rsidRPr="00502691" w:rsidRDefault="00DC79B8" w:rsidP="001A69A7">
            <w:pPr>
              <w:ind w:firstLine="23"/>
              <w:jc w:val="center"/>
              <w:rPr>
                <w:sz w:val="20"/>
              </w:rPr>
            </w:pPr>
            <w:r w:rsidRPr="00502691">
              <w:rPr>
                <w:sz w:val="20"/>
              </w:rPr>
              <w:lastRenderedPageBreak/>
              <w:t>134</w:t>
            </w:r>
          </w:p>
          <w:p w14:paraId="679FB83E" w14:textId="77777777" w:rsidR="00DC79B8" w:rsidRPr="00502691" w:rsidRDefault="00DC79B8" w:rsidP="001A69A7">
            <w:pPr>
              <w:ind w:firstLine="23"/>
              <w:jc w:val="center"/>
              <w:rPr>
                <w:sz w:val="20"/>
              </w:rPr>
            </w:pPr>
            <w:r w:rsidRPr="00502691">
              <w:rPr>
                <w:sz w:val="20"/>
              </w:rPr>
              <w:t>4281</w:t>
            </w:r>
          </w:p>
          <w:p w14:paraId="756C0E91" w14:textId="77777777" w:rsidR="00DC79B8" w:rsidRPr="00502691" w:rsidRDefault="00DC79B8" w:rsidP="001A69A7">
            <w:pPr>
              <w:ind w:firstLine="23"/>
              <w:jc w:val="center"/>
              <w:rPr>
                <w:sz w:val="20"/>
              </w:rPr>
            </w:pPr>
            <w:r w:rsidRPr="00502691">
              <w:rPr>
                <w:sz w:val="20"/>
              </w:rPr>
              <w:t>308</w:t>
            </w:r>
          </w:p>
          <w:p w14:paraId="4D77CE08" w14:textId="77777777" w:rsidR="00DC79B8" w:rsidRPr="00502691" w:rsidRDefault="00DC79B8" w:rsidP="001A69A7">
            <w:pPr>
              <w:jc w:val="center"/>
              <w:rPr>
                <w:sz w:val="20"/>
              </w:rPr>
            </w:pPr>
            <w:r w:rsidRPr="00502691">
              <w:rPr>
                <w:sz w:val="20"/>
              </w:rPr>
              <w:t>5917</w:t>
            </w:r>
          </w:p>
          <w:p w14:paraId="0827DE67"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C8BD28E" w14:textId="77777777" w:rsidR="00DC79B8" w:rsidRPr="00502691" w:rsidRDefault="00DC79B8" w:rsidP="001A69A7">
            <w:pPr>
              <w:ind w:firstLine="23"/>
              <w:jc w:val="center"/>
              <w:rPr>
                <w:sz w:val="20"/>
              </w:rPr>
            </w:pPr>
            <w:r w:rsidRPr="00502691">
              <w:rPr>
                <w:sz w:val="20"/>
              </w:rPr>
              <w:t>g/s</w:t>
            </w:r>
          </w:p>
          <w:p w14:paraId="1B199A2F" w14:textId="77777777" w:rsidR="00DC79B8" w:rsidRPr="00502691" w:rsidRDefault="00DC79B8" w:rsidP="001A69A7">
            <w:pPr>
              <w:ind w:firstLine="23"/>
              <w:jc w:val="center"/>
              <w:rPr>
                <w:sz w:val="20"/>
              </w:rPr>
            </w:pPr>
            <w:r w:rsidRPr="00502691">
              <w:rPr>
                <w:sz w:val="20"/>
              </w:rPr>
              <w:t>g/s</w:t>
            </w:r>
          </w:p>
          <w:p w14:paraId="403CB5A5" w14:textId="77777777" w:rsidR="00DC79B8" w:rsidRPr="00502691" w:rsidRDefault="00DC79B8" w:rsidP="001A69A7">
            <w:pPr>
              <w:ind w:firstLine="23"/>
              <w:jc w:val="center"/>
              <w:rPr>
                <w:sz w:val="20"/>
              </w:rPr>
            </w:pPr>
            <w:r w:rsidRPr="00502691">
              <w:rPr>
                <w:sz w:val="20"/>
              </w:rPr>
              <w:t>g/s</w:t>
            </w:r>
          </w:p>
          <w:p w14:paraId="74115A19" w14:textId="77777777" w:rsidR="00DC79B8" w:rsidRPr="00502691" w:rsidRDefault="00DC79B8" w:rsidP="001A69A7">
            <w:pPr>
              <w:ind w:firstLine="23"/>
              <w:jc w:val="center"/>
              <w:rPr>
                <w:sz w:val="20"/>
              </w:rPr>
            </w:pPr>
            <w:r w:rsidRPr="00502691">
              <w:rPr>
                <w:sz w:val="20"/>
              </w:rPr>
              <w:t>g/s</w:t>
            </w:r>
          </w:p>
          <w:p w14:paraId="58BA652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1C72439" w14:textId="77777777" w:rsidR="00DC79B8" w:rsidRPr="00502691" w:rsidRDefault="00DC79B8" w:rsidP="001A69A7">
            <w:pPr>
              <w:jc w:val="center"/>
              <w:rPr>
                <w:sz w:val="20"/>
              </w:rPr>
            </w:pPr>
            <w:r w:rsidRPr="00502691">
              <w:rPr>
                <w:sz w:val="20"/>
              </w:rPr>
              <w:t>0,01008</w:t>
            </w:r>
          </w:p>
          <w:p w14:paraId="4FC541C6" w14:textId="77777777" w:rsidR="00DC79B8" w:rsidRPr="00502691" w:rsidRDefault="00DC79B8" w:rsidP="001A69A7">
            <w:pPr>
              <w:jc w:val="center"/>
              <w:rPr>
                <w:sz w:val="20"/>
              </w:rPr>
            </w:pPr>
            <w:r w:rsidRPr="00502691">
              <w:rPr>
                <w:sz w:val="20"/>
              </w:rPr>
              <w:t>0,00551</w:t>
            </w:r>
          </w:p>
          <w:p w14:paraId="5D792312" w14:textId="77777777" w:rsidR="00DC79B8" w:rsidRPr="00502691" w:rsidRDefault="00DC79B8" w:rsidP="001A69A7">
            <w:pPr>
              <w:jc w:val="center"/>
              <w:rPr>
                <w:sz w:val="20"/>
              </w:rPr>
            </w:pPr>
            <w:r w:rsidRPr="00502691">
              <w:rPr>
                <w:sz w:val="20"/>
              </w:rPr>
              <w:t>0,00073</w:t>
            </w:r>
            <w:r w:rsidRPr="00502691">
              <w:rPr>
                <w:sz w:val="20"/>
              </w:rPr>
              <w:br/>
              <w:t>0,00109</w:t>
            </w:r>
          </w:p>
          <w:p w14:paraId="0B4347B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F236A69" w14:textId="77777777" w:rsidR="00DC79B8" w:rsidRPr="00502691" w:rsidRDefault="00DC79B8" w:rsidP="001A69A7">
            <w:pPr>
              <w:jc w:val="center"/>
              <w:rPr>
                <w:sz w:val="20"/>
              </w:rPr>
            </w:pPr>
            <w:r w:rsidRPr="00502691">
              <w:rPr>
                <w:sz w:val="20"/>
              </w:rPr>
              <w:t>0,3179</w:t>
            </w:r>
          </w:p>
          <w:p w14:paraId="7CB60EB0" w14:textId="77777777" w:rsidR="00DC79B8" w:rsidRPr="00502691" w:rsidRDefault="00DC79B8" w:rsidP="001A69A7">
            <w:pPr>
              <w:jc w:val="center"/>
              <w:rPr>
                <w:sz w:val="20"/>
              </w:rPr>
            </w:pPr>
            <w:r w:rsidRPr="00502691">
              <w:rPr>
                <w:sz w:val="20"/>
              </w:rPr>
              <w:t>0,1740</w:t>
            </w:r>
          </w:p>
          <w:p w14:paraId="6F5E8041"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1F83DE5B" w14:textId="77777777" w:rsidTr="00704520">
        <w:tc>
          <w:tcPr>
            <w:tcW w:w="2110" w:type="dxa"/>
            <w:vMerge/>
            <w:tcBorders>
              <w:left w:val="single" w:sz="4" w:space="0" w:color="auto"/>
              <w:right w:val="single" w:sz="4" w:space="0" w:color="auto"/>
            </w:tcBorders>
            <w:vAlign w:val="center"/>
          </w:tcPr>
          <w:p w14:paraId="043B7A3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8CBA953"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82BDB33"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5850BB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C1F63A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B3F5816" w14:textId="77777777" w:rsidR="00DC79B8" w:rsidRPr="00502691" w:rsidRDefault="00DC79B8" w:rsidP="001A69A7">
            <w:pPr>
              <w:jc w:val="center"/>
              <w:rPr>
                <w:sz w:val="20"/>
              </w:rPr>
            </w:pPr>
            <w:r w:rsidRPr="00502691">
              <w:rPr>
                <w:sz w:val="20"/>
              </w:rPr>
              <w:t>Anglies monoksidas (B)</w:t>
            </w:r>
          </w:p>
          <w:p w14:paraId="082309FB"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3428852" w14:textId="77777777" w:rsidR="00DC79B8" w:rsidRPr="00502691" w:rsidRDefault="00DC79B8" w:rsidP="001A69A7">
            <w:pPr>
              <w:ind w:firstLine="23"/>
              <w:jc w:val="center"/>
              <w:rPr>
                <w:sz w:val="20"/>
              </w:rPr>
            </w:pPr>
            <w:r w:rsidRPr="00502691">
              <w:rPr>
                <w:sz w:val="20"/>
              </w:rPr>
              <w:t>134</w:t>
            </w:r>
          </w:p>
          <w:p w14:paraId="6A749D16" w14:textId="77777777" w:rsidR="00DC79B8" w:rsidRPr="00502691" w:rsidRDefault="00DC79B8" w:rsidP="001A69A7">
            <w:pPr>
              <w:ind w:firstLine="23"/>
              <w:jc w:val="center"/>
              <w:rPr>
                <w:sz w:val="20"/>
              </w:rPr>
            </w:pPr>
            <w:r w:rsidRPr="00502691">
              <w:rPr>
                <w:sz w:val="20"/>
              </w:rPr>
              <w:t>4281</w:t>
            </w:r>
          </w:p>
          <w:p w14:paraId="16BB3308" w14:textId="77777777" w:rsidR="00DC79B8" w:rsidRPr="00502691" w:rsidRDefault="00DC79B8" w:rsidP="001A69A7">
            <w:pPr>
              <w:ind w:firstLine="23"/>
              <w:jc w:val="center"/>
              <w:rPr>
                <w:sz w:val="20"/>
              </w:rPr>
            </w:pPr>
            <w:r w:rsidRPr="00502691">
              <w:rPr>
                <w:sz w:val="20"/>
              </w:rPr>
              <w:t>308</w:t>
            </w:r>
          </w:p>
          <w:p w14:paraId="26A16BCF" w14:textId="77777777" w:rsidR="00DC79B8" w:rsidRPr="00502691" w:rsidRDefault="00DC79B8" w:rsidP="001A69A7">
            <w:pPr>
              <w:jc w:val="center"/>
              <w:rPr>
                <w:sz w:val="20"/>
              </w:rPr>
            </w:pPr>
            <w:r w:rsidRPr="00502691">
              <w:rPr>
                <w:sz w:val="20"/>
              </w:rPr>
              <w:t>5917</w:t>
            </w:r>
          </w:p>
          <w:p w14:paraId="19B1BCFE"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2AC191D" w14:textId="77777777" w:rsidR="00DC79B8" w:rsidRPr="00502691" w:rsidRDefault="00DC79B8" w:rsidP="001A69A7">
            <w:pPr>
              <w:ind w:firstLine="23"/>
              <w:jc w:val="center"/>
              <w:rPr>
                <w:sz w:val="20"/>
              </w:rPr>
            </w:pPr>
            <w:r w:rsidRPr="00502691">
              <w:rPr>
                <w:sz w:val="20"/>
              </w:rPr>
              <w:t>g/s</w:t>
            </w:r>
          </w:p>
          <w:p w14:paraId="2F4C5A42" w14:textId="77777777" w:rsidR="00DC79B8" w:rsidRPr="00502691" w:rsidRDefault="00DC79B8" w:rsidP="001A69A7">
            <w:pPr>
              <w:ind w:firstLine="23"/>
              <w:jc w:val="center"/>
              <w:rPr>
                <w:sz w:val="20"/>
              </w:rPr>
            </w:pPr>
            <w:r w:rsidRPr="00502691">
              <w:rPr>
                <w:sz w:val="20"/>
              </w:rPr>
              <w:t>g/s</w:t>
            </w:r>
          </w:p>
          <w:p w14:paraId="1F2F5EF6" w14:textId="77777777" w:rsidR="00DC79B8" w:rsidRPr="00502691" w:rsidRDefault="00DC79B8" w:rsidP="001A69A7">
            <w:pPr>
              <w:ind w:firstLine="23"/>
              <w:jc w:val="center"/>
              <w:rPr>
                <w:sz w:val="20"/>
              </w:rPr>
            </w:pPr>
            <w:r w:rsidRPr="00502691">
              <w:rPr>
                <w:sz w:val="20"/>
              </w:rPr>
              <w:t>g/s</w:t>
            </w:r>
          </w:p>
          <w:p w14:paraId="775AB3B1" w14:textId="77777777" w:rsidR="00DC79B8" w:rsidRPr="00502691" w:rsidRDefault="00DC79B8" w:rsidP="001A69A7">
            <w:pPr>
              <w:ind w:firstLine="23"/>
              <w:jc w:val="center"/>
              <w:rPr>
                <w:sz w:val="20"/>
              </w:rPr>
            </w:pPr>
            <w:r w:rsidRPr="00502691">
              <w:rPr>
                <w:sz w:val="20"/>
              </w:rPr>
              <w:t>g/s</w:t>
            </w:r>
          </w:p>
          <w:p w14:paraId="6DAC939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0A63510" w14:textId="77777777" w:rsidR="00DC79B8" w:rsidRPr="00502691" w:rsidRDefault="00DC79B8" w:rsidP="001A69A7">
            <w:pPr>
              <w:jc w:val="center"/>
              <w:rPr>
                <w:sz w:val="20"/>
              </w:rPr>
            </w:pPr>
            <w:r w:rsidRPr="00502691">
              <w:rPr>
                <w:sz w:val="20"/>
              </w:rPr>
              <w:t>0,01008</w:t>
            </w:r>
          </w:p>
          <w:p w14:paraId="534E6560" w14:textId="77777777" w:rsidR="00DC79B8" w:rsidRPr="00502691" w:rsidRDefault="00DC79B8" w:rsidP="001A69A7">
            <w:pPr>
              <w:jc w:val="center"/>
              <w:rPr>
                <w:sz w:val="20"/>
              </w:rPr>
            </w:pPr>
            <w:r w:rsidRPr="00502691">
              <w:rPr>
                <w:sz w:val="20"/>
              </w:rPr>
              <w:t>0,00551</w:t>
            </w:r>
          </w:p>
          <w:p w14:paraId="0194076B" w14:textId="77777777" w:rsidR="00DC79B8" w:rsidRPr="00502691" w:rsidRDefault="00DC79B8" w:rsidP="001A69A7">
            <w:pPr>
              <w:jc w:val="center"/>
              <w:rPr>
                <w:sz w:val="20"/>
              </w:rPr>
            </w:pPr>
            <w:r w:rsidRPr="00502691">
              <w:rPr>
                <w:sz w:val="20"/>
              </w:rPr>
              <w:t>0,00073</w:t>
            </w:r>
            <w:r w:rsidRPr="00502691">
              <w:rPr>
                <w:sz w:val="20"/>
              </w:rPr>
              <w:br/>
              <w:t>0,00109</w:t>
            </w:r>
          </w:p>
          <w:p w14:paraId="26ED4AC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85B2D0E" w14:textId="77777777" w:rsidR="00DC79B8" w:rsidRPr="00502691" w:rsidRDefault="00DC79B8" w:rsidP="001A69A7">
            <w:pPr>
              <w:jc w:val="center"/>
              <w:rPr>
                <w:sz w:val="20"/>
              </w:rPr>
            </w:pPr>
            <w:r w:rsidRPr="00502691">
              <w:rPr>
                <w:sz w:val="20"/>
              </w:rPr>
              <w:t>0,3179</w:t>
            </w:r>
          </w:p>
          <w:p w14:paraId="5CDC5939" w14:textId="77777777" w:rsidR="00DC79B8" w:rsidRPr="00502691" w:rsidRDefault="00DC79B8" w:rsidP="001A69A7">
            <w:pPr>
              <w:jc w:val="center"/>
              <w:rPr>
                <w:sz w:val="20"/>
              </w:rPr>
            </w:pPr>
            <w:r w:rsidRPr="00502691">
              <w:rPr>
                <w:sz w:val="20"/>
              </w:rPr>
              <w:t>0,1740</w:t>
            </w:r>
          </w:p>
          <w:p w14:paraId="0C57CDEE"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3C890710" w14:textId="77777777" w:rsidTr="00704520">
        <w:tc>
          <w:tcPr>
            <w:tcW w:w="2110" w:type="dxa"/>
            <w:vMerge/>
            <w:tcBorders>
              <w:left w:val="single" w:sz="4" w:space="0" w:color="auto"/>
              <w:right w:val="single" w:sz="4" w:space="0" w:color="auto"/>
            </w:tcBorders>
            <w:vAlign w:val="center"/>
          </w:tcPr>
          <w:p w14:paraId="20F61A0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C52727D" w14:textId="77777777" w:rsidR="00DC79B8" w:rsidRPr="00502691" w:rsidRDefault="00DC79B8">
            <w:pPr>
              <w:pStyle w:val="Sraopastraipa"/>
              <w:numPr>
                <w:ilvl w:val="0"/>
                <w:numId w:val="14"/>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1FEF25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CA4A22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2EE10E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20C54F9" w14:textId="77777777" w:rsidR="00DC79B8" w:rsidRPr="00502691" w:rsidRDefault="00DC79B8" w:rsidP="001A69A7">
            <w:pPr>
              <w:jc w:val="center"/>
              <w:rPr>
                <w:sz w:val="20"/>
              </w:rPr>
            </w:pPr>
            <w:r w:rsidRPr="00502691">
              <w:rPr>
                <w:sz w:val="20"/>
              </w:rPr>
              <w:t>Anglies monoksidas (B)</w:t>
            </w:r>
          </w:p>
          <w:p w14:paraId="0E24BE7C"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2AC4F59" w14:textId="77777777" w:rsidR="00DC79B8" w:rsidRPr="00502691" w:rsidRDefault="00DC79B8" w:rsidP="001A69A7">
            <w:pPr>
              <w:ind w:firstLine="23"/>
              <w:jc w:val="center"/>
              <w:rPr>
                <w:sz w:val="20"/>
              </w:rPr>
            </w:pPr>
            <w:r w:rsidRPr="00502691">
              <w:rPr>
                <w:sz w:val="20"/>
              </w:rPr>
              <w:t>134</w:t>
            </w:r>
          </w:p>
          <w:p w14:paraId="176CDAEF" w14:textId="77777777" w:rsidR="00DC79B8" w:rsidRPr="00502691" w:rsidRDefault="00DC79B8" w:rsidP="001A69A7">
            <w:pPr>
              <w:ind w:firstLine="23"/>
              <w:jc w:val="center"/>
              <w:rPr>
                <w:sz w:val="20"/>
              </w:rPr>
            </w:pPr>
            <w:r w:rsidRPr="00502691">
              <w:rPr>
                <w:sz w:val="20"/>
              </w:rPr>
              <w:t>4281</w:t>
            </w:r>
          </w:p>
          <w:p w14:paraId="4617AEE2" w14:textId="77777777" w:rsidR="00DC79B8" w:rsidRPr="00502691" w:rsidRDefault="00DC79B8" w:rsidP="001A69A7">
            <w:pPr>
              <w:ind w:firstLine="23"/>
              <w:jc w:val="center"/>
              <w:rPr>
                <w:sz w:val="20"/>
              </w:rPr>
            </w:pPr>
            <w:r w:rsidRPr="00502691">
              <w:rPr>
                <w:sz w:val="20"/>
              </w:rPr>
              <w:t>308</w:t>
            </w:r>
          </w:p>
          <w:p w14:paraId="159CE673" w14:textId="77777777" w:rsidR="00DC79B8" w:rsidRPr="00502691" w:rsidRDefault="00DC79B8" w:rsidP="001A69A7">
            <w:pPr>
              <w:jc w:val="center"/>
              <w:rPr>
                <w:sz w:val="20"/>
              </w:rPr>
            </w:pPr>
            <w:r w:rsidRPr="00502691">
              <w:rPr>
                <w:sz w:val="20"/>
              </w:rPr>
              <w:t>5917</w:t>
            </w:r>
          </w:p>
          <w:p w14:paraId="3F419528"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203EF08" w14:textId="77777777" w:rsidR="00DC79B8" w:rsidRPr="00502691" w:rsidRDefault="00DC79B8" w:rsidP="001A69A7">
            <w:pPr>
              <w:ind w:firstLine="23"/>
              <w:jc w:val="center"/>
              <w:rPr>
                <w:sz w:val="20"/>
              </w:rPr>
            </w:pPr>
            <w:r w:rsidRPr="00502691">
              <w:rPr>
                <w:sz w:val="20"/>
              </w:rPr>
              <w:t>g/s</w:t>
            </w:r>
          </w:p>
          <w:p w14:paraId="7BF5D507" w14:textId="77777777" w:rsidR="00DC79B8" w:rsidRPr="00502691" w:rsidRDefault="00DC79B8" w:rsidP="001A69A7">
            <w:pPr>
              <w:ind w:firstLine="23"/>
              <w:jc w:val="center"/>
              <w:rPr>
                <w:sz w:val="20"/>
              </w:rPr>
            </w:pPr>
            <w:r w:rsidRPr="00502691">
              <w:rPr>
                <w:sz w:val="20"/>
              </w:rPr>
              <w:t>g/s</w:t>
            </w:r>
          </w:p>
          <w:p w14:paraId="20FA668E" w14:textId="77777777" w:rsidR="00DC79B8" w:rsidRPr="00502691" w:rsidRDefault="00DC79B8" w:rsidP="001A69A7">
            <w:pPr>
              <w:ind w:firstLine="23"/>
              <w:jc w:val="center"/>
              <w:rPr>
                <w:sz w:val="20"/>
              </w:rPr>
            </w:pPr>
            <w:r w:rsidRPr="00502691">
              <w:rPr>
                <w:sz w:val="20"/>
              </w:rPr>
              <w:t>g/s</w:t>
            </w:r>
          </w:p>
          <w:p w14:paraId="413D168D" w14:textId="77777777" w:rsidR="00DC79B8" w:rsidRPr="00502691" w:rsidRDefault="00DC79B8" w:rsidP="001A69A7">
            <w:pPr>
              <w:ind w:firstLine="23"/>
              <w:jc w:val="center"/>
              <w:rPr>
                <w:sz w:val="20"/>
              </w:rPr>
            </w:pPr>
            <w:r w:rsidRPr="00502691">
              <w:rPr>
                <w:sz w:val="20"/>
              </w:rPr>
              <w:t>g/s</w:t>
            </w:r>
          </w:p>
          <w:p w14:paraId="5F96E53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AE3EEC2" w14:textId="77777777" w:rsidR="00DC79B8" w:rsidRPr="00502691" w:rsidRDefault="00DC79B8" w:rsidP="001A69A7">
            <w:pPr>
              <w:jc w:val="center"/>
              <w:rPr>
                <w:sz w:val="20"/>
              </w:rPr>
            </w:pPr>
            <w:r w:rsidRPr="00502691">
              <w:rPr>
                <w:sz w:val="20"/>
              </w:rPr>
              <w:t>0,01008</w:t>
            </w:r>
          </w:p>
          <w:p w14:paraId="554B4D69" w14:textId="77777777" w:rsidR="00DC79B8" w:rsidRPr="00502691" w:rsidRDefault="00DC79B8" w:rsidP="001A69A7">
            <w:pPr>
              <w:jc w:val="center"/>
              <w:rPr>
                <w:sz w:val="20"/>
              </w:rPr>
            </w:pPr>
            <w:r w:rsidRPr="00502691">
              <w:rPr>
                <w:sz w:val="20"/>
              </w:rPr>
              <w:t>0,00551</w:t>
            </w:r>
          </w:p>
          <w:p w14:paraId="44E5932E" w14:textId="77777777" w:rsidR="00DC79B8" w:rsidRPr="00502691" w:rsidRDefault="00DC79B8" w:rsidP="001A69A7">
            <w:pPr>
              <w:jc w:val="center"/>
              <w:rPr>
                <w:sz w:val="20"/>
              </w:rPr>
            </w:pPr>
            <w:r w:rsidRPr="00502691">
              <w:rPr>
                <w:sz w:val="20"/>
              </w:rPr>
              <w:t>0,00073</w:t>
            </w:r>
            <w:r w:rsidRPr="00502691">
              <w:rPr>
                <w:sz w:val="20"/>
              </w:rPr>
              <w:br/>
              <w:t>0,00109</w:t>
            </w:r>
          </w:p>
          <w:p w14:paraId="364C23F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20D069D" w14:textId="77777777" w:rsidR="00DC79B8" w:rsidRPr="00502691" w:rsidRDefault="00DC79B8" w:rsidP="001A69A7">
            <w:pPr>
              <w:jc w:val="center"/>
              <w:rPr>
                <w:sz w:val="20"/>
              </w:rPr>
            </w:pPr>
            <w:r w:rsidRPr="00502691">
              <w:rPr>
                <w:sz w:val="20"/>
              </w:rPr>
              <w:t>0,3179</w:t>
            </w:r>
          </w:p>
          <w:p w14:paraId="68C371E0" w14:textId="77777777" w:rsidR="00DC79B8" w:rsidRPr="00502691" w:rsidRDefault="00DC79B8" w:rsidP="001A69A7">
            <w:pPr>
              <w:jc w:val="center"/>
              <w:rPr>
                <w:sz w:val="20"/>
              </w:rPr>
            </w:pPr>
            <w:r w:rsidRPr="00502691">
              <w:rPr>
                <w:sz w:val="20"/>
              </w:rPr>
              <w:t>0,1740</w:t>
            </w:r>
          </w:p>
          <w:p w14:paraId="2CF48B19" w14:textId="77777777" w:rsidR="00DC79B8" w:rsidRPr="00502691" w:rsidRDefault="00DC79B8" w:rsidP="001A69A7">
            <w:pPr>
              <w:jc w:val="center"/>
              <w:rPr>
                <w:sz w:val="20"/>
              </w:rPr>
            </w:pPr>
            <w:r w:rsidRPr="00502691">
              <w:rPr>
                <w:sz w:val="20"/>
              </w:rPr>
              <w:t>0,0230</w:t>
            </w:r>
            <w:r w:rsidRPr="00502691">
              <w:rPr>
                <w:sz w:val="20"/>
              </w:rPr>
              <w:br/>
              <w:t>0,0004</w:t>
            </w:r>
            <w:r w:rsidRPr="00502691">
              <w:rPr>
                <w:sz w:val="20"/>
              </w:rPr>
              <w:br/>
              <w:t>0,0011</w:t>
            </w:r>
          </w:p>
        </w:tc>
      </w:tr>
      <w:tr w:rsidR="00DC79B8" w:rsidRPr="00502691" w14:paraId="06283C27" w14:textId="77777777" w:rsidTr="00704520">
        <w:tc>
          <w:tcPr>
            <w:tcW w:w="2110" w:type="dxa"/>
            <w:vMerge w:val="restart"/>
            <w:tcBorders>
              <w:left w:val="single" w:sz="4" w:space="0" w:color="auto"/>
              <w:right w:val="single" w:sz="4" w:space="0" w:color="auto"/>
            </w:tcBorders>
            <w:vAlign w:val="center"/>
          </w:tcPr>
          <w:p w14:paraId="6FE0C780" w14:textId="77777777" w:rsidR="00DC79B8" w:rsidRPr="00502691" w:rsidRDefault="00DC79B8" w:rsidP="001A69A7">
            <w:pPr>
              <w:jc w:val="center"/>
              <w:rPr>
                <w:sz w:val="20"/>
              </w:rPr>
            </w:pPr>
            <w:r w:rsidRPr="00502691">
              <w:rPr>
                <w:sz w:val="20"/>
              </w:rPr>
              <w:t>Paukštidė Nr. 12</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D527FC6"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0FC959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503805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25F9C8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9054727" w14:textId="77777777" w:rsidR="00DC79B8" w:rsidRPr="00502691" w:rsidRDefault="00DC79B8" w:rsidP="001A69A7">
            <w:pPr>
              <w:jc w:val="center"/>
              <w:rPr>
                <w:sz w:val="20"/>
              </w:rPr>
            </w:pPr>
            <w:r w:rsidRPr="00502691">
              <w:rPr>
                <w:sz w:val="20"/>
              </w:rPr>
              <w:t>134</w:t>
            </w:r>
          </w:p>
          <w:p w14:paraId="6A878805" w14:textId="77777777" w:rsidR="00DC79B8" w:rsidRPr="00502691" w:rsidRDefault="00DC79B8" w:rsidP="001A69A7">
            <w:pPr>
              <w:jc w:val="center"/>
              <w:rPr>
                <w:sz w:val="20"/>
              </w:rPr>
            </w:pPr>
            <w:r w:rsidRPr="00502691">
              <w:rPr>
                <w:sz w:val="20"/>
              </w:rPr>
              <w:t>4281</w:t>
            </w:r>
          </w:p>
          <w:p w14:paraId="6C7A1463"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26CFB60" w14:textId="77777777" w:rsidR="00DC79B8" w:rsidRPr="00502691" w:rsidRDefault="00DC79B8" w:rsidP="001A69A7">
            <w:pPr>
              <w:jc w:val="center"/>
              <w:rPr>
                <w:sz w:val="20"/>
              </w:rPr>
            </w:pPr>
            <w:r w:rsidRPr="00502691">
              <w:rPr>
                <w:sz w:val="20"/>
              </w:rPr>
              <w:t>g/s</w:t>
            </w:r>
          </w:p>
          <w:p w14:paraId="49F44A72" w14:textId="77777777" w:rsidR="00DC79B8" w:rsidRPr="00502691" w:rsidRDefault="00DC79B8" w:rsidP="001A69A7">
            <w:pPr>
              <w:jc w:val="center"/>
              <w:rPr>
                <w:sz w:val="20"/>
              </w:rPr>
            </w:pPr>
            <w:r w:rsidRPr="00502691">
              <w:rPr>
                <w:sz w:val="20"/>
              </w:rPr>
              <w:t>g/s</w:t>
            </w:r>
          </w:p>
          <w:p w14:paraId="3BD8D69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8AC931B" w14:textId="77777777" w:rsidR="00DC79B8" w:rsidRPr="00502691" w:rsidRDefault="00DC79B8" w:rsidP="001A69A7">
            <w:pPr>
              <w:jc w:val="center"/>
              <w:rPr>
                <w:sz w:val="20"/>
              </w:rPr>
            </w:pPr>
            <w:r w:rsidRPr="00502691">
              <w:rPr>
                <w:sz w:val="20"/>
              </w:rPr>
              <w:t>0,00869</w:t>
            </w:r>
          </w:p>
          <w:p w14:paraId="5F943425" w14:textId="77777777" w:rsidR="00DC79B8" w:rsidRPr="00502691" w:rsidRDefault="00DC79B8" w:rsidP="001A69A7">
            <w:pPr>
              <w:jc w:val="center"/>
              <w:rPr>
                <w:sz w:val="20"/>
              </w:rPr>
            </w:pPr>
            <w:r w:rsidRPr="00502691">
              <w:rPr>
                <w:sz w:val="20"/>
              </w:rPr>
              <w:t>0,00476</w:t>
            </w:r>
          </w:p>
          <w:p w14:paraId="53A15844"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6FC406F6" w14:textId="77777777" w:rsidR="00DC79B8" w:rsidRPr="00502691" w:rsidRDefault="00DC79B8" w:rsidP="001A69A7">
            <w:pPr>
              <w:jc w:val="center"/>
              <w:rPr>
                <w:sz w:val="20"/>
              </w:rPr>
            </w:pPr>
            <w:r w:rsidRPr="00502691">
              <w:rPr>
                <w:sz w:val="20"/>
              </w:rPr>
              <w:t>0,2742</w:t>
            </w:r>
          </w:p>
          <w:p w14:paraId="4E4BF88A" w14:textId="77777777" w:rsidR="00DC79B8" w:rsidRPr="00502691" w:rsidRDefault="00DC79B8" w:rsidP="001A69A7">
            <w:pPr>
              <w:jc w:val="center"/>
              <w:rPr>
                <w:sz w:val="20"/>
              </w:rPr>
            </w:pPr>
            <w:r w:rsidRPr="00502691">
              <w:rPr>
                <w:sz w:val="20"/>
              </w:rPr>
              <w:t>0,1501</w:t>
            </w:r>
          </w:p>
          <w:p w14:paraId="538A92A2" w14:textId="77777777" w:rsidR="00DC79B8" w:rsidRPr="00502691" w:rsidRDefault="00DC79B8" w:rsidP="001A69A7">
            <w:pPr>
              <w:jc w:val="center"/>
              <w:rPr>
                <w:sz w:val="20"/>
              </w:rPr>
            </w:pPr>
            <w:r w:rsidRPr="00502691">
              <w:rPr>
                <w:sz w:val="20"/>
              </w:rPr>
              <w:t>0,0198</w:t>
            </w:r>
          </w:p>
        </w:tc>
      </w:tr>
      <w:tr w:rsidR="00DC79B8" w:rsidRPr="00502691" w14:paraId="102155AA" w14:textId="77777777" w:rsidTr="00704520">
        <w:tc>
          <w:tcPr>
            <w:tcW w:w="2110" w:type="dxa"/>
            <w:vMerge/>
            <w:tcBorders>
              <w:left w:val="single" w:sz="4" w:space="0" w:color="auto"/>
              <w:right w:val="single" w:sz="4" w:space="0" w:color="auto"/>
            </w:tcBorders>
            <w:vAlign w:val="center"/>
          </w:tcPr>
          <w:p w14:paraId="50985BD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0081F60"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2A8584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F50652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A4669B4"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2A520FFC" w14:textId="77777777" w:rsidR="00DC79B8" w:rsidRPr="00502691" w:rsidRDefault="00DC79B8" w:rsidP="001A69A7">
            <w:pPr>
              <w:jc w:val="center"/>
              <w:rPr>
                <w:sz w:val="20"/>
              </w:rPr>
            </w:pPr>
            <w:r w:rsidRPr="00502691">
              <w:rPr>
                <w:sz w:val="20"/>
              </w:rPr>
              <w:lastRenderedPageBreak/>
              <w:t>134</w:t>
            </w:r>
          </w:p>
          <w:p w14:paraId="293BF81C" w14:textId="77777777" w:rsidR="00DC79B8" w:rsidRPr="00502691" w:rsidRDefault="00DC79B8" w:rsidP="001A69A7">
            <w:pPr>
              <w:jc w:val="center"/>
              <w:rPr>
                <w:sz w:val="20"/>
              </w:rPr>
            </w:pPr>
            <w:r w:rsidRPr="00502691">
              <w:rPr>
                <w:sz w:val="20"/>
              </w:rPr>
              <w:t>4281</w:t>
            </w:r>
          </w:p>
          <w:p w14:paraId="7CAA2189"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5D57D08" w14:textId="77777777" w:rsidR="00DC79B8" w:rsidRPr="00502691" w:rsidRDefault="00DC79B8" w:rsidP="001A69A7">
            <w:pPr>
              <w:jc w:val="center"/>
              <w:rPr>
                <w:sz w:val="20"/>
              </w:rPr>
            </w:pPr>
            <w:r w:rsidRPr="00502691">
              <w:rPr>
                <w:sz w:val="20"/>
              </w:rPr>
              <w:t>g/s</w:t>
            </w:r>
          </w:p>
          <w:p w14:paraId="0A2A63EA" w14:textId="77777777" w:rsidR="00DC79B8" w:rsidRPr="00502691" w:rsidRDefault="00DC79B8" w:rsidP="001A69A7">
            <w:pPr>
              <w:jc w:val="center"/>
              <w:rPr>
                <w:sz w:val="20"/>
              </w:rPr>
            </w:pPr>
            <w:r w:rsidRPr="00502691">
              <w:rPr>
                <w:sz w:val="20"/>
              </w:rPr>
              <w:t>g/s</w:t>
            </w:r>
          </w:p>
          <w:p w14:paraId="1747D0D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92390DD" w14:textId="77777777" w:rsidR="00DC79B8" w:rsidRPr="00502691" w:rsidRDefault="00DC79B8" w:rsidP="001A69A7">
            <w:pPr>
              <w:jc w:val="center"/>
              <w:rPr>
                <w:sz w:val="20"/>
              </w:rPr>
            </w:pPr>
            <w:r w:rsidRPr="00502691">
              <w:rPr>
                <w:sz w:val="20"/>
              </w:rPr>
              <w:t>0,00869</w:t>
            </w:r>
          </w:p>
          <w:p w14:paraId="24793013" w14:textId="77777777" w:rsidR="00DC79B8" w:rsidRPr="00502691" w:rsidRDefault="00DC79B8" w:rsidP="001A69A7">
            <w:pPr>
              <w:jc w:val="center"/>
              <w:rPr>
                <w:sz w:val="20"/>
              </w:rPr>
            </w:pPr>
            <w:r w:rsidRPr="00502691">
              <w:rPr>
                <w:sz w:val="20"/>
              </w:rPr>
              <w:t>0,00476</w:t>
            </w:r>
          </w:p>
          <w:p w14:paraId="58360ECF"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2CE30719" w14:textId="77777777" w:rsidR="00DC79B8" w:rsidRPr="00502691" w:rsidRDefault="00DC79B8" w:rsidP="001A69A7">
            <w:pPr>
              <w:jc w:val="center"/>
              <w:rPr>
                <w:sz w:val="20"/>
              </w:rPr>
            </w:pPr>
            <w:r w:rsidRPr="00502691">
              <w:rPr>
                <w:sz w:val="20"/>
              </w:rPr>
              <w:t>0,2742</w:t>
            </w:r>
          </w:p>
          <w:p w14:paraId="1C941324" w14:textId="77777777" w:rsidR="00DC79B8" w:rsidRPr="00502691" w:rsidRDefault="00DC79B8" w:rsidP="001A69A7">
            <w:pPr>
              <w:jc w:val="center"/>
              <w:rPr>
                <w:sz w:val="20"/>
              </w:rPr>
            </w:pPr>
            <w:r w:rsidRPr="00502691">
              <w:rPr>
                <w:sz w:val="20"/>
              </w:rPr>
              <w:t>0,1501</w:t>
            </w:r>
          </w:p>
          <w:p w14:paraId="77AF035F" w14:textId="77777777" w:rsidR="00DC79B8" w:rsidRPr="00502691" w:rsidRDefault="00DC79B8" w:rsidP="001A69A7">
            <w:pPr>
              <w:jc w:val="center"/>
              <w:rPr>
                <w:sz w:val="20"/>
              </w:rPr>
            </w:pPr>
            <w:r w:rsidRPr="00502691">
              <w:rPr>
                <w:sz w:val="20"/>
              </w:rPr>
              <w:t>0,0198</w:t>
            </w:r>
          </w:p>
        </w:tc>
      </w:tr>
      <w:tr w:rsidR="00DC79B8" w:rsidRPr="00502691" w14:paraId="44124517" w14:textId="77777777" w:rsidTr="00704520">
        <w:tc>
          <w:tcPr>
            <w:tcW w:w="2110" w:type="dxa"/>
            <w:vMerge/>
            <w:tcBorders>
              <w:left w:val="single" w:sz="4" w:space="0" w:color="auto"/>
              <w:right w:val="single" w:sz="4" w:space="0" w:color="auto"/>
            </w:tcBorders>
            <w:vAlign w:val="center"/>
          </w:tcPr>
          <w:p w14:paraId="69E021D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6800396"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816655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E3A77E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4167C5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6DADAC09" w14:textId="77777777" w:rsidR="00DC79B8" w:rsidRPr="00502691" w:rsidRDefault="00DC79B8" w:rsidP="001A69A7">
            <w:pPr>
              <w:jc w:val="center"/>
              <w:rPr>
                <w:sz w:val="20"/>
              </w:rPr>
            </w:pPr>
            <w:r w:rsidRPr="00502691">
              <w:rPr>
                <w:sz w:val="20"/>
              </w:rPr>
              <w:t>134</w:t>
            </w:r>
          </w:p>
          <w:p w14:paraId="3AADD493" w14:textId="77777777" w:rsidR="00DC79B8" w:rsidRPr="00502691" w:rsidRDefault="00DC79B8" w:rsidP="001A69A7">
            <w:pPr>
              <w:jc w:val="center"/>
              <w:rPr>
                <w:sz w:val="20"/>
              </w:rPr>
            </w:pPr>
            <w:r w:rsidRPr="00502691">
              <w:rPr>
                <w:sz w:val="20"/>
              </w:rPr>
              <w:t>4281</w:t>
            </w:r>
          </w:p>
          <w:p w14:paraId="39C0D642"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35E86710" w14:textId="77777777" w:rsidR="00DC79B8" w:rsidRPr="00502691" w:rsidRDefault="00DC79B8" w:rsidP="001A69A7">
            <w:pPr>
              <w:jc w:val="center"/>
              <w:rPr>
                <w:sz w:val="20"/>
              </w:rPr>
            </w:pPr>
            <w:r w:rsidRPr="00502691">
              <w:rPr>
                <w:sz w:val="20"/>
              </w:rPr>
              <w:t>g/s</w:t>
            </w:r>
          </w:p>
          <w:p w14:paraId="2FC6966C" w14:textId="77777777" w:rsidR="00DC79B8" w:rsidRPr="00502691" w:rsidRDefault="00DC79B8" w:rsidP="001A69A7">
            <w:pPr>
              <w:jc w:val="center"/>
              <w:rPr>
                <w:sz w:val="20"/>
              </w:rPr>
            </w:pPr>
            <w:r w:rsidRPr="00502691">
              <w:rPr>
                <w:sz w:val="20"/>
              </w:rPr>
              <w:t>g/s</w:t>
            </w:r>
          </w:p>
          <w:p w14:paraId="70857D4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C232684" w14:textId="77777777" w:rsidR="00DC79B8" w:rsidRPr="00502691" w:rsidRDefault="00DC79B8" w:rsidP="001A69A7">
            <w:pPr>
              <w:jc w:val="center"/>
              <w:rPr>
                <w:sz w:val="20"/>
              </w:rPr>
            </w:pPr>
            <w:r w:rsidRPr="00502691">
              <w:rPr>
                <w:sz w:val="20"/>
              </w:rPr>
              <w:t>0,00869</w:t>
            </w:r>
          </w:p>
          <w:p w14:paraId="7B897230" w14:textId="77777777" w:rsidR="00DC79B8" w:rsidRPr="00502691" w:rsidRDefault="00DC79B8" w:rsidP="001A69A7">
            <w:pPr>
              <w:jc w:val="center"/>
              <w:rPr>
                <w:sz w:val="20"/>
              </w:rPr>
            </w:pPr>
            <w:r w:rsidRPr="00502691">
              <w:rPr>
                <w:sz w:val="20"/>
              </w:rPr>
              <w:t>0,00476</w:t>
            </w:r>
          </w:p>
          <w:p w14:paraId="62EE8C47"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74886EE9" w14:textId="77777777" w:rsidR="00DC79B8" w:rsidRPr="00502691" w:rsidRDefault="00DC79B8" w:rsidP="001A69A7">
            <w:pPr>
              <w:jc w:val="center"/>
              <w:rPr>
                <w:sz w:val="20"/>
              </w:rPr>
            </w:pPr>
            <w:r w:rsidRPr="00502691">
              <w:rPr>
                <w:sz w:val="20"/>
              </w:rPr>
              <w:t>0,2742</w:t>
            </w:r>
          </w:p>
          <w:p w14:paraId="3113C8CC" w14:textId="77777777" w:rsidR="00DC79B8" w:rsidRPr="00502691" w:rsidRDefault="00DC79B8" w:rsidP="001A69A7">
            <w:pPr>
              <w:jc w:val="center"/>
              <w:rPr>
                <w:sz w:val="20"/>
              </w:rPr>
            </w:pPr>
            <w:r w:rsidRPr="00502691">
              <w:rPr>
                <w:sz w:val="20"/>
              </w:rPr>
              <w:t>0,1501</w:t>
            </w:r>
          </w:p>
          <w:p w14:paraId="5F0B002A" w14:textId="77777777" w:rsidR="00DC79B8" w:rsidRPr="00502691" w:rsidRDefault="00DC79B8" w:rsidP="001A69A7">
            <w:pPr>
              <w:jc w:val="center"/>
              <w:rPr>
                <w:sz w:val="20"/>
              </w:rPr>
            </w:pPr>
            <w:r w:rsidRPr="00502691">
              <w:rPr>
                <w:sz w:val="20"/>
              </w:rPr>
              <w:t>0,0198</w:t>
            </w:r>
          </w:p>
        </w:tc>
      </w:tr>
      <w:tr w:rsidR="00DC79B8" w:rsidRPr="00502691" w14:paraId="08EAF984" w14:textId="77777777" w:rsidTr="00704520">
        <w:tc>
          <w:tcPr>
            <w:tcW w:w="2110" w:type="dxa"/>
            <w:vMerge/>
            <w:tcBorders>
              <w:left w:val="single" w:sz="4" w:space="0" w:color="auto"/>
              <w:right w:val="single" w:sz="4" w:space="0" w:color="auto"/>
            </w:tcBorders>
            <w:vAlign w:val="center"/>
          </w:tcPr>
          <w:p w14:paraId="0BF16A8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790C1D1"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76843A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5F8E1A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7F6423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0D5679A5" w14:textId="77777777" w:rsidR="00DC79B8" w:rsidRPr="00502691" w:rsidRDefault="00DC79B8" w:rsidP="001A69A7">
            <w:pPr>
              <w:jc w:val="center"/>
              <w:rPr>
                <w:sz w:val="20"/>
              </w:rPr>
            </w:pPr>
            <w:r w:rsidRPr="00502691">
              <w:rPr>
                <w:sz w:val="20"/>
              </w:rPr>
              <w:t>134</w:t>
            </w:r>
          </w:p>
          <w:p w14:paraId="49855D9F" w14:textId="77777777" w:rsidR="00DC79B8" w:rsidRPr="00502691" w:rsidRDefault="00DC79B8" w:rsidP="001A69A7">
            <w:pPr>
              <w:jc w:val="center"/>
              <w:rPr>
                <w:sz w:val="20"/>
              </w:rPr>
            </w:pPr>
            <w:r w:rsidRPr="00502691">
              <w:rPr>
                <w:sz w:val="20"/>
              </w:rPr>
              <w:t>4281</w:t>
            </w:r>
          </w:p>
          <w:p w14:paraId="1C657CD3"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7C7258E1" w14:textId="77777777" w:rsidR="00DC79B8" w:rsidRPr="00502691" w:rsidRDefault="00DC79B8" w:rsidP="001A69A7">
            <w:pPr>
              <w:jc w:val="center"/>
              <w:rPr>
                <w:sz w:val="20"/>
              </w:rPr>
            </w:pPr>
            <w:r w:rsidRPr="00502691">
              <w:rPr>
                <w:sz w:val="20"/>
              </w:rPr>
              <w:t>g/s</w:t>
            </w:r>
          </w:p>
          <w:p w14:paraId="49C8B2B6" w14:textId="77777777" w:rsidR="00DC79B8" w:rsidRPr="00502691" w:rsidRDefault="00DC79B8" w:rsidP="001A69A7">
            <w:pPr>
              <w:jc w:val="center"/>
              <w:rPr>
                <w:sz w:val="20"/>
              </w:rPr>
            </w:pPr>
            <w:r w:rsidRPr="00502691">
              <w:rPr>
                <w:sz w:val="20"/>
              </w:rPr>
              <w:t>g/s</w:t>
            </w:r>
          </w:p>
          <w:p w14:paraId="337CDD7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847EC0D" w14:textId="77777777" w:rsidR="00DC79B8" w:rsidRPr="00502691" w:rsidRDefault="00DC79B8" w:rsidP="001A69A7">
            <w:pPr>
              <w:jc w:val="center"/>
              <w:rPr>
                <w:sz w:val="20"/>
              </w:rPr>
            </w:pPr>
            <w:r w:rsidRPr="00502691">
              <w:rPr>
                <w:sz w:val="20"/>
              </w:rPr>
              <w:t>0,00869</w:t>
            </w:r>
          </w:p>
          <w:p w14:paraId="5A378ACF" w14:textId="77777777" w:rsidR="00DC79B8" w:rsidRPr="00502691" w:rsidRDefault="00DC79B8" w:rsidP="001A69A7">
            <w:pPr>
              <w:jc w:val="center"/>
              <w:rPr>
                <w:sz w:val="20"/>
              </w:rPr>
            </w:pPr>
            <w:r w:rsidRPr="00502691">
              <w:rPr>
                <w:sz w:val="20"/>
              </w:rPr>
              <w:t>0,00476</w:t>
            </w:r>
          </w:p>
          <w:p w14:paraId="1FD50A1B"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4AF17EA8" w14:textId="77777777" w:rsidR="00DC79B8" w:rsidRPr="00502691" w:rsidRDefault="00DC79B8" w:rsidP="001A69A7">
            <w:pPr>
              <w:jc w:val="center"/>
              <w:rPr>
                <w:sz w:val="20"/>
              </w:rPr>
            </w:pPr>
            <w:r w:rsidRPr="00502691">
              <w:rPr>
                <w:sz w:val="20"/>
              </w:rPr>
              <w:t>0,2742</w:t>
            </w:r>
          </w:p>
          <w:p w14:paraId="2D94CC7F" w14:textId="77777777" w:rsidR="00DC79B8" w:rsidRPr="00502691" w:rsidRDefault="00DC79B8" w:rsidP="001A69A7">
            <w:pPr>
              <w:jc w:val="center"/>
              <w:rPr>
                <w:sz w:val="20"/>
              </w:rPr>
            </w:pPr>
            <w:r w:rsidRPr="00502691">
              <w:rPr>
                <w:sz w:val="20"/>
              </w:rPr>
              <w:t>0,1501</w:t>
            </w:r>
          </w:p>
          <w:p w14:paraId="4075F955" w14:textId="77777777" w:rsidR="00DC79B8" w:rsidRPr="00502691" w:rsidRDefault="00DC79B8" w:rsidP="001A69A7">
            <w:pPr>
              <w:jc w:val="center"/>
              <w:rPr>
                <w:sz w:val="20"/>
              </w:rPr>
            </w:pPr>
            <w:r w:rsidRPr="00502691">
              <w:rPr>
                <w:sz w:val="20"/>
              </w:rPr>
              <w:t>0,0198</w:t>
            </w:r>
          </w:p>
        </w:tc>
      </w:tr>
      <w:tr w:rsidR="00DC79B8" w:rsidRPr="00502691" w14:paraId="0A78DEBB" w14:textId="77777777" w:rsidTr="00704520">
        <w:tc>
          <w:tcPr>
            <w:tcW w:w="2110" w:type="dxa"/>
            <w:vMerge/>
            <w:tcBorders>
              <w:left w:val="single" w:sz="4" w:space="0" w:color="auto"/>
              <w:right w:val="single" w:sz="4" w:space="0" w:color="auto"/>
            </w:tcBorders>
            <w:vAlign w:val="center"/>
          </w:tcPr>
          <w:p w14:paraId="3972E2F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77914EA"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B2414E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243794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18F6C1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663247AE" w14:textId="77777777" w:rsidR="00DC79B8" w:rsidRPr="00502691" w:rsidRDefault="00DC79B8" w:rsidP="001A69A7">
            <w:pPr>
              <w:jc w:val="center"/>
              <w:rPr>
                <w:sz w:val="20"/>
              </w:rPr>
            </w:pPr>
            <w:r w:rsidRPr="00502691">
              <w:rPr>
                <w:sz w:val="20"/>
              </w:rPr>
              <w:t>134</w:t>
            </w:r>
          </w:p>
          <w:p w14:paraId="31F4C730" w14:textId="77777777" w:rsidR="00DC79B8" w:rsidRPr="00502691" w:rsidRDefault="00DC79B8" w:rsidP="001A69A7">
            <w:pPr>
              <w:jc w:val="center"/>
              <w:rPr>
                <w:sz w:val="20"/>
              </w:rPr>
            </w:pPr>
            <w:r w:rsidRPr="00502691">
              <w:rPr>
                <w:sz w:val="20"/>
              </w:rPr>
              <w:t>4281</w:t>
            </w:r>
          </w:p>
          <w:p w14:paraId="168A4246"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511D35FE" w14:textId="77777777" w:rsidR="00DC79B8" w:rsidRPr="00502691" w:rsidRDefault="00DC79B8" w:rsidP="001A69A7">
            <w:pPr>
              <w:jc w:val="center"/>
              <w:rPr>
                <w:sz w:val="20"/>
              </w:rPr>
            </w:pPr>
            <w:r w:rsidRPr="00502691">
              <w:rPr>
                <w:sz w:val="20"/>
              </w:rPr>
              <w:t>g/s</w:t>
            </w:r>
          </w:p>
          <w:p w14:paraId="68AD44D0" w14:textId="77777777" w:rsidR="00DC79B8" w:rsidRPr="00502691" w:rsidRDefault="00DC79B8" w:rsidP="001A69A7">
            <w:pPr>
              <w:jc w:val="center"/>
              <w:rPr>
                <w:sz w:val="20"/>
              </w:rPr>
            </w:pPr>
            <w:r w:rsidRPr="00502691">
              <w:rPr>
                <w:sz w:val="20"/>
              </w:rPr>
              <w:t>g/s</w:t>
            </w:r>
          </w:p>
          <w:p w14:paraId="5A35BCD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A9AB024" w14:textId="77777777" w:rsidR="00DC79B8" w:rsidRPr="00502691" w:rsidRDefault="00DC79B8" w:rsidP="001A69A7">
            <w:pPr>
              <w:jc w:val="center"/>
              <w:rPr>
                <w:sz w:val="20"/>
              </w:rPr>
            </w:pPr>
            <w:r w:rsidRPr="00502691">
              <w:rPr>
                <w:sz w:val="20"/>
              </w:rPr>
              <w:t>0,00869</w:t>
            </w:r>
          </w:p>
          <w:p w14:paraId="7B6430B6" w14:textId="77777777" w:rsidR="00DC79B8" w:rsidRPr="00502691" w:rsidRDefault="00DC79B8" w:rsidP="001A69A7">
            <w:pPr>
              <w:jc w:val="center"/>
              <w:rPr>
                <w:sz w:val="20"/>
              </w:rPr>
            </w:pPr>
            <w:r w:rsidRPr="00502691">
              <w:rPr>
                <w:sz w:val="20"/>
              </w:rPr>
              <w:t>0,00476</w:t>
            </w:r>
          </w:p>
          <w:p w14:paraId="4DADBBF0"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1D0FCFEA" w14:textId="77777777" w:rsidR="00DC79B8" w:rsidRPr="00502691" w:rsidRDefault="00DC79B8" w:rsidP="001A69A7">
            <w:pPr>
              <w:jc w:val="center"/>
              <w:rPr>
                <w:sz w:val="20"/>
              </w:rPr>
            </w:pPr>
            <w:r w:rsidRPr="00502691">
              <w:rPr>
                <w:sz w:val="20"/>
              </w:rPr>
              <w:t>0,2742</w:t>
            </w:r>
          </w:p>
          <w:p w14:paraId="02A802CD" w14:textId="77777777" w:rsidR="00DC79B8" w:rsidRPr="00502691" w:rsidRDefault="00DC79B8" w:rsidP="001A69A7">
            <w:pPr>
              <w:jc w:val="center"/>
              <w:rPr>
                <w:sz w:val="20"/>
              </w:rPr>
            </w:pPr>
            <w:r w:rsidRPr="00502691">
              <w:rPr>
                <w:sz w:val="20"/>
              </w:rPr>
              <w:t>0,1501</w:t>
            </w:r>
          </w:p>
          <w:p w14:paraId="02802E32" w14:textId="77777777" w:rsidR="00DC79B8" w:rsidRPr="00502691" w:rsidRDefault="00DC79B8" w:rsidP="001A69A7">
            <w:pPr>
              <w:jc w:val="center"/>
              <w:rPr>
                <w:sz w:val="20"/>
              </w:rPr>
            </w:pPr>
            <w:r w:rsidRPr="00502691">
              <w:rPr>
                <w:sz w:val="20"/>
              </w:rPr>
              <w:t>0,0198</w:t>
            </w:r>
          </w:p>
        </w:tc>
      </w:tr>
      <w:tr w:rsidR="00DC79B8" w:rsidRPr="00502691" w14:paraId="1FBCEDD5" w14:textId="77777777" w:rsidTr="00704520">
        <w:tc>
          <w:tcPr>
            <w:tcW w:w="2110" w:type="dxa"/>
            <w:vMerge/>
            <w:tcBorders>
              <w:left w:val="single" w:sz="4" w:space="0" w:color="auto"/>
              <w:right w:val="single" w:sz="4" w:space="0" w:color="auto"/>
            </w:tcBorders>
            <w:vAlign w:val="center"/>
          </w:tcPr>
          <w:p w14:paraId="5A0556A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9D991F7"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AC15D7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72B629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671215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D186676" w14:textId="77777777" w:rsidR="00DC79B8" w:rsidRPr="00502691" w:rsidRDefault="00DC79B8" w:rsidP="001A69A7">
            <w:pPr>
              <w:jc w:val="center"/>
              <w:rPr>
                <w:sz w:val="20"/>
              </w:rPr>
            </w:pPr>
            <w:r w:rsidRPr="00502691">
              <w:rPr>
                <w:sz w:val="20"/>
              </w:rPr>
              <w:t>134</w:t>
            </w:r>
          </w:p>
          <w:p w14:paraId="3C1F99A1" w14:textId="77777777" w:rsidR="00DC79B8" w:rsidRPr="00502691" w:rsidRDefault="00DC79B8" w:rsidP="001A69A7">
            <w:pPr>
              <w:jc w:val="center"/>
              <w:rPr>
                <w:sz w:val="20"/>
              </w:rPr>
            </w:pPr>
            <w:r w:rsidRPr="00502691">
              <w:rPr>
                <w:sz w:val="20"/>
              </w:rPr>
              <w:t>4281</w:t>
            </w:r>
          </w:p>
          <w:p w14:paraId="23558A62"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3AAA3BA" w14:textId="77777777" w:rsidR="00DC79B8" w:rsidRPr="00502691" w:rsidRDefault="00DC79B8" w:rsidP="001A69A7">
            <w:pPr>
              <w:jc w:val="center"/>
              <w:rPr>
                <w:sz w:val="20"/>
              </w:rPr>
            </w:pPr>
            <w:r w:rsidRPr="00502691">
              <w:rPr>
                <w:sz w:val="20"/>
              </w:rPr>
              <w:t>g/s</w:t>
            </w:r>
          </w:p>
          <w:p w14:paraId="6457CD0B" w14:textId="77777777" w:rsidR="00DC79B8" w:rsidRPr="00502691" w:rsidRDefault="00DC79B8" w:rsidP="001A69A7">
            <w:pPr>
              <w:jc w:val="center"/>
              <w:rPr>
                <w:sz w:val="20"/>
              </w:rPr>
            </w:pPr>
            <w:r w:rsidRPr="00502691">
              <w:rPr>
                <w:sz w:val="20"/>
              </w:rPr>
              <w:t>g/s</w:t>
            </w:r>
          </w:p>
          <w:p w14:paraId="1761FAD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4E197ED" w14:textId="77777777" w:rsidR="00DC79B8" w:rsidRPr="00502691" w:rsidRDefault="00DC79B8" w:rsidP="001A69A7">
            <w:pPr>
              <w:jc w:val="center"/>
              <w:rPr>
                <w:sz w:val="20"/>
              </w:rPr>
            </w:pPr>
            <w:r w:rsidRPr="00502691">
              <w:rPr>
                <w:sz w:val="20"/>
              </w:rPr>
              <w:t>0,00869</w:t>
            </w:r>
          </w:p>
          <w:p w14:paraId="7D8E15F1" w14:textId="77777777" w:rsidR="00DC79B8" w:rsidRPr="00502691" w:rsidRDefault="00DC79B8" w:rsidP="001A69A7">
            <w:pPr>
              <w:jc w:val="center"/>
              <w:rPr>
                <w:sz w:val="20"/>
              </w:rPr>
            </w:pPr>
            <w:r w:rsidRPr="00502691">
              <w:rPr>
                <w:sz w:val="20"/>
              </w:rPr>
              <w:t>0,00476</w:t>
            </w:r>
          </w:p>
          <w:p w14:paraId="4EECBD41"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6B254672" w14:textId="77777777" w:rsidR="00DC79B8" w:rsidRPr="00502691" w:rsidRDefault="00DC79B8" w:rsidP="001A69A7">
            <w:pPr>
              <w:jc w:val="center"/>
              <w:rPr>
                <w:sz w:val="20"/>
              </w:rPr>
            </w:pPr>
            <w:r w:rsidRPr="00502691">
              <w:rPr>
                <w:sz w:val="20"/>
              </w:rPr>
              <w:t>0,2742</w:t>
            </w:r>
          </w:p>
          <w:p w14:paraId="100C6978" w14:textId="77777777" w:rsidR="00DC79B8" w:rsidRPr="00502691" w:rsidRDefault="00DC79B8" w:rsidP="001A69A7">
            <w:pPr>
              <w:jc w:val="center"/>
              <w:rPr>
                <w:sz w:val="20"/>
              </w:rPr>
            </w:pPr>
            <w:r w:rsidRPr="00502691">
              <w:rPr>
                <w:sz w:val="20"/>
              </w:rPr>
              <w:t>0,1501</w:t>
            </w:r>
          </w:p>
          <w:p w14:paraId="4736E35B" w14:textId="77777777" w:rsidR="00DC79B8" w:rsidRPr="00502691" w:rsidRDefault="00DC79B8" w:rsidP="001A69A7">
            <w:pPr>
              <w:jc w:val="center"/>
              <w:rPr>
                <w:sz w:val="20"/>
              </w:rPr>
            </w:pPr>
            <w:r w:rsidRPr="00502691">
              <w:rPr>
                <w:sz w:val="20"/>
              </w:rPr>
              <w:t>0,0198</w:t>
            </w:r>
          </w:p>
        </w:tc>
      </w:tr>
      <w:tr w:rsidR="00DC79B8" w:rsidRPr="00502691" w14:paraId="7B6C7901" w14:textId="77777777" w:rsidTr="00704520">
        <w:tc>
          <w:tcPr>
            <w:tcW w:w="2110" w:type="dxa"/>
            <w:vMerge/>
            <w:tcBorders>
              <w:left w:val="single" w:sz="4" w:space="0" w:color="auto"/>
              <w:right w:val="single" w:sz="4" w:space="0" w:color="auto"/>
            </w:tcBorders>
            <w:vAlign w:val="center"/>
          </w:tcPr>
          <w:p w14:paraId="2DFCBAB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3935951"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6D64EA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694D29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65F7D83"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585EED45" w14:textId="77777777" w:rsidR="00DC79B8" w:rsidRPr="00502691" w:rsidRDefault="00DC79B8" w:rsidP="001A69A7">
            <w:pPr>
              <w:jc w:val="center"/>
              <w:rPr>
                <w:sz w:val="20"/>
              </w:rPr>
            </w:pPr>
            <w:r w:rsidRPr="00502691">
              <w:rPr>
                <w:sz w:val="20"/>
              </w:rPr>
              <w:lastRenderedPageBreak/>
              <w:t>134</w:t>
            </w:r>
          </w:p>
          <w:p w14:paraId="4CC1525F" w14:textId="77777777" w:rsidR="00DC79B8" w:rsidRPr="00502691" w:rsidRDefault="00DC79B8" w:rsidP="001A69A7">
            <w:pPr>
              <w:jc w:val="center"/>
              <w:rPr>
                <w:sz w:val="20"/>
              </w:rPr>
            </w:pPr>
            <w:r w:rsidRPr="00502691">
              <w:rPr>
                <w:sz w:val="20"/>
              </w:rPr>
              <w:t>4281</w:t>
            </w:r>
          </w:p>
          <w:p w14:paraId="2F81EC57"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65499AD" w14:textId="77777777" w:rsidR="00DC79B8" w:rsidRPr="00502691" w:rsidRDefault="00DC79B8" w:rsidP="001A69A7">
            <w:pPr>
              <w:jc w:val="center"/>
              <w:rPr>
                <w:sz w:val="20"/>
              </w:rPr>
            </w:pPr>
            <w:r w:rsidRPr="00502691">
              <w:rPr>
                <w:sz w:val="20"/>
              </w:rPr>
              <w:t>g/s</w:t>
            </w:r>
          </w:p>
          <w:p w14:paraId="1698540C" w14:textId="77777777" w:rsidR="00DC79B8" w:rsidRPr="00502691" w:rsidRDefault="00DC79B8" w:rsidP="001A69A7">
            <w:pPr>
              <w:jc w:val="center"/>
              <w:rPr>
                <w:sz w:val="20"/>
              </w:rPr>
            </w:pPr>
            <w:r w:rsidRPr="00502691">
              <w:rPr>
                <w:sz w:val="20"/>
              </w:rPr>
              <w:t>g/s</w:t>
            </w:r>
          </w:p>
          <w:p w14:paraId="6CDD0DC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7674936" w14:textId="77777777" w:rsidR="00DC79B8" w:rsidRPr="00502691" w:rsidRDefault="00DC79B8" w:rsidP="001A69A7">
            <w:pPr>
              <w:jc w:val="center"/>
              <w:rPr>
                <w:sz w:val="20"/>
              </w:rPr>
            </w:pPr>
            <w:r w:rsidRPr="00502691">
              <w:rPr>
                <w:sz w:val="20"/>
              </w:rPr>
              <w:t>0,00869</w:t>
            </w:r>
          </w:p>
          <w:p w14:paraId="5070916E" w14:textId="77777777" w:rsidR="00DC79B8" w:rsidRPr="00502691" w:rsidRDefault="00DC79B8" w:rsidP="001A69A7">
            <w:pPr>
              <w:jc w:val="center"/>
              <w:rPr>
                <w:sz w:val="20"/>
              </w:rPr>
            </w:pPr>
            <w:r w:rsidRPr="00502691">
              <w:rPr>
                <w:sz w:val="20"/>
              </w:rPr>
              <w:t>0,00476</w:t>
            </w:r>
          </w:p>
          <w:p w14:paraId="098809B2"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42E8B83F" w14:textId="77777777" w:rsidR="00DC79B8" w:rsidRPr="00502691" w:rsidRDefault="00DC79B8" w:rsidP="001A69A7">
            <w:pPr>
              <w:jc w:val="center"/>
              <w:rPr>
                <w:sz w:val="20"/>
              </w:rPr>
            </w:pPr>
            <w:r w:rsidRPr="00502691">
              <w:rPr>
                <w:sz w:val="20"/>
              </w:rPr>
              <w:t>0,2742</w:t>
            </w:r>
          </w:p>
          <w:p w14:paraId="74F126C5" w14:textId="77777777" w:rsidR="00DC79B8" w:rsidRPr="00502691" w:rsidRDefault="00DC79B8" w:rsidP="001A69A7">
            <w:pPr>
              <w:jc w:val="center"/>
              <w:rPr>
                <w:sz w:val="20"/>
              </w:rPr>
            </w:pPr>
            <w:r w:rsidRPr="00502691">
              <w:rPr>
                <w:sz w:val="20"/>
              </w:rPr>
              <w:t>0,1501</w:t>
            </w:r>
          </w:p>
          <w:p w14:paraId="62694442" w14:textId="77777777" w:rsidR="00DC79B8" w:rsidRPr="00502691" w:rsidRDefault="00DC79B8" w:rsidP="001A69A7">
            <w:pPr>
              <w:jc w:val="center"/>
              <w:rPr>
                <w:sz w:val="20"/>
              </w:rPr>
            </w:pPr>
            <w:r w:rsidRPr="00502691">
              <w:rPr>
                <w:sz w:val="20"/>
              </w:rPr>
              <w:t>0,0198</w:t>
            </w:r>
          </w:p>
        </w:tc>
      </w:tr>
      <w:tr w:rsidR="00DC79B8" w:rsidRPr="00502691" w14:paraId="2205F8DA" w14:textId="77777777" w:rsidTr="00704520">
        <w:tc>
          <w:tcPr>
            <w:tcW w:w="2110" w:type="dxa"/>
            <w:vMerge/>
            <w:tcBorders>
              <w:left w:val="single" w:sz="4" w:space="0" w:color="auto"/>
              <w:right w:val="single" w:sz="4" w:space="0" w:color="auto"/>
            </w:tcBorders>
            <w:vAlign w:val="center"/>
          </w:tcPr>
          <w:p w14:paraId="0B6B243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857ECA0"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01D8FE3"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925E88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E5686E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3882B339" w14:textId="77777777" w:rsidR="00DC79B8" w:rsidRPr="00502691" w:rsidRDefault="00DC79B8" w:rsidP="001A69A7">
            <w:pPr>
              <w:jc w:val="center"/>
              <w:rPr>
                <w:sz w:val="20"/>
              </w:rPr>
            </w:pPr>
            <w:r w:rsidRPr="00502691">
              <w:rPr>
                <w:sz w:val="20"/>
              </w:rPr>
              <w:t>134</w:t>
            </w:r>
          </w:p>
          <w:p w14:paraId="092260FC" w14:textId="77777777" w:rsidR="00DC79B8" w:rsidRPr="00502691" w:rsidRDefault="00DC79B8" w:rsidP="001A69A7">
            <w:pPr>
              <w:jc w:val="center"/>
              <w:rPr>
                <w:sz w:val="20"/>
              </w:rPr>
            </w:pPr>
            <w:r w:rsidRPr="00502691">
              <w:rPr>
                <w:sz w:val="20"/>
              </w:rPr>
              <w:t>4281</w:t>
            </w:r>
          </w:p>
          <w:p w14:paraId="06EF5DC5"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7ED0737" w14:textId="77777777" w:rsidR="00DC79B8" w:rsidRPr="00502691" w:rsidRDefault="00DC79B8" w:rsidP="001A69A7">
            <w:pPr>
              <w:jc w:val="center"/>
              <w:rPr>
                <w:sz w:val="20"/>
              </w:rPr>
            </w:pPr>
            <w:r w:rsidRPr="00502691">
              <w:rPr>
                <w:sz w:val="20"/>
              </w:rPr>
              <w:t>g/s</w:t>
            </w:r>
          </w:p>
          <w:p w14:paraId="4B3A88BE" w14:textId="77777777" w:rsidR="00DC79B8" w:rsidRPr="00502691" w:rsidRDefault="00DC79B8" w:rsidP="001A69A7">
            <w:pPr>
              <w:jc w:val="center"/>
              <w:rPr>
                <w:sz w:val="20"/>
              </w:rPr>
            </w:pPr>
            <w:r w:rsidRPr="00502691">
              <w:rPr>
                <w:sz w:val="20"/>
              </w:rPr>
              <w:t>g/s</w:t>
            </w:r>
          </w:p>
          <w:p w14:paraId="1F9CD0F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E097BCE" w14:textId="77777777" w:rsidR="00DC79B8" w:rsidRPr="00502691" w:rsidRDefault="00DC79B8" w:rsidP="001A69A7">
            <w:pPr>
              <w:jc w:val="center"/>
              <w:rPr>
                <w:sz w:val="20"/>
              </w:rPr>
            </w:pPr>
            <w:r w:rsidRPr="00502691">
              <w:rPr>
                <w:sz w:val="20"/>
              </w:rPr>
              <w:t>0,00869</w:t>
            </w:r>
          </w:p>
          <w:p w14:paraId="2CDF7324" w14:textId="77777777" w:rsidR="00DC79B8" w:rsidRPr="00502691" w:rsidRDefault="00DC79B8" w:rsidP="001A69A7">
            <w:pPr>
              <w:jc w:val="center"/>
              <w:rPr>
                <w:sz w:val="20"/>
              </w:rPr>
            </w:pPr>
            <w:r w:rsidRPr="00502691">
              <w:rPr>
                <w:sz w:val="20"/>
              </w:rPr>
              <w:t>0,00476</w:t>
            </w:r>
          </w:p>
          <w:p w14:paraId="1350F5BC"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23EFF5FB" w14:textId="77777777" w:rsidR="00DC79B8" w:rsidRPr="00502691" w:rsidRDefault="00DC79B8" w:rsidP="001A69A7">
            <w:pPr>
              <w:jc w:val="center"/>
              <w:rPr>
                <w:sz w:val="20"/>
              </w:rPr>
            </w:pPr>
            <w:r w:rsidRPr="00502691">
              <w:rPr>
                <w:sz w:val="20"/>
              </w:rPr>
              <w:t>0,2742</w:t>
            </w:r>
          </w:p>
          <w:p w14:paraId="47BC5901" w14:textId="77777777" w:rsidR="00DC79B8" w:rsidRPr="00502691" w:rsidRDefault="00DC79B8" w:rsidP="001A69A7">
            <w:pPr>
              <w:jc w:val="center"/>
              <w:rPr>
                <w:sz w:val="20"/>
              </w:rPr>
            </w:pPr>
            <w:r w:rsidRPr="00502691">
              <w:rPr>
                <w:sz w:val="20"/>
              </w:rPr>
              <w:t>0,1501</w:t>
            </w:r>
          </w:p>
          <w:p w14:paraId="1FAF4565" w14:textId="77777777" w:rsidR="00DC79B8" w:rsidRPr="00502691" w:rsidRDefault="00DC79B8" w:rsidP="001A69A7">
            <w:pPr>
              <w:jc w:val="center"/>
              <w:rPr>
                <w:sz w:val="20"/>
              </w:rPr>
            </w:pPr>
            <w:r w:rsidRPr="00502691">
              <w:rPr>
                <w:sz w:val="20"/>
              </w:rPr>
              <w:t>0,0198</w:t>
            </w:r>
          </w:p>
        </w:tc>
      </w:tr>
      <w:tr w:rsidR="00DC79B8" w:rsidRPr="00502691" w14:paraId="2D9A88F4" w14:textId="77777777" w:rsidTr="00704520">
        <w:tc>
          <w:tcPr>
            <w:tcW w:w="2110" w:type="dxa"/>
            <w:vMerge/>
            <w:tcBorders>
              <w:left w:val="single" w:sz="4" w:space="0" w:color="auto"/>
              <w:right w:val="single" w:sz="4" w:space="0" w:color="auto"/>
            </w:tcBorders>
            <w:vAlign w:val="center"/>
          </w:tcPr>
          <w:p w14:paraId="5A288FC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1206AD5"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3AF474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64EE0E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B1639B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1EB1AFE6" w14:textId="77777777" w:rsidR="00DC79B8" w:rsidRPr="00502691" w:rsidRDefault="00DC79B8" w:rsidP="001A69A7">
            <w:pPr>
              <w:jc w:val="center"/>
              <w:rPr>
                <w:sz w:val="20"/>
              </w:rPr>
            </w:pPr>
            <w:r w:rsidRPr="00502691">
              <w:rPr>
                <w:sz w:val="20"/>
              </w:rPr>
              <w:t>134</w:t>
            </w:r>
          </w:p>
          <w:p w14:paraId="21B5D2DD" w14:textId="77777777" w:rsidR="00DC79B8" w:rsidRPr="00502691" w:rsidRDefault="00DC79B8" w:rsidP="001A69A7">
            <w:pPr>
              <w:jc w:val="center"/>
              <w:rPr>
                <w:sz w:val="20"/>
              </w:rPr>
            </w:pPr>
            <w:r w:rsidRPr="00502691">
              <w:rPr>
                <w:sz w:val="20"/>
              </w:rPr>
              <w:t>4281</w:t>
            </w:r>
          </w:p>
          <w:p w14:paraId="576726A0"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B41A6C3" w14:textId="77777777" w:rsidR="00DC79B8" w:rsidRPr="00502691" w:rsidRDefault="00DC79B8" w:rsidP="001A69A7">
            <w:pPr>
              <w:jc w:val="center"/>
              <w:rPr>
                <w:sz w:val="20"/>
              </w:rPr>
            </w:pPr>
            <w:r w:rsidRPr="00502691">
              <w:rPr>
                <w:sz w:val="20"/>
              </w:rPr>
              <w:t>g/s</w:t>
            </w:r>
          </w:p>
          <w:p w14:paraId="10A74A21" w14:textId="77777777" w:rsidR="00DC79B8" w:rsidRPr="00502691" w:rsidRDefault="00DC79B8" w:rsidP="001A69A7">
            <w:pPr>
              <w:jc w:val="center"/>
              <w:rPr>
                <w:sz w:val="20"/>
              </w:rPr>
            </w:pPr>
            <w:r w:rsidRPr="00502691">
              <w:rPr>
                <w:sz w:val="20"/>
              </w:rPr>
              <w:t>g/s</w:t>
            </w:r>
          </w:p>
          <w:p w14:paraId="7CD38BC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AA76A66" w14:textId="77777777" w:rsidR="00DC79B8" w:rsidRPr="00502691" w:rsidRDefault="00DC79B8" w:rsidP="001A69A7">
            <w:pPr>
              <w:jc w:val="center"/>
              <w:rPr>
                <w:sz w:val="20"/>
              </w:rPr>
            </w:pPr>
            <w:r w:rsidRPr="00502691">
              <w:rPr>
                <w:sz w:val="20"/>
              </w:rPr>
              <w:t>0,00869</w:t>
            </w:r>
          </w:p>
          <w:p w14:paraId="63A9C1F7" w14:textId="77777777" w:rsidR="00DC79B8" w:rsidRPr="00502691" w:rsidRDefault="00DC79B8" w:rsidP="001A69A7">
            <w:pPr>
              <w:jc w:val="center"/>
              <w:rPr>
                <w:sz w:val="20"/>
              </w:rPr>
            </w:pPr>
            <w:r w:rsidRPr="00502691">
              <w:rPr>
                <w:sz w:val="20"/>
              </w:rPr>
              <w:t>0,00476</w:t>
            </w:r>
          </w:p>
          <w:p w14:paraId="028304B0"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77579340" w14:textId="77777777" w:rsidR="00DC79B8" w:rsidRPr="00502691" w:rsidRDefault="00DC79B8" w:rsidP="001A69A7">
            <w:pPr>
              <w:jc w:val="center"/>
              <w:rPr>
                <w:sz w:val="20"/>
              </w:rPr>
            </w:pPr>
            <w:r w:rsidRPr="00502691">
              <w:rPr>
                <w:sz w:val="20"/>
              </w:rPr>
              <w:t>0,2742</w:t>
            </w:r>
          </w:p>
          <w:p w14:paraId="75B8EABF" w14:textId="77777777" w:rsidR="00DC79B8" w:rsidRPr="00502691" w:rsidRDefault="00DC79B8" w:rsidP="001A69A7">
            <w:pPr>
              <w:jc w:val="center"/>
              <w:rPr>
                <w:sz w:val="20"/>
              </w:rPr>
            </w:pPr>
            <w:r w:rsidRPr="00502691">
              <w:rPr>
                <w:sz w:val="20"/>
              </w:rPr>
              <w:t>0,1501</w:t>
            </w:r>
          </w:p>
          <w:p w14:paraId="521292E7" w14:textId="77777777" w:rsidR="00DC79B8" w:rsidRPr="00502691" w:rsidRDefault="00DC79B8" w:rsidP="001A69A7">
            <w:pPr>
              <w:jc w:val="center"/>
              <w:rPr>
                <w:sz w:val="20"/>
              </w:rPr>
            </w:pPr>
            <w:r w:rsidRPr="00502691">
              <w:rPr>
                <w:sz w:val="20"/>
              </w:rPr>
              <w:t>0,0198</w:t>
            </w:r>
          </w:p>
        </w:tc>
      </w:tr>
      <w:tr w:rsidR="00DC79B8" w:rsidRPr="00502691" w14:paraId="6A971BD2" w14:textId="77777777" w:rsidTr="00704520">
        <w:trPr>
          <w:trHeight w:val="70"/>
        </w:trPr>
        <w:tc>
          <w:tcPr>
            <w:tcW w:w="2110" w:type="dxa"/>
            <w:vMerge/>
            <w:tcBorders>
              <w:left w:val="single" w:sz="4" w:space="0" w:color="auto"/>
              <w:right w:val="single" w:sz="4" w:space="0" w:color="auto"/>
            </w:tcBorders>
            <w:vAlign w:val="center"/>
          </w:tcPr>
          <w:p w14:paraId="1C84B4B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A165DB3"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71567D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B3E0F8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6E5A4A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52E96305" w14:textId="77777777" w:rsidR="00DC79B8" w:rsidRPr="00502691" w:rsidRDefault="00DC79B8" w:rsidP="001A69A7">
            <w:pPr>
              <w:jc w:val="center"/>
              <w:rPr>
                <w:sz w:val="20"/>
              </w:rPr>
            </w:pPr>
            <w:r w:rsidRPr="00502691">
              <w:rPr>
                <w:sz w:val="20"/>
              </w:rPr>
              <w:t>134</w:t>
            </w:r>
          </w:p>
          <w:p w14:paraId="5E8888F0" w14:textId="77777777" w:rsidR="00DC79B8" w:rsidRPr="00502691" w:rsidRDefault="00DC79B8" w:rsidP="001A69A7">
            <w:pPr>
              <w:jc w:val="center"/>
              <w:rPr>
                <w:sz w:val="20"/>
              </w:rPr>
            </w:pPr>
            <w:r w:rsidRPr="00502691">
              <w:rPr>
                <w:sz w:val="20"/>
              </w:rPr>
              <w:t>4281</w:t>
            </w:r>
          </w:p>
          <w:p w14:paraId="36FA3C06"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38DD8E0B" w14:textId="77777777" w:rsidR="00DC79B8" w:rsidRPr="00502691" w:rsidRDefault="00DC79B8" w:rsidP="001A69A7">
            <w:pPr>
              <w:jc w:val="center"/>
              <w:rPr>
                <w:sz w:val="20"/>
              </w:rPr>
            </w:pPr>
            <w:r w:rsidRPr="00502691">
              <w:rPr>
                <w:sz w:val="20"/>
              </w:rPr>
              <w:t>g/s</w:t>
            </w:r>
          </w:p>
          <w:p w14:paraId="269F0A00" w14:textId="77777777" w:rsidR="00DC79B8" w:rsidRPr="00502691" w:rsidRDefault="00DC79B8" w:rsidP="001A69A7">
            <w:pPr>
              <w:jc w:val="center"/>
              <w:rPr>
                <w:sz w:val="20"/>
              </w:rPr>
            </w:pPr>
            <w:r w:rsidRPr="00502691">
              <w:rPr>
                <w:sz w:val="20"/>
              </w:rPr>
              <w:t>g/s</w:t>
            </w:r>
          </w:p>
          <w:p w14:paraId="3E4F58D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510552D" w14:textId="77777777" w:rsidR="00DC79B8" w:rsidRPr="00502691" w:rsidRDefault="00DC79B8" w:rsidP="001A69A7">
            <w:pPr>
              <w:jc w:val="center"/>
              <w:rPr>
                <w:sz w:val="20"/>
              </w:rPr>
            </w:pPr>
            <w:r w:rsidRPr="00502691">
              <w:rPr>
                <w:sz w:val="20"/>
              </w:rPr>
              <w:t>0,00869</w:t>
            </w:r>
          </w:p>
          <w:p w14:paraId="5EA058BE" w14:textId="77777777" w:rsidR="00DC79B8" w:rsidRPr="00502691" w:rsidRDefault="00DC79B8" w:rsidP="001A69A7">
            <w:pPr>
              <w:jc w:val="center"/>
              <w:rPr>
                <w:sz w:val="20"/>
              </w:rPr>
            </w:pPr>
            <w:r w:rsidRPr="00502691">
              <w:rPr>
                <w:sz w:val="20"/>
              </w:rPr>
              <w:t>0,00476</w:t>
            </w:r>
          </w:p>
          <w:p w14:paraId="4879501B"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710308E7" w14:textId="77777777" w:rsidR="00DC79B8" w:rsidRPr="00502691" w:rsidRDefault="00DC79B8" w:rsidP="001A69A7">
            <w:pPr>
              <w:jc w:val="center"/>
              <w:rPr>
                <w:sz w:val="20"/>
              </w:rPr>
            </w:pPr>
            <w:r w:rsidRPr="00502691">
              <w:rPr>
                <w:sz w:val="20"/>
              </w:rPr>
              <w:t>0,2742</w:t>
            </w:r>
          </w:p>
          <w:p w14:paraId="1C7971BE" w14:textId="77777777" w:rsidR="00DC79B8" w:rsidRPr="00502691" w:rsidRDefault="00DC79B8" w:rsidP="001A69A7">
            <w:pPr>
              <w:jc w:val="center"/>
              <w:rPr>
                <w:sz w:val="20"/>
              </w:rPr>
            </w:pPr>
            <w:r w:rsidRPr="00502691">
              <w:rPr>
                <w:sz w:val="20"/>
              </w:rPr>
              <w:t>0,1501</w:t>
            </w:r>
          </w:p>
          <w:p w14:paraId="7A0D482F" w14:textId="77777777" w:rsidR="00DC79B8" w:rsidRPr="00502691" w:rsidRDefault="00DC79B8" w:rsidP="001A69A7">
            <w:pPr>
              <w:jc w:val="center"/>
              <w:rPr>
                <w:sz w:val="20"/>
              </w:rPr>
            </w:pPr>
            <w:r w:rsidRPr="00502691">
              <w:rPr>
                <w:sz w:val="20"/>
              </w:rPr>
              <w:t>0,0198</w:t>
            </w:r>
          </w:p>
        </w:tc>
      </w:tr>
      <w:tr w:rsidR="00DC79B8" w:rsidRPr="00502691" w14:paraId="029ABF09" w14:textId="77777777" w:rsidTr="00704520">
        <w:tc>
          <w:tcPr>
            <w:tcW w:w="2110" w:type="dxa"/>
            <w:vMerge/>
            <w:tcBorders>
              <w:left w:val="single" w:sz="4" w:space="0" w:color="auto"/>
              <w:right w:val="single" w:sz="4" w:space="0" w:color="auto"/>
            </w:tcBorders>
            <w:vAlign w:val="center"/>
          </w:tcPr>
          <w:p w14:paraId="4213451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84E8295"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6F4784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BB80AA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E7D52B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28DA9969" w14:textId="77777777" w:rsidR="00DC79B8" w:rsidRPr="00502691" w:rsidRDefault="00DC79B8" w:rsidP="001A69A7">
            <w:pPr>
              <w:jc w:val="center"/>
              <w:rPr>
                <w:sz w:val="20"/>
              </w:rPr>
            </w:pPr>
            <w:r w:rsidRPr="00502691">
              <w:rPr>
                <w:sz w:val="20"/>
              </w:rPr>
              <w:t>134</w:t>
            </w:r>
          </w:p>
          <w:p w14:paraId="653C18B3" w14:textId="77777777" w:rsidR="00DC79B8" w:rsidRPr="00502691" w:rsidRDefault="00DC79B8" w:rsidP="001A69A7">
            <w:pPr>
              <w:jc w:val="center"/>
              <w:rPr>
                <w:sz w:val="20"/>
              </w:rPr>
            </w:pPr>
            <w:r w:rsidRPr="00502691">
              <w:rPr>
                <w:sz w:val="20"/>
              </w:rPr>
              <w:t>4281</w:t>
            </w:r>
          </w:p>
          <w:p w14:paraId="4D8C76C6"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0B56B6A" w14:textId="77777777" w:rsidR="00DC79B8" w:rsidRPr="00502691" w:rsidRDefault="00DC79B8" w:rsidP="001A69A7">
            <w:pPr>
              <w:jc w:val="center"/>
              <w:rPr>
                <w:sz w:val="20"/>
              </w:rPr>
            </w:pPr>
            <w:r w:rsidRPr="00502691">
              <w:rPr>
                <w:sz w:val="20"/>
              </w:rPr>
              <w:t>g/s</w:t>
            </w:r>
          </w:p>
          <w:p w14:paraId="6AE6810B" w14:textId="77777777" w:rsidR="00DC79B8" w:rsidRPr="00502691" w:rsidRDefault="00DC79B8" w:rsidP="001A69A7">
            <w:pPr>
              <w:jc w:val="center"/>
              <w:rPr>
                <w:sz w:val="20"/>
              </w:rPr>
            </w:pPr>
            <w:r w:rsidRPr="00502691">
              <w:rPr>
                <w:sz w:val="20"/>
              </w:rPr>
              <w:t>g/s</w:t>
            </w:r>
          </w:p>
          <w:p w14:paraId="27F1846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7710B34" w14:textId="77777777" w:rsidR="00DC79B8" w:rsidRPr="00502691" w:rsidRDefault="00DC79B8" w:rsidP="001A69A7">
            <w:pPr>
              <w:jc w:val="center"/>
              <w:rPr>
                <w:sz w:val="20"/>
              </w:rPr>
            </w:pPr>
            <w:r w:rsidRPr="00502691">
              <w:rPr>
                <w:sz w:val="20"/>
              </w:rPr>
              <w:t>0,00869</w:t>
            </w:r>
          </w:p>
          <w:p w14:paraId="46C7B50A" w14:textId="77777777" w:rsidR="00DC79B8" w:rsidRPr="00502691" w:rsidRDefault="00DC79B8" w:rsidP="001A69A7">
            <w:pPr>
              <w:jc w:val="center"/>
              <w:rPr>
                <w:sz w:val="20"/>
              </w:rPr>
            </w:pPr>
            <w:r w:rsidRPr="00502691">
              <w:rPr>
                <w:sz w:val="20"/>
              </w:rPr>
              <w:t>0,00476</w:t>
            </w:r>
          </w:p>
          <w:p w14:paraId="767910E1"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1D89762F" w14:textId="77777777" w:rsidR="00DC79B8" w:rsidRPr="00502691" w:rsidRDefault="00DC79B8" w:rsidP="001A69A7">
            <w:pPr>
              <w:jc w:val="center"/>
              <w:rPr>
                <w:sz w:val="20"/>
              </w:rPr>
            </w:pPr>
            <w:r w:rsidRPr="00502691">
              <w:rPr>
                <w:sz w:val="20"/>
              </w:rPr>
              <w:t>0,2742</w:t>
            </w:r>
          </w:p>
          <w:p w14:paraId="3D87B906" w14:textId="77777777" w:rsidR="00DC79B8" w:rsidRPr="00502691" w:rsidRDefault="00DC79B8" w:rsidP="001A69A7">
            <w:pPr>
              <w:jc w:val="center"/>
              <w:rPr>
                <w:sz w:val="20"/>
              </w:rPr>
            </w:pPr>
            <w:r w:rsidRPr="00502691">
              <w:rPr>
                <w:sz w:val="20"/>
              </w:rPr>
              <w:t>0,1501</w:t>
            </w:r>
          </w:p>
          <w:p w14:paraId="1AD1EDC1" w14:textId="77777777" w:rsidR="00DC79B8" w:rsidRPr="00502691" w:rsidRDefault="00DC79B8" w:rsidP="001A69A7">
            <w:pPr>
              <w:jc w:val="center"/>
              <w:rPr>
                <w:sz w:val="20"/>
              </w:rPr>
            </w:pPr>
            <w:r w:rsidRPr="00502691">
              <w:rPr>
                <w:sz w:val="20"/>
              </w:rPr>
              <w:t>0,0198</w:t>
            </w:r>
          </w:p>
        </w:tc>
      </w:tr>
      <w:tr w:rsidR="00DC79B8" w:rsidRPr="00502691" w14:paraId="221C51DC" w14:textId="77777777" w:rsidTr="00704520">
        <w:tc>
          <w:tcPr>
            <w:tcW w:w="2110" w:type="dxa"/>
            <w:vMerge/>
            <w:tcBorders>
              <w:left w:val="single" w:sz="4" w:space="0" w:color="auto"/>
              <w:right w:val="single" w:sz="4" w:space="0" w:color="auto"/>
            </w:tcBorders>
            <w:vAlign w:val="center"/>
          </w:tcPr>
          <w:p w14:paraId="059F7F6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2E78908"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780D6F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4C438F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6CB5200"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311588CB" w14:textId="77777777" w:rsidR="00DC79B8" w:rsidRPr="00502691" w:rsidRDefault="00DC79B8" w:rsidP="001A69A7">
            <w:pPr>
              <w:jc w:val="center"/>
              <w:rPr>
                <w:sz w:val="20"/>
              </w:rPr>
            </w:pPr>
            <w:r w:rsidRPr="00502691">
              <w:rPr>
                <w:sz w:val="20"/>
              </w:rPr>
              <w:lastRenderedPageBreak/>
              <w:t>134</w:t>
            </w:r>
          </w:p>
          <w:p w14:paraId="222D8F77" w14:textId="77777777" w:rsidR="00DC79B8" w:rsidRPr="00502691" w:rsidRDefault="00DC79B8" w:rsidP="001A69A7">
            <w:pPr>
              <w:jc w:val="center"/>
              <w:rPr>
                <w:sz w:val="20"/>
              </w:rPr>
            </w:pPr>
            <w:r w:rsidRPr="00502691">
              <w:rPr>
                <w:sz w:val="20"/>
              </w:rPr>
              <w:t>4281</w:t>
            </w:r>
          </w:p>
          <w:p w14:paraId="48E59927"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B314D9A" w14:textId="77777777" w:rsidR="00DC79B8" w:rsidRPr="00502691" w:rsidRDefault="00DC79B8" w:rsidP="001A69A7">
            <w:pPr>
              <w:jc w:val="center"/>
              <w:rPr>
                <w:sz w:val="20"/>
              </w:rPr>
            </w:pPr>
            <w:r w:rsidRPr="00502691">
              <w:rPr>
                <w:sz w:val="20"/>
              </w:rPr>
              <w:t>g/s</w:t>
            </w:r>
          </w:p>
          <w:p w14:paraId="1D7ADE05" w14:textId="77777777" w:rsidR="00DC79B8" w:rsidRPr="00502691" w:rsidRDefault="00DC79B8" w:rsidP="001A69A7">
            <w:pPr>
              <w:jc w:val="center"/>
              <w:rPr>
                <w:sz w:val="20"/>
              </w:rPr>
            </w:pPr>
            <w:r w:rsidRPr="00502691">
              <w:rPr>
                <w:sz w:val="20"/>
              </w:rPr>
              <w:t>g/s</w:t>
            </w:r>
          </w:p>
          <w:p w14:paraId="0DA42DD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E7EC07B" w14:textId="77777777" w:rsidR="00DC79B8" w:rsidRPr="00502691" w:rsidRDefault="00DC79B8" w:rsidP="001A69A7">
            <w:pPr>
              <w:jc w:val="center"/>
              <w:rPr>
                <w:sz w:val="20"/>
              </w:rPr>
            </w:pPr>
            <w:r w:rsidRPr="00502691">
              <w:rPr>
                <w:sz w:val="20"/>
              </w:rPr>
              <w:t>0,00869</w:t>
            </w:r>
          </w:p>
          <w:p w14:paraId="0FAB1DCE" w14:textId="77777777" w:rsidR="00DC79B8" w:rsidRPr="00502691" w:rsidRDefault="00DC79B8" w:rsidP="001A69A7">
            <w:pPr>
              <w:jc w:val="center"/>
              <w:rPr>
                <w:sz w:val="20"/>
              </w:rPr>
            </w:pPr>
            <w:r w:rsidRPr="00502691">
              <w:rPr>
                <w:sz w:val="20"/>
              </w:rPr>
              <w:t>0,00476</w:t>
            </w:r>
          </w:p>
          <w:p w14:paraId="32A329B3"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388384E8" w14:textId="77777777" w:rsidR="00DC79B8" w:rsidRPr="00502691" w:rsidRDefault="00DC79B8" w:rsidP="001A69A7">
            <w:pPr>
              <w:jc w:val="center"/>
              <w:rPr>
                <w:sz w:val="20"/>
              </w:rPr>
            </w:pPr>
            <w:r w:rsidRPr="00502691">
              <w:rPr>
                <w:sz w:val="20"/>
              </w:rPr>
              <w:t>0,2742</w:t>
            </w:r>
          </w:p>
          <w:p w14:paraId="288E79B2" w14:textId="77777777" w:rsidR="00DC79B8" w:rsidRPr="00502691" w:rsidRDefault="00DC79B8" w:rsidP="001A69A7">
            <w:pPr>
              <w:jc w:val="center"/>
              <w:rPr>
                <w:sz w:val="20"/>
              </w:rPr>
            </w:pPr>
            <w:r w:rsidRPr="00502691">
              <w:rPr>
                <w:sz w:val="20"/>
              </w:rPr>
              <w:t>0,1501</w:t>
            </w:r>
          </w:p>
          <w:p w14:paraId="7CDF6B17" w14:textId="77777777" w:rsidR="00DC79B8" w:rsidRPr="00502691" w:rsidRDefault="00DC79B8" w:rsidP="001A69A7">
            <w:pPr>
              <w:jc w:val="center"/>
              <w:rPr>
                <w:sz w:val="20"/>
              </w:rPr>
            </w:pPr>
            <w:r w:rsidRPr="00502691">
              <w:rPr>
                <w:sz w:val="20"/>
              </w:rPr>
              <w:t>0,0198</w:t>
            </w:r>
          </w:p>
        </w:tc>
      </w:tr>
      <w:tr w:rsidR="00DC79B8" w:rsidRPr="00502691" w14:paraId="3D7A0377" w14:textId="77777777" w:rsidTr="00704520">
        <w:tc>
          <w:tcPr>
            <w:tcW w:w="2110" w:type="dxa"/>
            <w:vMerge/>
            <w:tcBorders>
              <w:left w:val="single" w:sz="4" w:space="0" w:color="auto"/>
              <w:right w:val="single" w:sz="4" w:space="0" w:color="auto"/>
            </w:tcBorders>
            <w:vAlign w:val="center"/>
          </w:tcPr>
          <w:p w14:paraId="337D2C2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414B095"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8C7361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D731B1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3E45D6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0ADF72BD" w14:textId="77777777" w:rsidR="00DC79B8" w:rsidRPr="00502691" w:rsidRDefault="00DC79B8" w:rsidP="001A69A7">
            <w:pPr>
              <w:jc w:val="center"/>
              <w:rPr>
                <w:sz w:val="20"/>
              </w:rPr>
            </w:pPr>
            <w:r w:rsidRPr="00502691">
              <w:rPr>
                <w:sz w:val="20"/>
              </w:rPr>
              <w:t>134</w:t>
            </w:r>
          </w:p>
          <w:p w14:paraId="394172FC" w14:textId="77777777" w:rsidR="00DC79B8" w:rsidRPr="00502691" w:rsidRDefault="00DC79B8" w:rsidP="001A69A7">
            <w:pPr>
              <w:jc w:val="center"/>
              <w:rPr>
                <w:sz w:val="20"/>
              </w:rPr>
            </w:pPr>
            <w:r w:rsidRPr="00502691">
              <w:rPr>
                <w:sz w:val="20"/>
              </w:rPr>
              <w:t>4281</w:t>
            </w:r>
          </w:p>
          <w:p w14:paraId="1EE4FB7A"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51902733" w14:textId="77777777" w:rsidR="00DC79B8" w:rsidRPr="00502691" w:rsidRDefault="00DC79B8" w:rsidP="001A69A7">
            <w:pPr>
              <w:jc w:val="center"/>
              <w:rPr>
                <w:sz w:val="20"/>
              </w:rPr>
            </w:pPr>
            <w:r w:rsidRPr="00502691">
              <w:rPr>
                <w:sz w:val="20"/>
              </w:rPr>
              <w:t>g/s</w:t>
            </w:r>
          </w:p>
          <w:p w14:paraId="223CABFE" w14:textId="77777777" w:rsidR="00DC79B8" w:rsidRPr="00502691" w:rsidRDefault="00DC79B8" w:rsidP="001A69A7">
            <w:pPr>
              <w:jc w:val="center"/>
              <w:rPr>
                <w:sz w:val="20"/>
              </w:rPr>
            </w:pPr>
            <w:r w:rsidRPr="00502691">
              <w:rPr>
                <w:sz w:val="20"/>
              </w:rPr>
              <w:t>g/s</w:t>
            </w:r>
          </w:p>
          <w:p w14:paraId="0C9EE84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74267DA" w14:textId="77777777" w:rsidR="00DC79B8" w:rsidRPr="00502691" w:rsidRDefault="00DC79B8" w:rsidP="001A69A7">
            <w:pPr>
              <w:jc w:val="center"/>
              <w:rPr>
                <w:sz w:val="20"/>
              </w:rPr>
            </w:pPr>
            <w:r w:rsidRPr="00502691">
              <w:rPr>
                <w:sz w:val="20"/>
              </w:rPr>
              <w:t>0,00869</w:t>
            </w:r>
          </w:p>
          <w:p w14:paraId="5996F188" w14:textId="77777777" w:rsidR="00DC79B8" w:rsidRPr="00502691" w:rsidRDefault="00DC79B8" w:rsidP="001A69A7">
            <w:pPr>
              <w:jc w:val="center"/>
              <w:rPr>
                <w:sz w:val="20"/>
              </w:rPr>
            </w:pPr>
            <w:r w:rsidRPr="00502691">
              <w:rPr>
                <w:sz w:val="20"/>
              </w:rPr>
              <w:t>0,00476</w:t>
            </w:r>
          </w:p>
          <w:p w14:paraId="0EBCD85C"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7DC4EEC0" w14:textId="77777777" w:rsidR="00DC79B8" w:rsidRPr="00502691" w:rsidRDefault="00DC79B8" w:rsidP="001A69A7">
            <w:pPr>
              <w:jc w:val="center"/>
              <w:rPr>
                <w:sz w:val="20"/>
              </w:rPr>
            </w:pPr>
            <w:r w:rsidRPr="00502691">
              <w:rPr>
                <w:sz w:val="20"/>
              </w:rPr>
              <w:t>0,2742</w:t>
            </w:r>
          </w:p>
          <w:p w14:paraId="070837D6" w14:textId="77777777" w:rsidR="00DC79B8" w:rsidRPr="00502691" w:rsidRDefault="00DC79B8" w:rsidP="001A69A7">
            <w:pPr>
              <w:jc w:val="center"/>
              <w:rPr>
                <w:sz w:val="20"/>
              </w:rPr>
            </w:pPr>
            <w:r w:rsidRPr="00502691">
              <w:rPr>
                <w:sz w:val="20"/>
              </w:rPr>
              <w:t>0,1501</w:t>
            </w:r>
          </w:p>
          <w:p w14:paraId="6152B86C" w14:textId="77777777" w:rsidR="00DC79B8" w:rsidRPr="00502691" w:rsidRDefault="00DC79B8" w:rsidP="001A69A7">
            <w:pPr>
              <w:jc w:val="center"/>
              <w:rPr>
                <w:sz w:val="20"/>
              </w:rPr>
            </w:pPr>
            <w:r w:rsidRPr="00502691">
              <w:rPr>
                <w:sz w:val="20"/>
              </w:rPr>
              <w:t>0,0198</w:t>
            </w:r>
          </w:p>
        </w:tc>
      </w:tr>
      <w:tr w:rsidR="00DC79B8" w:rsidRPr="00502691" w14:paraId="1D63B3BA" w14:textId="77777777" w:rsidTr="00704520">
        <w:tc>
          <w:tcPr>
            <w:tcW w:w="2110" w:type="dxa"/>
            <w:vMerge/>
            <w:tcBorders>
              <w:left w:val="single" w:sz="4" w:space="0" w:color="auto"/>
              <w:right w:val="single" w:sz="4" w:space="0" w:color="auto"/>
            </w:tcBorders>
            <w:vAlign w:val="center"/>
          </w:tcPr>
          <w:p w14:paraId="0CE3CC3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A1E279C"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1E2460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0A5DA9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5BF3DA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74ACF9FE" w14:textId="77777777" w:rsidR="00DC79B8" w:rsidRPr="00502691" w:rsidRDefault="00DC79B8" w:rsidP="001A69A7">
            <w:pPr>
              <w:jc w:val="center"/>
              <w:rPr>
                <w:sz w:val="20"/>
              </w:rPr>
            </w:pPr>
            <w:r w:rsidRPr="00502691">
              <w:rPr>
                <w:sz w:val="20"/>
              </w:rPr>
              <w:t>134</w:t>
            </w:r>
          </w:p>
          <w:p w14:paraId="2AFF8CAC" w14:textId="77777777" w:rsidR="00DC79B8" w:rsidRPr="00502691" w:rsidRDefault="00DC79B8" w:rsidP="001A69A7">
            <w:pPr>
              <w:jc w:val="center"/>
              <w:rPr>
                <w:sz w:val="20"/>
              </w:rPr>
            </w:pPr>
            <w:r w:rsidRPr="00502691">
              <w:rPr>
                <w:sz w:val="20"/>
              </w:rPr>
              <w:t>4281</w:t>
            </w:r>
          </w:p>
          <w:p w14:paraId="28C45EA7"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1070010A" w14:textId="77777777" w:rsidR="00DC79B8" w:rsidRPr="00502691" w:rsidRDefault="00DC79B8" w:rsidP="001A69A7">
            <w:pPr>
              <w:jc w:val="center"/>
              <w:rPr>
                <w:sz w:val="20"/>
              </w:rPr>
            </w:pPr>
            <w:r w:rsidRPr="00502691">
              <w:rPr>
                <w:sz w:val="20"/>
              </w:rPr>
              <w:t>g/s</w:t>
            </w:r>
          </w:p>
          <w:p w14:paraId="33E4A457" w14:textId="77777777" w:rsidR="00DC79B8" w:rsidRPr="00502691" w:rsidRDefault="00DC79B8" w:rsidP="001A69A7">
            <w:pPr>
              <w:jc w:val="center"/>
              <w:rPr>
                <w:sz w:val="20"/>
              </w:rPr>
            </w:pPr>
            <w:r w:rsidRPr="00502691">
              <w:rPr>
                <w:sz w:val="20"/>
              </w:rPr>
              <w:t>g/s</w:t>
            </w:r>
          </w:p>
          <w:p w14:paraId="658170E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1D60D57" w14:textId="77777777" w:rsidR="00DC79B8" w:rsidRPr="00502691" w:rsidRDefault="00DC79B8" w:rsidP="001A69A7">
            <w:pPr>
              <w:jc w:val="center"/>
              <w:rPr>
                <w:sz w:val="20"/>
              </w:rPr>
            </w:pPr>
            <w:r w:rsidRPr="00502691">
              <w:rPr>
                <w:sz w:val="20"/>
              </w:rPr>
              <w:t>0,00869</w:t>
            </w:r>
          </w:p>
          <w:p w14:paraId="7BCA82E4" w14:textId="77777777" w:rsidR="00DC79B8" w:rsidRPr="00502691" w:rsidRDefault="00DC79B8" w:rsidP="001A69A7">
            <w:pPr>
              <w:jc w:val="center"/>
              <w:rPr>
                <w:sz w:val="20"/>
              </w:rPr>
            </w:pPr>
            <w:r w:rsidRPr="00502691">
              <w:rPr>
                <w:sz w:val="20"/>
              </w:rPr>
              <w:t>0,00476</w:t>
            </w:r>
          </w:p>
          <w:p w14:paraId="230C5F30"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2CAC7FBE" w14:textId="77777777" w:rsidR="00DC79B8" w:rsidRPr="00502691" w:rsidRDefault="00DC79B8" w:rsidP="001A69A7">
            <w:pPr>
              <w:jc w:val="center"/>
              <w:rPr>
                <w:sz w:val="20"/>
              </w:rPr>
            </w:pPr>
            <w:r w:rsidRPr="00502691">
              <w:rPr>
                <w:sz w:val="20"/>
              </w:rPr>
              <w:t>0,2742</w:t>
            </w:r>
          </w:p>
          <w:p w14:paraId="70AD648D" w14:textId="77777777" w:rsidR="00DC79B8" w:rsidRPr="00502691" w:rsidRDefault="00DC79B8" w:rsidP="001A69A7">
            <w:pPr>
              <w:jc w:val="center"/>
              <w:rPr>
                <w:sz w:val="20"/>
              </w:rPr>
            </w:pPr>
            <w:r w:rsidRPr="00502691">
              <w:rPr>
                <w:sz w:val="20"/>
              </w:rPr>
              <w:t>0,1501</w:t>
            </w:r>
          </w:p>
          <w:p w14:paraId="46F76ED5" w14:textId="77777777" w:rsidR="00DC79B8" w:rsidRPr="00502691" w:rsidRDefault="00DC79B8" w:rsidP="001A69A7">
            <w:pPr>
              <w:jc w:val="center"/>
              <w:rPr>
                <w:sz w:val="20"/>
              </w:rPr>
            </w:pPr>
            <w:r w:rsidRPr="00502691">
              <w:rPr>
                <w:sz w:val="20"/>
              </w:rPr>
              <w:t>0,0198</w:t>
            </w:r>
          </w:p>
        </w:tc>
      </w:tr>
      <w:tr w:rsidR="00DC79B8" w:rsidRPr="00502691" w14:paraId="3C73CD39" w14:textId="77777777" w:rsidTr="00704520">
        <w:tc>
          <w:tcPr>
            <w:tcW w:w="2110" w:type="dxa"/>
            <w:vMerge/>
            <w:tcBorders>
              <w:left w:val="single" w:sz="4" w:space="0" w:color="auto"/>
              <w:right w:val="single" w:sz="4" w:space="0" w:color="auto"/>
            </w:tcBorders>
            <w:vAlign w:val="center"/>
          </w:tcPr>
          <w:p w14:paraId="14F2B1F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DA186C7"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8BC4F6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B3F8E8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04B454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62ADA136" w14:textId="77777777" w:rsidR="00DC79B8" w:rsidRPr="00502691" w:rsidRDefault="00DC79B8" w:rsidP="001A69A7">
            <w:pPr>
              <w:jc w:val="center"/>
              <w:rPr>
                <w:sz w:val="20"/>
              </w:rPr>
            </w:pPr>
            <w:r w:rsidRPr="00502691">
              <w:rPr>
                <w:sz w:val="20"/>
              </w:rPr>
              <w:t>134</w:t>
            </w:r>
          </w:p>
          <w:p w14:paraId="3A0E8E74" w14:textId="77777777" w:rsidR="00DC79B8" w:rsidRPr="00502691" w:rsidRDefault="00DC79B8" w:rsidP="001A69A7">
            <w:pPr>
              <w:jc w:val="center"/>
              <w:rPr>
                <w:sz w:val="20"/>
              </w:rPr>
            </w:pPr>
            <w:r w:rsidRPr="00502691">
              <w:rPr>
                <w:sz w:val="20"/>
              </w:rPr>
              <w:t>4281</w:t>
            </w:r>
          </w:p>
          <w:p w14:paraId="5B7BC757"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369B2E38" w14:textId="77777777" w:rsidR="00DC79B8" w:rsidRPr="00502691" w:rsidRDefault="00DC79B8" w:rsidP="001A69A7">
            <w:pPr>
              <w:jc w:val="center"/>
              <w:rPr>
                <w:sz w:val="20"/>
              </w:rPr>
            </w:pPr>
            <w:r w:rsidRPr="00502691">
              <w:rPr>
                <w:sz w:val="20"/>
              </w:rPr>
              <w:t>g/s</w:t>
            </w:r>
          </w:p>
          <w:p w14:paraId="7A48FD78" w14:textId="77777777" w:rsidR="00DC79B8" w:rsidRPr="00502691" w:rsidRDefault="00DC79B8" w:rsidP="001A69A7">
            <w:pPr>
              <w:jc w:val="center"/>
              <w:rPr>
                <w:sz w:val="20"/>
              </w:rPr>
            </w:pPr>
            <w:r w:rsidRPr="00502691">
              <w:rPr>
                <w:sz w:val="20"/>
              </w:rPr>
              <w:t>g/s</w:t>
            </w:r>
          </w:p>
          <w:p w14:paraId="5D30F0B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98F435E" w14:textId="77777777" w:rsidR="00DC79B8" w:rsidRPr="00502691" w:rsidRDefault="00DC79B8" w:rsidP="001A69A7">
            <w:pPr>
              <w:jc w:val="center"/>
              <w:rPr>
                <w:sz w:val="20"/>
              </w:rPr>
            </w:pPr>
            <w:r w:rsidRPr="00502691">
              <w:rPr>
                <w:sz w:val="20"/>
              </w:rPr>
              <w:t>0,00869</w:t>
            </w:r>
          </w:p>
          <w:p w14:paraId="48185167" w14:textId="77777777" w:rsidR="00DC79B8" w:rsidRPr="00502691" w:rsidRDefault="00DC79B8" w:rsidP="001A69A7">
            <w:pPr>
              <w:jc w:val="center"/>
              <w:rPr>
                <w:sz w:val="20"/>
              </w:rPr>
            </w:pPr>
            <w:r w:rsidRPr="00502691">
              <w:rPr>
                <w:sz w:val="20"/>
              </w:rPr>
              <w:t>0,00476</w:t>
            </w:r>
          </w:p>
          <w:p w14:paraId="67F7B79B"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254B9153" w14:textId="77777777" w:rsidR="00DC79B8" w:rsidRPr="00502691" w:rsidRDefault="00DC79B8" w:rsidP="001A69A7">
            <w:pPr>
              <w:jc w:val="center"/>
              <w:rPr>
                <w:sz w:val="20"/>
              </w:rPr>
            </w:pPr>
            <w:r w:rsidRPr="00502691">
              <w:rPr>
                <w:sz w:val="20"/>
              </w:rPr>
              <w:t>0,2742</w:t>
            </w:r>
          </w:p>
          <w:p w14:paraId="5F12D2B9" w14:textId="77777777" w:rsidR="00DC79B8" w:rsidRPr="00502691" w:rsidRDefault="00DC79B8" w:rsidP="001A69A7">
            <w:pPr>
              <w:jc w:val="center"/>
              <w:rPr>
                <w:sz w:val="20"/>
              </w:rPr>
            </w:pPr>
            <w:r w:rsidRPr="00502691">
              <w:rPr>
                <w:sz w:val="20"/>
              </w:rPr>
              <w:t>0,1501</w:t>
            </w:r>
          </w:p>
          <w:p w14:paraId="702AFE89" w14:textId="77777777" w:rsidR="00DC79B8" w:rsidRPr="00502691" w:rsidRDefault="00DC79B8" w:rsidP="001A69A7">
            <w:pPr>
              <w:jc w:val="center"/>
              <w:rPr>
                <w:sz w:val="20"/>
              </w:rPr>
            </w:pPr>
            <w:r w:rsidRPr="00502691">
              <w:rPr>
                <w:sz w:val="20"/>
              </w:rPr>
              <w:t>0,0198</w:t>
            </w:r>
          </w:p>
        </w:tc>
      </w:tr>
      <w:tr w:rsidR="00DC79B8" w:rsidRPr="00502691" w14:paraId="264EF171" w14:textId="77777777" w:rsidTr="00704520">
        <w:tc>
          <w:tcPr>
            <w:tcW w:w="2110" w:type="dxa"/>
            <w:vMerge/>
            <w:tcBorders>
              <w:left w:val="single" w:sz="4" w:space="0" w:color="auto"/>
              <w:right w:val="single" w:sz="4" w:space="0" w:color="auto"/>
            </w:tcBorders>
            <w:vAlign w:val="center"/>
          </w:tcPr>
          <w:p w14:paraId="4194DC7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6DBD758"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AE11154"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7628C7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AB4BAD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127036ED" w14:textId="77777777" w:rsidR="00DC79B8" w:rsidRPr="00502691" w:rsidRDefault="00DC79B8" w:rsidP="001A69A7">
            <w:pPr>
              <w:jc w:val="center"/>
              <w:rPr>
                <w:sz w:val="20"/>
              </w:rPr>
            </w:pPr>
            <w:r w:rsidRPr="00502691">
              <w:rPr>
                <w:sz w:val="20"/>
              </w:rPr>
              <w:t>134</w:t>
            </w:r>
          </w:p>
          <w:p w14:paraId="75F7E8C1" w14:textId="77777777" w:rsidR="00DC79B8" w:rsidRPr="00502691" w:rsidRDefault="00DC79B8" w:rsidP="001A69A7">
            <w:pPr>
              <w:jc w:val="center"/>
              <w:rPr>
                <w:sz w:val="20"/>
              </w:rPr>
            </w:pPr>
            <w:r w:rsidRPr="00502691">
              <w:rPr>
                <w:sz w:val="20"/>
              </w:rPr>
              <w:t>4281</w:t>
            </w:r>
          </w:p>
          <w:p w14:paraId="42A918F8"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6C2FA873" w14:textId="77777777" w:rsidR="00DC79B8" w:rsidRPr="00502691" w:rsidRDefault="00DC79B8" w:rsidP="001A69A7">
            <w:pPr>
              <w:jc w:val="center"/>
              <w:rPr>
                <w:sz w:val="20"/>
              </w:rPr>
            </w:pPr>
            <w:r w:rsidRPr="00502691">
              <w:rPr>
                <w:sz w:val="20"/>
              </w:rPr>
              <w:t>g/s</w:t>
            </w:r>
          </w:p>
          <w:p w14:paraId="7B5E331E" w14:textId="77777777" w:rsidR="00DC79B8" w:rsidRPr="00502691" w:rsidRDefault="00DC79B8" w:rsidP="001A69A7">
            <w:pPr>
              <w:jc w:val="center"/>
              <w:rPr>
                <w:sz w:val="20"/>
              </w:rPr>
            </w:pPr>
            <w:r w:rsidRPr="00502691">
              <w:rPr>
                <w:sz w:val="20"/>
              </w:rPr>
              <w:t>g/s</w:t>
            </w:r>
          </w:p>
          <w:p w14:paraId="67DC031A"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E6FEA5D" w14:textId="77777777" w:rsidR="00DC79B8" w:rsidRPr="00502691" w:rsidRDefault="00DC79B8" w:rsidP="001A69A7">
            <w:pPr>
              <w:jc w:val="center"/>
              <w:rPr>
                <w:sz w:val="20"/>
              </w:rPr>
            </w:pPr>
            <w:r w:rsidRPr="00502691">
              <w:rPr>
                <w:sz w:val="20"/>
              </w:rPr>
              <w:t>0,00869</w:t>
            </w:r>
          </w:p>
          <w:p w14:paraId="267EDD89" w14:textId="77777777" w:rsidR="00DC79B8" w:rsidRPr="00502691" w:rsidRDefault="00DC79B8" w:rsidP="001A69A7">
            <w:pPr>
              <w:jc w:val="center"/>
              <w:rPr>
                <w:sz w:val="20"/>
              </w:rPr>
            </w:pPr>
            <w:r w:rsidRPr="00502691">
              <w:rPr>
                <w:sz w:val="20"/>
              </w:rPr>
              <w:t>0,00476</w:t>
            </w:r>
          </w:p>
          <w:p w14:paraId="6C058C09"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2BDA291C" w14:textId="77777777" w:rsidR="00DC79B8" w:rsidRPr="00502691" w:rsidRDefault="00DC79B8" w:rsidP="001A69A7">
            <w:pPr>
              <w:jc w:val="center"/>
              <w:rPr>
                <w:sz w:val="20"/>
              </w:rPr>
            </w:pPr>
            <w:r w:rsidRPr="00502691">
              <w:rPr>
                <w:sz w:val="20"/>
              </w:rPr>
              <w:t>0,2742</w:t>
            </w:r>
          </w:p>
          <w:p w14:paraId="6B67EA1D" w14:textId="77777777" w:rsidR="00DC79B8" w:rsidRPr="00502691" w:rsidRDefault="00DC79B8" w:rsidP="001A69A7">
            <w:pPr>
              <w:jc w:val="center"/>
              <w:rPr>
                <w:sz w:val="20"/>
              </w:rPr>
            </w:pPr>
            <w:r w:rsidRPr="00502691">
              <w:rPr>
                <w:sz w:val="20"/>
              </w:rPr>
              <w:t>0,1501</w:t>
            </w:r>
          </w:p>
          <w:p w14:paraId="0C8D5DAA" w14:textId="77777777" w:rsidR="00DC79B8" w:rsidRPr="00502691" w:rsidRDefault="00DC79B8" w:rsidP="001A69A7">
            <w:pPr>
              <w:jc w:val="center"/>
              <w:rPr>
                <w:sz w:val="20"/>
              </w:rPr>
            </w:pPr>
            <w:r w:rsidRPr="00502691">
              <w:rPr>
                <w:sz w:val="20"/>
              </w:rPr>
              <w:t>0,0198</w:t>
            </w:r>
          </w:p>
        </w:tc>
      </w:tr>
      <w:tr w:rsidR="00DC79B8" w:rsidRPr="00502691" w14:paraId="47B118F1" w14:textId="77777777" w:rsidTr="00704520">
        <w:tc>
          <w:tcPr>
            <w:tcW w:w="2110" w:type="dxa"/>
            <w:vMerge/>
            <w:tcBorders>
              <w:left w:val="single" w:sz="4" w:space="0" w:color="auto"/>
              <w:right w:val="single" w:sz="4" w:space="0" w:color="auto"/>
            </w:tcBorders>
            <w:vAlign w:val="center"/>
          </w:tcPr>
          <w:p w14:paraId="3D9135B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6C7B4FC"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676DDC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927A21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081408A"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0995CA39" w14:textId="77777777" w:rsidR="00DC79B8" w:rsidRPr="00502691" w:rsidRDefault="00DC79B8" w:rsidP="001A69A7">
            <w:pPr>
              <w:jc w:val="center"/>
              <w:rPr>
                <w:sz w:val="20"/>
              </w:rPr>
            </w:pPr>
            <w:r w:rsidRPr="00502691">
              <w:rPr>
                <w:sz w:val="20"/>
              </w:rPr>
              <w:lastRenderedPageBreak/>
              <w:t>134</w:t>
            </w:r>
          </w:p>
          <w:p w14:paraId="527BA940" w14:textId="77777777" w:rsidR="00DC79B8" w:rsidRPr="00502691" w:rsidRDefault="00DC79B8" w:rsidP="001A69A7">
            <w:pPr>
              <w:jc w:val="center"/>
              <w:rPr>
                <w:sz w:val="20"/>
              </w:rPr>
            </w:pPr>
            <w:r w:rsidRPr="00502691">
              <w:rPr>
                <w:sz w:val="20"/>
              </w:rPr>
              <w:t>4281</w:t>
            </w:r>
          </w:p>
          <w:p w14:paraId="6D18CD18"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6B81118B" w14:textId="77777777" w:rsidR="00DC79B8" w:rsidRPr="00502691" w:rsidRDefault="00DC79B8" w:rsidP="001A69A7">
            <w:pPr>
              <w:jc w:val="center"/>
              <w:rPr>
                <w:sz w:val="20"/>
              </w:rPr>
            </w:pPr>
            <w:r w:rsidRPr="00502691">
              <w:rPr>
                <w:sz w:val="20"/>
              </w:rPr>
              <w:t>g/s</w:t>
            </w:r>
          </w:p>
          <w:p w14:paraId="518AFD34" w14:textId="77777777" w:rsidR="00DC79B8" w:rsidRPr="00502691" w:rsidRDefault="00DC79B8" w:rsidP="001A69A7">
            <w:pPr>
              <w:jc w:val="center"/>
              <w:rPr>
                <w:sz w:val="20"/>
              </w:rPr>
            </w:pPr>
            <w:r w:rsidRPr="00502691">
              <w:rPr>
                <w:sz w:val="20"/>
              </w:rPr>
              <w:t>g/s</w:t>
            </w:r>
          </w:p>
          <w:p w14:paraId="5C20898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74917D8" w14:textId="77777777" w:rsidR="00DC79B8" w:rsidRPr="00502691" w:rsidRDefault="00DC79B8" w:rsidP="001A69A7">
            <w:pPr>
              <w:jc w:val="center"/>
              <w:rPr>
                <w:sz w:val="20"/>
              </w:rPr>
            </w:pPr>
            <w:r w:rsidRPr="00502691">
              <w:rPr>
                <w:sz w:val="20"/>
              </w:rPr>
              <w:t>0,00869</w:t>
            </w:r>
          </w:p>
          <w:p w14:paraId="7A24B9D1" w14:textId="77777777" w:rsidR="00DC79B8" w:rsidRPr="00502691" w:rsidRDefault="00DC79B8" w:rsidP="001A69A7">
            <w:pPr>
              <w:jc w:val="center"/>
              <w:rPr>
                <w:sz w:val="20"/>
              </w:rPr>
            </w:pPr>
            <w:r w:rsidRPr="00502691">
              <w:rPr>
                <w:sz w:val="20"/>
              </w:rPr>
              <w:t>0,00476</w:t>
            </w:r>
          </w:p>
          <w:p w14:paraId="6DF98CE5"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199F24B4" w14:textId="77777777" w:rsidR="00DC79B8" w:rsidRPr="00502691" w:rsidRDefault="00DC79B8" w:rsidP="001A69A7">
            <w:pPr>
              <w:jc w:val="center"/>
              <w:rPr>
                <w:sz w:val="20"/>
              </w:rPr>
            </w:pPr>
            <w:r w:rsidRPr="00502691">
              <w:rPr>
                <w:sz w:val="20"/>
              </w:rPr>
              <w:t>0,2742</w:t>
            </w:r>
          </w:p>
          <w:p w14:paraId="094FDC72" w14:textId="77777777" w:rsidR="00DC79B8" w:rsidRPr="00502691" w:rsidRDefault="00DC79B8" w:rsidP="001A69A7">
            <w:pPr>
              <w:jc w:val="center"/>
              <w:rPr>
                <w:sz w:val="20"/>
              </w:rPr>
            </w:pPr>
            <w:r w:rsidRPr="00502691">
              <w:rPr>
                <w:sz w:val="20"/>
              </w:rPr>
              <w:t>0,1501</w:t>
            </w:r>
          </w:p>
          <w:p w14:paraId="57C8A6BA" w14:textId="77777777" w:rsidR="00DC79B8" w:rsidRPr="00502691" w:rsidRDefault="00DC79B8" w:rsidP="001A69A7">
            <w:pPr>
              <w:jc w:val="center"/>
              <w:rPr>
                <w:sz w:val="20"/>
              </w:rPr>
            </w:pPr>
            <w:r w:rsidRPr="00502691">
              <w:rPr>
                <w:sz w:val="20"/>
              </w:rPr>
              <w:t>0,0198</w:t>
            </w:r>
          </w:p>
        </w:tc>
      </w:tr>
      <w:tr w:rsidR="00DC79B8" w:rsidRPr="00502691" w14:paraId="0861A7CA" w14:textId="77777777" w:rsidTr="00704520">
        <w:tc>
          <w:tcPr>
            <w:tcW w:w="2110" w:type="dxa"/>
            <w:vMerge/>
            <w:tcBorders>
              <w:left w:val="single" w:sz="4" w:space="0" w:color="auto"/>
              <w:right w:val="single" w:sz="4" w:space="0" w:color="auto"/>
            </w:tcBorders>
            <w:vAlign w:val="center"/>
          </w:tcPr>
          <w:p w14:paraId="7016BA8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2FFADBB"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5B8B82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A7E56A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BCE7F3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0BF305D9" w14:textId="77777777" w:rsidR="00DC79B8" w:rsidRPr="00502691" w:rsidRDefault="00DC79B8" w:rsidP="001A69A7">
            <w:pPr>
              <w:jc w:val="center"/>
              <w:rPr>
                <w:sz w:val="20"/>
              </w:rPr>
            </w:pPr>
            <w:r w:rsidRPr="00502691">
              <w:rPr>
                <w:sz w:val="20"/>
              </w:rPr>
              <w:t>134</w:t>
            </w:r>
          </w:p>
          <w:p w14:paraId="05341766" w14:textId="77777777" w:rsidR="00DC79B8" w:rsidRPr="00502691" w:rsidRDefault="00DC79B8" w:rsidP="001A69A7">
            <w:pPr>
              <w:jc w:val="center"/>
              <w:rPr>
                <w:sz w:val="20"/>
              </w:rPr>
            </w:pPr>
            <w:r w:rsidRPr="00502691">
              <w:rPr>
                <w:sz w:val="20"/>
              </w:rPr>
              <w:t>4281</w:t>
            </w:r>
          </w:p>
          <w:p w14:paraId="3A72550F"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4F35F258" w14:textId="77777777" w:rsidR="00DC79B8" w:rsidRPr="00502691" w:rsidRDefault="00DC79B8" w:rsidP="001A69A7">
            <w:pPr>
              <w:jc w:val="center"/>
              <w:rPr>
                <w:sz w:val="20"/>
              </w:rPr>
            </w:pPr>
            <w:r w:rsidRPr="00502691">
              <w:rPr>
                <w:sz w:val="20"/>
              </w:rPr>
              <w:t>g/s</w:t>
            </w:r>
          </w:p>
          <w:p w14:paraId="639F0843" w14:textId="77777777" w:rsidR="00DC79B8" w:rsidRPr="00502691" w:rsidRDefault="00DC79B8" w:rsidP="001A69A7">
            <w:pPr>
              <w:jc w:val="center"/>
              <w:rPr>
                <w:sz w:val="20"/>
              </w:rPr>
            </w:pPr>
            <w:r w:rsidRPr="00502691">
              <w:rPr>
                <w:sz w:val="20"/>
              </w:rPr>
              <w:t>g/s</w:t>
            </w:r>
          </w:p>
          <w:p w14:paraId="670CDA9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329B98D" w14:textId="77777777" w:rsidR="00DC79B8" w:rsidRPr="00502691" w:rsidRDefault="00DC79B8" w:rsidP="001A69A7">
            <w:pPr>
              <w:jc w:val="center"/>
              <w:rPr>
                <w:sz w:val="20"/>
              </w:rPr>
            </w:pPr>
            <w:r w:rsidRPr="00502691">
              <w:rPr>
                <w:sz w:val="20"/>
              </w:rPr>
              <w:t>0,00869</w:t>
            </w:r>
          </w:p>
          <w:p w14:paraId="22C03E00" w14:textId="77777777" w:rsidR="00DC79B8" w:rsidRPr="00502691" w:rsidRDefault="00DC79B8" w:rsidP="001A69A7">
            <w:pPr>
              <w:jc w:val="center"/>
              <w:rPr>
                <w:sz w:val="20"/>
              </w:rPr>
            </w:pPr>
            <w:r w:rsidRPr="00502691">
              <w:rPr>
                <w:sz w:val="20"/>
              </w:rPr>
              <w:t>0,00476</w:t>
            </w:r>
          </w:p>
          <w:p w14:paraId="44174F81"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4D51E8F8" w14:textId="77777777" w:rsidR="00DC79B8" w:rsidRPr="00502691" w:rsidRDefault="00DC79B8" w:rsidP="001A69A7">
            <w:pPr>
              <w:jc w:val="center"/>
              <w:rPr>
                <w:sz w:val="20"/>
              </w:rPr>
            </w:pPr>
            <w:r w:rsidRPr="00502691">
              <w:rPr>
                <w:sz w:val="20"/>
              </w:rPr>
              <w:t>0,2742</w:t>
            </w:r>
          </w:p>
          <w:p w14:paraId="5A635B84" w14:textId="77777777" w:rsidR="00DC79B8" w:rsidRPr="00502691" w:rsidRDefault="00DC79B8" w:rsidP="001A69A7">
            <w:pPr>
              <w:jc w:val="center"/>
              <w:rPr>
                <w:sz w:val="20"/>
              </w:rPr>
            </w:pPr>
            <w:r w:rsidRPr="00502691">
              <w:rPr>
                <w:sz w:val="20"/>
              </w:rPr>
              <w:t>0,1501</w:t>
            </w:r>
          </w:p>
          <w:p w14:paraId="30BAC699" w14:textId="77777777" w:rsidR="00DC79B8" w:rsidRPr="00502691" w:rsidRDefault="00DC79B8" w:rsidP="001A69A7">
            <w:pPr>
              <w:jc w:val="center"/>
              <w:rPr>
                <w:sz w:val="20"/>
              </w:rPr>
            </w:pPr>
            <w:r w:rsidRPr="00502691">
              <w:rPr>
                <w:sz w:val="20"/>
              </w:rPr>
              <w:t>0,0198</w:t>
            </w:r>
          </w:p>
        </w:tc>
      </w:tr>
      <w:tr w:rsidR="00DC79B8" w:rsidRPr="00502691" w14:paraId="1DAAF1EB" w14:textId="77777777" w:rsidTr="00704520">
        <w:tc>
          <w:tcPr>
            <w:tcW w:w="2110" w:type="dxa"/>
            <w:vMerge/>
            <w:tcBorders>
              <w:left w:val="single" w:sz="4" w:space="0" w:color="auto"/>
              <w:right w:val="single" w:sz="4" w:space="0" w:color="auto"/>
            </w:tcBorders>
            <w:vAlign w:val="center"/>
          </w:tcPr>
          <w:p w14:paraId="256E997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F017293"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59521C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53EC2B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3C0A90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3120E3AF" w14:textId="77777777" w:rsidR="00DC79B8" w:rsidRPr="00502691" w:rsidRDefault="00DC79B8" w:rsidP="001A69A7">
            <w:pPr>
              <w:jc w:val="center"/>
              <w:rPr>
                <w:sz w:val="20"/>
              </w:rPr>
            </w:pPr>
            <w:r w:rsidRPr="00502691">
              <w:rPr>
                <w:sz w:val="20"/>
              </w:rPr>
              <w:t>134</w:t>
            </w:r>
          </w:p>
          <w:p w14:paraId="55CB7342" w14:textId="77777777" w:rsidR="00DC79B8" w:rsidRPr="00502691" w:rsidRDefault="00DC79B8" w:rsidP="001A69A7">
            <w:pPr>
              <w:jc w:val="center"/>
              <w:rPr>
                <w:sz w:val="20"/>
              </w:rPr>
            </w:pPr>
            <w:r w:rsidRPr="00502691">
              <w:rPr>
                <w:sz w:val="20"/>
              </w:rPr>
              <w:t>4281</w:t>
            </w:r>
          </w:p>
          <w:p w14:paraId="79119E23"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33ECABE3" w14:textId="77777777" w:rsidR="00DC79B8" w:rsidRPr="00502691" w:rsidRDefault="00DC79B8" w:rsidP="001A69A7">
            <w:pPr>
              <w:jc w:val="center"/>
              <w:rPr>
                <w:sz w:val="20"/>
              </w:rPr>
            </w:pPr>
            <w:r w:rsidRPr="00502691">
              <w:rPr>
                <w:sz w:val="20"/>
              </w:rPr>
              <w:t>g/s</w:t>
            </w:r>
          </w:p>
          <w:p w14:paraId="198AF105" w14:textId="77777777" w:rsidR="00DC79B8" w:rsidRPr="00502691" w:rsidRDefault="00DC79B8" w:rsidP="001A69A7">
            <w:pPr>
              <w:jc w:val="center"/>
              <w:rPr>
                <w:sz w:val="20"/>
              </w:rPr>
            </w:pPr>
            <w:r w:rsidRPr="00502691">
              <w:rPr>
                <w:sz w:val="20"/>
              </w:rPr>
              <w:t>g/s</w:t>
            </w:r>
          </w:p>
          <w:p w14:paraId="024D003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F0E2F0C" w14:textId="77777777" w:rsidR="00DC79B8" w:rsidRPr="00502691" w:rsidRDefault="00DC79B8" w:rsidP="001A69A7">
            <w:pPr>
              <w:jc w:val="center"/>
              <w:rPr>
                <w:sz w:val="20"/>
              </w:rPr>
            </w:pPr>
            <w:r w:rsidRPr="00502691">
              <w:rPr>
                <w:sz w:val="20"/>
              </w:rPr>
              <w:t>0,00869</w:t>
            </w:r>
          </w:p>
          <w:p w14:paraId="3E2FBCDF" w14:textId="77777777" w:rsidR="00DC79B8" w:rsidRPr="00502691" w:rsidRDefault="00DC79B8" w:rsidP="001A69A7">
            <w:pPr>
              <w:jc w:val="center"/>
              <w:rPr>
                <w:sz w:val="20"/>
              </w:rPr>
            </w:pPr>
            <w:r w:rsidRPr="00502691">
              <w:rPr>
                <w:sz w:val="20"/>
              </w:rPr>
              <w:t>0,00476</w:t>
            </w:r>
          </w:p>
          <w:p w14:paraId="486D9BDD"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300159DC" w14:textId="77777777" w:rsidR="00DC79B8" w:rsidRPr="00502691" w:rsidRDefault="00DC79B8" w:rsidP="001A69A7">
            <w:pPr>
              <w:jc w:val="center"/>
              <w:rPr>
                <w:sz w:val="20"/>
              </w:rPr>
            </w:pPr>
            <w:r w:rsidRPr="00502691">
              <w:rPr>
                <w:sz w:val="20"/>
              </w:rPr>
              <w:t>0,2742</w:t>
            </w:r>
          </w:p>
          <w:p w14:paraId="3EE107F7" w14:textId="77777777" w:rsidR="00DC79B8" w:rsidRPr="00502691" w:rsidRDefault="00DC79B8" w:rsidP="001A69A7">
            <w:pPr>
              <w:jc w:val="center"/>
              <w:rPr>
                <w:sz w:val="20"/>
              </w:rPr>
            </w:pPr>
            <w:r w:rsidRPr="00502691">
              <w:rPr>
                <w:sz w:val="20"/>
              </w:rPr>
              <w:t>0,1501</w:t>
            </w:r>
          </w:p>
          <w:p w14:paraId="59FB6DAA" w14:textId="77777777" w:rsidR="00DC79B8" w:rsidRPr="00502691" w:rsidRDefault="00DC79B8" w:rsidP="001A69A7">
            <w:pPr>
              <w:jc w:val="center"/>
              <w:rPr>
                <w:sz w:val="20"/>
              </w:rPr>
            </w:pPr>
            <w:r w:rsidRPr="00502691">
              <w:rPr>
                <w:sz w:val="20"/>
              </w:rPr>
              <w:t>0,0198</w:t>
            </w:r>
          </w:p>
        </w:tc>
      </w:tr>
      <w:tr w:rsidR="00DC79B8" w:rsidRPr="00502691" w14:paraId="33397150" w14:textId="77777777" w:rsidTr="00704520">
        <w:tc>
          <w:tcPr>
            <w:tcW w:w="2110" w:type="dxa"/>
            <w:vMerge/>
            <w:tcBorders>
              <w:left w:val="single" w:sz="4" w:space="0" w:color="auto"/>
              <w:right w:val="single" w:sz="4" w:space="0" w:color="auto"/>
            </w:tcBorders>
            <w:vAlign w:val="center"/>
          </w:tcPr>
          <w:p w14:paraId="420F921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A63A43D"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BA0A0F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C4CC1C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7B3E90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6BFEBE27" w14:textId="77777777" w:rsidR="00DC79B8" w:rsidRPr="00502691" w:rsidRDefault="00DC79B8" w:rsidP="001A69A7">
            <w:pPr>
              <w:jc w:val="center"/>
              <w:rPr>
                <w:sz w:val="20"/>
              </w:rPr>
            </w:pPr>
            <w:r w:rsidRPr="00502691">
              <w:rPr>
                <w:sz w:val="20"/>
              </w:rPr>
              <w:t>134</w:t>
            </w:r>
          </w:p>
          <w:p w14:paraId="26D1C280" w14:textId="77777777" w:rsidR="00DC79B8" w:rsidRPr="00502691" w:rsidRDefault="00DC79B8" w:rsidP="001A69A7">
            <w:pPr>
              <w:jc w:val="center"/>
              <w:rPr>
                <w:sz w:val="20"/>
              </w:rPr>
            </w:pPr>
            <w:r w:rsidRPr="00502691">
              <w:rPr>
                <w:sz w:val="20"/>
              </w:rPr>
              <w:t>4281</w:t>
            </w:r>
          </w:p>
          <w:p w14:paraId="581F645E"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475A4902" w14:textId="77777777" w:rsidR="00DC79B8" w:rsidRPr="00502691" w:rsidRDefault="00DC79B8" w:rsidP="001A69A7">
            <w:pPr>
              <w:jc w:val="center"/>
              <w:rPr>
                <w:sz w:val="20"/>
              </w:rPr>
            </w:pPr>
            <w:r w:rsidRPr="00502691">
              <w:rPr>
                <w:sz w:val="20"/>
              </w:rPr>
              <w:t>g/s</w:t>
            </w:r>
          </w:p>
          <w:p w14:paraId="6DAFA9EA" w14:textId="77777777" w:rsidR="00DC79B8" w:rsidRPr="00502691" w:rsidRDefault="00DC79B8" w:rsidP="001A69A7">
            <w:pPr>
              <w:jc w:val="center"/>
              <w:rPr>
                <w:sz w:val="20"/>
              </w:rPr>
            </w:pPr>
            <w:r w:rsidRPr="00502691">
              <w:rPr>
                <w:sz w:val="20"/>
              </w:rPr>
              <w:t>g/s</w:t>
            </w:r>
          </w:p>
          <w:p w14:paraId="07166E3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28E3522" w14:textId="77777777" w:rsidR="00DC79B8" w:rsidRPr="00502691" w:rsidRDefault="00DC79B8" w:rsidP="001A69A7">
            <w:pPr>
              <w:jc w:val="center"/>
              <w:rPr>
                <w:sz w:val="20"/>
              </w:rPr>
            </w:pPr>
            <w:r w:rsidRPr="00502691">
              <w:rPr>
                <w:sz w:val="20"/>
              </w:rPr>
              <w:t>0,00869</w:t>
            </w:r>
          </w:p>
          <w:p w14:paraId="2498F8F9" w14:textId="77777777" w:rsidR="00DC79B8" w:rsidRPr="00502691" w:rsidRDefault="00DC79B8" w:rsidP="001A69A7">
            <w:pPr>
              <w:jc w:val="center"/>
              <w:rPr>
                <w:sz w:val="20"/>
              </w:rPr>
            </w:pPr>
            <w:r w:rsidRPr="00502691">
              <w:rPr>
                <w:sz w:val="20"/>
              </w:rPr>
              <w:t>0,00476</w:t>
            </w:r>
          </w:p>
          <w:p w14:paraId="1B9434F7"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1FC09D4E" w14:textId="77777777" w:rsidR="00DC79B8" w:rsidRPr="00502691" w:rsidRDefault="00DC79B8" w:rsidP="001A69A7">
            <w:pPr>
              <w:jc w:val="center"/>
              <w:rPr>
                <w:sz w:val="20"/>
              </w:rPr>
            </w:pPr>
            <w:r w:rsidRPr="00502691">
              <w:rPr>
                <w:sz w:val="20"/>
              </w:rPr>
              <w:t>0,2742</w:t>
            </w:r>
          </w:p>
          <w:p w14:paraId="3B5F8E4E" w14:textId="77777777" w:rsidR="00DC79B8" w:rsidRPr="00502691" w:rsidRDefault="00DC79B8" w:rsidP="001A69A7">
            <w:pPr>
              <w:jc w:val="center"/>
              <w:rPr>
                <w:sz w:val="20"/>
              </w:rPr>
            </w:pPr>
            <w:r w:rsidRPr="00502691">
              <w:rPr>
                <w:sz w:val="20"/>
              </w:rPr>
              <w:t>0,1501</w:t>
            </w:r>
          </w:p>
          <w:p w14:paraId="5BE31F6D" w14:textId="77777777" w:rsidR="00DC79B8" w:rsidRPr="00502691" w:rsidRDefault="00DC79B8" w:rsidP="001A69A7">
            <w:pPr>
              <w:jc w:val="center"/>
              <w:rPr>
                <w:sz w:val="20"/>
              </w:rPr>
            </w:pPr>
            <w:r w:rsidRPr="00502691">
              <w:rPr>
                <w:sz w:val="20"/>
              </w:rPr>
              <w:t>0,0198</w:t>
            </w:r>
          </w:p>
        </w:tc>
      </w:tr>
      <w:tr w:rsidR="00DC79B8" w:rsidRPr="00502691" w14:paraId="5D72DBCE" w14:textId="77777777" w:rsidTr="00704520">
        <w:tc>
          <w:tcPr>
            <w:tcW w:w="2110" w:type="dxa"/>
            <w:vMerge/>
            <w:tcBorders>
              <w:left w:val="single" w:sz="4" w:space="0" w:color="auto"/>
              <w:right w:val="single" w:sz="4" w:space="0" w:color="auto"/>
            </w:tcBorders>
            <w:vAlign w:val="center"/>
          </w:tcPr>
          <w:p w14:paraId="3DBCE64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2DBE274"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88B44C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1D92D9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3B73B1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5762F2DD" w14:textId="77777777" w:rsidR="00DC79B8" w:rsidRPr="00502691" w:rsidRDefault="00DC79B8" w:rsidP="001A69A7">
            <w:pPr>
              <w:jc w:val="center"/>
              <w:rPr>
                <w:sz w:val="20"/>
              </w:rPr>
            </w:pPr>
            <w:r w:rsidRPr="00502691">
              <w:rPr>
                <w:sz w:val="20"/>
              </w:rPr>
              <w:t>134</w:t>
            </w:r>
          </w:p>
          <w:p w14:paraId="0A0BFEE6" w14:textId="77777777" w:rsidR="00DC79B8" w:rsidRPr="00502691" w:rsidRDefault="00DC79B8" w:rsidP="001A69A7">
            <w:pPr>
              <w:jc w:val="center"/>
              <w:rPr>
                <w:sz w:val="20"/>
              </w:rPr>
            </w:pPr>
            <w:r w:rsidRPr="00502691">
              <w:rPr>
                <w:sz w:val="20"/>
              </w:rPr>
              <w:t>4281</w:t>
            </w:r>
          </w:p>
          <w:p w14:paraId="093E85A4"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3E998E04" w14:textId="77777777" w:rsidR="00DC79B8" w:rsidRPr="00502691" w:rsidRDefault="00DC79B8" w:rsidP="001A69A7">
            <w:pPr>
              <w:jc w:val="center"/>
              <w:rPr>
                <w:sz w:val="20"/>
              </w:rPr>
            </w:pPr>
            <w:r w:rsidRPr="00502691">
              <w:rPr>
                <w:sz w:val="20"/>
              </w:rPr>
              <w:t>g/s</w:t>
            </w:r>
          </w:p>
          <w:p w14:paraId="23E9F417" w14:textId="77777777" w:rsidR="00DC79B8" w:rsidRPr="00502691" w:rsidRDefault="00DC79B8" w:rsidP="001A69A7">
            <w:pPr>
              <w:jc w:val="center"/>
              <w:rPr>
                <w:sz w:val="20"/>
              </w:rPr>
            </w:pPr>
            <w:r w:rsidRPr="00502691">
              <w:rPr>
                <w:sz w:val="20"/>
              </w:rPr>
              <w:t>g/s</w:t>
            </w:r>
          </w:p>
          <w:p w14:paraId="6145D88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F9028B4" w14:textId="77777777" w:rsidR="00DC79B8" w:rsidRPr="00502691" w:rsidRDefault="00DC79B8" w:rsidP="001A69A7">
            <w:pPr>
              <w:jc w:val="center"/>
              <w:rPr>
                <w:sz w:val="20"/>
              </w:rPr>
            </w:pPr>
            <w:r w:rsidRPr="00502691">
              <w:rPr>
                <w:sz w:val="20"/>
              </w:rPr>
              <w:t>0,00869</w:t>
            </w:r>
          </w:p>
          <w:p w14:paraId="687658AE" w14:textId="77777777" w:rsidR="00DC79B8" w:rsidRPr="00502691" w:rsidRDefault="00DC79B8" w:rsidP="001A69A7">
            <w:pPr>
              <w:jc w:val="center"/>
              <w:rPr>
                <w:sz w:val="20"/>
              </w:rPr>
            </w:pPr>
            <w:r w:rsidRPr="00502691">
              <w:rPr>
                <w:sz w:val="20"/>
              </w:rPr>
              <w:t>0,00476</w:t>
            </w:r>
          </w:p>
          <w:p w14:paraId="1F34FC81"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4EC7ACEA" w14:textId="77777777" w:rsidR="00DC79B8" w:rsidRPr="00502691" w:rsidRDefault="00DC79B8" w:rsidP="001A69A7">
            <w:pPr>
              <w:jc w:val="center"/>
              <w:rPr>
                <w:sz w:val="20"/>
              </w:rPr>
            </w:pPr>
            <w:r w:rsidRPr="00502691">
              <w:rPr>
                <w:sz w:val="20"/>
              </w:rPr>
              <w:t>0,2742</w:t>
            </w:r>
          </w:p>
          <w:p w14:paraId="5D4174DB" w14:textId="77777777" w:rsidR="00DC79B8" w:rsidRPr="00502691" w:rsidRDefault="00DC79B8" w:rsidP="001A69A7">
            <w:pPr>
              <w:jc w:val="center"/>
              <w:rPr>
                <w:sz w:val="20"/>
              </w:rPr>
            </w:pPr>
            <w:r w:rsidRPr="00502691">
              <w:rPr>
                <w:sz w:val="20"/>
              </w:rPr>
              <w:t>0,1501</w:t>
            </w:r>
          </w:p>
          <w:p w14:paraId="332CEC52" w14:textId="77777777" w:rsidR="00DC79B8" w:rsidRPr="00502691" w:rsidRDefault="00DC79B8" w:rsidP="001A69A7">
            <w:pPr>
              <w:jc w:val="center"/>
              <w:rPr>
                <w:sz w:val="20"/>
              </w:rPr>
            </w:pPr>
            <w:r w:rsidRPr="00502691">
              <w:rPr>
                <w:sz w:val="20"/>
              </w:rPr>
              <w:t>0,0198</w:t>
            </w:r>
          </w:p>
        </w:tc>
      </w:tr>
      <w:tr w:rsidR="00DC79B8" w:rsidRPr="00502691" w14:paraId="370E679C" w14:textId="77777777" w:rsidTr="00704520">
        <w:tc>
          <w:tcPr>
            <w:tcW w:w="2110" w:type="dxa"/>
            <w:vMerge/>
            <w:tcBorders>
              <w:left w:val="single" w:sz="4" w:space="0" w:color="auto"/>
              <w:right w:val="single" w:sz="4" w:space="0" w:color="auto"/>
            </w:tcBorders>
            <w:vAlign w:val="center"/>
          </w:tcPr>
          <w:p w14:paraId="1A675BC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A37E6DD"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DA0676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DABC05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0FDE4D4"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17406718" w14:textId="77777777" w:rsidR="00DC79B8" w:rsidRPr="00502691" w:rsidRDefault="00DC79B8" w:rsidP="001A69A7">
            <w:pPr>
              <w:jc w:val="center"/>
              <w:rPr>
                <w:sz w:val="20"/>
              </w:rPr>
            </w:pPr>
            <w:r w:rsidRPr="00502691">
              <w:rPr>
                <w:sz w:val="20"/>
              </w:rPr>
              <w:lastRenderedPageBreak/>
              <w:t>134</w:t>
            </w:r>
          </w:p>
          <w:p w14:paraId="1CBFC189" w14:textId="77777777" w:rsidR="00DC79B8" w:rsidRPr="00502691" w:rsidRDefault="00DC79B8" w:rsidP="001A69A7">
            <w:pPr>
              <w:jc w:val="center"/>
              <w:rPr>
                <w:sz w:val="20"/>
              </w:rPr>
            </w:pPr>
            <w:r w:rsidRPr="00502691">
              <w:rPr>
                <w:sz w:val="20"/>
              </w:rPr>
              <w:t>4281</w:t>
            </w:r>
          </w:p>
          <w:p w14:paraId="037078FE"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0CDE620C" w14:textId="77777777" w:rsidR="00DC79B8" w:rsidRPr="00502691" w:rsidRDefault="00DC79B8" w:rsidP="001A69A7">
            <w:pPr>
              <w:jc w:val="center"/>
              <w:rPr>
                <w:sz w:val="20"/>
              </w:rPr>
            </w:pPr>
            <w:r w:rsidRPr="00502691">
              <w:rPr>
                <w:sz w:val="20"/>
              </w:rPr>
              <w:t>g/s</w:t>
            </w:r>
          </w:p>
          <w:p w14:paraId="4A641B8F" w14:textId="77777777" w:rsidR="00DC79B8" w:rsidRPr="00502691" w:rsidRDefault="00DC79B8" w:rsidP="001A69A7">
            <w:pPr>
              <w:jc w:val="center"/>
              <w:rPr>
                <w:sz w:val="20"/>
              </w:rPr>
            </w:pPr>
            <w:r w:rsidRPr="00502691">
              <w:rPr>
                <w:sz w:val="20"/>
              </w:rPr>
              <w:t>g/s</w:t>
            </w:r>
          </w:p>
          <w:p w14:paraId="7D82157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27D5763" w14:textId="77777777" w:rsidR="00DC79B8" w:rsidRPr="00502691" w:rsidRDefault="00DC79B8" w:rsidP="001A69A7">
            <w:pPr>
              <w:jc w:val="center"/>
              <w:rPr>
                <w:sz w:val="20"/>
              </w:rPr>
            </w:pPr>
            <w:r w:rsidRPr="00502691">
              <w:rPr>
                <w:sz w:val="20"/>
              </w:rPr>
              <w:t>0,00869</w:t>
            </w:r>
          </w:p>
          <w:p w14:paraId="1D8E2172" w14:textId="77777777" w:rsidR="00DC79B8" w:rsidRPr="00502691" w:rsidRDefault="00DC79B8" w:rsidP="001A69A7">
            <w:pPr>
              <w:jc w:val="center"/>
              <w:rPr>
                <w:sz w:val="20"/>
              </w:rPr>
            </w:pPr>
            <w:r w:rsidRPr="00502691">
              <w:rPr>
                <w:sz w:val="20"/>
              </w:rPr>
              <w:t>0,00476</w:t>
            </w:r>
          </w:p>
          <w:p w14:paraId="70A5D9E5" w14:textId="77777777" w:rsidR="00DC79B8" w:rsidRPr="00502691" w:rsidRDefault="00DC79B8" w:rsidP="001A69A7">
            <w:pPr>
              <w:jc w:val="center"/>
              <w:rPr>
                <w:sz w:val="20"/>
              </w:rPr>
            </w:pPr>
            <w:r w:rsidRPr="00502691">
              <w:rPr>
                <w:sz w:val="20"/>
              </w:rPr>
              <w:t>0,00063</w:t>
            </w:r>
          </w:p>
        </w:tc>
        <w:tc>
          <w:tcPr>
            <w:tcW w:w="1389" w:type="dxa"/>
            <w:tcBorders>
              <w:top w:val="single" w:sz="4" w:space="0" w:color="auto"/>
              <w:left w:val="single" w:sz="4" w:space="0" w:color="auto"/>
              <w:bottom w:val="single" w:sz="4" w:space="0" w:color="auto"/>
              <w:right w:val="single" w:sz="4" w:space="0" w:color="auto"/>
            </w:tcBorders>
            <w:vAlign w:val="center"/>
          </w:tcPr>
          <w:p w14:paraId="25A521FA" w14:textId="77777777" w:rsidR="00DC79B8" w:rsidRPr="00502691" w:rsidRDefault="00DC79B8" w:rsidP="001A69A7">
            <w:pPr>
              <w:jc w:val="center"/>
              <w:rPr>
                <w:sz w:val="20"/>
              </w:rPr>
            </w:pPr>
            <w:r w:rsidRPr="00502691">
              <w:rPr>
                <w:sz w:val="20"/>
              </w:rPr>
              <w:t>0,2742</w:t>
            </w:r>
          </w:p>
          <w:p w14:paraId="4B1529FE" w14:textId="77777777" w:rsidR="00DC79B8" w:rsidRPr="00502691" w:rsidRDefault="00DC79B8" w:rsidP="001A69A7">
            <w:pPr>
              <w:jc w:val="center"/>
              <w:rPr>
                <w:sz w:val="20"/>
              </w:rPr>
            </w:pPr>
            <w:r w:rsidRPr="00502691">
              <w:rPr>
                <w:sz w:val="20"/>
              </w:rPr>
              <w:t>0,1501</w:t>
            </w:r>
          </w:p>
          <w:p w14:paraId="05F8DBA1" w14:textId="77777777" w:rsidR="00DC79B8" w:rsidRPr="00502691" w:rsidRDefault="00DC79B8" w:rsidP="001A69A7">
            <w:pPr>
              <w:jc w:val="center"/>
              <w:rPr>
                <w:sz w:val="20"/>
              </w:rPr>
            </w:pPr>
            <w:r w:rsidRPr="00502691">
              <w:rPr>
                <w:sz w:val="20"/>
              </w:rPr>
              <w:t>0,0198</w:t>
            </w:r>
          </w:p>
        </w:tc>
      </w:tr>
      <w:tr w:rsidR="00DC79B8" w:rsidRPr="00502691" w14:paraId="57F4CD10" w14:textId="77777777" w:rsidTr="00704520">
        <w:tc>
          <w:tcPr>
            <w:tcW w:w="2110" w:type="dxa"/>
            <w:vMerge w:val="restart"/>
            <w:tcBorders>
              <w:left w:val="single" w:sz="4" w:space="0" w:color="auto"/>
              <w:right w:val="single" w:sz="4" w:space="0" w:color="auto"/>
            </w:tcBorders>
            <w:vAlign w:val="center"/>
          </w:tcPr>
          <w:p w14:paraId="3EA9A762" w14:textId="77777777" w:rsidR="00DC79B8" w:rsidRPr="00502691" w:rsidRDefault="00DC79B8" w:rsidP="001A69A7">
            <w:pPr>
              <w:jc w:val="center"/>
              <w:rPr>
                <w:sz w:val="20"/>
              </w:rPr>
            </w:pPr>
            <w:r w:rsidRPr="00502691">
              <w:rPr>
                <w:sz w:val="20"/>
              </w:rPr>
              <w:t>Paukštidė Nr. 13</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D874108"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8D68F0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A38A43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A012BD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9FCEBF1" w14:textId="77777777" w:rsidR="00DC79B8" w:rsidRPr="00502691" w:rsidRDefault="00DC79B8" w:rsidP="001A69A7">
            <w:pPr>
              <w:jc w:val="center"/>
              <w:rPr>
                <w:sz w:val="20"/>
              </w:rPr>
            </w:pPr>
            <w:r w:rsidRPr="00502691">
              <w:rPr>
                <w:sz w:val="20"/>
              </w:rPr>
              <w:t>134</w:t>
            </w:r>
          </w:p>
          <w:p w14:paraId="06F465E7" w14:textId="77777777" w:rsidR="00DC79B8" w:rsidRPr="00502691" w:rsidRDefault="00DC79B8" w:rsidP="001A69A7">
            <w:pPr>
              <w:jc w:val="center"/>
              <w:rPr>
                <w:sz w:val="20"/>
              </w:rPr>
            </w:pPr>
            <w:r w:rsidRPr="00502691">
              <w:rPr>
                <w:sz w:val="20"/>
              </w:rPr>
              <w:t>4281</w:t>
            </w:r>
          </w:p>
          <w:p w14:paraId="68F6113A"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42FFD4C2" w14:textId="77777777" w:rsidR="00DC79B8" w:rsidRPr="00502691" w:rsidRDefault="00DC79B8" w:rsidP="001A69A7">
            <w:pPr>
              <w:jc w:val="center"/>
              <w:rPr>
                <w:sz w:val="20"/>
              </w:rPr>
            </w:pPr>
            <w:r w:rsidRPr="00502691">
              <w:rPr>
                <w:sz w:val="20"/>
              </w:rPr>
              <w:t>g/s</w:t>
            </w:r>
          </w:p>
          <w:p w14:paraId="6B91E586" w14:textId="77777777" w:rsidR="00DC79B8" w:rsidRPr="00502691" w:rsidRDefault="00DC79B8" w:rsidP="001A69A7">
            <w:pPr>
              <w:jc w:val="center"/>
              <w:rPr>
                <w:sz w:val="20"/>
              </w:rPr>
            </w:pPr>
            <w:r w:rsidRPr="00502691">
              <w:rPr>
                <w:sz w:val="20"/>
              </w:rPr>
              <w:t>g/s</w:t>
            </w:r>
          </w:p>
          <w:p w14:paraId="571F37B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3A9795D" w14:textId="77777777" w:rsidR="00DC79B8" w:rsidRPr="00502691" w:rsidRDefault="00DC79B8" w:rsidP="001A69A7">
            <w:pPr>
              <w:jc w:val="center"/>
              <w:rPr>
                <w:sz w:val="20"/>
              </w:rPr>
            </w:pPr>
            <w:r w:rsidRPr="00502691">
              <w:rPr>
                <w:sz w:val="20"/>
              </w:rPr>
              <w:t>0,00883</w:t>
            </w:r>
          </w:p>
          <w:p w14:paraId="77A1D7B9" w14:textId="77777777" w:rsidR="00DC79B8" w:rsidRPr="00502691" w:rsidRDefault="00DC79B8" w:rsidP="001A69A7">
            <w:pPr>
              <w:jc w:val="center"/>
              <w:rPr>
                <w:sz w:val="20"/>
              </w:rPr>
            </w:pPr>
            <w:r w:rsidRPr="00502691">
              <w:rPr>
                <w:sz w:val="20"/>
              </w:rPr>
              <w:t>0,00484</w:t>
            </w:r>
          </w:p>
          <w:p w14:paraId="16DDC67A"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5513E9F2" w14:textId="77777777" w:rsidR="00DC79B8" w:rsidRPr="00502691" w:rsidRDefault="00DC79B8" w:rsidP="001A69A7">
            <w:pPr>
              <w:jc w:val="center"/>
              <w:rPr>
                <w:sz w:val="20"/>
              </w:rPr>
            </w:pPr>
            <w:r w:rsidRPr="00502691">
              <w:rPr>
                <w:sz w:val="20"/>
              </w:rPr>
              <w:t>0,2785</w:t>
            </w:r>
          </w:p>
          <w:p w14:paraId="7802C885" w14:textId="77777777" w:rsidR="00DC79B8" w:rsidRPr="00502691" w:rsidRDefault="00DC79B8" w:rsidP="001A69A7">
            <w:pPr>
              <w:jc w:val="center"/>
              <w:rPr>
                <w:sz w:val="20"/>
              </w:rPr>
            </w:pPr>
            <w:r w:rsidRPr="00502691">
              <w:rPr>
                <w:sz w:val="20"/>
              </w:rPr>
              <w:t>0,1524</w:t>
            </w:r>
          </w:p>
          <w:p w14:paraId="1DD38DD4" w14:textId="77777777" w:rsidR="00DC79B8" w:rsidRPr="00502691" w:rsidRDefault="00DC79B8" w:rsidP="001A69A7">
            <w:pPr>
              <w:jc w:val="center"/>
              <w:rPr>
                <w:sz w:val="20"/>
              </w:rPr>
            </w:pPr>
            <w:r w:rsidRPr="00502691">
              <w:rPr>
                <w:sz w:val="20"/>
              </w:rPr>
              <w:t>0,0202</w:t>
            </w:r>
          </w:p>
        </w:tc>
      </w:tr>
      <w:tr w:rsidR="00DC79B8" w:rsidRPr="00502691" w14:paraId="44740C8C" w14:textId="77777777" w:rsidTr="00704520">
        <w:tc>
          <w:tcPr>
            <w:tcW w:w="2110" w:type="dxa"/>
            <w:vMerge/>
            <w:tcBorders>
              <w:left w:val="single" w:sz="4" w:space="0" w:color="auto"/>
              <w:right w:val="single" w:sz="4" w:space="0" w:color="auto"/>
            </w:tcBorders>
            <w:vAlign w:val="center"/>
          </w:tcPr>
          <w:p w14:paraId="656BD0D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4382691"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92C6DA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878805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1E0FC3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1F38F665" w14:textId="77777777" w:rsidR="00DC79B8" w:rsidRPr="00502691" w:rsidRDefault="00DC79B8" w:rsidP="001A69A7">
            <w:pPr>
              <w:jc w:val="center"/>
              <w:rPr>
                <w:sz w:val="20"/>
              </w:rPr>
            </w:pPr>
            <w:r w:rsidRPr="00502691">
              <w:rPr>
                <w:sz w:val="20"/>
              </w:rPr>
              <w:t>134</w:t>
            </w:r>
          </w:p>
          <w:p w14:paraId="67513271" w14:textId="77777777" w:rsidR="00DC79B8" w:rsidRPr="00502691" w:rsidRDefault="00DC79B8" w:rsidP="001A69A7">
            <w:pPr>
              <w:jc w:val="center"/>
              <w:rPr>
                <w:sz w:val="20"/>
              </w:rPr>
            </w:pPr>
            <w:r w:rsidRPr="00502691">
              <w:rPr>
                <w:sz w:val="20"/>
              </w:rPr>
              <w:t>4281</w:t>
            </w:r>
          </w:p>
          <w:p w14:paraId="31090A45"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42DBBE27" w14:textId="77777777" w:rsidR="00DC79B8" w:rsidRPr="00502691" w:rsidRDefault="00DC79B8" w:rsidP="001A69A7">
            <w:pPr>
              <w:jc w:val="center"/>
              <w:rPr>
                <w:sz w:val="20"/>
              </w:rPr>
            </w:pPr>
            <w:r w:rsidRPr="00502691">
              <w:rPr>
                <w:sz w:val="20"/>
              </w:rPr>
              <w:t>g/s</w:t>
            </w:r>
          </w:p>
          <w:p w14:paraId="031AA3C8" w14:textId="77777777" w:rsidR="00DC79B8" w:rsidRPr="00502691" w:rsidRDefault="00DC79B8" w:rsidP="001A69A7">
            <w:pPr>
              <w:jc w:val="center"/>
              <w:rPr>
                <w:sz w:val="20"/>
              </w:rPr>
            </w:pPr>
            <w:r w:rsidRPr="00502691">
              <w:rPr>
                <w:sz w:val="20"/>
              </w:rPr>
              <w:t>g/s</w:t>
            </w:r>
          </w:p>
          <w:p w14:paraId="3009D95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4E2D1F9" w14:textId="77777777" w:rsidR="00DC79B8" w:rsidRPr="00502691" w:rsidRDefault="00DC79B8" w:rsidP="001A69A7">
            <w:pPr>
              <w:jc w:val="center"/>
              <w:rPr>
                <w:sz w:val="20"/>
              </w:rPr>
            </w:pPr>
            <w:r w:rsidRPr="00502691">
              <w:rPr>
                <w:sz w:val="20"/>
              </w:rPr>
              <w:t>0,00883</w:t>
            </w:r>
          </w:p>
          <w:p w14:paraId="0C9DE3E6" w14:textId="77777777" w:rsidR="00DC79B8" w:rsidRPr="00502691" w:rsidRDefault="00DC79B8" w:rsidP="001A69A7">
            <w:pPr>
              <w:jc w:val="center"/>
              <w:rPr>
                <w:sz w:val="20"/>
              </w:rPr>
            </w:pPr>
            <w:r w:rsidRPr="00502691">
              <w:rPr>
                <w:sz w:val="20"/>
              </w:rPr>
              <w:t>0,00484</w:t>
            </w:r>
          </w:p>
          <w:p w14:paraId="203CA900"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522C328D" w14:textId="77777777" w:rsidR="00DC79B8" w:rsidRPr="00502691" w:rsidRDefault="00DC79B8" w:rsidP="001A69A7">
            <w:pPr>
              <w:jc w:val="center"/>
              <w:rPr>
                <w:sz w:val="20"/>
              </w:rPr>
            </w:pPr>
            <w:r w:rsidRPr="00502691">
              <w:rPr>
                <w:sz w:val="20"/>
              </w:rPr>
              <w:t>0,2785</w:t>
            </w:r>
          </w:p>
          <w:p w14:paraId="049C24FE" w14:textId="77777777" w:rsidR="00DC79B8" w:rsidRPr="00502691" w:rsidRDefault="00DC79B8" w:rsidP="001A69A7">
            <w:pPr>
              <w:jc w:val="center"/>
              <w:rPr>
                <w:sz w:val="20"/>
              </w:rPr>
            </w:pPr>
            <w:r w:rsidRPr="00502691">
              <w:rPr>
                <w:sz w:val="20"/>
              </w:rPr>
              <w:t>0,1524</w:t>
            </w:r>
          </w:p>
          <w:p w14:paraId="7543C89C" w14:textId="77777777" w:rsidR="00DC79B8" w:rsidRPr="00502691" w:rsidRDefault="00DC79B8" w:rsidP="001A69A7">
            <w:pPr>
              <w:jc w:val="center"/>
              <w:rPr>
                <w:sz w:val="20"/>
              </w:rPr>
            </w:pPr>
            <w:r w:rsidRPr="00502691">
              <w:rPr>
                <w:sz w:val="20"/>
              </w:rPr>
              <w:t>0,0202</w:t>
            </w:r>
          </w:p>
        </w:tc>
      </w:tr>
      <w:tr w:rsidR="00DC79B8" w:rsidRPr="00502691" w14:paraId="693ABC87" w14:textId="77777777" w:rsidTr="00704520">
        <w:tc>
          <w:tcPr>
            <w:tcW w:w="2110" w:type="dxa"/>
            <w:vMerge/>
            <w:tcBorders>
              <w:left w:val="single" w:sz="4" w:space="0" w:color="auto"/>
              <w:right w:val="single" w:sz="4" w:space="0" w:color="auto"/>
            </w:tcBorders>
            <w:vAlign w:val="center"/>
          </w:tcPr>
          <w:p w14:paraId="331224B6"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A172964"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59BC1E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36AE6A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71F7AC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DB6ADB0" w14:textId="77777777" w:rsidR="00DC79B8" w:rsidRPr="00502691" w:rsidRDefault="00DC79B8" w:rsidP="001A69A7">
            <w:pPr>
              <w:jc w:val="center"/>
              <w:rPr>
                <w:sz w:val="20"/>
              </w:rPr>
            </w:pPr>
            <w:r w:rsidRPr="00502691">
              <w:rPr>
                <w:sz w:val="20"/>
              </w:rPr>
              <w:t>134</w:t>
            </w:r>
          </w:p>
          <w:p w14:paraId="74322103" w14:textId="77777777" w:rsidR="00DC79B8" w:rsidRPr="00502691" w:rsidRDefault="00DC79B8" w:rsidP="001A69A7">
            <w:pPr>
              <w:jc w:val="center"/>
              <w:rPr>
                <w:sz w:val="20"/>
              </w:rPr>
            </w:pPr>
            <w:r w:rsidRPr="00502691">
              <w:rPr>
                <w:sz w:val="20"/>
              </w:rPr>
              <w:t>4281</w:t>
            </w:r>
          </w:p>
          <w:p w14:paraId="42295565"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46BDCD59" w14:textId="77777777" w:rsidR="00DC79B8" w:rsidRPr="00502691" w:rsidRDefault="00DC79B8" w:rsidP="001A69A7">
            <w:pPr>
              <w:jc w:val="center"/>
              <w:rPr>
                <w:sz w:val="20"/>
              </w:rPr>
            </w:pPr>
            <w:r w:rsidRPr="00502691">
              <w:rPr>
                <w:sz w:val="20"/>
              </w:rPr>
              <w:t>g/s</w:t>
            </w:r>
          </w:p>
          <w:p w14:paraId="7A7B9802" w14:textId="77777777" w:rsidR="00DC79B8" w:rsidRPr="00502691" w:rsidRDefault="00DC79B8" w:rsidP="001A69A7">
            <w:pPr>
              <w:jc w:val="center"/>
              <w:rPr>
                <w:sz w:val="20"/>
              </w:rPr>
            </w:pPr>
            <w:r w:rsidRPr="00502691">
              <w:rPr>
                <w:sz w:val="20"/>
              </w:rPr>
              <w:t>g/s</w:t>
            </w:r>
          </w:p>
          <w:p w14:paraId="72838C4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BA92389" w14:textId="77777777" w:rsidR="00DC79B8" w:rsidRPr="00502691" w:rsidRDefault="00DC79B8" w:rsidP="001A69A7">
            <w:pPr>
              <w:jc w:val="center"/>
              <w:rPr>
                <w:sz w:val="20"/>
              </w:rPr>
            </w:pPr>
            <w:r w:rsidRPr="00502691">
              <w:rPr>
                <w:sz w:val="20"/>
              </w:rPr>
              <w:t>0,00883</w:t>
            </w:r>
          </w:p>
          <w:p w14:paraId="62C50AF8" w14:textId="77777777" w:rsidR="00DC79B8" w:rsidRPr="00502691" w:rsidRDefault="00DC79B8" w:rsidP="001A69A7">
            <w:pPr>
              <w:jc w:val="center"/>
              <w:rPr>
                <w:sz w:val="20"/>
              </w:rPr>
            </w:pPr>
            <w:r w:rsidRPr="00502691">
              <w:rPr>
                <w:sz w:val="20"/>
              </w:rPr>
              <w:t>0,00484</w:t>
            </w:r>
          </w:p>
          <w:p w14:paraId="3C42C1E2"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6814C341" w14:textId="77777777" w:rsidR="00DC79B8" w:rsidRPr="00502691" w:rsidRDefault="00DC79B8" w:rsidP="001A69A7">
            <w:pPr>
              <w:jc w:val="center"/>
              <w:rPr>
                <w:sz w:val="20"/>
              </w:rPr>
            </w:pPr>
            <w:r w:rsidRPr="00502691">
              <w:rPr>
                <w:sz w:val="20"/>
              </w:rPr>
              <w:t>0,2785</w:t>
            </w:r>
          </w:p>
          <w:p w14:paraId="7F9391BD" w14:textId="77777777" w:rsidR="00DC79B8" w:rsidRPr="00502691" w:rsidRDefault="00DC79B8" w:rsidP="001A69A7">
            <w:pPr>
              <w:jc w:val="center"/>
              <w:rPr>
                <w:sz w:val="20"/>
              </w:rPr>
            </w:pPr>
            <w:r w:rsidRPr="00502691">
              <w:rPr>
                <w:sz w:val="20"/>
              </w:rPr>
              <w:t>0,1524</w:t>
            </w:r>
          </w:p>
          <w:p w14:paraId="5B4B0CE6" w14:textId="77777777" w:rsidR="00DC79B8" w:rsidRPr="00502691" w:rsidRDefault="00DC79B8" w:rsidP="001A69A7">
            <w:pPr>
              <w:jc w:val="center"/>
              <w:rPr>
                <w:sz w:val="20"/>
              </w:rPr>
            </w:pPr>
            <w:r w:rsidRPr="00502691">
              <w:rPr>
                <w:sz w:val="20"/>
              </w:rPr>
              <w:t>0,0202</w:t>
            </w:r>
          </w:p>
        </w:tc>
      </w:tr>
      <w:tr w:rsidR="00DC79B8" w:rsidRPr="00502691" w14:paraId="26F46C8D" w14:textId="77777777" w:rsidTr="00704520">
        <w:trPr>
          <w:trHeight w:val="70"/>
        </w:trPr>
        <w:tc>
          <w:tcPr>
            <w:tcW w:w="2110" w:type="dxa"/>
            <w:vMerge/>
            <w:tcBorders>
              <w:left w:val="single" w:sz="4" w:space="0" w:color="auto"/>
              <w:right w:val="single" w:sz="4" w:space="0" w:color="auto"/>
            </w:tcBorders>
            <w:vAlign w:val="center"/>
          </w:tcPr>
          <w:p w14:paraId="0D5F733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1D4D017"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C3FCF8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70971B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05B72B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F4B862E" w14:textId="77777777" w:rsidR="00DC79B8" w:rsidRPr="00502691" w:rsidRDefault="00DC79B8" w:rsidP="001A69A7">
            <w:pPr>
              <w:jc w:val="center"/>
              <w:rPr>
                <w:sz w:val="20"/>
              </w:rPr>
            </w:pPr>
            <w:r w:rsidRPr="00502691">
              <w:rPr>
                <w:sz w:val="20"/>
              </w:rPr>
              <w:t>134</w:t>
            </w:r>
          </w:p>
          <w:p w14:paraId="1F676E0D" w14:textId="77777777" w:rsidR="00DC79B8" w:rsidRPr="00502691" w:rsidRDefault="00DC79B8" w:rsidP="001A69A7">
            <w:pPr>
              <w:jc w:val="center"/>
              <w:rPr>
                <w:sz w:val="20"/>
              </w:rPr>
            </w:pPr>
            <w:r w:rsidRPr="00502691">
              <w:rPr>
                <w:sz w:val="20"/>
              </w:rPr>
              <w:t>4281</w:t>
            </w:r>
          </w:p>
          <w:p w14:paraId="5DF5BAB1"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37080D90" w14:textId="77777777" w:rsidR="00DC79B8" w:rsidRPr="00502691" w:rsidRDefault="00DC79B8" w:rsidP="001A69A7">
            <w:pPr>
              <w:jc w:val="center"/>
              <w:rPr>
                <w:sz w:val="20"/>
              </w:rPr>
            </w:pPr>
            <w:r w:rsidRPr="00502691">
              <w:rPr>
                <w:sz w:val="20"/>
              </w:rPr>
              <w:t>g/s</w:t>
            </w:r>
          </w:p>
          <w:p w14:paraId="4AFD316B" w14:textId="77777777" w:rsidR="00DC79B8" w:rsidRPr="00502691" w:rsidRDefault="00DC79B8" w:rsidP="001A69A7">
            <w:pPr>
              <w:jc w:val="center"/>
              <w:rPr>
                <w:sz w:val="20"/>
              </w:rPr>
            </w:pPr>
            <w:r w:rsidRPr="00502691">
              <w:rPr>
                <w:sz w:val="20"/>
              </w:rPr>
              <w:t>g/s</w:t>
            </w:r>
          </w:p>
          <w:p w14:paraId="6E5DA31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947C085" w14:textId="77777777" w:rsidR="00DC79B8" w:rsidRPr="00502691" w:rsidRDefault="00DC79B8" w:rsidP="001A69A7">
            <w:pPr>
              <w:jc w:val="center"/>
              <w:rPr>
                <w:sz w:val="20"/>
              </w:rPr>
            </w:pPr>
            <w:r w:rsidRPr="00502691">
              <w:rPr>
                <w:sz w:val="20"/>
              </w:rPr>
              <w:t>0,00883</w:t>
            </w:r>
          </w:p>
          <w:p w14:paraId="70B1634A" w14:textId="77777777" w:rsidR="00DC79B8" w:rsidRPr="00502691" w:rsidRDefault="00DC79B8" w:rsidP="001A69A7">
            <w:pPr>
              <w:jc w:val="center"/>
              <w:rPr>
                <w:sz w:val="20"/>
              </w:rPr>
            </w:pPr>
            <w:r w:rsidRPr="00502691">
              <w:rPr>
                <w:sz w:val="20"/>
              </w:rPr>
              <w:t>0,00484</w:t>
            </w:r>
          </w:p>
          <w:p w14:paraId="603AF7D4"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51427A39" w14:textId="77777777" w:rsidR="00DC79B8" w:rsidRPr="00502691" w:rsidRDefault="00DC79B8" w:rsidP="001A69A7">
            <w:pPr>
              <w:jc w:val="center"/>
              <w:rPr>
                <w:sz w:val="20"/>
              </w:rPr>
            </w:pPr>
            <w:r w:rsidRPr="00502691">
              <w:rPr>
                <w:sz w:val="20"/>
              </w:rPr>
              <w:t>0,2785</w:t>
            </w:r>
          </w:p>
          <w:p w14:paraId="7E57C05C" w14:textId="77777777" w:rsidR="00DC79B8" w:rsidRPr="00502691" w:rsidRDefault="00DC79B8" w:rsidP="001A69A7">
            <w:pPr>
              <w:jc w:val="center"/>
              <w:rPr>
                <w:sz w:val="20"/>
              </w:rPr>
            </w:pPr>
            <w:r w:rsidRPr="00502691">
              <w:rPr>
                <w:sz w:val="20"/>
              </w:rPr>
              <w:t>0,1524</w:t>
            </w:r>
          </w:p>
          <w:p w14:paraId="077B7998" w14:textId="77777777" w:rsidR="00DC79B8" w:rsidRPr="00502691" w:rsidRDefault="00DC79B8" w:rsidP="001A69A7">
            <w:pPr>
              <w:jc w:val="center"/>
              <w:rPr>
                <w:sz w:val="20"/>
              </w:rPr>
            </w:pPr>
            <w:r w:rsidRPr="00502691">
              <w:rPr>
                <w:sz w:val="20"/>
              </w:rPr>
              <w:t>0,0202</w:t>
            </w:r>
          </w:p>
        </w:tc>
      </w:tr>
      <w:tr w:rsidR="00DC79B8" w:rsidRPr="00502691" w14:paraId="72106B03" w14:textId="77777777" w:rsidTr="00704520">
        <w:tc>
          <w:tcPr>
            <w:tcW w:w="2110" w:type="dxa"/>
            <w:vMerge/>
            <w:tcBorders>
              <w:left w:val="single" w:sz="4" w:space="0" w:color="auto"/>
              <w:right w:val="single" w:sz="4" w:space="0" w:color="auto"/>
            </w:tcBorders>
            <w:vAlign w:val="center"/>
          </w:tcPr>
          <w:p w14:paraId="09F516C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A774A3A"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D67518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FB0C78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BE31ACD"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287EA03" w14:textId="77777777" w:rsidR="00DC79B8" w:rsidRPr="00502691" w:rsidRDefault="00DC79B8" w:rsidP="001A69A7">
            <w:pPr>
              <w:jc w:val="center"/>
              <w:rPr>
                <w:sz w:val="20"/>
              </w:rPr>
            </w:pPr>
            <w:r w:rsidRPr="00502691">
              <w:rPr>
                <w:sz w:val="20"/>
              </w:rPr>
              <w:lastRenderedPageBreak/>
              <w:t>134</w:t>
            </w:r>
          </w:p>
          <w:p w14:paraId="73295020" w14:textId="77777777" w:rsidR="00DC79B8" w:rsidRPr="00502691" w:rsidRDefault="00DC79B8" w:rsidP="001A69A7">
            <w:pPr>
              <w:jc w:val="center"/>
              <w:rPr>
                <w:sz w:val="20"/>
              </w:rPr>
            </w:pPr>
            <w:r w:rsidRPr="00502691">
              <w:rPr>
                <w:sz w:val="20"/>
              </w:rPr>
              <w:t>4281</w:t>
            </w:r>
          </w:p>
          <w:p w14:paraId="12F3D011"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E81DA25" w14:textId="77777777" w:rsidR="00DC79B8" w:rsidRPr="00502691" w:rsidRDefault="00DC79B8" w:rsidP="001A69A7">
            <w:pPr>
              <w:jc w:val="center"/>
              <w:rPr>
                <w:sz w:val="20"/>
              </w:rPr>
            </w:pPr>
            <w:r w:rsidRPr="00502691">
              <w:rPr>
                <w:sz w:val="20"/>
              </w:rPr>
              <w:t>g/s</w:t>
            </w:r>
          </w:p>
          <w:p w14:paraId="469A793C" w14:textId="77777777" w:rsidR="00DC79B8" w:rsidRPr="00502691" w:rsidRDefault="00DC79B8" w:rsidP="001A69A7">
            <w:pPr>
              <w:jc w:val="center"/>
              <w:rPr>
                <w:sz w:val="20"/>
              </w:rPr>
            </w:pPr>
            <w:r w:rsidRPr="00502691">
              <w:rPr>
                <w:sz w:val="20"/>
              </w:rPr>
              <w:t>g/s</w:t>
            </w:r>
          </w:p>
          <w:p w14:paraId="2F29CAB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1519E3F" w14:textId="77777777" w:rsidR="00DC79B8" w:rsidRPr="00502691" w:rsidRDefault="00DC79B8" w:rsidP="001A69A7">
            <w:pPr>
              <w:jc w:val="center"/>
              <w:rPr>
                <w:sz w:val="20"/>
              </w:rPr>
            </w:pPr>
            <w:r w:rsidRPr="00502691">
              <w:rPr>
                <w:sz w:val="20"/>
              </w:rPr>
              <w:t>0,00883</w:t>
            </w:r>
          </w:p>
          <w:p w14:paraId="6330CEB2" w14:textId="77777777" w:rsidR="00DC79B8" w:rsidRPr="00502691" w:rsidRDefault="00DC79B8" w:rsidP="001A69A7">
            <w:pPr>
              <w:jc w:val="center"/>
              <w:rPr>
                <w:sz w:val="20"/>
              </w:rPr>
            </w:pPr>
            <w:r w:rsidRPr="00502691">
              <w:rPr>
                <w:sz w:val="20"/>
              </w:rPr>
              <w:t>0,00484</w:t>
            </w:r>
          </w:p>
          <w:p w14:paraId="62766D96"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7456F50C" w14:textId="77777777" w:rsidR="00DC79B8" w:rsidRPr="00502691" w:rsidRDefault="00DC79B8" w:rsidP="001A69A7">
            <w:pPr>
              <w:jc w:val="center"/>
              <w:rPr>
                <w:sz w:val="20"/>
              </w:rPr>
            </w:pPr>
            <w:r w:rsidRPr="00502691">
              <w:rPr>
                <w:sz w:val="20"/>
              </w:rPr>
              <w:t>0,2785</w:t>
            </w:r>
          </w:p>
          <w:p w14:paraId="4703BA3B" w14:textId="77777777" w:rsidR="00DC79B8" w:rsidRPr="00502691" w:rsidRDefault="00DC79B8" w:rsidP="001A69A7">
            <w:pPr>
              <w:jc w:val="center"/>
              <w:rPr>
                <w:sz w:val="20"/>
              </w:rPr>
            </w:pPr>
            <w:r w:rsidRPr="00502691">
              <w:rPr>
                <w:sz w:val="20"/>
              </w:rPr>
              <w:t>0,1524</w:t>
            </w:r>
          </w:p>
          <w:p w14:paraId="750C406C" w14:textId="77777777" w:rsidR="00DC79B8" w:rsidRPr="00502691" w:rsidRDefault="00DC79B8" w:rsidP="001A69A7">
            <w:pPr>
              <w:jc w:val="center"/>
              <w:rPr>
                <w:sz w:val="20"/>
              </w:rPr>
            </w:pPr>
            <w:r w:rsidRPr="00502691">
              <w:rPr>
                <w:sz w:val="20"/>
              </w:rPr>
              <w:t>0,0202</w:t>
            </w:r>
          </w:p>
        </w:tc>
      </w:tr>
      <w:tr w:rsidR="00DC79B8" w:rsidRPr="00502691" w14:paraId="12FB7951" w14:textId="77777777" w:rsidTr="00704520">
        <w:tc>
          <w:tcPr>
            <w:tcW w:w="2110" w:type="dxa"/>
            <w:vMerge/>
            <w:tcBorders>
              <w:left w:val="single" w:sz="4" w:space="0" w:color="auto"/>
              <w:right w:val="single" w:sz="4" w:space="0" w:color="auto"/>
            </w:tcBorders>
            <w:vAlign w:val="center"/>
          </w:tcPr>
          <w:p w14:paraId="7AE654F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1575456"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E4B4CC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9CD003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88D8E2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69943288" w14:textId="77777777" w:rsidR="00DC79B8" w:rsidRPr="00502691" w:rsidRDefault="00DC79B8" w:rsidP="001A69A7">
            <w:pPr>
              <w:jc w:val="center"/>
              <w:rPr>
                <w:sz w:val="20"/>
              </w:rPr>
            </w:pPr>
            <w:r w:rsidRPr="00502691">
              <w:rPr>
                <w:sz w:val="20"/>
              </w:rPr>
              <w:t>134</w:t>
            </w:r>
          </w:p>
          <w:p w14:paraId="756371AE" w14:textId="77777777" w:rsidR="00DC79B8" w:rsidRPr="00502691" w:rsidRDefault="00DC79B8" w:rsidP="001A69A7">
            <w:pPr>
              <w:jc w:val="center"/>
              <w:rPr>
                <w:sz w:val="20"/>
              </w:rPr>
            </w:pPr>
            <w:r w:rsidRPr="00502691">
              <w:rPr>
                <w:sz w:val="20"/>
              </w:rPr>
              <w:t>4281</w:t>
            </w:r>
          </w:p>
          <w:p w14:paraId="030D1E18"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9483831" w14:textId="77777777" w:rsidR="00DC79B8" w:rsidRPr="00502691" w:rsidRDefault="00DC79B8" w:rsidP="001A69A7">
            <w:pPr>
              <w:jc w:val="center"/>
              <w:rPr>
                <w:sz w:val="20"/>
              </w:rPr>
            </w:pPr>
            <w:r w:rsidRPr="00502691">
              <w:rPr>
                <w:sz w:val="20"/>
              </w:rPr>
              <w:t>g/s</w:t>
            </w:r>
          </w:p>
          <w:p w14:paraId="52A06F7E" w14:textId="77777777" w:rsidR="00DC79B8" w:rsidRPr="00502691" w:rsidRDefault="00DC79B8" w:rsidP="001A69A7">
            <w:pPr>
              <w:jc w:val="center"/>
              <w:rPr>
                <w:sz w:val="20"/>
              </w:rPr>
            </w:pPr>
            <w:r w:rsidRPr="00502691">
              <w:rPr>
                <w:sz w:val="20"/>
              </w:rPr>
              <w:t>g/s</w:t>
            </w:r>
          </w:p>
          <w:p w14:paraId="6FE20E6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E4ECF18" w14:textId="77777777" w:rsidR="00DC79B8" w:rsidRPr="00502691" w:rsidRDefault="00DC79B8" w:rsidP="001A69A7">
            <w:pPr>
              <w:jc w:val="center"/>
              <w:rPr>
                <w:sz w:val="20"/>
              </w:rPr>
            </w:pPr>
            <w:r w:rsidRPr="00502691">
              <w:rPr>
                <w:sz w:val="20"/>
              </w:rPr>
              <w:t>0,00883</w:t>
            </w:r>
          </w:p>
          <w:p w14:paraId="406BB18C" w14:textId="77777777" w:rsidR="00DC79B8" w:rsidRPr="00502691" w:rsidRDefault="00DC79B8" w:rsidP="001A69A7">
            <w:pPr>
              <w:jc w:val="center"/>
              <w:rPr>
                <w:sz w:val="20"/>
              </w:rPr>
            </w:pPr>
            <w:r w:rsidRPr="00502691">
              <w:rPr>
                <w:sz w:val="20"/>
              </w:rPr>
              <w:t>0,00484</w:t>
            </w:r>
          </w:p>
          <w:p w14:paraId="7E871BED"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20474BA9" w14:textId="77777777" w:rsidR="00DC79B8" w:rsidRPr="00502691" w:rsidRDefault="00DC79B8" w:rsidP="001A69A7">
            <w:pPr>
              <w:jc w:val="center"/>
              <w:rPr>
                <w:sz w:val="20"/>
              </w:rPr>
            </w:pPr>
            <w:r w:rsidRPr="00502691">
              <w:rPr>
                <w:sz w:val="20"/>
              </w:rPr>
              <w:t>0,2785</w:t>
            </w:r>
          </w:p>
          <w:p w14:paraId="6A2E4FE9" w14:textId="77777777" w:rsidR="00DC79B8" w:rsidRPr="00502691" w:rsidRDefault="00DC79B8" w:rsidP="001A69A7">
            <w:pPr>
              <w:jc w:val="center"/>
              <w:rPr>
                <w:sz w:val="20"/>
              </w:rPr>
            </w:pPr>
            <w:r w:rsidRPr="00502691">
              <w:rPr>
                <w:sz w:val="20"/>
              </w:rPr>
              <w:t>0,1524</w:t>
            </w:r>
          </w:p>
          <w:p w14:paraId="0DBC7C5B" w14:textId="77777777" w:rsidR="00DC79B8" w:rsidRPr="00502691" w:rsidRDefault="00DC79B8" w:rsidP="001A69A7">
            <w:pPr>
              <w:jc w:val="center"/>
              <w:rPr>
                <w:sz w:val="20"/>
              </w:rPr>
            </w:pPr>
            <w:r w:rsidRPr="00502691">
              <w:rPr>
                <w:sz w:val="20"/>
              </w:rPr>
              <w:t>0,0202</w:t>
            </w:r>
          </w:p>
        </w:tc>
      </w:tr>
      <w:tr w:rsidR="00DC79B8" w:rsidRPr="00502691" w14:paraId="4CB1BFC6" w14:textId="77777777" w:rsidTr="00704520">
        <w:tc>
          <w:tcPr>
            <w:tcW w:w="2110" w:type="dxa"/>
            <w:vMerge/>
            <w:tcBorders>
              <w:left w:val="single" w:sz="4" w:space="0" w:color="auto"/>
              <w:right w:val="single" w:sz="4" w:space="0" w:color="auto"/>
            </w:tcBorders>
            <w:vAlign w:val="center"/>
          </w:tcPr>
          <w:p w14:paraId="5469CC2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9C8CE33"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79B6DE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0D49FB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8003D6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C402694" w14:textId="77777777" w:rsidR="00DC79B8" w:rsidRPr="00502691" w:rsidRDefault="00DC79B8" w:rsidP="001A69A7">
            <w:pPr>
              <w:jc w:val="center"/>
              <w:rPr>
                <w:sz w:val="20"/>
              </w:rPr>
            </w:pPr>
            <w:r w:rsidRPr="00502691">
              <w:rPr>
                <w:sz w:val="20"/>
              </w:rPr>
              <w:t>134</w:t>
            </w:r>
          </w:p>
          <w:p w14:paraId="5414E244" w14:textId="77777777" w:rsidR="00DC79B8" w:rsidRPr="00502691" w:rsidRDefault="00DC79B8" w:rsidP="001A69A7">
            <w:pPr>
              <w:jc w:val="center"/>
              <w:rPr>
                <w:sz w:val="20"/>
              </w:rPr>
            </w:pPr>
            <w:r w:rsidRPr="00502691">
              <w:rPr>
                <w:sz w:val="20"/>
              </w:rPr>
              <w:t>4281</w:t>
            </w:r>
          </w:p>
          <w:p w14:paraId="40393720"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6E049A18" w14:textId="77777777" w:rsidR="00DC79B8" w:rsidRPr="00502691" w:rsidRDefault="00DC79B8" w:rsidP="001A69A7">
            <w:pPr>
              <w:jc w:val="center"/>
              <w:rPr>
                <w:sz w:val="20"/>
              </w:rPr>
            </w:pPr>
            <w:r w:rsidRPr="00502691">
              <w:rPr>
                <w:sz w:val="20"/>
              </w:rPr>
              <w:t>g/s</w:t>
            </w:r>
          </w:p>
          <w:p w14:paraId="419871E5" w14:textId="77777777" w:rsidR="00DC79B8" w:rsidRPr="00502691" w:rsidRDefault="00DC79B8" w:rsidP="001A69A7">
            <w:pPr>
              <w:jc w:val="center"/>
              <w:rPr>
                <w:sz w:val="20"/>
              </w:rPr>
            </w:pPr>
            <w:r w:rsidRPr="00502691">
              <w:rPr>
                <w:sz w:val="20"/>
              </w:rPr>
              <w:t>g/s</w:t>
            </w:r>
          </w:p>
          <w:p w14:paraId="10563CA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762948F" w14:textId="77777777" w:rsidR="00DC79B8" w:rsidRPr="00502691" w:rsidRDefault="00DC79B8" w:rsidP="001A69A7">
            <w:pPr>
              <w:jc w:val="center"/>
              <w:rPr>
                <w:sz w:val="20"/>
              </w:rPr>
            </w:pPr>
            <w:r w:rsidRPr="00502691">
              <w:rPr>
                <w:sz w:val="20"/>
              </w:rPr>
              <w:t>0,00883</w:t>
            </w:r>
          </w:p>
          <w:p w14:paraId="7BEA185F" w14:textId="77777777" w:rsidR="00DC79B8" w:rsidRPr="00502691" w:rsidRDefault="00DC79B8" w:rsidP="001A69A7">
            <w:pPr>
              <w:jc w:val="center"/>
              <w:rPr>
                <w:sz w:val="20"/>
              </w:rPr>
            </w:pPr>
            <w:r w:rsidRPr="00502691">
              <w:rPr>
                <w:sz w:val="20"/>
              </w:rPr>
              <w:t>0,00484</w:t>
            </w:r>
          </w:p>
          <w:p w14:paraId="5EB60054"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07376E43" w14:textId="77777777" w:rsidR="00DC79B8" w:rsidRPr="00502691" w:rsidRDefault="00DC79B8" w:rsidP="001A69A7">
            <w:pPr>
              <w:jc w:val="center"/>
              <w:rPr>
                <w:sz w:val="20"/>
              </w:rPr>
            </w:pPr>
            <w:r w:rsidRPr="00502691">
              <w:rPr>
                <w:sz w:val="20"/>
              </w:rPr>
              <w:t>0,2785</w:t>
            </w:r>
          </w:p>
          <w:p w14:paraId="748DA859" w14:textId="77777777" w:rsidR="00DC79B8" w:rsidRPr="00502691" w:rsidRDefault="00DC79B8" w:rsidP="001A69A7">
            <w:pPr>
              <w:jc w:val="center"/>
              <w:rPr>
                <w:sz w:val="20"/>
              </w:rPr>
            </w:pPr>
            <w:r w:rsidRPr="00502691">
              <w:rPr>
                <w:sz w:val="20"/>
              </w:rPr>
              <w:t>0,1524</w:t>
            </w:r>
          </w:p>
          <w:p w14:paraId="79805E62" w14:textId="77777777" w:rsidR="00DC79B8" w:rsidRPr="00502691" w:rsidRDefault="00DC79B8" w:rsidP="001A69A7">
            <w:pPr>
              <w:jc w:val="center"/>
              <w:rPr>
                <w:sz w:val="20"/>
              </w:rPr>
            </w:pPr>
            <w:r w:rsidRPr="00502691">
              <w:rPr>
                <w:sz w:val="20"/>
              </w:rPr>
              <w:t>0,0202</w:t>
            </w:r>
          </w:p>
        </w:tc>
      </w:tr>
      <w:tr w:rsidR="00DC79B8" w:rsidRPr="00502691" w14:paraId="58A1B650" w14:textId="77777777" w:rsidTr="00704520">
        <w:tc>
          <w:tcPr>
            <w:tcW w:w="2110" w:type="dxa"/>
            <w:vMerge/>
            <w:tcBorders>
              <w:left w:val="single" w:sz="4" w:space="0" w:color="auto"/>
              <w:right w:val="single" w:sz="4" w:space="0" w:color="auto"/>
            </w:tcBorders>
            <w:vAlign w:val="center"/>
          </w:tcPr>
          <w:p w14:paraId="5A16F79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E25C5A2"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A1BA6E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1DEB79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8362D9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517FDEDC" w14:textId="77777777" w:rsidR="00DC79B8" w:rsidRPr="00502691" w:rsidRDefault="00DC79B8" w:rsidP="001A69A7">
            <w:pPr>
              <w:jc w:val="center"/>
              <w:rPr>
                <w:sz w:val="20"/>
              </w:rPr>
            </w:pPr>
            <w:r w:rsidRPr="00502691">
              <w:rPr>
                <w:sz w:val="20"/>
              </w:rPr>
              <w:t>134</w:t>
            </w:r>
          </w:p>
          <w:p w14:paraId="31957211" w14:textId="77777777" w:rsidR="00DC79B8" w:rsidRPr="00502691" w:rsidRDefault="00DC79B8" w:rsidP="001A69A7">
            <w:pPr>
              <w:jc w:val="center"/>
              <w:rPr>
                <w:sz w:val="20"/>
              </w:rPr>
            </w:pPr>
            <w:r w:rsidRPr="00502691">
              <w:rPr>
                <w:sz w:val="20"/>
              </w:rPr>
              <w:t>4281</w:t>
            </w:r>
          </w:p>
          <w:p w14:paraId="4D45CF57"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0A301C4B" w14:textId="77777777" w:rsidR="00DC79B8" w:rsidRPr="00502691" w:rsidRDefault="00DC79B8" w:rsidP="001A69A7">
            <w:pPr>
              <w:jc w:val="center"/>
              <w:rPr>
                <w:sz w:val="20"/>
              </w:rPr>
            </w:pPr>
            <w:r w:rsidRPr="00502691">
              <w:rPr>
                <w:sz w:val="20"/>
              </w:rPr>
              <w:t>g/s</w:t>
            </w:r>
          </w:p>
          <w:p w14:paraId="72BA1AFF" w14:textId="77777777" w:rsidR="00DC79B8" w:rsidRPr="00502691" w:rsidRDefault="00DC79B8" w:rsidP="001A69A7">
            <w:pPr>
              <w:jc w:val="center"/>
              <w:rPr>
                <w:sz w:val="20"/>
              </w:rPr>
            </w:pPr>
            <w:r w:rsidRPr="00502691">
              <w:rPr>
                <w:sz w:val="20"/>
              </w:rPr>
              <w:t>g/s</w:t>
            </w:r>
          </w:p>
          <w:p w14:paraId="68AA99DA"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3DD2BB7" w14:textId="77777777" w:rsidR="00DC79B8" w:rsidRPr="00502691" w:rsidRDefault="00DC79B8" w:rsidP="001A69A7">
            <w:pPr>
              <w:jc w:val="center"/>
              <w:rPr>
                <w:sz w:val="20"/>
              </w:rPr>
            </w:pPr>
            <w:r w:rsidRPr="00502691">
              <w:rPr>
                <w:sz w:val="20"/>
              </w:rPr>
              <w:t>0,00883</w:t>
            </w:r>
          </w:p>
          <w:p w14:paraId="06E2FE6D" w14:textId="77777777" w:rsidR="00DC79B8" w:rsidRPr="00502691" w:rsidRDefault="00DC79B8" w:rsidP="001A69A7">
            <w:pPr>
              <w:jc w:val="center"/>
              <w:rPr>
                <w:sz w:val="20"/>
              </w:rPr>
            </w:pPr>
            <w:r w:rsidRPr="00502691">
              <w:rPr>
                <w:sz w:val="20"/>
              </w:rPr>
              <w:t>0,00484</w:t>
            </w:r>
          </w:p>
          <w:p w14:paraId="4D474149"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41A0755F" w14:textId="77777777" w:rsidR="00DC79B8" w:rsidRPr="00502691" w:rsidRDefault="00DC79B8" w:rsidP="001A69A7">
            <w:pPr>
              <w:jc w:val="center"/>
              <w:rPr>
                <w:sz w:val="20"/>
              </w:rPr>
            </w:pPr>
            <w:r w:rsidRPr="00502691">
              <w:rPr>
                <w:sz w:val="20"/>
              </w:rPr>
              <w:t>0,2785</w:t>
            </w:r>
          </w:p>
          <w:p w14:paraId="43C38DE9" w14:textId="77777777" w:rsidR="00DC79B8" w:rsidRPr="00502691" w:rsidRDefault="00DC79B8" w:rsidP="001A69A7">
            <w:pPr>
              <w:jc w:val="center"/>
              <w:rPr>
                <w:sz w:val="20"/>
              </w:rPr>
            </w:pPr>
            <w:r w:rsidRPr="00502691">
              <w:rPr>
                <w:sz w:val="20"/>
              </w:rPr>
              <w:t>0,1524</w:t>
            </w:r>
          </w:p>
          <w:p w14:paraId="4027F9AA" w14:textId="77777777" w:rsidR="00DC79B8" w:rsidRPr="00502691" w:rsidRDefault="00DC79B8" w:rsidP="001A69A7">
            <w:pPr>
              <w:jc w:val="center"/>
              <w:rPr>
                <w:sz w:val="20"/>
              </w:rPr>
            </w:pPr>
            <w:r w:rsidRPr="00502691">
              <w:rPr>
                <w:sz w:val="20"/>
              </w:rPr>
              <w:t>0,0202</w:t>
            </w:r>
          </w:p>
        </w:tc>
      </w:tr>
      <w:tr w:rsidR="00DC79B8" w:rsidRPr="00502691" w14:paraId="319DE09A" w14:textId="77777777" w:rsidTr="00704520">
        <w:tc>
          <w:tcPr>
            <w:tcW w:w="2110" w:type="dxa"/>
            <w:vMerge/>
            <w:tcBorders>
              <w:left w:val="single" w:sz="4" w:space="0" w:color="auto"/>
              <w:right w:val="single" w:sz="4" w:space="0" w:color="auto"/>
            </w:tcBorders>
            <w:vAlign w:val="center"/>
          </w:tcPr>
          <w:p w14:paraId="4EDC06C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9FE14AE"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36C3D1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A715C9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9F9417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1A51C9A7" w14:textId="77777777" w:rsidR="00DC79B8" w:rsidRPr="00502691" w:rsidRDefault="00DC79B8" w:rsidP="001A69A7">
            <w:pPr>
              <w:jc w:val="center"/>
              <w:rPr>
                <w:sz w:val="20"/>
              </w:rPr>
            </w:pPr>
            <w:r w:rsidRPr="00502691">
              <w:rPr>
                <w:sz w:val="20"/>
              </w:rPr>
              <w:t>134</w:t>
            </w:r>
          </w:p>
          <w:p w14:paraId="4EB1C776" w14:textId="77777777" w:rsidR="00DC79B8" w:rsidRPr="00502691" w:rsidRDefault="00DC79B8" w:rsidP="001A69A7">
            <w:pPr>
              <w:jc w:val="center"/>
              <w:rPr>
                <w:sz w:val="20"/>
              </w:rPr>
            </w:pPr>
            <w:r w:rsidRPr="00502691">
              <w:rPr>
                <w:sz w:val="20"/>
              </w:rPr>
              <w:t>4281</w:t>
            </w:r>
          </w:p>
          <w:p w14:paraId="153DD1C3"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7FA4DBC9" w14:textId="77777777" w:rsidR="00DC79B8" w:rsidRPr="00502691" w:rsidRDefault="00DC79B8" w:rsidP="001A69A7">
            <w:pPr>
              <w:jc w:val="center"/>
              <w:rPr>
                <w:sz w:val="20"/>
              </w:rPr>
            </w:pPr>
            <w:r w:rsidRPr="00502691">
              <w:rPr>
                <w:sz w:val="20"/>
              </w:rPr>
              <w:t>g/s</w:t>
            </w:r>
          </w:p>
          <w:p w14:paraId="7290A5D4" w14:textId="77777777" w:rsidR="00DC79B8" w:rsidRPr="00502691" w:rsidRDefault="00DC79B8" w:rsidP="001A69A7">
            <w:pPr>
              <w:jc w:val="center"/>
              <w:rPr>
                <w:sz w:val="20"/>
              </w:rPr>
            </w:pPr>
            <w:r w:rsidRPr="00502691">
              <w:rPr>
                <w:sz w:val="20"/>
              </w:rPr>
              <w:t>g/s</w:t>
            </w:r>
          </w:p>
          <w:p w14:paraId="3236A0F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4C8F8D1" w14:textId="77777777" w:rsidR="00DC79B8" w:rsidRPr="00502691" w:rsidRDefault="00DC79B8" w:rsidP="001A69A7">
            <w:pPr>
              <w:jc w:val="center"/>
              <w:rPr>
                <w:sz w:val="20"/>
              </w:rPr>
            </w:pPr>
            <w:r w:rsidRPr="00502691">
              <w:rPr>
                <w:sz w:val="20"/>
              </w:rPr>
              <w:t>0,00883</w:t>
            </w:r>
          </w:p>
          <w:p w14:paraId="5CFE5DC3" w14:textId="77777777" w:rsidR="00DC79B8" w:rsidRPr="00502691" w:rsidRDefault="00DC79B8" w:rsidP="001A69A7">
            <w:pPr>
              <w:jc w:val="center"/>
              <w:rPr>
                <w:sz w:val="20"/>
              </w:rPr>
            </w:pPr>
            <w:r w:rsidRPr="00502691">
              <w:rPr>
                <w:sz w:val="20"/>
              </w:rPr>
              <w:t>0,00484</w:t>
            </w:r>
          </w:p>
          <w:p w14:paraId="255FFB27"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6E32BD90" w14:textId="77777777" w:rsidR="00DC79B8" w:rsidRPr="00502691" w:rsidRDefault="00DC79B8" w:rsidP="001A69A7">
            <w:pPr>
              <w:jc w:val="center"/>
              <w:rPr>
                <w:sz w:val="20"/>
              </w:rPr>
            </w:pPr>
            <w:r w:rsidRPr="00502691">
              <w:rPr>
                <w:sz w:val="20"/>
              </w:rPr>
              <w:t>0,2785</w:t>
            </w:r>
          </w:p>
          <w:p w14:paraId="2B9F3892" w14:textId="77777777" w:rsidR="00DC79B8" w:rsidRPr="00502691" w:rsidRDefault="00DC79B8" w:rsidP="001A69A7">
            <w:pPr>
              <w:jc w:val="center"/>
              <w:rPr>
                <w:sz w:val="20"/>
              </w:rPr>
            </w:pPr>
            <w:r w:rsidRPr="00502691">
              <w:rPr>
                <w:sz w:val="20"/>
              </w:rPr>
              <w:t>0,1524</w:t>
            </w:r>
          </w:p>
          <w:p w14:paraId="164A0B3D" w14:textId="77777777" w:rsidR="00DC79B8" w:rsidRPr="00502691" w:rsidRDefault="00DC79B8" w:rsidP="001A69A7">
            <w:pPr>
              <w:jc w:val="center"/>
              <w:rPr>
                <w:sz w:val="20"/>
              </w:rPr>
            </w:pPr>
            <w:r w:rsidRPr="00502691">
              <w:rPr>
                <w:sz w:val="20"/>
              </w:rPr>
              <w:t>0,0202</w:t>
            </w:r>
          </w:p>
        </w:tc>
      </w:tr>
      <w:tr w:rsidR="00DC79B8" w:rsidRPr="00502691" w14:paraId="00649521" w14:textId="77777777" w:rsidTr="00704520">
        <w:tc>
          <w:tcPr>
            <w:tcW w:w="2110" w:type="dxa"/>
            <w:vMerge/>
            <w:tcBorders>
              <w:left w:val="single" w:sz="4" w:space="0" w:color="auto"/>
              <w:right w:val="single" w:sz="4" w:space="0" w:color="auto"/>
            </w:tcBorders>
            <w:vAlign w:val="center"/>
          </w:tcPr>
          <w:p w14:paraId="10BE4BB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F6A6D4F"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0F06FC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2FC02ED"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9090056"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095EAC9A" w14:textId="77777777" w:rsidR="00DC79B8" w:rsidRPr="00502691" w:rsidRDefault="00DC79B8" w:rsidP="001A69A7">
            <w:pPr>
              <w:jc w:val="center"/>
              <w:rPr>
                <w:sz w:val="20"/>
              </w:rPr>
            </w:pPr>
            <w:r w:rsidRPr="00502691">
              <w:rPr>
                <w:sz w:val="20"/>
              </w:rPr>
              <w:lastRenderedPageBreak/>
              <w:t>134</w:t>
            </w:r>
          </w:p>
          <w:p w14:paraId="101053C2" w14:textId="77777777" w:rsidR="00DC79B8" w:rsidRPr="00502691" w:rsidRDefault="00DC79B8" w:rsidP="001A69A7">
            <w:pPr>
              <w:jc w:val="center"/>
              <w:rPr>
                <w:sz w:val="20"/>
              </w:rPr>
            </w:pPr>
            <w:r w:rsidRPr="00502691">
              <w:rPr>
                <w:sz w:val="20"/>
              </w:rPr>
              <w:t>4281</w:t>
            </w:r>
          </w:p>
          <w:p w14:paraId="5D69FBB6"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45EA64D6" w14:textId="77777777" w:rsidR="00DC79B8" w:rsidRPr="00502691" w:rsidRDefault="00DC79B8" w:rsidP="001A69A7">
            <w:pPr>
              <w:jc w:val="center"/>
              <w:rPr>
                <w:sz w:val="20"/>
              </w:rPr>
            </w:pPr>
            <w:r w:rsidRPr="00502691">
              <w:rPr>
                <w:sz w:val="20"/>
              </w:rPr>
              <w:t>g/s</w:t>
            </w:r>
          </w:p>
          <w:p w14:paraId="4C2B38EA" w14:textId="77777777" w:rsidR="00DC79B8" w:rsidRPr="00502691" w:rsidRDefault="00DC79B8" w:rsidP="001A69A7">
            <w:pPr>
              <w:jc w:val="center"/>
              <w:rPr>
                <w:sz w:val="20"/>
              </w:rPr>
            </w:pPr>
            <w:r w:rsidRPr="00502691">
              <w:rPr>
                <w:sz w:val="20"/>
              </w:rPr>
              <w:t>g/s</w:t>
            </w:r>
          </w:p>
          <w:p w14:paraId="3133345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46AA999" w14:textId="77777777" w:rsidR="00DC79B8" w:rsidRPr="00502691" w:rsidRDefault="00DC79B8" w:rsidP="001A69A7">
            <w:pPr>
              <w:jc w:val="center"/>
              <w:rPr>
                <w:sz w:val="20"/>
              </w:rPr>
            </w:pPr>
            <w:r w:rsidRPr="00502691">
              <w:rPr>
                <w:sz w:val="20"/>
              </w:rPr>
              <w:t>0,00883</w:t>
            </w:r>
          </w:p>
          <w:p w14:paraId="5AF8FF76" w14:textId="77777777" w:rsidR="00DC79B8" w:rsidRPr="00502691" w:rsidRDefault="00DC79B8" w:rsidP="001A69A7">
            <w:pPr>
              <w:jc w:val="center"/>
              <w:rPr>
                <w:sz w:val="20"/>
              </w:rPr>
            </w:pPr>
            <w:r w:rsidRPr="00502691">
              <w:rPr>
                <w:sz w:val="20"/>
              </w:rPr>
              <w:t>0,00484</w:t>
            </w:r>
          </w:p>
          <w:p w14:paraId="1D6D4A81"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04CFFB47" w14:textId="77777777" w:rsidR="00DC79B8" w:rsidRPr="00502691" w:rsidRDefault="00DC79B8" w:rsidP="001A69A7">
            <w:pPr>
              <w:jc w:val="center"/>
              <w:rPr>
                <w:sz w:val="20"/>
              </w:rPr>
            </w:pPr>
            <w:r w:rsidRPr="00502691">
              <w:rPr>
                <w:sz w:val="20"/>
              </w:rPr>
              <w:t>0,2785</w:t>
            </w:r>
          </w:p>
          <w:p w14:paraId="39E7800D" w14:textId="77777777" w:rsidR="00DC79B8" w:rsidRPr="00502691" w:rsidRDefault="00DC79B8" w:rsidP="001A69A7">
            <w:pPr>
              <w:jc w:val="center"/>
              <w:rPr>
                <w:sz w:val="20"/>
              </w:rPr>
            </w:pPr>
            <w:r w:rsidRPr="00502691">
              <w:rPr>
                <w:sz w:val="20"/>
              </w:rPr>
              <w:t>0,1524</w:t>
            </w:r>
          </w:p>
          <w:p w14:paraId="0128417A" w14:textId="77777777" w:rsidR="00DC79B8" w:rsidRPr="00502691" w:rsidRDefault="00DC79B8" w:rsidP="001A69A7">
            <w:pPr>
              <w:jc w:val="center"/>
              <w:rPr>
                <w:sz w:val="20"/>
              </w:rPr>
            </w:pPr>
            <w:r w:rsidRPr="00502691">
              <w:rPr>
                <w:sz w:val="20"/>
              </w:rPr>
              <w:t>0,0202</w:t>
            </w:r>
          </w:p>
        </w:tc>
      </w:tr>
      <w:tr w:rsidR="00DC79B8" w:rsidRPr="00502691" w14:paraId="73B753ED" w14:textId="77777777" w:rsidTr="00704520">
        <w:tc>
          <w:tcPr>
            <w:tcW w:w="2110" w:type="dxa"/>
            <w:vMerge/>
            <w:tcBorders>
              <w:left w:val="single" w:sz="4" w:space="0" w:color="auto"/>
              <w:right w:val="single" w:sz="4" w:space="0" w:color="auto"/>
            </w:tcBorders>
            <w:vAlign w:val="center"/>
          </w:tcPr>
          <w:p w14:paraId="2DB9C21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A58E7E7"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FC565A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2DA991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73072E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18B5F14D" w14:textId="77777777" w:rsidR="00DC79B8" w:rsidRPr="00502691" w:rsidRDefault="00DC79B8" w:rsidP="001A69A7">
            <w:pPr>
              <w:jc w:val="center"/>
              <w:rPr>
                <w:sz w:val="20"/>
              </w:rPr>
            </w:pPr>
            <w:r w:rsidRPr="00502691">
              <w:rPr>
                <w:sz w:val="20"/>
              </w:rPr>
              <w:t>134</w:t>
            </w:r>
          </w:p>
          <w:p w14:paraId="16F6CC8D" w14:textId="77777777" w:rsidR="00DC79B8" w:rsidRPr="00502691" w:rsidRDefault="00DC79B8" w:rsidP="001A69A7">
            <w:pPr>
              <w:jc w:val="center"/>
              <w:rPr>
                <w:sz w:val="20"/>
              </w:rPr>
            </w:pPr>
            <w:r w:rsidRPr="00502691">
              <w:rPr>
                <w:sz w:val="20"/>
              </w:rPr>
              <w:t>4281</w:t>
            </w:r>
          </w:p>
          <w:p w14:paraId="1511EBD5"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6B90FD1A" w14:textId="77777777" w:rsidR="00DC79B8" w:rsidRPr="00502691" w:rsidRDefault="00DC79B8" w:rsidP="001A69A7">
            <w:pPr>
              <w:jc w:val="center"/>
              <w:rPr>
                <w:sz w:val="20"/>
              </w:rPr>
            </w:pPr>
            <w:r w:rsidRPr="00502691">
              <w:rPr>
                <w:sz w:val="20"/>
              </w:rPr>
              <w:t>g/s</w:t>
            </w:r>
          </w:p>
          <w:p w14:paraId="344ACD86" w14:textId="77777777" w:rsidR="00DC79B8" w:rsidRPr="00502691" w:rsidRDefault="00DC79B8" w:rsidP="001A69A7">
            <w:pPr>
              <w:jc w:val="center"/>
              <w:rPr>
                <w:sz w:val="20"/>
              </w:rPr>
            </w:pPr>
            <w:r w:rsidRPr="00502691">
              <w:rPr>
                <w:sz w:val="20"/>
              </w:rPr>
              <w:t>g/s</w:t>
            </w:r>
          </w:p>
          <w:p w14:paraId="34BB69E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4DB26DA" w14:textId="77777777" w:rsidR="00DC79B8" w:rsidRPr="00502691" w:rsidRDefault="00DC79B8" w:rsidP="001A69A7">
            <w:pPr>
              <w:jc w:val="center"/>
              <w:rPr>
                <w:sz w:val="20"/>
              </w:rPr>
            </w:pPr>
            <w:r w:rsidRPr="00502691">
              <w:rPr>
                <w:sz w:val="20"/>
              </w:rPr>
              <w:t>0,00883</w:t>
            </w:r>
          </w:p>
          <w:p w14:paraId="366E41CD" w14:textId="77777777" w:rsidR="00DC79B8" w:rsidRPr="00502691" w:rsidRDefault="00DC79B8" w:rsidP="001A69A7">
            <w:pPr>
              <w:jc w:val="center"/>
              <w:rPr>
                <w:sz w:val="20"/>
              </w:rPr>
            </w:pPr>
            <w:r w:rsidRPr="00502691">
              <w:rPr>
                <w:sz w:val="20"/>
              </w:rPr>
              <w:t>0,00484</w:t>
            </w:r>
          </w:p>
          <w:p w14:paraId="3EDF2FB0"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13354117" w14:textId="77777777" w:rsidR="00DC79B8" w:rsidRPr="00502691" w:rsidRDefault="00DC79B8" w:rsidP="001A69A7">
            <w:pPr>
              <w:jc w:val="center"/>
              <w:rPr>
                <w:sz w:val="20"/>
              </w:rPr>
            </w:pPr>
            <w:r w:rsidRPr="00502691">
              <w:rPr>
                <w:sz w:val="20"/>
              </w:rPr>
              <w:t>0,2785</w:t>
            </w:r>
          </w:p>
          <w:p w14:paraId="7D0ED423" w14:textId="77777777" w:rsidR="00DC79B8" w:rsidRPr="00502691" w:rsidRDefault="00DC79B8" w:rsidP="001A69A7">
            <w:pPr>
              <w:jc w:val="center"/>
              <w:rPr>
                <w:sz w:val="20"/>
              </w:rPr>
            </w:pPr>
            <w:r w:rsidRPr="00502691">
              <w:rPr>
                <w:sz w:val="20"/>
              </w:rPr>
              <w:t>0,1524</w:t>
            </w:r>
          </w:p>
          <w:p w14:paraId="3CED392D" w14:textId="77777777" w:rsidR="00DC79B8" w:rsidRPr="00502691" w:rsidRDefault="00DC79B8" w:rsidP="001A69A7">
            <w:pPr>
              <w:jc w:val="center"/>
              <w:rPr>
                <w:sz w:val="20"/>
              </w:rPr>
            </w:pPr>
            <w:r w:rsidRPr="00502691">
              <w:rPr>
                <w:sz w:val="20"/>
              </w:rPr>
              <w:t>0,0202</w:t>
            </w:r>
          </w:p>
        </w:tc>
      </w:tr>
      <w:tr w:rsidR="00DC79B8" w:rsidRPr="00502691" w14:paraId="472B4CAA" w14:textId="77777777" w:rsidTr="00704520">
        <w:tc>
          <w:tcPr>
            <w:tcW w:w="2110" w:type="dxa"/>
            <w:vMerge/>
            <w:tcBorders>
              <w:left w:val="single" w:sz="4" w:space="0" w:color="auto"/>
              <w:right w:val="single" w:sz="4" w:space="0" w:color="auto"/>
            </w:tcBorders>
            <w:vAlign w:val="center"/>
          </w:tcPr>
          <w:p w14:paraId="5B1BB07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04DD1B8"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4736FC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B945A1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551300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06AC1FD7" w14:textId="77777777" w:rsidR="00DC79B8" w:rsidRPr="00502691" w:rsidRDefault="00DC79B8" w:rsidP="001A69A7">
            <w:pPr>
              <w:jc w:val="center"/>
              <w:rPr>
                <w:sz w:val="20"/>
              </w:rPr>
            </w:pPr>
            <w:r w:rsidRPr="00502691">
              <w:rPr>
                <w:sz w:val="20"/>
              </w:rPr>
              <w:t>134</w:t>
            </w:r>
          </w:p>
          <w:p w14:paraId="144E1D6D" w14:textId="77777777" w:rsidR="00DC79B8" w:rsidRPr="00502691" w:rsidRDefault="00DC79B8" w:rsidP="001A69A7">
            <w:pPr>
              <w:jc w:val="center"/>
              <w:rPr>
                <w:sz w:val="20"/>
              </w:rPr>
            </w:pPr>
            <w:r w:rsidRPr="00502691">
              <w:rPr>
                <w:sz w:val="20"/>
              </w:rPr>
              <w:t>4281</w:t>
            </w:r>
          </w:p>
          <w:p w14:paraId="13CB996B"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04C967E7" w14:textId="77777777" w:rsidR="00DC79B8" w:rsidRPr="00502691" w:rsidRDefault="00DC79B8" w:rsidP="001A69A7">
            <w:pPr>
              <w:jc w:val="center"/>
              <w:rPr>
                <w:sz w:val="20"/>
              </w:rPr>
            </w:pPr>
            <w:r w:rsidRPr="00502691">
              <w:rPr>
                <w:sz w:val="20"/>
              </w:rPr>
              <w:t>g/s</w:t>
            </w:r>
          </w:p>
          <w:p w14:paraId="3DA3CE14" w14:textId="77777777" w:rsidR="00DC79B8" w:rsidRPr="00502691" w:rsidRDefault="00DC79B8" w:rsidP="001A69A7">
            <w:pPr>
              <w:jc w:val="center"/>
              <w:rPr>
                <w:sz w:val="20"/>
              </w:rPr>
            </w:pPr>
            <w:r w:rsidRPr="00502691">
              <w:rPr>
                <w:sz w:val="20"/>
              </w:rPr>
              <w:t>g/s</w:t>
            </w:r>
          </w:p>
          <w:p w14:paraId="5025A1D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EBEA75F" w14:textId="77777777" w:rsidR="00DC79B8" w:rsidRPr="00502691" w:rsidRDefault="00DC79B8" w:rsidP="001A69A7">
            <w:pPr>
              <w:jc w:val="center"/>
              <w:rPr>
                <w:sz w:val="20"/>
              </w:rPr>
            </w:pPr>
            <w:r w:rsidRPr="00502691">
              <w:rPr>
                <w:sz w:val="20"/>
              </w:rPr>
              <w:t>0,00883</w:t>
            </w:r>
          </w:p>
          <w:p w14:paraId="0327C16E" w14:textId="77777777" w:rsidR="00DC79B8" w:rsidRPr="00502691" w:rsidRDefault="00DC79B8" w:rsidP="001A69A7">
            <w:pPr>
              <w:jc w:val="center"/>
              <w:rPr>
                <w:sz w:val="20"/>
              </w:rPr>
            </w:pPr>
            <w:r w:rsidRPr="00502691">
              <w:rPr>
                <w:sz w:val="20"/>
              </w:rPr>
              <w:t>0,00484</w:t>
            </w:r>
          </w:p>
          <w:p w14:paraId="27344B3D"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1C37386F" w14:textId="77777777" w:rsidR="00DC79B8" w:rsidRPr="00502691" w:rsidRDefault="00DC79B8" w:rsidP="001A69A7">
            <w:pPr>
              <w:jc w:val="center"/>
              <w:rPr>
                <w:sz w:val="20"/>
              </w:rPr>
            </w:pPr>
            <w:r w:rsidRPr="00502691">
              <w:rPr>
                <w:sz w:val="20"/>
              </w:rPr>
              <w:t>0,2785</w:t>
            </w:r>
          </w:p>
          <w:p w14:paraId="0D7CB991" w14:textId="77777777" w:rsidR="00DC79B8" w:rsidRPr="00502691" w:rsidRDefault="00DC79B8" w:rsidP="001A69A7">
            <w:pPr>
              <w:jc w:val="center"/>
              <w:rPr>
                <w:sz w:val="20"/>
              </w:rPr>
            </w:pPr>
            <w:r w:rsidRPr="00502691">
              <w:rPr>
                <w:sz w:val="20"/>
              </w:rPr>
              <w:t>0,1524</w:t>
            </w:r>
          </w:p>
          <w:p w14:paraId="04E7AED8" w14:textId="77777777" w:rsidR="00DC79B8" w:rsidRPr="00502691" w:rsidRDefault="00DC79B8" w:rsidP="001A69A7">
            <w:pPr>
              <w:jc w:val="center"/>
              <w:rPr>
                <w:sz w:val="20"/>
              </w:rPr>
            </w:pPr>
            <w:r w:rsidRPr="00502691">
              <w:rPr>
                <w:sz w:val="20"/>
              </w:rPr>
              <w:t>0,0202</w:t>
            </w:r>
          </w:p>
        </w:tc>
      </w:tr>
      <w:tr w:rsidR="00DC79B8" w:rsidRPr="00502691" w14:paraId="279B5830" w14:textId="77777777" w:rsidTr="00704520">
        <w:tc>
          <w:tcPr>
            <w:tcW w:w="2110" w:type="dxa"/>
            <w:vMerge/>
            <w:tcBorders>
              <w:left w:val="single" w:sz="4" w:space="0" w:color="auto"/>
              <w:right w:val="single" w:sz="4" w:space="0" w:color="auto"/>
            </w:tcBorders>
            <w:vAlign w:val="center"/>
          </w:tcPr>
          <w:p w14:paraId="6328F87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5CFC2FF"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E78701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D71698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2E9BF4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C5CB86D" w14:textId="77777777" w:rsidR="00DC79B8" w:rsidRPr="00502691" w:rsidRDefault="00DC79B8" w:rsidP="001A69A7">
            <w:pPr>
              <w:jc w:val="center"/>
              <w:rPr>
                <w:sz w:val="20"/>
              </w:rPr>
            </w:pPr>
            <w:r w:rsidRPr="00502691">
              <w:rPr>
                <w:sz w:val="20"/>
              </w:rPr>
              <w:t>134</w:t>
            </w:r>
          </w:p>
          <w:p w14:paraId="1C1C0411" w14:textId="77777777" w:rsidR="00DC79B8" w:rsidRPr="00502691" w:rsidRDefault="00DC79B8" w:rsidP="001A69A7">
            <w:pPr>
              <w:jc w:val="center"/>
              <w:rPr>
                <w:sz w:val="20"/>
              </w:rPr>
            </w:pPr>
            <w:r w:rsidRPr="00502691">
              <w:rPr>
                <w:sz w:val="20"/>
              </w:rPr>
              <w:t>4281</w:t>
            </w:r>
          </w:p>
          <w:p w14:paraId="79D4CB2D"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738376BB" w14:textId="77777777" w:rsidR="00DC79B8" w:rsidRPr="00502691" w:rsidRDefault="00DC79B8" w:rsidP="001A69A7">
            <w:pPr>
              <w:jc w:val="center"/>
              <w:rPr>
                <w:sz w:val="20"/>
              </w:rPr>
            </w:pPr>
            <w:r w:rsidRPr="00502691">
              <w:rPr>
                <w:sz w:val="20"/>
              </w:rPr>
              <w:t>g/s</w:t>
            </w:r>
          </w:p>
          <w:p w14:paraId="156EC7AB" w14:textId="77777777" w:rsidR="00DC79B8" w:rsidRPr="00502691" w:rsidRDefault="00DC79B8" w:rsidP="001A69A7">
            <w:pPr>
              <w:jc w:val="center"/>
              <w:rPr>
                <w:sz w:val="20"/>
              </w:rPr>
            </w:pPr>
            <w:r w:rsidRPr="00502691">
              <w:rPr>
                <w:sz w:val="20"/>
              </w:rPr>
              <w:t>g/s</w:t>
            </w:r>
          </w:p>
          <w:p w14:paraId="55EE959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CEE34C6" w14:textId="77777777" w:rsidR="00DC79B8" w:rsidRPr="00502691" w:rsidRDefault="00DC79B8" w:rsidP="001A69A7">
            <w:pPr>
              <w:jc w:val="center"/>
              <w:rPr>
                <w:sz w:val="20"/>
              </w:rPr>
            </w:pPr>
            <w:r w:rsidRPr="00502691">
              <w:rPr>
                <w:sz w:val="20"/>
              </w:rPr>
              <w:t>0,00883</w:t>
            </w:r>
          </w:p>
          <w:p w14:paraId="196B6520" w14:textId="77777777" w:rsidR="00DC79B8" w:rsidRPr="00502691" w:rsidRDefault="00DC79B8" w:rsidP="001A69A7">
            <w:pPr>
              <w:jc w:val="center"/>
              <w:rPr>
                <w:sz w:val="20"/>
              </w:rPr>
            </w:pPr>
            <w:r w:rsidRPr="00502691">
              <w:rPr>
                <w:sz w:val="20"/>
              </w:rPr>
              <w:t>0,00484</w:t>
            </w:r>
          </w:p>
          <w:p w14:paraId="48134442"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262E6455" w14:textId="77777777" w:rsidR="00DC79B8" w:rsidRPr="00502691" w:rsidRDefault="00DC79B8" w:rsidP="001A69A7">
            <w:pPr>
              <w:jc w:val="center"/>
              <w:rPr>
                <w:sz w:val="20"/>
              </w:rPr>
            </w:pPr>
            <w:r w:rsidRPr="00502691">
              <w:rPr>
                <w:sz w:val="20"/>
              </w:rPr>
              <w:t>0,2785</w:t>
            </w:r>
          </w:p>
          <w:p w14:paraId="5CCBC7E0" w14:textId="77777777" w:rsidR="00DC79B8" w:rsidRPr="00502691" w:rsidRDefault="00DC79B8" w:rsidP="001A69A7">
            <w:pPr>
              <w:jc w:val="center"/>
              <w:rPr>
                <w:sz w:val="20"/>
              </w:rPr>
            </w:pPr>
            <w:r w:rsidRPr="00502691">
              <w:rPr>
                <w:sz w:val="20"/>
              </w:rPr>
              <w:t>0,1524</w:t>
            </w:r>
          </w:p>
          <w:p w14:paraId="10BFC2A8" w14:textId="77777777" w:rsidR="00DC79B8" w:rsidRPr="00502691" w:rsidRDefault="00DC79B8" w:rsidP="001A69A7">
            <w:pPr>
              <w:jc w:val="center"/>
              <w:rPr>
                <w:sz w:val="20"/>
              </w:rPr>
            </w:pPr>
            <w:r w:rsidRPr="00502691">
              <w:rPr>
                <w:sz w:val="20"/>
              </w:rPr>
              <w:t>0,0202</w:t>
            </w:r>
          </w:p>
        </w:tc>
      </w:tr>
      <w:tr w:rsidR="00DC79B8" w:rsidRPr="00502691" w14:paraId="4FDBD523" w14:textId="77777777" w:rsidTr="00704520">
        <w:tc>
          <w:tcPr>
            <w:tcW w:w="2110" w:type="dxa"/>
            <w:vMerge/>
            <w:tcBorders>
              <w:left w:val="single" w:sz="4" w:space="0" w:color="auto"/>
              <w:right w:val="single" w:sz="4" w:space="0" w:color="auto"/>
            </w:tcBorders>
            <w:vAlign w:val="center"/>
          </w:tcPr>
          <w:p w14:paraId="0D92E2E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717C455"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5D3D9D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B596C6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0A01D4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798F3A39" w14:textId="77777777" w:rsidR="00DC79B8" w:rsidRPr="00502691" w:rsidRDefault="00DC79B8" w:rsidP="001A69A7">
            <w:pPr>
              <w:jc w:val="center"/>
              <w:rPr>
                <w:sz w:val="20"/>
              </w:rPr>
            </w:pPr>
            <w:r w:rsidRPr="00502691">
              <w:rPr>
                <w:sz w:val="20"/>
              </w:rPr>
              <w:t>134</w:t>
            </w:r>
          </w:p>
          <w:p w14:paraId="06B9A754" w14:textId="77777777" w:rsidR="00DC79B8" w:rsidRPr="00502691" w:rsidRDefault="00DC79B8" w:rsidP="001A69A7">
            <w:pPr>
              <w:jc w:val="center"/>
              <w:rPr>
                <w:sz w:val="20"/>
              </w:rPr>
            </w:pPr>
            <w:r w:rsidRPr="00502691">
              <w:rPr>
                <w:sz w:val="20"/>
              </w:rPr>
              <w:t>4281</w:t>
            </w:r>
          </w:p>
          <w:p w14:paraId="1B54F67E"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2581035C" w14:textId="77777777" w:rsidR="00DC79B8" w:rsidRPr="00502691" w:rsidRDefault="00DC79B8" w:rsidP="001A69A7">
            <w:pPr>
              <w:jc w:val="center"/>
              <w:rPr>
                <w:sz w:val="20"/>
              </w:rPr>
            </w:pPr>
            <w:r w:rsidRPr="00502691">
              <w:rPr>
                <w:sz w:val="20"/>
              </w:rPr>
              <w:t>g/s</w:t>
            </w:r>
          </w:p>
          <w:p w14:paraId="616AB41D" w14:textId="77777777" w:rsidR="00DC79B8" w:rsidRPr="00502691" w:rsidRDefault="00DC79B8" w:rsidP="001A69A7">
            <w:pPr>
              <w:jc w:val="center"/>
              <w:rPr>
                <w:sz w:val="20"/>
              </w:rPr>
            </w:pPr>
            <w:r w:rsidRPr="00502691">
              <w:rPr>
                <w:sz w:val="20"/>
              </w:rPr>
              <w:t>g/s</w:t>
            </w:r>
          </w:p>
          <w:p w14:paraId="558CB89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2935773" w14:textId="77777777" w:rsidR="00DC79B8" w:rsidRPr="00502691" w:rsidRDefault="00DC79B8" w:rsidP="001A69A7">
            <w:pPr>
              <w:jc w:val="center"/>
              <w:rPr>
                <w:sz w:val="20"/>
              </w:rPr>
            </w:pPr>
            <w:r w:rsidRPr="00502691">
              <w:rPr>
                <w:sz w:val="20"/>
              </w:rPr>
              <w:t>0,00883</w:t>
            </w:r>
          </w:p>
          <w:p w14:paraId="398E8648" w14:textId="77777777" w:rsidR="00DC79B8" w:rsidRPr="00502691" w:rsidRDefault="00DC79B8" w:rsidP="001A69A7">
            <w:pPr>
              <w:jc w:val="center"/>
              <w:rPr>
                <w:sz w:val="20"/>
              </w:rPr>
            </w:pPr>
            <w:r w:rsidRPr="00502691">
              <w:rPr>
                <w:sz w:val="20"/>
              </w:rPr>
              <w:t>0,00484</w:t>
            </w:r>
          </w:p>
          <w:p w14:paraId="2BC25824"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59BC2AB4" w14:textId="77777777" w:rsidR="00DC79B8" w:rsidRPr="00502691" w:rsidRDefault="00DC79B8" w:rsidP="001A69A7">
            <w:pPr>
              <w:jc w:val="center"/>
              <w:rPr>
                <w:sz w:val="20"/>
              </w:rPr>
            </w:pPr>
            <w:r w:rsidRPr="00502691">
              <w:rPr>
                <w:sz w:val="20"/>
              </w:rPr>
              <w:t>0,2785</w:t>
            </w:r>
          </w:p>
          <w:p w14:paraId="22BF1C20" w14:textId="77777777" w:rsidR="00DC79B8" w:rsidRPr="00502691" w:rsidRDefault="00DC79B8" w:rsidP="001A69A7">
            <w:pPr>
              <w:jc w:val="center"/>
              <w:rPr>
                <w:sz w:val="20"/>
              </w:rPr>
            </w:pPr>
            <w:r w:rsidRPr="00502691">
              <w:rPr>
                <w:sz w:val="20"/>
              </w:rPr>
              <w:t>0,1524</w:t>
            </w:r>
          </w:p>
          <w:p w14:paraId="18A6BE36" w14:textId="77777777" w:rsidR="00DC79B8" w:rsidRPr="00502691" w:rsidRDefault="00DC79B8" w:rsidP="001A69A7">
            <w:pPr>
              <w:jc w:val="center"/>
              <w:rPr>
                <w:sz w:val="20"/>
              </w:rPr>
            </w:pPr>
            <w:r w:rsidRPr="00502691">
              <w:rPr>
                <w:sz w:val="20"/>
              </w:rPr>
              <w:t>0,0202</w:t>
            </w:r>
          </w:p>
        </w:tc>
      </w:tr>
      <w:tr w:rsidR="00DC79B8" w:rsidRPr="00502691" w14:paraId="10E41FD5" w14:textId="77777777" w:rsidTr="00704520">
        <w:tc>
          <w:tcPr>
            <w:tcW w:w="2110" w:type="dxa"/>
            <w:vMerge/>
            <w:tcBorders>
              <w:left w:val="single" w:sz="4" w:space="0" w:color="auto"/>
              <w:right w:val="single" w:sz="4" w:space="0" w:color="auto"/>
            </w:tcBorders>
            <w:vAlign w:val="center"/>
          </w:tcPr>
          <w:p w14:paraId="3F8C906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E8CC6D1"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9B3FC0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8D8193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54C452C"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A067BEE" w14:textId="77777777" w:rsidR="00DC79B8" w:rsidRPr="00502691" w:rsidRDefault="00DC79B8" w:rsidP="001A69A7">
            <w:pPr>
              <w:jc w:val="center"/>
              <w:rPr>
                <w:sz w:val="20"/>
              </w:rPr>
            </w:pPr>
            <w:r w:rsidRPr="00502691">
              <w:rPr>
                <w:sz w:val="20"/>
              </w:rPr>
              <w:lastRenderedPageBreak/>
              <w:t>134</w:t>
            </w:r>
          </w:p>
          <w:p w14:paraId="75CD3638" w14:textId="77777777" w:rsidR="00DC79B8" w:rsidRPr="00502691" w:rsidRDefault="00DC79B8" w:rsidP="001A69A7">
            <w:pPr>
              <w:jc w:val="center"/>
              <w:rPr>
                <w:sz w:val="20"/>
              </w:rPr>
            </w:pPr>
            <w:r w:rsidRPr="00502691">
              <w:rPr>
                <w:sz w:val="20"/>
              </w:rPr>
              <w:t>4281</w:t>
            </w:r>
          </w:p>
          <w:p w14:paraId="5CA5FD99"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66FECF24" w14:textId="77777777" w:rsidR="00DC79B8" w:rsidRPr="00502691" w:rsidRDefault="00DC79B8" w:rsidP="001A69A7">
            <w:pPr>
              <w:jc w:val="center"/>
              <w:rPr>
                <w:sz w:val="20"/>
              </w:rPr>
            </w:pPr>
            <w:r w:rsidRPr="00502691">
              <w:rPr>
                <w:sz w:val="20"/>
              </w:rPr>
              <w:t>g/s</w:t>
            </w:r>
          </w:p>
          <w:p w14:paraId="585D7BE2" w14:textId="77777777" w:rsidR="00DC79B8" w:rsidRPr="00502691" w:rsidRDefault="00DC79B8" w:rsidP="001A69A7">
            <w:pPr>
              <w:jc w:val="center"/>
              <w:rPr>
                <w:sz w:val="20"/>
              </w:rPr>
            </w:pPr>
            <w:r w:rsidRPr="00502691">
              <w:rPr>
                <w:sz w:val="20"/>
              </w:rPr>
              <w:t>g/s</w:t>
            </w:r>
          </w:p>
          <w:p w14:paraId="156664D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43780D9" w14:textId="77777777" w:rsidR="00DC79B8" w:rsidRPr="00502691" w:rsidRDefault="00DC79B8" w:rsidP="001A69A7">
            <w:pPr>
              <w:jc w:val="center"/>
              <w:rPr>
                <w:sz w:val="20"/>
              </w:rPr>
            </w:pPr>
            <w:r w:rsidRPr="00502691">
              <w:rPr>
                <w:sz w:val="20"/>
              </w:rPr>
              <w:t>0,00883</w:t>
            </w:r>
          </w:p>
          <w:p w14:paraId="3056B829" w14:textId="77777777" w:rsidR="00DC79B8" w:rsidRPr="00502691" w:rsidRDefault="00DC79B8" w:rsidP="001A69A7">
            <w:pPr>
              <w:jc w:val="center"/>
              <w:rPr>
                <w:sz w:val="20"/>
              </w:rPr>
            </w:pPr>
            <w:r w:rsidRPr="00502691">
              <w:rPr>
                <w:sz w:val="20"/>
              </w:rPr>
              <w:t>0,00484</w:t>
            </w:r>
          </w:p>
          <w:p w14:paraId="09E3C0A2"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0161C220" w14:textId="77777777" w:rsidR="00DC79B8" w:rsidRPr="00502691" w:rsidRDefault="00DC79B8" w:rsidP="001A69A7">
            <w:pPr>
              <w:jc w:val="center"/>
              <w:rPr>
                <w:sz w:val="20"/>
              </w:rPr>
            </w:pPr>
            <w:r w:rsidRPr="00502691">
              <w:rPr>
                <w:sz w:val="20"/>
              </w:rPr>
              <w:t>0,2785</w:t>
            </w:r>
          </w:p>
          <w:p w14:paraId="1E60ECBD" w14:textId="77777777" w:rsidR="00DC79B8" w:rsidRPr="00502691" w:rsidRDefault="00DC79B8" w:rsidP="001A69A7">
            <w:pPr>
              <w:jc w:val="center"/>
              <w:rPr>
                <w:sz w:val="20"/>
              </w:rPr>
            </w:pPr>
            <w:r w:rsidRPr="00502691">
              <w:rPr>
                <w:sz w:val="20"/>
              </w:rPr>
              <w:t>0,1524</w:t>
            </w:r>
          </w:p>
          <w:p w14:paraId="0766E176" w14:textId="77777777" w:rsidR="00DC79B8" w:rsidRPr="00502691" w:rsidRDefault="00DC79B8" w:rsidP="001A69A7">
            <w:pPr>
              <w:jc w:val="center"/>
              <w:rPr>
                <w:sz w:val="20"/>
              </w:rPr>
            </w:pPr>
            <w:r w:rsidRPr="00502691">
              <w:rPr>
                <w:sz w:val="20"/>
              </w:rPr>
              <w:t>0,0202</w:t>
            </w:r>
          </w:p>
        </w:tc>
      </w:tr>
      <w:tr w:rsidR="00DC79B8" w:rsidRPr="00502691" w14:paraId="5D76A413" w14:textId="77777777" w:rsidTr="00704520">
        <w:trPr>
          <w:trHeight w:val="70"/>
        </w:trPr>
        <w:tc>
          <w:tcPr>
            <w:tcW w:w="2110" w:type="dxa"/>
            <w:vMerge/>
            <w:tcBorders>
              <w:left w:val="single" w:sz="4" w:space="0" w:color="auto"/>
              <w:right w:val="single" w:sz="4" w:space="0" w:color="auto"/>
            </w:tcBorders>
            <w:vAlign w:val="center"/>
          </w:tcPr>
          <w:p w14:paraId="1AA5F3C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B86D141"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E16A1A3"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543C58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3FE9C2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59BA17AE" w14:textId="77777777" w:rsidR="00DC79B8" w:rsidRPr="00502691" w:rsidRDefault="00DC79B8" w:rsidP="001A69A7">
            <w:pPr>
              <w:jc w:val="center"/>
              <w:rPr>
                <w:sz w:val="20"/>
              </w:rPr>
            </w:pPr>
            <w:r w:rsidRPr="00502691">
              <w:rPr>
                <w:sz w:val="20"/>
              </w:rPr>
              <w:t>134</w:t>
            </w:r>
          </w:p>
          <w:p w14:paraId="532B43EE" w14:textId="77777777" w:rsidR="00DC79B8" w:rsidRPr="00502691" w:rsidRDefault="00DC79B8" w:rsidP="001A69A7">
            <w:pPr>
              <w:jc w:val="center"/>
              <w:rPr>
                <w:sz w:val="20"/>
              </w:rPr>
            </w:pPr>
            <w:r w:rsidRPr="00502691">
              <w:rPr>
                <w:sz w:val="20"/>
              </w:rPr>
              <w:t>4281</w:t>
            </w:r>
          </w:p>
          <w:p w14:paraId="3DD9D382"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6893F818" w14:textId="77777777" w:rsidR="00DC79B8" w:rsidRPr="00502691" w:rsidRDefault="00DC79B8" w:rsidP="001A69A7">
            <w:pPr>
              <w:jc w:val="center"/>
              <w:rPr>
                <w:sz w:val="20"/>
              </w:rPr>
            </w:pPr>
            <w:r w:rsidRPr="00502691">
              <w:rPr>
                <w:sz w:val="20"/>
              </w:rPr>
              <w:t>g/s</w:t>
            </w:r>
          </w:p>
          <w:p w14:paraId="0FA190B5" w14:textId="77777777" w:rsidR="00DC79B8" w:rsidRPr="00502691" w:rsidRDefault="00DC79B8" w:rsidP="001A69A7">
            <w:pPr>
              <w:jc w:val="center"/>
              <w:rPr>
                <w:sz w:val="20"/>
              </w:rPr>
            </w:pPr>
            <w:r w:rsidRPr="00502691">
              <w:rPr>
                <w:sz w:val="20"/>
              </w:rPr>
              <w:t>g/s</w:t>
            </w:r>
          </w:p>
          <w:p w14:paraId="4439170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D34D52F" w14:textId="77777777" w:rsidR="00DC79B8" w:rsidRPr="00502691" w:rsidRDefault="00DC79B8" w:rsidP="001A69A7">
            <w:pPr>
              <w:jc w:val="center"/>
              <w:rPr>
                <w:sz w:val="20"/>
              </w:rPr>
            </w:pPr>
            <w:r w:rsidRPr="00502691">
              <w:rPr>
                <w:sz w:val="20"/>
              </w:rPr>
              <w:t>0,00883</w:t>
            </w:r>
          </w:p>
          <w:p w14:paraId="4EE35905" w14:textId="77777777" w:rsidR="00DC79B8" w:rsidRPr="00502691" w:rsidRDefault="00DC79B8" w:rsidP="001A69A7">
            <w:pPr>
              <w:jc w:val="center"/>
              <w:rPr>
                <w:sz w:val="20"/>
              </w:rPr>
            </w:pPr>
            <w:r w:rsidRPr="00502691">
              <w:rPr>
                <w:sz w:val="20"/>
              </w:rPr>
              <w:t>0,00484</w:t>
            </w:r>
          </w:p>
          <w:p w14:paraId="02DAF2B5"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249DADB9" w14:textId="77777777" w:rsidR="00DC79B8" w:rsidRPr="00502691" w:rsidRDefault="00DC79B8" w:rsidP="001A69A7">
            <w:pPr>
              <w:jc w:val="center"/>
              <w:rPr>
                <w:sz w:val="20"/>
              </w:rPr>
            </w:pPr>
            <w:r w:rsidRPr="00502691">
              <w:rPr>
                <w:sz w:val="20"/>
              </w:rPr>
              <w:t>0,2785</w:t>
            </w:r>
          </w:p>
          <w:p w14:paraId="501E4CE1" w14:textId="77777777" w:rsidR="00DC79B8" w:rsidRPr="00502691" w:rsidRDefault="00DC79B8" w:rsidP="001A69A7">
            <w:pPr>
              <w:jc w:val="center"/>
              <w:rPr>
                <w:sz w:val="20"/>
              </w:rPr>
            </w:pPr>
            <w:r w:rsidRPr="00502691">
              <w:rPr>
                <w:sz w:val="20"/>
              </w:rPr>
              <w:t>0,1524</w:t>
            </w:r>
          </w:p>
          <w:p w14:paraId="357826D6" w14:textId="77777777" w:rsidR="00DC79B8" w:rsidRPr="00502691" w:rsidRDefault="00DC79B8" w:rsidP="001A69A7">
            <w:pPr>
              <w:jc w:val="center"/>
              <w:rPr>
                <w:sz w:val="20"/>
              </w:rPr>
            </w:pPr>
            <w:r w:rsidRPr="00502691">
              <w:rPr>
                <w:sz w:val="20"/>
              </w:rPr>
              <w:t>0,0202</w:t>
            </w:r>
          </w:p>
        </w:tc>
      </w:tr>
      <w:tr w:rsidR="00DC79B8" w:rsidRPr="00502691" w14:paraId="3A3865B2" w14:textId="77777777" w:rsidTr="00704520">
        <w:tc>
          <w:tcPr>
            <w:tcW w:w="2110" w:type="dxa"/>
            <w:vMerge/>
            <w:tcBorders>
              <w:left w:val="single" w:sz="4" w:space="0" w:color="auto"/>
              <w:right w:val="single" w:sz="4" w:space="0" w:color="auto"/>
            </w:tcBorders>
            <w:vAlign w:val="center"/>
          </w:tcPr>
          <w:p w14:paraId="2B815FE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D498D3F"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9BC595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9BB517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2302DC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6D59CB77" w14:textId="77777777" w:rsidR="00DC79B8" w:rsidRPr="00502691" w:rsidRDefault="00DC79B8" w:rsidP="001A69A7">
            <w:pPr>
              <w:jc w:val="center"/>
              <w:rPr>
                <w:sz w:val="20"/>
              </w:rPr>
            </w:pPr>
            <w:r w:rsidRPr="00502691">
              <w:rPr>
                <w:sz w:val="20"/>
              </w:rPr>
              <w:t>134</w:t>
            </w:r>
          </w:p>
          <w:p w14:paraId="28DF84B3" w14:textId="77777777" w:rsidR="00DC79B8" w:rsidRPr="00502691" w:rsidRDefault="00DC79B8" w:rsidP="001A69A7">
            <w:pPr>
              <w:jc w:val="center"/>
              <w:rPr>
                <w:sz w:val="20"/>
              </w:rPr>
            </w:pPr>
            <w:r w:rsidRPr="00502691">
              <w:rPr>
                <w:sz w:val="20"/>
              </w:rPr>
              <w:t>4281</w:t>
            </w:r>
          </w:p>
          <w:p w14:paraId="21F2933B"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72070DDB" w14:textId="77777777" w:rsidR="00DC79B8" w:rsidRPr="00502691" w:rsidRDefault="00DC79B8" w:rsidP="001A69A7">
            <w:pPr>
              <w:jc w:val="center"/>
              <w:rPr>
                <w:sz w:val="20"/>
              </w:rPr>
            </w:pPr>
            <w:r w:rsidRPr="00502691">
              <w:rPr>
                <w:sz w:val="20"/>
              </w:rPr>
              <w:t>g/s</w:t>
            </w:r>
          </w:p>
          <w:p w14:paraId="13AB7915" w14:textId="77777777" w:rsidR="00DC79B8" w:rsidRPr="00502691" w:rsidRDefault="00DC79B8" w:rsidP="001A69A7">
            <w:pPr>
              <w:jc w:val="center"/>
              <w:rPr>
                <w:sz w:val="20"/>
              </w:rPr>
            </w:pPr>
            <w:r w:rsidRPr="00502691">
              <w:rPr>
                <w:sz w:val="20"/>
              </w:rPr>
              <w:t>g/s</w:t>
            </w:r>
          </w:p>
          <w:p w14:paraId="3450CB1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A8CB8A8" w14:textId="77777777" w:rsidR="00DC79B8" w:rsidRPr="00502691" w:rsidRDefault="00DC79B8" w:rsidP="001A69A7">
            <w:pPr>
              <w:jc w:val="center"/>
              <w:rPr>
                <w:sz w:val="20"/>
              </w:rPr>
            </w:pPr>
            <w:r w:rsidRPr="00502691">
              <w:rPr>
                <w:sz w:val="20"/>
              </w:rPr>
              <w:t>0,00883</w:t>
            </w:r>
          </w:p>
          <w:p w14:paraId="2394C373" w14:textId="77777777" w:rsidR="00DC79B8" w:rsidRPr="00502691" w:rsidRDefault="00DC79B8" w:rsidP="001A69A7">
            <w:pPr>
              <w:jc w:val="center"/>
              <w:rPr>
                <w:sz w:val="20"/>
              </w:rPr>
            </w:pPr>
            <w:r w:rsidRPr="00502691">
              <w:rPr>
                <w:sz w:val="20"/>
              </w:rPr>
              <w:t>0,00484</w:t>
            </w:r>
          </w:p>
          <w:p w14:paraId="1D1AD205"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28F7C8FC" w14:textId="77777777" w:rsidR="00DC79B8" w:rsidRPr="00502691" w:rsidRDefault="00DC79B8" w:rsidP="001A69A7">
            <w:pPr>
              <w:jc w:val="center"/>
              <w:rPr>
                <w:sz w:val="20"/>
              </w:rPr>
            </w:pPr>
            <w:r w:rsidRPr="00502691">
              <w:rPr>
                <w:sz w:val="20"/>
              </w:rPr>
              <w:t>0,2785</w:t>
            </w:r>
          </w:p>
          <w:p w14:paraId="44E623BE" w14:textId="77777777" w:rsidR="00DC79B8" w:rsidRPr="00502691" w:rsidRDefault="00DC79B8" w:rsidP="001A69A7">
            <w:pPr>
              <w:jc w:val="center"/>
              <w:rPr>
                <w:sz w:val="20"/>
              </w:rPr>
            </w:pPr>
            <w:r w:rsidRPr="00502691">
              <w:rPr>
                <w:sz w:val="20"/>
              </w:rPr>
              <w:t>0,1524</w:t>
            </w:r>
          </w:p>
          <w:p w14:paraId="4BF612B4" w14:textId="77777777" w:rsidR="00DC79B8" w:rsidRPr="00502691" w:rsidRDefault="00DC79B8" w:rsidP="001A69A7">
            <w:pPr>
              <w:jc w:val="center"/>
              <w:rPr>
                <w:sz w:val="20"/>
              </w:rPr>
            </w:pPr>
            <w:r w:rsidRPr="00502691">
              <w:rPr>
                <w:sz w:val="20"/>
              </w:rPr>
              <w:t>0,0202</w:t>
            </w:r>
          </w:p>
        </w:tc>
      </w:tr>
      <w:tr w:rsidR="00DC79B8" w:rsidRPr="00502691" w14:paraId="52D1F46C" w14:textId="77777777" w:rsidTr="00704520">
        <w:tc>
          <w:tcPr>
            <w:tcW w:w="2110" w:type="dxa"/>
            <w:vMerge/>
            <w:tcBorders>
              <w:left w:val="single" w:sz="4" w:space="0" w:color="auto"/>
              <w:right w:val="single" w:sz="4" w:space="0" w:color="auto"/>
            </w:tcBorders>
            <w:vAlign w:val="center"/>
          </w:tcPr>
          <w:p w14:paraId="20A2437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C040CD9"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26D8CA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FBA399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63F210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6EE3E475" w14:textId="77777777" w:rsidR="00DC79B8" w:rsidRPr="00502691" w:rsidRDefault="00DC79B8" w:rsidP="001A69A7">
            <w:pPr>
              <w:jc w:val="center"/>
              <w:rPr>
                <w:sz w:val="20"/>
              </w:rPr>
            </w:pPr>
            <w:r w:rsidRPr="00502691">
              <w:rPr>
                <w:sz w:val="20"/>
              </w:rPr>
              <w:t>134</w:t>
            </w:r>
          </w:p>
          <w:p w14:paraId="37C05CB5" w14:textId="77777777" w:rsidR="00DC79B8" w:rsidRPr="00502691" w:rsidRDefault="00DC79B8" w:rsidP="001A69A7">
            <w:pPr>
              <w:jc w:val="center"/>
              <w:rPr>
                <w:sz w:val="20"/>
              </w:rPr>
            </w:pPr>
            <w:r w:rsidRPr="00502691">
              <w:rPr>
                <w:sz w:val="20"/>
              </w:rPr>
              <w:t>4281</w:t>
            </w:r>
          </w:p>
          <w:p w14:paraId="69B15D80"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545CD7DB" w14:textId="77777777" w:rsidR="00DC79B8" w:rsidRPr="00502691" w:rsidRDefault="00DC79B8" w:rsidP="001A69A7">
            <w:pPr>
              <w:jc w:val="center"/>
              <w:rPr>
                <w:sz w:val="20"/>
              </w:rPr>
            </w:pPr>
            <w:r w:rsidRPr="00502691">
              <w:rPr>
                <w:sz w:val="20"/>
              </w:rPr>
              <w:t>g/s</w:t>
            </w:r>
          </w:p>
          <w:p w14:paraId="08D1DD08" w14:textId="77777777" w:rsidR="00DC79B8" w:rsidRPr="00502691" w:rsidRDefault="00DC79B8" w:rsidP="001A69A7">
            <w:pPr>
              <w:jc w:val="center"/>
              <w:rPr>
                <w:sz w:val="20"/>
              </w:rPr>
            </w:pPr>
            <w:r w:rsidRPr="00502691">
              <w:rPr>
                <w:sz w:val="20"/>
              </w:rPr>
              <w:t>g/s</w:t>
            </w:r>
          </w:p>
          <w:p w14:paraId="761921A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D2D8BF1" w14:textId="77777777" w:rsidR="00DC79B8" w:rsidRPr="00502691" w:rsidRDefault="00DC79B8" w:rsidP="001A69A7">
            <w:pPr>
              <w:jc w:val="center"/>
              <w:rPr>
                <w:sz w:val="20"/>
              </w:rPr>
            </w:pPr>
            <w:r w:rsidRPr="00502691">
              <w:rPr>
                <w:sz w:val="20"/>
              </w:rPr>
              <w:t>0,00883</w:t>
            </w:r>
          </w:p>
          <w:p w14:paraId="175E68E8" w14:textId="77777777" w:rsidR="00DC79B8" w:rsidRPr="00502691" w:rsidRDefault="00DC79B8" w:rsidP="001A69A7">
            <w:pPr>
              <w:jc w:val="center"/>
              <w:rPr>
                <w:sz w:val="20"/>
              </w:rPr>
            </w:pPr>
            <w:r w:rsidRPr="00502691">
              <w:rPr>
                <w:sz w:val="20"/>
              </w:rPr>
              <w:t>0,00484</w:t>
            </w:r>
          </w:p>
          <w:p w14:paraId="1BEB4348"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2B80E112" w14:textId="77777777" w:rsidR="00DC79B8" w:rsidRPr="00502691" w:rsidRDefault="00DC79B8" w:rsidP="001A69A7">
            <w:pPr>
              <w:jc w:val="center"/>
              <w:rPr>
                <w:sz w:val="20"/>
              </w:rPr>
            </w:pPr>
            <w:r w:rsidRPr="00502691">
              <w:rPr>
                <w:sz w:val="20"/>
              </w:rPr>
              <w:t>0,2785</w:t>
            </w:r>
          </w:p>
          <w:p w14:paraId="0A47470F" w14:textId="77777777" w:rsidR="00DC79B8" w:rsidRPr="00502691" w:rsidRDefault="00DC79B8" w:rsidP="001A69A7">
            <w:pPr>
              <w:jc w:val="center"/>
              <w:rPr>
                <w:sz w:val="20"/>
              </w:rPr>
            </w:pPr>
            <w:r w:rsidRPr="00502691">
              <w:rPr>
                <w:sz w:val="20"/>
              </w:rPr>
              <w:t>0,1524</w:t>
            </w:r>
          </w:p>
          <w:p w14:paraId="6B7DC3EB" w14:textId="77777777" w:rsidR="00DC79B8" w:rsidRPr="00502691" w:rsidRDefault="00DC79B8" w:rsidP="001A69A7">
            <w:pPr>
              <w:jc w:val="center"/>
              <w:rPr>
                <w:sz w:val="20"/>
              </w:rPr>
            </w:pPr>
            <w:r w:rsidRPr="00502691">
              <w:rPr>
                <w:sz w:val="20"/>
              </w:rPr>
              <w:t>0,0202</w:t>
            </w:r>
          </w:p>
        </w:tc>
      </w:tr>
      <w:tr w:rsidR="00DC79B8" w:rsidRPr="00502691" w14:paraId="73AB1A01" w14:textId="77777777" w:rsidTr="00704520">
        <w:tc>
          <w:tcPr>
            <w:tcW w:w="2110" w:type="dxa"/>
            <w:vMerge/>
            <w:tcBorders>
              <w:left w:val="single" w:sz="4" w:space="0" w:color="auto"/>
              <w:right w:val="single" w:sz="4" w:space="0" w:color="auto"/>
            </w:tcBorders>
            <w:vAlign w:val="center"/>
          </w:tcPr>
          <w:p w14:paraId="5B9ABC5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A38E931" w14:textId="77777777" w:rsidR="00DC79B8" w:rsidRPr="00502691" w:rsidRDefault="00DC79B8">
            <w:pPr>
              <w:pStyle w:val="Sraopastraipa"/>
              <w:numPr>
                <w:ilvl w:val="0"/>
                <w:numId w:val="15"/>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456D97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2E25E5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149DF7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6A0F7482" w14:textId="77777777" w:rsidR="00DC79B8" w:rsidRPr="00502691" w:rsidRDefault="00DC79B8" w:rsidP="001A69A7">
            <w:pPr>
              <w:jc w:val="center"/>
              <w:rPr>
                <w:sz w:val="20"/>
              </w:rPr>
            </w:pPr>
            <w:r w:rsidRPr="00502691">
              <w:rPr>
                <w:sz w:val="20"/>
              </w:rPr>
              <w:t>134</w:t>
            </w:r>
          </w:p>
          <w:p w14:paraId="6DF57E9C" w14:textId="77777777" w:rsidR="00DC79B8" w:rsidRPr="00502691" w:rsidRDefault="00DC79B8" w:rsidP="001A69A7">
            <w:pPr>
              <w:jc w:val="center"/>
              <w:rPr>
                <w:sz w:val="20"/>
              </w:rPr>
            </w:pPr>
            <w:r w:rsidRPr="00502691">
              <w:rPr>
                <w:sz w:val="20"/>
              </w:rPr>
              <w:t>4281</w:t>
            </w:r>
          </w:p>
          <w:p w14:paraId="7E070946"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6EFBC421" w14:textId="77777777" w:rsidR="00DC79B8" w:rsidRPr="00502691" w:rsidRDefault="00DC79B8" w:rsidP="001A69A7">
            <w:pPr>
              <w:jc w:val="center"/>
              <w:rPr>
                <w:sz w:val="20"/>
              </w:rPr>
            </w:pPr>
            <w:r w:rsidRPr="00502691">
              <w:rPr>
                <w:sz w:val="20"/>
              </w:rPr>
              <w:t>g/s</w:t>
            </w:r>
          </w:p>
          <w:p w14:paraId="4BA01003" w14:textId="77777777" w:rsidR="00DC79B8" w:rsidRPr="00502691" w:rsidRDefault="00DC79B8" w:rsidP="001A69A7">
            <w:pPr>
              <w:jc w:val="center"/>
              <w:rPr>
                <w:sz w:val="20"/>
              </w:rPr>
            </w:pPr>
            <w:r w:rsidRPr="00502691">
              <w:rPr>
                <w:sz w:val="20"/>
              </w:rPr>
              <w:t>g/s</w:t>
            </w:r>
          </w:p>
          <w:p w14:paraId="56931DD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4EC2694" w14:textId="77777777" w:rsidR="00DC79B8" w:rsidRPr="00502691" w:rsidRDefault="00DC79B8" w:rsidP="001A69A7">
            <w:pPr>
              <w:jc w:val="center"/>
              <w:rPr>
                <w:sz w:val="20"/>
              </w:rPr>
            </w:pPr>
            <w:r w:rsidRPr="00502691">
              <w:rPr>
                <w:sz w:val="20"/>
              </w:rPr>
              <w:t>0,00883</w:t>
            </w:r>
          </w:p>
          <w:p w14:paraId="5290F06E" w14:textId="77777777" w:rsidR="00DC79B8" w:rsidRPr="00502691" w:rsidRDefault="00DC79B8" w:rsidP="001A69A7">
            <w:pPr>
              <w:jc w:val="center"/>
              <w:rPr>
                <w:sz w:val="20"/>
              </w:rPr>
            </w:pPr>
            <w:r w:rsidRPr="00502691">
              <w:rPr>
                <w:sz w:val="20"/>
              </w:rPr>
              <w:t>0,00484</w:t>
            </w:r>
          </w:p>
          <w:p w14:paraId="1D647EAF"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335CC76E" w14:textId="77777777" w:rsidR="00DC79B8" w:rsidRPr="00502691" w:rsidRDefault="00DC79B8" w:rsidP="001A69A7">
            <w:pPr>
              <w:jc w:val="center"/>
              <w:rPr>
                <w:sz w:val="20"/>
              </w:rPr>
            </w:pPr>
            <w:r w:rsidRPr="00502691">
              <w:rPr>
                <w:sz w:val="20"/>
              </w:rPr>
              <w:t>0,2785</w:t>
            </w:r>
          </w:p>
          <w:p w14:paraId="095BA839" w14:textId="77777777" w:rsidR="00DC79B8" w:rsidRPr="00502691" w:rsidRDefault="00DC79B8" w:rsidP="001A69A7">
            <w:pPr>
              <w:jc w:val="center"/>
              <w:rPr>
                <w:sz w:val="20"/>
              </w:rPr>
            </w:pPr>
            <w:r w:rsidRPr="00502691">
              <w:rPr>
                <w:sz w:val="20"/>
              </w:rPr>
              <w:t>0,1524</w:t>
            </w:r>
          </w:p>
          <w:p w14:paraId="1C513D58" w14:textId="77777777" w:rsidR="00DC79B8" w:rsidRPr="00502691" w:rsidRDefault="00DC79B8" w:rsidP="001A69A7">
            <w:pPr>
              <w:jc w:val="center"/>
              <w:rPr>
                <w:sz w:val="20"/>
              </w:rPr>
            </w:pPr>
            <w:r w:rsidRPr="00502691">
              <w:rPr>
                <w:sz w:val="20"/>
              </w:rPr>
              <w:t>0,0202</w:t>
            </w:r>
          </w:p>
        </w:tc>
      </w:tr>
      <w:tr w:rsidR="00DC79B8" w:rsidRPr="00502691" w14:paraId="5EB72163" w14:textId="77777777" w:rsidTr="00704520">
        <w:tc>
          <w:tcPr>
            <w:tcW w:w="2110" w:type="dxa"/>
            <w:vMerge/>
            <w:tcBorders>
              <w:left w:val="single" w:sz="4" w:space="0" w:color="auto"/>
              <w:right w:val="single" w:sz="4" w:space="0" w:color="auto"/>
            </w:tcBorders>
            <w:vAlign w:val="center"/>
          </w:tcPr>
          <w:p w14:paraId="06118BA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A285AAA" w14:textId="77777777" w:rsidR="00DC79B8" w:rsidRPr="00502691" w:rsidRDefault="00DC79B8" w:rsidP="001A69A7">
            <w:pPr>
              <w:pStyle w:val="Sraopastraipa"/>
              <w:rPr>
                <w:sz w:val="20"/>
              </w:rPr>
            </w:pPr>
            <w:r w:rsidRPr="00502691">
              <w:rPr>
                <w:sz w:val="20"/>
              </w:rPr>
              <w:t>1001</w:t>
            </w:r>
          </w:p>
        </w:tc>
        <w:tc>
          <w:tcPr>
            <w:tcW w:w="5733" w:type="dxa"/>
            <w:tcBorders>
              <w:top w:val="single" w:sz="4" w:space="0" w:color="auto"/>
              <w:left w:val="single" w:sz="4" w:space="0" w:color="auto"/>
              <w:bottom w:val="single" w:sz="4" w:space="0" w:color="auto"/>
              <w:right w:val="single" w:sz="4" w:space="0" w:color="auto"/>
            </w:tcBorders>
            <w:vAlign w:val="center"/>
          </w:tcPr>
          <w:p w14:paraId="292B1E6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63A057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AEFD0D0"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4D2A92B4" w14:textId="77777777" w:rsidR="00DC79B8" w:rsidRPr="00502691" w:rsidRDefault="00DC79B8" w:rsidP="001A69A7">
            <w:pPr>
              <w:jc w:val="center"/>
              <w:rPr>
                <w:sz w:val="20"/>
              </w:rPr>
            </w:pPr>
            <w:r w:rsidRPr="00502691">
              <w:rPr>
                <w:sz w:val="20"/>
              </w:rPr>
              <w:lastRenderedPageBreak/>
              <w:t>134</w:t>
            </w:r>
          </w:p>
          <w:p w14:paraId="754AE6BE" w14:textId="77777777" w:rsidR="00DC79B8" w:rsidRPr="00502691" w:rsidRDefault="00DC79B8" w:rsidP="001A69A7">
            <w:pPr>
              <w:jc w:val="center"/>
              <w:rPr>
                <w:sz w:val="20"/>
              </w:rPr>
            </w:pPr>
            <w:r w:rsidRPr="00502691">
              <w:rPr>
                <w:sz w:val="20"/>
              </w:rPr>
              <w:t>4281</w:t>
            </w:r>
          </w:p>
          <w:p w14:paraId="558301AE"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1DE45764" w14:textId="77777777" w:rsidR="00DC79B8" w:rsidRPr="00502691" w:rsidRDefault="00DC79B8" w:rsidP="001A69A7">
            <w:pPr>
              <w:jc w:val="center"/>
              <w:rPr>
                <w:sz w:val="20"/>
              </w:rPr>
            </w:pPr>
            <w:r w:rsidRPr="00502691">
              <w:rPr>
                <w:sz w:val="20"/>
              </w:rPr>
              <w:t>g/s</w:t>
            </w:r>
          </w:p>
          <w:p w14:paraId="5BF94F60" w14:textId="77777777" w:rsidR="00DC79B8" w:rsidRPr="00502691" w:rsidRDefault="00DC79B8" w:rsidP="001A69A7">
            <w:pPr>
              <w:jc w:val="center"/>
              <w:rPr>
                <w:sz w:val="20"/>
              </w:rPr>
            </w:pPr>
            <w:r w:rsidRPr="00502691">
              <w:rPr>
                <w:sz w:val="20"/>
              </w:rPr>
              <w:t>g/s</w:t>
            </w:r>
          </w:p>
          <w:p w14:paraId="0666EA9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54399F3" w14:textId="77777777" w:rsidR="00DC79B8" w:rsidRPr="00502691" w:rsidRDefault="00DC79B8" w:rsidP="001A69A7">
            <w:pPr>
              <w:jc w:val="center"/>
              <w:rPr>
                <w:sz w:val="20"/>
              </w:rPr>
            </w:pPr>
            <w:r w:rsidRPr="00502691">
              <w:rPr>
                <w:sz w:val="20"/>
              </w:rPr>
              <w:t>0,00883</w:t>
            </w:r>
          </w:p>
          <w:p w14:paraId="7D75BDFD" w14:textId="77777777" w:rsidR="00DC79B8" w:rsidRPr="00502691" w:rsidRDefault="00DC79B8" w:rsidP="001A69A7">
            <w:pPr>
              <w:jc w:val="center"/>
              <w:rPr>
                <w:sz w:val="20"/>
              </w:rPr>
            </w:pPr>
            <w:r w:rsidRPr="00502691">
              <w:rPr>
                <w:sz w:val="20"/>
              </w:rPr>
              <w:t>0,00484</w:t>
            </w:r>
          </w:p>
          <w:p w14:paraId="29069463"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7C776F01" w14:textId="77777777" w:rsidR="00DC79B8" w:rsidRPr="00502691" w:rsidRDefault="00DC79B8" w:rsidP="001A69A7">
            <w:pPr>
              <w:jc w:val="center"/>
              <w:rPr>
                <w:sz w:val="20"/>
              </w:rPr>
            </w:pPr>
            <w:r w:rsidRPr="00502691">
              <w:rPr>
                <w:sz w:val="20"/>
              </w:rPr>
              <w:t>0,2785</w:t>
            </w:r>
          </w:p>
          <w:p w14:paraId="0CEA7FCA" w14:textId="77777777" w:rsidR="00DC79B8" w:rsidRPr="00502691" w:rsidRDefault="00DC79B8" w:rsidP="001A69A7">
            <w:pPr>
              <w:jc w:val="center"/>
              <w:rPr>
                <w:sz w:val="20"/>
              </w:rPr>
            </w:pPr>
            <w:r w:rsidRPr="00502691">
              <w:rPr>
                <w:sz w:val="20"/>
              </w:rPr>
              <w:t>0,1524</w:t>
            </w:r>
          </w:p>
          <w:p w14:paraId="1B3516C4" w14:textId="77777777" w:rsidR="00DC79B8" w:rsidRPr="00502691" w:rsidRDefault="00DC79B8" w:rsidP="001A69A7">
            <w:pPr>
              <w:jc w:val="center"/>
              <w:rPr>
                <w:sz w:val="20"/>
              </w:rPr>
            </w:pPr>
            <w:r w:rsidRPr="00502691">
              <w:rPr>
                <w:sz w:val="20"/>
              </w:rPr>
              <w:t>0,0202</w:t>
            </w:r>
          </w:p>
        </w:tc>
      </w:tr>
      <w:tr w:rsidR="00DC79B8" w:rsidRPr="00502691" w14:paraId="3FEF3CD8" w14:textId="77777777" w:rsidTr="00704520">
        <w:tc>
          <w:tcPr>
            <w:tcW w:w="2110" w:type="dxa"/>
            <w:vMerge/>
            <w:tcBorders>
              <w:left w:val="single" w:sz="4" w:space="0" w:color="auto"/>
              <w:right w:val="single" w:sz="4" w:space="0" w:color="auto"/>
            </w:tcBorders>
            <w:vAlign w:val="center"/>
          </w:tcPr>
          <w:p w14:paraId="3288B80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209591C" w14:textId="77777777" w:rsidR="00DC79B8" w:rsidRPr="00502691" w:rsidRDefault="00DC79B8" w:rsidP="001A69A7">
            <w:pPr>
              <w:pStyle w:val="Sraopastraipa"/>
              <w:rPr>
                <w:sz w:val="20"/>
              </w:rPr>
            </w:pPr>
            <w:r w:rsidRPr="00502691">
              <w:rPr>
                <w:sz w:val="20"/>
              </w:rPr>
              <w:t>1002</w:t>
            </w:r>
          </w:p>
        </w:tc>
        <w:tc>
          <w:tcPr>
            <w:tcW w:w="5733" w:type="dxa"/>
            <w:tcBorders>
              <w:top w:val="single" w:sz="4" w:space="0" w:color="auto"/>
              <w:left w:val="single" w:sz="4" w:space="0" w:color="auto"/>
              <w:bottom w:val="single" w:sz="4" w:space="0" w:color="auto"/>
              <w:right w:val="single" w:sz="4" w:space="0" w:color="auto"/>
            </w:tcBorders>
            <w:vAlign w:val="center"/>
          </w:tcPr>
          <w:p w14:paraId="7BAC5C3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E5A8A0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26E766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32C02B6D" w14:textId="77777777" w:rsidR="00DC79B8" w:rsidRPr="00502691" w:rsidRDefault="00DC79B8" w:rsidP="001A69A7">
            <w:pPr>
              <w:jc w:val="center"/>
              <w:rPr>
                <w:sz w:val="20"/>
              </w:rPr>
            </w:pPr>
            <w:r w:rsidRPr="00502691">
              <w:rPr>
                <w:sz w:val="20"/>
              </w:rPr>
              <w:t>134</w:t>
            </w:r>
          </w:p>
          <w:p w14:paraId="114EB351" w14:textId="77777777" w:rsidR="00DC79B8" w:rsidRPr="00502691" w:rsidRDefault="00DC79B8" w:rsidP="001A69A7">
            <w:pPr>
              <w:jc w:val="center"/>
              <w:rPr>
                <w:sz w:val="20"/>
              </w:rPr>
            </w:pPr>
            <w:r w:rsidRPr="00502691">
              <w:rPr>
                <w:sz w:val="20"/>
              </w:rPr>
              <w:t>4281</w:t>
            </w:r>
          </w:p>
          <w:p w14:paraId="1341DF2E"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611B9664" w14:textId="77777777" w:rsidR="00DC79B8" w:rsidRPr="00502691" w:rsidRDefault="00DC79B8" w:rsidP="001A69A7">
            <w:pPr>
              <w:jc w:val="center"/>
              <w:rPr>
                <w:sz w:val="20"/>
              </w:rPr>
            </w:pPr>
            <w:r w:rsidRPr="00502691">
              <w:rPr>
                <w:sz w:val="20"/>
              </w:rPr>
              <w:t>g/s</w:t>
            </w:r>
          </w:p>
          <w:p w14:paraId="7A655A62" w14:textId="77777777" w:rsidR="00DC79B8" w:rsidRPr="00502691" w:rsidRDefault="00DC79B8" w:rsidP="001A69A7">
            <w:pPr>
              <w:jc w:val="center"/>
              <w:rPr>
                <w:sz w:val="20"/>
              </w:rPr>
            </w:pPr>
            <w:r w:rsidRPr="00502691">
              <w:rPr>
                <w:sz w:val="20"/>
              </w:rPr>
              <w:t>g/s</w:t>
            </w:r>
          </w:p>
          <w:p w14:paraId="1D495C9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270B6A3" w14:textId="77777777" w:rsidR="00DC79B8" w:rsidRPr="00502691" w:rsidRDefault="00DC79B8" w:rsidP="001A69A7">
            <w:pPr>
              <w:jc w:val="center"/>
              <w:rPr>
                <w:sz w:val="20"/>
              </w:rPr>
            </w:pPr>
            <w:r w:rsidRPr="00502691">
              <w:rPr>
                <w:sz w:val="20"/>
              </w:rPr>
              <w:t>0,00883</w:t>
            </w:r>
          </w:p>
          <w:p w14:paraId="591B5924" w14:textId="77777777" w:rsidR="00DC79B8" w:rsidRPr="00502691" w:rsidRDefault="00DC79B8" w:rsidP="001A69A7">
            <w:pPr>
              <w:jc w:val="center"/>
              <w:rPr>
                <w:sz w:val="20"/>
              </w:rPr>
            </w:pPr>
            <w:r w:rsidRPr="00502691">
              <w:rPr>
                <w:sz w:val="20"/>
              </w:rPr>
              <w:t>0,00484</w:t>
            </w:r>
          </w:p>
          <w:p w14:paraId="09379053"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33A87640" w14:textId="77777777" w:rsidR="00DC79B8" w:rsidRPr="00502691" w:rsidRDefault="00DC79B8" w:rsidP="001A69A7">
            <w:pPr>
              <w:jc w:val="center"/>
              <w:rPr>
                <w:sz w:val="20"/>
              </w:rPr>
            </w:pPr>
            <w:r w:rsidRPr="00502691">
              <w:rPr>
                <w:sz w:val="20"/>
              </w:rPr>
              <w:t>0,2785</w:t>
            </w:r>
          </w:p>
          <w:p w14:paraId="60CD54A2" w14:textId="77777777" w:rsidR="00DC79B8" w:rsidRPr="00502691" w:rsidRDefault="00DC79B8" w:rsidP="001A69A7">
            <w:pPr>
              <w:jc w:val="center"/>
              <w:rPr>
                <w:sz w:val="20"/>
              </w:rPr>
            </w:pPr>
            <w:r w:rsidRPr="00502691">
              <w:rPr>
                <w:sz w:val="20"/>
              </w:rPr>
              <w:t>0,1524</w:t>
            </w:r>
          </w:p>
          <w:p w14:paraId="4034AD75" w14:textId="77777777" w:rsidR="00DC79B8" w:rsidRPr="00502691" w:rsidRDefault="00DC79B8" w:rsidP="001A69A7">
            <w:pPr>
              <w:jc w:val="center"/>
              <w:rPr>
                <w:sz w:val="20"/>
              </w:rPr>
            </w:pPr>
            <w:r w:rsidRPr="00502691">
              <w:rPr>
                <w:sz w:val="20"/>
              </w:rPr>
              <w:t>0,0202</w:t>
            </w:r>
          </w:p>
        </w:tc>
      </w:tr>
      <w:tr w:rsidR="00DC79B8" w:rsidRPr="00502691" w14:paraId="5E3567A0" w14:textId="77777777" w:rsidTr="00704520">
        <w:tc>
          <w:tcPr>
            <w:tcW w:w="2110" w:type="dxa"/>
            <w:vMerge/>
            <w:tcBorders>
              <w:left w:val="single" w:sz="4" w:space="0" w:color="auto"/>
              <w:right w:val="single" w:sz="4" w:space="0" w:color="auto"/>
            </w:tcBorders>
            <w:vAlign w:val="center"/>
          </w:tcPr>
          <w:p w14:paraId="57FDEE0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3A262C8" w14:textId="77777777" w:rsidR="00DC79B8" w:rsidRPr="00502691" w:rsidRDefault="00DC79B8" w:rsidP="001A69A7">
            <w:pPr>
              <w:pStyle w:val="Sraopastraipa"/>
              <w:rPr>
                <w:sz w:val="20"/>
              </w:rPr>
            </w:pPr>
            <w:r w:rsidRPr="00502691">
              <w:rPr>
                <w:sz w:val="20"/>
              </w:rPr>
              <w:t>1003</w:t>
            </w:r>
          </w:p>
        </w:tc>
        <w:tc>
          <w:tcPr>
            <w:tcW w:w="5733" w:type="dxa"/>
            <w:tcBorders>
              <w:top w:val="single" w:sz="4" w:space="0" w:color="auto"/>
              <w:left w:val="single" w:sz="4" w:space="0" w:color="auto"/>
              <w:bottom w:val="single" w:sz="4" w:space="0" w:color="auto"/>
              <w:right w:val="single" w:sz="4" w:space="0" w:color="auto"/>
            </w:tcBorders>
            <w:vAlign w:val="center"/>
          </w:tcPr>
          <w:p w14:paraId="47B4686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F14FCE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337BF9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tc>
        <w:tc>
          <w:tcPr>
            <w:tcW w:w="843" w:type="dxa"/>
            <w:tcBorders>
              <w:top w:val="single" w:sz="4" w:space="0" w:color="auto"/>
              <w:left w:val="single" w:sz="4" w:space="0" w:color="auto"/>
              <w:bottom w:val="single" w:sz="4" w:space="0" w:color="auto"/>
              <w:right w:val="single" w:sz="4" w:space="0" w:color="auto"/>
            </w:tcBorders>
            <w:vAlign w:val="center"/>
          </w:tcPr>
          <w:p w14:paraId="5CBE5714" w14:textId="77777777" w:rsidR="00DC79B8" w:rsidRPr="00502691" w:rsidRDefault="00DC79B8" w:rsidP="001A69A7">
            <w:pPr>
              <w:jc w:val="center"/>
              <w:rPr>
                <w:sz w:val="20"/>
              </w:rPr>
            </w:pPr>
            <w:r w:rsidRPr="00502691">
              <w:rPr>
                <w:sz w:val="20"/>
              </w:rPr>
              <w:t>134</w:t>
            </w:r>
          </w:p>
          <w:p w14:paraId="0D1F75D5" w14:textId="77777777" w:rsidR="00DC79B8" w:rsidRPr="00502691" w:rsidRDefault="00DC79B8" w:rsidP="001A69A7">
            <w:pPr>
              <w:jc w:val="center"/>
              <w:rPr>
                <w:sz w:val="20"/>
              </w:rPr>
            </w:pPr>
            <w:r w:rsidRPr="00502691">
              <w:rPr>
                <w:sz w:val="20"/>
              </w:rPr>
              <w:t>4281</w:t>
            </w:r>
          </w:p>
          <w:p w14:paraId="0AF81E82" w14:textId="77777777" w:rsidR="00DC79B8" w:rsidRPr="00502691" w:rsidRDefault="00DC79B8" w:rsidP="001A69A7">
            <w:pPr>
              <w:jc w:val="center"/>
              <w:rPr>
                <w:sz w:val="20"/>
              </w:rPr>
            </w:pPr>
            <w:r w:rsidRPr="00502691">
              <w:rPr>
                <w:sz w:val="20"/>
              </w:rPr>
              <w:t>308</w:t>
            </w:r>
          </w:p>
        </w:tc>
        <w:tc>
          <w:tcPr>
            <w:tcW w:w="1513" w:type="dxa"/>
            <w:tcBorders>
              <w:top w:val="single" w:sz="4" w:space="0" w:color="auto"/>
              <w:left w:val="single" w:sz="4" w:space="0" w:color="auto"/>
              <w:bottom w:val="single" w:sz="4" w:space="0" w:color="auto"/>
              <w:right w:val="single" w:sz="4" w:space="0" w:color="auto"/>
            </w:tcBorders>
            <w:vAlign w:val="center"/>
          </w:tcPr>
          <w:p w14:paraId="6BB7288E" w14:textId="77777777" w:rsidR="00DC79B8" w:rsidRPr="00502691" w:rsidRDefault="00DC79B8" w:rsidP="001A69A7">
            <w:pPr>
              <w:jc w:val="center"/>
              <w:rPr>
                <w:sz w:val="20"/>
              </w:rPr>
            </w:pPr>
            <w:r w:rsidRPr="00502691">
              <w:rPr>
                <w:sz w:val="20"/>
              </w:rPr>
              <w:t>g/s</w:t>
            </w:r>
          </w:p>
          <w:p w14:paraId="6C9BCCCA" w14:textId="77777777" w:rsidR="00DC79B8" w:rsidRPr="00502691" w:rsidRDefault="00DC79B8" w:rsidP="001A69A7">
            <w:pPr>
              <w:jc w:val="center"/>
              <w:rPr>
                <w:sz w:val="20"/>
              </w:rPr>
            </w:pPr>
            <w:r w:rsidRPr="00502691">
              <w:rPr>
                <w:sz w:val="20"/>
              </w:rPr>
              <w:t>g/s</w:t>
            </w:r>
          </w:p>
          <w:p w14:paraId="300C4F4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34B28CB" w14:textId="77777777" w:rsidR="00DC79B8" w:rsidRPr="00502691" w:rsidRDefault="00DC79B8" w:rsidP="001A69A7">
            <w:pPr>
              <w:jc w:val="center"/>
              <w:rPr>
                <w:sz w:val="20"/>
              </w:rPr>
            </w:pPr>
            <w:r w:rsidRPr="00502691">
              <w:rPr>
                <w:sz w:val="20"/>
              </w:rPr>
              <w:t>0,00883</w:t>
            </w:r>
          </w:p>
          <w:p w14:paraId="5568DC32" w14:textId="77777777" w:rsidR="00DC79B8" w:rsidRPr="00502691" w:rsidRDefault="00DC79B8" w:rsidP="001A69A7">
            <w:pPr>
              <w:jc w:val="center"/>
              <w:rPr>
                <w:sz w:val="20"/>
              </w:rPr>
            </w:pPr>
            <w:r w:rsidRPr="00502691">
              <w:rPr>
                <w:sz w:val="20"/>
              </w:rPr>
              <w:t>0,00484</w:t>
            </w:r>
          </w:p>
          <w:p w14:paraId="32D44BF2" w14:textId="77777777" w:rsidR="00DC79B8" w:rsidRPr="00502691" w:rsidRDefault="00DC79B8" w:rsidP="001A69A7">
            <w:pPr>
              <w:jc w:val="center"/>
              <w:rPr>
                <w:sz w:val="20"/>
              </w:rPr>
            </w:pPr>
            <w:r w:rsidRPr="00502691">
              <w:rPr>
                <w:sz w:val="20"/>
              </w:rPr>
              <w:t>0,00064</w:t>
            </w:r>
          </w:p>
        </w:tc>
        <w:tc>
          <w:tcPr>
            <w:tcW w:w="1389" w:type="dxa"/>
            <w:tcBorders>
              <w:top w:val="single" w:sz="4" w:space="0" w:color="auto"/>
              <w:left w:val="single" w:sz="4" w:space="0" w:color="auto"/>
              <w:bottom w:val="single" w:sz="4" w:space="0" w:color="auto"/>
              <w:right w:val="single" w:sz="4" w:space="0" w:color="auto"/>
            </w:tcBorders>
            <w:vAlign w:val="center"/>
          </w:tcPr>
          <w:p w14:paraId="15725E54" w14:textId="77777777" w:rsidR="00DC79B8" w:rsidRPr="00502691" w:rsidRDefault="00DC79B8" w:rsidP="001A69A7">
            <w:pPr>
              <w:jc w:val="center"/>
              <w:rPr>
                <w:sz w:val="20"/>
              </w:rPr>
            </w:pPr>
            <w:r w:rsidRPr="00502691">
              <w:rPr>
                <w:sz w:val="20"/>
              </w:rPr>
              <w:t>0,2785</w:t>
            </w:r>
          </w:p>
          <w:p w14:paraId="5F998711" w14:textId="77777777" w:rsidR="00DC79B8" w:rsidRPr="00502691" w:rsidRDefault="00DC79B8" w:rsidP="001A69A7">
            <w:pPr>
              <w:jc w:val="center"/>
              <w:rPr>
                <w:sz w:val="20"/>
              </w:rPr>
            </w:pPr>
            <w:r w:rsidRPr="00502691">
              <w:rPr>
                <w:sz w:val="20"/>
              </w:rPr>
              <w:t>0,1524</w:t>
            </w:r>
          </w:p>
          <w:p w14:paraId="1FDF8D1D" w14:textId="77777777" w:rsidR="00DC79B8" w:rsidRPr="00502691" w:rsidRDefault="00DC79B8" w:rsidP="001A69A7">
            <w:pPr>
              <w:jc w:val="center"/>
              <w:rPr>
                <w:sz w:val="20"/>
              </w:rPr>
            </w:pPr>
            <w:r w:rsidRPr="00502691">
              <w:rPr>
                <w:sz w:val="20"/>
              </w:rPr>
              <w:t>0,0202</w:t>
            </w:r>
          </w:p>
        </w:tc>
      </w:tr>
      <w:tr w:rsidR="00DC79B8" w:rsidRPr="00502691" w14:paraId="3010B0C2" w14:textId="77777777" w:rsidTr="00704520">
        <w:tc>
          <w:tcPr>
            <w:tcW w:w="2110" w:type="dxa"/>
            <w:vMerge w:val="restart"/>
            <w:tcBorders>
              <w:left w:val="single" w:sz="4" w:space="0" w:color="auto"/>
              <w:right w:val="single" w:sz="4" w:space="0" w:color="auto"/>
            </w:tcBorders>
            <w:vAlign w:val="center"/>
          </w:tcPr>
          <w:p w14:paraId="41D55A03" w14:textId="77777777" w:rsidR="00DC79B8" w:rsidRPr="00502691" w:rsidRDefault="00DC79B8" w:rsidP="001A69A7">
            <w:pPr>
              <w:jc w:val="center"/>
              <w:rPr>
                <w:sz w:val="20"/>
              </w:rPr>
            </w:pPr>
            <w:r w:rsidRPr="00502691">
              <w:rPr>
                <w:sz w:val="20"/>
              </w:rPr>
              <w:t>Paukštidė Nr. 4</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0EB0CB8"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453AA5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8BA879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6F1CB9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51AFCE7" w14:textId="77777777" w:rsidR="00DC79B8" w:rsidRPr="00502691" w:rsidRDefault="00DC79B8" w:rsidP="001A69A7">
            <w:pPr>
              <w:jc w:val="center"/>
              <w:rPr>
                <w:sz w:val="20"/>
              </w:rPr>
            </w:pPr>
            <w:r w:rsidRPr="00502691">
              <w:rPr>
                <w:sz w:val="20"/>
              </w:rPr>
              <w:t>Anglies monoksidas (B)</w:t>
            </w:r>
          </w:p>
          <w:p w14:paraId="7764D61F"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27769E8" w14:textId="77777777" w:rsidR="00DC79B8" w:rsidRPr="00502691" w:rsidRDefault="00DC79B8" w:rsidP="001A69A7">
            <w:pPr>
              <w:ind w:firstLine="23"/>
              <w:jc w:val="center"/>
              <w:rPr>
                <w:sz w:val="20"/>
              </w:rPr>
            </w:pPr>
            <w:r w:rsidRPr="00502691">
              <w:rPr>
                <w:sz w:val="20"/>
              </w:rPr>
              <w:t>134</w:t>
            </w:r>
          </w:p>
          <w:p w14:paraId="6A26D2DA" w14:textId="77777777" w:rsidR="00DC79B8" w:rsidRPr="00502691" w:rsidRDefault="00DC79B8" w:rsidP="001A69A7">
            <w:pPr>
              <w:ind w:firstLine="23"/>
              <w:jc w:val="center"/>
              <w:rPr>
                <w:sz w:val="20"/>
              </w:rPr>
            </w:pPr>
            <w:r w:rsidRPr="00502691">
              <w:rPr>
                <w:sz w:val="20"/>
              </w:rPr>
              <w:t>4281</w:t>
            </w:r>
          </w:p>
          <w:p w14:paraId="6E73F2D9" w14:textId="77777777" w:rsidR="00DC79B8" w:rsidRPr="00502691" w:rsidRDefault="00DC79B8" w:rsidP="001A69A7">
            <w:pPr>
              <w:ind w:firstLine="23"/>
              <w:jc w:val="center"/>
              <w:rPr>
                <w:sz w:val="20"/>
              </w:rPr>
            </w:pPr>
            <w:r w:rsidRPr="00502691">
              <w:rPr>
                <w:sz w:val="20"/>
              </w:rPr>
              <w:t>308</w:t>
            </w:r>
          </w:p>
          <w:p w14:paraId="7138601F" w14:textId="77777777" w:rsidR="00DC79B8" w:rsidRPr="00502691" w:rsidRDefault="00DC79B8" w:rsidP="001A69A7">
            <w:pPr>
              <w:jc w:val="center"/>
              <w:rPr>
                <w:sz w:val="20"/>
              </w:rPr>
            </w:pPr>
            <w:r w:rsidRPr="00502691">
              <w:rPr>
                <w:sz w:val="20"/>
              </w:rPr>
              <w:t>5917</w:t>
            </w:r>
          </w:p>
          <w:p w14:paraId="1ACC77AE"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1180FC6" w14:textId="77777777" w:rsidR="00DC79B8" w:rsidRPr="00502691" w:rsidRDefault="00DC79B8" w:rsidP="001A69A7">
            <w:pPr>
              <w:ind w:firstLine="23"/>
              <w:jc w:val="center"/>
              <w:rPr>
                <w:sz w:val="20"/>
              </w:rPr>
            </w:pPr>
            <w:r w:rsidRPr="00502691">
              <w:rPr>
                <w:sz w:val="20"/>
              </w:rPr>
              <w:t>g/s</w:t>
            </w:r>
          </w:p>
          <w:p w14:paraId="0321F64D" w14:textId="77777777" w:rsidR="00DC79B8" w:rsidRPr="00502691" w:rsidRDefault="00DC79B8" w:rsidP="001A69A7">
            <w:pPr>
              <w:ind w:firstLine="23"/>
              <w:jc w:val="center"/>
              <w:rPr>
                <w:sz w:val="20"/>
              </w:rPr>
            </w:pPr>
            <w:r w:rsidRPr="00502691">
              <w:rPr>
                <w:sz w:val="20"/>
              </w:rPr>
              <w:t>g/s</w:t>
            </w:r>
          </w:p>
          <w:p w14:paraId="48F29381" w14:textId="77777777" w:rsidR="00DC79B8" w:rsidRPr="00502691" w:rsidRDefault="00DC79B8" w:rsidP="001A69A7">
            <w:pPr>
              <w:ind w:firstLine="23"/>
              <w:jc w:val="center"/>
              <w:rPr>
                <w:sz w:val="20"/>
              </w:rPr>
            </w:pPr>
            <w:r w:rsidRPr="00502691">
              <w:rPr>
                <w:sz w:val="20"/>
              </w:rPr>
              <w:t>g/s</w:t>
            </w:r>
          </w:p>
          <w:p w14:paraId="1D11AA2A" w14:textId="77777777" w:rsidR="00DC79B8" w:rsidRPr="00502691" w:rsidRDefault="00DC79B8" w:rsidP="001A69A7">
            <w:pPr>
              <w:ind w:firstLine="23"/>
              <w:jc w:val="center"/>
              <w:rPr>
                <w:sz w:val="20"/>
              </w:rPr>
            </w:pPr>
            <w:r w:rsidRPr="00502691">
              <w:rPr>
                <w:sz w:val="20"/>
              </w:rPr>
              <w:t>g/s</w:t>
            </w:r>
          </w:p>
          <w:p w14:paraId="49B9BFC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5FE5FA6" w14:textId="77777777" w:rsidR="00DC79B8" w:rsidRPr="00502691" w:rsidRDefault="00DC79B8" w:rsidP="001A69A7">
            <w:pPr>
              <w:jc w:val="center"/>
              <w:rPr>
                <w:sz w:val="20"/>
              </w:rPr>
            </w:pPr>
            <w:r w:rsidRPr="00502691">
              <w:rPr>
                <w:sz w:val="20"/>
              </w:rPr>
              <w:t>0,00978</w:t>
            </w:r>
          </w:p>
          <w:p w14:paraId="3AA84BE8" w14:textId="77777777" w:rsidR="00DC79B8" w:rsidRPr="00502691" w:rsidRDefault="00DC79B8" w:rsidP="001A69A7">
            <w:pPr>
              <w:jc w:val="center"/>
              <w:rPr>
                <w:sz w:val="20"/>
              </w:rPr>
            </w:pPr>
            <w:r w:rsidRPr="00502691">
              <w:rPr>
                <w:sz w:val="20"/>
              </w:rPr>
              <w:t>0,00535</w:t>
            </w:r>
          </w:p>
          <w:p w14:paraId="6574CCA2" w14:textId="77777777" w:rsidR="00DC79B8" w:rsidRPr="00502691" w:rsidRDefault="00DC79B8" w:rsidP="001A69A7">
            <w:pPr>
              <w:jc w:val="center"/>
              <w:rPr>
                <w:sz w:val="20"/>
              </w:rPr>
            </w:pPr>
            <w:r w:rsidRPr="00502691">
              <w:rPr>
                <w:sz w:val="20"/>
              </w:rPr>
              <w:t>0,00071</w:t>
            </w:r>
          </w:p>
          <w:p w14:paraId="4CDB5C63" w14:textId="77777777" w:rsidR="00DC79B8" w:rsidRPr="00502691" w:rsidRDefault="00DC79B8" w:rsidP="001A69A7">
            <w:pPr>
              <w:jc w:val="center"/>
              <w:rPr>
                <w:sz w:val="20"/>
              </w:rPr>
            </w:pPr>
            <w:r w:rsidRPr="00502691">
              <w:rPr>
                <w:sz w:val="20"/>
              </w:rPr>
              <w:t>0,00109</w:t>
            </w:r>
          </w:p>
          <w:p w14:paraId="16740D4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D2DD898" w14:textId="77777777" w:rsidR="00DC79B8" w:rsidRPr="00502691" w:rsidRDefault="00DC79B8" w:rsidP="001A69A7">
            <w:pPr>
              <w:jc w:val="center"/>
              <w:rPr>
                <w:sz w:val="20"/>
              </w:rPr>
            </w:pPr>
            <w:r w:rsidRPr="00502691">
              <w:rPr>
                <w:sz w:val="20"/>
              </w:rPr>
              <w:t>0,3086</w:t>
            </w:r>
          </w:p>
          <w:p w14:paraId="62DB38D3" w14:textId="77777777" w:rsidR="00DC79B8" w:rsidRPr="00502691" w:rsidRDefault="00DC79B8" w:rsidP="001A69A7">
            <w:pPr>
              <w:jc w:val="center"/>
              <w:rPr>
                <w:sz w:val="20"/>
              </w:rPr>
            </w:pPr>
            <w:r w:rsidRPr="00502691">
              <w:rPr>
                <w:sz w:val="20"/>
              </w:rPr>
              <w:t>0,1689</w:t>
            </w:r>
          </w:p>
          <w:p w14:paraId="0F1FEF5D" w14:textId="77777777" w:rsidR="00DC79B8" w:rsidRPr="00502691" w:rsidRDefault="00DC79B8" w:rsidP="001A69A7">
            <w:pPr>
              <w:jc w:val="center"/>
              <w:rPr>
                <w:sz w:val="20"/>
              </w:rPr>
            </w:pPr>
            <w:r w:rsidRPr="00502691">
              <w:rPr>
                <w:sz w:val="20"/>
              </w:rPr>
              <w:t>0,0223</w:t>
            </w:r>
          </w:p>
          <w:p w14:paraId="572E8E29"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67E633DD" w14:textId="77777777" w:rsidTr="00704520">
        <w:tc>
          <w:tcPr>
            <w:tcW w:w="2110" w:type="dxa"/>
            <w:vMerge/>
            <w:tcBorders>
              <w:left w:val="single" w:sz="4" w:space="0" w:color="auto"/>
              <w:right w:val="single" w:sz="4" w:space="0" w:color="auto"/>
            </w:tcBorders>
            <w:vAlign w:val="center"/>
          </w:tcPr>
          <w:p w14:paraId="0B59D19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FCAD398"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3242F1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E30043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31D762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C49E83E" w14:textId="77777777" w:rsidR="00DC79B8" w:rsidRPr="00502691" w:rsidRDefault="00DC79B8" w:rsidP="001A69A7">
            <w:pPr>
              <w:jc w:val="center"/>
              <w:rPr>
                <w:sz w:val="20"/>
              </w:rPr>
            </w:pPr>
            <w:r w:rsidRPr="00502691">
              <w:rPr>
                <w:sz w:val="20"/>
              </w:rPr>
              <w:t>Anglies monoksidas (B)</w:t>
            </w:r>
          </w:p>
          <w:p w14:paraId="7A5F6FF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A56F740" w14:textId="77777777" w:rsidR="00DC79B8" w:rsidRPr="00502691" w:rsidRDefault="00DC79B8" w:rsidP="001A69A7">
            <w:pPr>
              <w:ind w:firstLine="23"/>
              <w:jc w:val="center"/>
              <w:rPr>
                <w:sz w:val="20"/>
              </w:rPr>
            </w:pPr>
            <w:r w:rsidRPr="00502691">
              <w:rPr>
                <w:sz w:val="20"/>
              </w:rPr>
              <w:t>134</w:t>
            </w:r>
          </w:p>
          <w:p w14:paraId="355825CC" w14:textId="77777777" w:rsidR="00DC79B8" w:rsidRPr="00502691" w:rsidRDefault="00DC79B8" w:rsidP="001A69A7">
            <w:pPr>
              <w:ind w:firstLine="23"/>
              <w:jc w:val="center"/>
              <w:rPr>
                <w:sz w:val="20"/>
              </w:rPr>
            </w:pPr>
            <w:r w:rsidRPr="00502691">
              <w:rPr>
                <w:sz w:val="20"/>
              </w:rPr>
              <w:t>4281</w:t>
            </w:r>
          </w:p>
          <w:p w14:paraId="11AECAE5" w14:textId="77777777" w:rsidR="00DC79B8" w:rsidRPr="00502691" w:rsidRDefault="00DC79B8" w:rsidP="001A69A7">
            <w:pPr>
              <w:ind w:firstLine="23"/>
              <w:jc w:val="center"/>
              <w:rPr>
                <w:sz w:val="20"/>
              </w:rPr>
            </w:pPr>
            <w:r w:rsidRPr="00502691">
              <w:rPr>
                <w:sz w:val="20"/>
              </w:rPr>
              <w:t>308</w:t>
            </w:r>
          </w:p>
          <w:p w14:paraId="79AA671D" w14:textId="77777777" w:rsidR="00DC79B8" w:rsidRPr="00502691" w:rsidRDefault="00DC79B8" w:rsidP="001A69A7">
            <w:pPr>
              <w:jc w:val="center"/>
              <w:rPr>
                <w:sz w:val="20"/>
              </w:rPr>
            </w:pPr>
            <w:r w:rsidRPr="00502691">
              <w:rPr>
                <w:sz w:val="20"/>
              </w:rPr>
              <w:t>5917</w:t>
            </w:r>
          </w:p>
          <w:p w14:paraId="1942BF0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0A6E37B" w14:textId="77777777" w:rsidR="00DC79B8" w:rsidRPr="00502691" w:rsidRDefault="00DC79B8" w:rsidP="001A69A7">
            <w:pPr>
              <w:ind w:firstLine="23"/>
              <w:jc w:val="center"/>
              <w:rPr>
                <w:sz w:val="20"/>
              </w:rPr>
            </w:pPr>
            <w:r w:rsidRPr="00502691">
              <w:rPr>
                <w:sz w:val="20"/>
              </w:rPr>
              <w:t>g/s</w:t>
            </w:r>
          </w:p>
          <w:p w14:paraId="0D71B629" w14:textId="77777777" w:rsidR="00DC79B8" w:rsidRPr="00502691" w:rsidRDefault="00DC79B8" w:rsidP="001A69A7">
            <w:pPr>
              <w:ind w:firstLine="23"/>
              <w:jc w:val="center"/>
              <w:rPr>
                <w:sz w:val="20"/>
              </w:rPr>
            </w:pPr>
            <w:r w:rsidRPr="00502691">
              <w:rPr>
                <w:sz w:val="20"/>
              </w:rPr>
              <w:t>g/s</w:t>
            </w:r>
          </w:p>
          <w:p w14:paraId="5E65F984" w14:textId="77777777" w:rsidR="00DC79B8" w:rsidRPr="00502691" w:rsidRDefault="00DC79B8" w:rsidP="001A69A7">
            <w:pPr>
              <w:ind w:firstLine="23"/>
              <w:jc w:val="center"/>
              <w:rPr>
                <w:sz w:val="20"/>
              </w:rPr>
            </w:pPr>
            <w:r w:rsidRPr="00502691">
              <w:rPr>
                <w:sz w:val="20"/>
              </w:rPr>
              <w:t>g/s</w:t>
            </w:r>
          </w:p>
          <w:p w14:paraId="092226C1" w14:textId="77777777" w:rsidR="00DC79B8" w:rsidRPr="00502691" w:rsidRDefault="00DC79B8" w:rsidP="001A69A7">
            <w:pPr>
              <w:ind w:firstLine="23"/>
              <w:jc w:val="center"/>
              <w:rPr>
                <w:sz w:val="20"/>
              </w:rPr>
            </w:pPr>
            <w:r w:rsidRPr="00502691">
              <w:rPr>
                <w:sz w:val="20"/>
              </w:rPr>
              <w:t>g/s</w:t>
            </w:r>
          </w:p>
          <w:p w14:paraId="7E357FD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5776BF8" w14:textId="77777777" w:rsidR="00DC79B8" w:rsidRPr="00502691" w:rsidRDefault="00DC79B8" w:rsidP="001A69A7">
            <w:pPr>
              <w:jc w:val="center"/>
              <w:rPr>
                <w:sz w:val="20"/>
              </w:rPr>
            </w:pPr>
            <w:r w:rsidRPr="00502691">
              <w:rPr>
                <w:sz w:val="20"/>
              </w:rPr>
              <w:t>0,00978</w:t>
            </w:r>
          </w:p>
          <w:p w14:paraId="317600E8" w14:textId="77777777" w:rsidR="00DC79B8" w:rsidRPr="00502691" w:rsidRDefault="00DC79B8" w:rsidP="001A69A7">
            <w:pPr>
              <w:jc w:val="center"/>
              <w:rPr>
                <w:sz w:val="20"/>
              </w:rPr>
            </w:pPr>
            <w:r w:rsidRPr="00502691">
              <w:rPr>
                <w:sz w:val="20"/>
              </w:rPr>
              <w:t>0,00535</w:t>
            </w:r>
          </w:p>
          <w:p w14:paraId="170D88C5" w14:textId="77777777" w:rsidR="00DC79B8" w:rsidRPr="00502691" w:rsidRDefault="00DC79B8" w:rsidP="001A69A7">
            <w:pPr>
              <w:jc w:val="center"/>
              <w:rPr>
                <w:sz w:val="20"/>
              </w:rPr>
            </w:pPr>
            <w:r w:rsidRPr="00502691">
              <w:rPr>
                <w:sz w:val="20"/>
              </w:rPr>
              <w:t>0,00071</w:t>
            </w:r>
          </w:p>
          <w:p w14:paraId="7D44A1CA" w14:textId="77777777" w:rsidR="00DC79B8" w:rsidRPr="00502691" w:rsidRDefault="00DC79B8" w:rsidP="001A69A7">
            <w:pPr>
              <w:jc w:val="center"/>
              <w:rPr>
                <w:sz w:val="20"/>
              </w:rPr>
            </w:pPr>
            <w:r w:rsidRPr="00502691">
              <w:rPr>
                <w:sz w:val="20"/>
              </w:rPr>
              <w:t>0,00109</w:t>
            </w:r>
          </w:p>
          <w:p w14:paraId="4CFFB360"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891406C" w14:textId="77777777" w:rsidR="00DC79B8" w:rsidRPr="00502691" w:rsidRDefault="00DC79B8" w:rsidP="001A69A7">
            <w:pPr>
              <w:jc w:val="center"/>
              <w:rPr>
                <w:sz w:val="20"/>
              </w:rPr>
            </w:pPr>
            <w:r w:rsidRPr="00502691">
              <w:rPr>
                <w:sz w:val="20"/>
              </w:rPr>
              <w:t>0,3086</w:t>
            </w:r>
          </w:p>
          <w:p w14:paraId="47611AD8" w14:textId="77777777" w:rsidR="00DC79B8" w:rsidRPr="00502691" w:rsidRDefault="00DC79B8" w:rsidP="001A69A7">
            <w:pPr>
              <w:jc w:val="center"/>
              <w:rPr>
                <w:sz w:val="20"/>
              </w:rPr>
            </w:pPr>
            <w:r w:rsidRPr="00502691">
              <w:rPr>
                <w:sz w:val="20"/>
              </w:rPr>
              <w:t>0,1689</w:t>
            </w:r>
          </w:p>
          <w:p w14:paraId="734F9F5E" w14:textId="77777777" w:rsidR="00DC79B8" w:rsidRPr="00502691" w:rsidRDefault="00DC79B8" w:rsidP="001A69A7">
            <w:pPr>
              <w:jc w:val="center"/>
              <w:rPr>
                <w:sz w:val="20"/>
              </w:rPr>
            </w:pPr>
            <w:r w:rsidRPr="00502691">
              <w:rPr>
                <w:sz w:val="20"/>
              </w:rPr>
              <w:t>0,0223</w:t>
            </w:r>
          </w:p>
          <w:p w14:paraId="50A1BD40"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5DD1B581" w14:textId="77777777" w:rsidTr="00704520">
        <w:tc>
          <w:tcPr>
            <w:tcW w:w="2110" w:type="dxa"/>
            <w:vMerge/>
            <w:tcBorders>
              <w:left w:val="single" w:sz="4" w:space="0" w:color="auto"/>
              <w:right w:val="single" w:sz="4" w:space="0" w:color="auto"/>
            </w:tcBorders>
            <w:vAlign w:val="center"/>
          </w:tcPr>
          <w:p w14:paraId="0560898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3894E52"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58E7BC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630436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496E81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C5379A1" w14:textId="77777777" w:rsidR="00DC79B8" w:rsidRPr="00502691" w:rsidRDefault="00DC79B8" w:rsidP="001A69A7">
            <w:pPr>
              <w:jc w:val="center"/>
              <w:rPr>
                <w:sz w:val="20"/>
              </w:rPr>
            </w:pPr>
            <w:r w:rsidRPr="00502691">
              <w:rPr>
                <w:sz w:val="20"/>
              </w:rPr>
              <w:t>Anglies monoksidas (B)</w:t>
            </w:r>
          </w:p>
          <w:p w14:paraId="796DC7D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3985F59" w14:textId="77777777" w:rsidR="00DC79B8" w:rsidRPr="00502691" w:rsidRDefault="00DC79B8" w:rsidP="001A69A7">
            <w:pPr>
              <w:ind w:firstLine="23"/>
              <w:jc w:val="center"/>
              <w:rPr>
                <w:sz w:val="20"/>
              </w:rPr>
            </w:pPr>
            <w:r w:rsidRPr="00502691">
              <w:rPr>
                <w:sz w:val="20"/>
              </w:rPr>
              <w:t>134</w:t>
            </w:r>
          </w:p>
          <w:p w14:paraId="078E7D87" w14:textId="77777777" w:rsidR="00DC79B8" w:rsidRPr="00502691" w:rsidRDefault="00DC79B8" w:rsidP="001A69A7">
            <w:pPr>
              <w:ind w:firstLine="23"/>
              <w:jc w:val="center"/>
              <w:rPr>
                <w:sz w:val="20"/>
              </w:rPr>
            </w:pPr>
            <w:r w:rsidRPr="00502691">
              <w:rPr>
                <w:sz w:val="20"/>
              </w:rPr>
              <w:t>4281</w:t>
            </w:r>
          </w:p>
          <w:p w14:paraId="00724D42" w14:textId="77777777" w:rsidR="00DC79B8" w:rsidRPr="00502691" w:rsidRDefault="00DC79B8" w:rsidP="001A69A7">
            <w:pPr>
              <w:ind w:firstLine="23"/>
              <w:jc w:val="center"/>
              <w:rPr>
                <w:sz w:val="20"/>
              </w:rPr>
            </w:pPr>
            <w:r w:rsidRPr="00502691">
              <w:rPr>
                <w:sz w:val="20"/>
              </w:rPr>
              <w:t>308</w:t>
            </w:r>
          </w:p>
          <w:p w14:paraId="3C0A8CB5" w14:textId="77777777" w:rsidR="00DC79B8" w:rsidRPr="00502691" w:rsidRDefault="00DC79B8" w:rsidP="001A69A7">
            <w:pPr>
              <w:jc w:val="center"/>
              <w:rPr>
                <w:sz w:val="20"/>
              </w:rPr>
            </w:pPr>
            <w:r w:rsidRPr="00502691">
              <w:rPr>
                <w:sz w:val="20"/>
              </w:rPr>
              <w:t>5917</w:t>
            </w:r>
          </w:p>
          <w:p w14:paraId="7BC4CA47"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790F8E2" w14:textId="77777777" w:rsidR="00DC79B8" w:rsidRPr="00502691" w:rsidRDefault="00DC79B8" w:rsidP="001A69A7">
            <w:pPr>
              <w:ind w:firstLine="23"/>
              <w:jc w:val="center"/>
              <w:rPr>
                <w:sz w:val="20"/>
              </w:rPr>
            </w:pPr>
            <w:r w:rsidRPr="00502691">
              <w:rPr>
                <w:sz w:val="20"/>
              </w:rPr>
              <w:t>g/s</w:t>
            </w:r>
          </w:p>
          <w:p w14:paraId="1FA8CFF1" w14:textId="77777777" w:rsidR="00DC79B8" w:rsidRPr="00502691" w:rsidRDefault="00DC79B8" w:rsidP="001A69A7">
            <w:pPr>
              <w:ind w:firstLine="23"/>
              <w:jc w:val="center"/>
              <w:rPr>
                <w:sz w:val="20"/>
              </w:rPr>
            </w:pPr>
            <w:r w:rsidRPr="00502691">
              <w:rPr>
                <w:sz w:val="20"/>
              </w:rPr>
              <w:t>g/s</w:t>
            </w:r>
          </w:p>
          <w:p w14:paraId="2A3E2239" w14:textId="77777777" w:rsidR="00DC79B8" w:rsidRPr="00502691" w:rsidRDefault="00DC79B8" w:rsidP="001A69A7">
            <w:pPr>
              <w:ind w:firstLine="23"/>
              <w:jc w:val="center"/>
              <w:rPr>
                <w:sz w:val="20"/>
              </w:rPr>
            </w:pPr>
            <w:r w:rsidRPr="00502691">
              <w:rPr>
                <w:sz w:val="20"/>
              </w:rPr>
              <w:t>g/s</w:t>
            </w:r>
          </w:p>
          <w:p w14:paraId="2CB3BE19" w14:textId="77777777" w:rsidR="00DC79B8" w:rsidRPr="00502691" w:rsidRDefault="00DC79B8" w:rsidP="001A69A7">
            <w:pPr>
              <w:ind w:firstLine="23"/>
              <w:jc w:val="center"/>
              <w:rPr>
                <w:sz w:val="20"/>
              </w:rPr>
            </w:pPr>
            <w:r w:rsidRPr="00502691">
              <w:rPr>
                <w:sz w:val="20"/>
              </w:rPr>
              <w:t>g/s</w:t>
            </w:r>
          </w:p>
          <w:p w14:paraId="0690935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3700973" w14:textId="77777777" w:rsidR="00DC79B8" w:rsidRPr="00502691" w:rsidRDefault="00DC79B8" w:rsidP="001A69A7">
            <w:pPr>
              <w:jc w:val="center"/>
              <w:rPr>
                <w:sz w:val="20"/>
              </w:rPr>
            </w:pPr>
            <w:r w:rsidRPr="00502691">
              <w:rPr>
                <w:sz w:val="20"/>
              </w:rPr>
              <w:t>0,00978</w:t>
            </w:r>
          </w:p>
          <w:p w14:paraId="2C27731F" w14:textId="77777777" w:rsidR="00DC79B8" w:rsidRPr="00502691" w:rsidRDefault="00DC79B8" w:rsidP="001A69A7">
            <w:pPr>
              <w:jc w:val="center"/>
              <w:rPr>
                <w:sz w:val="20"/>
              </w:rPr>
            </w:pPr>
            <w:r w:rsidRPr="00502691">
              <w:rPr>
                <w:sz w:val="20"/>
              </w:rPr>
              <w:t>0,00535</w:t>
            </w:r>
          </w:p>
          <w:p w14:paraId="007826EF" w14:textId="77777777" w:rsidR="00DC79B8" w:rsidRPr="00502691" w:rsidRDefault="00DC79B8" w:rsidP="001A69A7">
            <w:pPr>
              <w:jc w:val="center"/>
              <w:rPr>
                <w:sz w:val="20"/>
              </w:rPr>
            </w:pPr>
            <w:r w:rsidRPr="00502691">
              <w:rPr>
                <w:sz w:val="20"/>
              </w:rPr>
              <w:t>0,00071</w:t>
            </w:r>
          </w:p>
          <w:p w14:paraId="1C7A5AEB" w14:textId="77777777" w:rsidR="00DC79B8" w:rsidRPr="00502691" w:rsidRDefault="00DC79B8" w:rsidP="001A69A7">
            <w:pPr>
              <w:jc w:val="center"/>
              <w:rPr>
                <w:sz w:val="20"/>
              </w:rPr>
            </w:pPr>
            <w:r w:rsidRPr="00502691">
              <w:rPr>
                <w:sz w:val="20"/>
              </w:rPr>
              <w:t>0,00109</w:t>
            </w:r>
          </w:p>
          <w:p w14:paraId="1CFEB6C7"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2B6A141" w14:textId="77777777" w:rsidR="00DC79B8" w:rsidRPr="00502691" w:rsidRDefault="00DC79B8" w:rsidP="001A69A7">
            <w:pPr>
              <w:jc w:val="center"/>
              <w:rPr>
                <w:sz w:val="20"/>
              </w:rPr>
            </w:pPr>
            <w:r w:rsidRPr="00502691">
              <w:rPr>
                <w:sz w:val="20"/>
              </w:rPr>
              <w:t>0,3086</w:t>
            </w:r>
          </w:p>
          <w:p w14:paraId="63554292" w14:textId="77777777" w:rsidR="00DC79B8" w:rsidRPr="00502691" w:rsidRDefault="00DC79B8" w:rsidP="001A69A7">
            <w:pPr>
              <w:jc w:val="center"/>
              <w:rPr>
                <w:sz w:val="20"/>
              </w:rPr>
            </w:pPr>
            <w:r w:rsidRPr="00502691">
              <w:rPr>
                <w:sz w:val="20"/>
              </w:rPr>
              <w:t>0,1689</w:t>
            </w:r>
          </w:p>
          <w:p w14:paraId="58E7B853" w14:textId="77777777" w:rsidR="00DC79B8" w:rsidRPr="00502691" w:rsidRDefault="00DC79B8" w:rsidP="001A69A7">
            <w:pPr>
              <w:jc w:val="center"/>
              <w:rPr>
                <w:sz w:val="20"/>
              </w:rPr>
            </w:pPr>
            <w:r w:rsidRPr="00502691">
              <w:rPr>
                <w:sz w:val="20"/>
              </w:rPr>
              <w:t>0,0223</w:t>
            </w:r>
          </w:p>
          <w:p w14:paraId="4C972776"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4294B8C5" w14:textId="77777777" w:rsidTr="00704520">
        <w:tc>
          <w:tcPr>
            <w:tcW w:w="2110" w:type="dxa"/>
            <w:vMerge/>
            <w:tcBorders>
              <w:left w:val="single" w:sz="4" w:space="0" w:color="auto"/>
              <w:right w:val="single" w:sz="4" w:space="0" w:color="auto"/>
            </w:tcBorders>
            <w:vAlign w:val="center"/>
          </w:tcPr>
          <w:p w14:paraId="512CF55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4CC345D"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901AB0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00A095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C14855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A4BA8A1" w14:textId="77777777" w:rsidR="00DC79B8" w:rsidRPr="00502691" w:rsidRDefault="00DC79B8" w:rsidP="001A69A7">
            <w:pPr>
              <w:jc w:val="center"/>
              <w:rPr>
                <w:sz w:val="20"/>
              </w:rPr>
            </w:pPr>
            <w:r w:rsidRPr="00502691">
              <w:rPr>
                <w:sz w:val="20"/>
              </w:rPr>
              <w:t>Anglies monoksidas (B)</w:t>
            </w:r>
          </w:p>
          <w:p w14:paraId="23910A0C"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E3B34DF" w14:textId="77777777" w:rsidR="00DC79B8" w:rsidRPr="00502691" w:rsidRDefault="00DC79B8" w:rsidP="001A69A7">
            <w:pPr>
              <w:ind w:firstLine="23"/>
              <w:jc w:val="center"/>
              <w:rPr>
                <w:sz w:val="20"/>
              </w:rPr>
            </w:pPr>
            <w:r w:rsidRPr="00502691">
              <w:rPr>
                <w:sz w:val="20"/>
              </w:rPr>
              <w:t>134</w:t>
            </w:r>
          </w:p>
          <w:p w14:paraId="1067FF92" w14:textId="77777777" w:rsidR="00DC79B8" w:rsidRPr="00502691" w:rsidRDefault="00DC79B8" w:rsidP="001A69A7">
            <w:pPr>
              <w:ind w:firstLine="23"/>
              <w:jc w:val="center"/>
              <w:rPr>
                <w:sz w:val="20"/>
              </w:rPr>
            </w:pPr>
            <w:r w:rsidRPr="00502691">
              <w:rPr>
                <w:sz w:val="20"/>
              </w:rPr>
              <w:t>4281</w:t>
            </w:r>
          </w:p>
          <w:p w14:paraId="00C42C21" w14:textId="77777777" w:rsidR="00DC79B8" w:rsidRPr="00502691" w:rsidRDefault="00DC79B8" w:rsidP="001A69A7">
            <w:pPr>
              <w:ind w:firstLine="23"/>
              <w:jc w:val="center"/>
              <w:rPr>
                <w:sz w:val="20"/>
              </w:rPr>
            </w:pPr>
            <w:r w:rsidRPr="00502691">
              <w:rPr>
                <w:sz w:val="20"/>
              </w:rPr>
              <w:t>308</w:t>
            </w:r>
          </w:p>
          <w:p w14:paraId="00DDA849" w14:textId="77777777" w:rsidR="00DC79B8" w:rsidRPr="00502691" w:rsidRDefault="00DC79B8" w:rsidP="001A69A7">
            <w:pPr>
              <w:jc w:val="center"/>
              <w:rPr>
                <w:sz w:val="20"/>
              </w:rPr>
            </w:pPr>
            <w:r w:rsidRPr="00502691">
              <w:rPr>
                <w:sz w:val="20"/>
              </w:rPr>
              <w:t>5917</w:t>
            </w:r>
          </w:p>
          <w:p w14:paraId="528DB822"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1DDDDDC" w14:textId="77777777" w:rsidR="00DC79B8" w:rsidRPr="00502691" w:rsidRDefault="00DC79B8" w:rsidP="001A69A7">
            <w:pPr>
              <w:ind w:firstLine="23"/>
              <w:jc w:val="center"/>
              <w:rPr>
                <w:sz w:val="20"/>
              </w:rPr>
            </w:pPr>
            <w:r w:rsidRPr="00502691">
              <w:rPr>
                <w:sz w:val="20"/>
              </w:rPr>
              <w:t>g/s</w:t>
            </w:r>
          </w:p>
          <w:p w14:paraId="5795028F" w14:textId="77777777" w:rsidR="00DC79B8" w:rsidRPr="00502691" w:rsidRDefault="00DC79B8" w:rsidP="001A69A7">
            <w:pPr>
              <w:ind w:firstLine="23"/>
              <w:jc w:val="center"/>
              <w:rPr>
                <w:sz w:val="20"/>
              </w:rPr>
            </w:pPr>
            <w:r w:rsidRPr="00502691">
              <w:rPr>
                <w:sz w:val="20"/>
              </w:rPr>
              <w:t>g/s</w:t>
            </w:r>
          </w:p>
          <w:p w14:paraId="0A90064A" w14:textId="77777777" w:rsidR="00DC79B8" w:rsidRPr="00502691" w:rsidRDefault="00DC79B8" w:rsidP="001A69A7">
            <w:pPr>
              <w:ind w:firstLine="23"/>
              <w:jc w:val="center"/>
              <w:rPr>
                <w:sz w:val="20"/>
              </w:rPr>
            </w:pPr>
            <w:r w:rsidRPr="00502691">
              <w:rPr>
                <w:sz w:val="20"/>
              </w:rPr>
              <w:t>g/s</w:t>
            </w:r>
          </w:p>
          <w:p w14:paraId="524DEC4B" w14:textId="77777777" w:rsidR="00DC79B8" w:rsidRPr="00502691" w:rsidRDefault="00DC79B8" w:rsidP="001A69A7">
            <w:pPr>
              <w:ind w:firstLine="23"/>
              <w:jc w:val="center"/>
              <w:rPr>
                <w:sz w:val="20"/>
              </w:rPr>
            </w:pPr>
            <w:r w:rsidRPr="00502691">
              <w:rPr>
                <w:sz w:val="20"/>
              </w:rPr>
              <w:t>g/s</w:t>
            </w:r>
          </w:p>
          <w:p w14:paraId="126EE7E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3C3E0B6" w14:textId="77777777" w:rsidR="00DC79B8" w:rsidRPr="00502691" w:rsidRDefault="00DC79B8" w:rsidP="001A69A7">
            <w:pPr>
              <w:jc w:val="center"/>
              <w:rPr>
                <w:sz w:val="20"/>
              </w:rPr>
            </w:pPr>
            <w:r w:rsidRPr="00502691">
              <w:rPr>
                <w:sz w:val="20"/>
              </w:rPr>
              <w:t>0,00978</w:t>
            </w:r>
          </w:p>
          <w:p w14:paraId="4C9084C0" w14:textId="77777777" w:rsidR="00DC79B8" w:rsidRPr="00502691" w:rsidRDefault="00DC79B8" w:rsidP="001A69A7">
            <w:pPr>
              <w:jc w:val="center"/>
              <w:rPr>
                <w:sz w:val="20"/>
              </w:rPr>
            </w:pPr>
            <w:r w:rsidRPr="00502691">
              <w:rPr>
                <w:sz w:val="20"/>
              </w:rPr>
              <w:t>0,00535</w:t>
            </w:r>
          </w:p>
          <w:p w14:paraId="5F41A366" w14:textId="77777777" w:rsidR="00DC79B8" w:rsidRPr="00502691" w:rsidRDefault="00DC79B8" w:rsidP="001A69A7">
            <w:pPr>
              <w:jc w:val="center"/>
              <w:rPr>
                <w:sz w:val="20"/>
              </w:rPr>
            </w:pPr>
            <w:r w:rsidRPr="00502691">
              <w:rPr>
                <w:sz w:val="20"/>
              </w:rPr>
              <w:t>0,00071</w:t>
            </w:r>
          </w:p>
          <w:p w14:paraId="74265E3D" w14:textId="77777777" w:rsidR="00DC79B8" w:rsidRPr="00502691" w:rsidRDefault="00DC79B8" w:rsidP="001A69A7">
            <w:pPr>
              <w:jc w:val="center"/>
              <w:rPr>
                <w:sz w:val="20"/>
              </w:rPr>
            </w:pPr>
            <w:r w:rsidRPr="00502691">
              <w:rPr>
                <w:sz w:val="20"/>
              </w:rPr>
              <w:t>0,00109</w:t>
            </w:r>
          </w:p>
          <w:p w14:paraId="7EFA305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F1E3055" w14:textId="77777777" w:rsidR="00DC79B8" w:rsidRPr="00502691" w:rsidRDefault="00DC79B8" w:rsidP="001A69A7">
            <w:pPr>
              <w:jc w:val="center"/>
              <w:rPr>
                <w:sz w:val="20"/>
              </w:rPr>
            </w:pPr>
            <w:r w:rsidRPr="00502691">
              <w:rPr>
                <w:sz w:val="20"/>
              </w:rPr>
              <w:t>0,3086</w:t>
            </w:r>
          </w:p>
          <w:p w14:paraId="243110E9" w14:textId="77777777" w:rsidR="00DC79B8" w:rsidRPr="00502691" w:rsidRDefault="00DC79B8" w:rsidP="001A69A7">
            <w:pPr>
              <w:jc w:val="center"/>
              <w:rPr>
                <w:sz w:val="20"/>
              </w:rPr>
            </w:pPr>
            <w:r w:rsidRPr="00502691">
              <w:rPr>
                <w:sz w:val="20"/>
              </w:rPr>
              <w:t>0,1689</w:t>
            </w:r>
          </w:p>
          <w:p w14:paraId="096280EE" w14:textId="77777777" w:rsidR="00DC79B8" w:rsidRPr="00502691" w:rsidRDefault="00DC79B8" w:rsidP="001A69A7">
            <w:pPr>
              <w:jc w:val="center"/>
              <w:rPr>
                <w:sz w:val="20"/>
              </w:rPr>
            </w:pPr>
            <w:r w:rsidRPr="00502691">
              <w:rPr>
                <w:sz w:val="20"/>
              </w:rPr>
              <w:t>0,0223</w:t>
            </w:r>
          </w:p>
          <w:p w14:paraId="22F8EC7A"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24F884D0" w14:textId="77777777" w:rsidTr="00704520">
        <w:tc>
          <w:tcPr>
            <w:tcW w:w="2110" w:type="dxa"/>
            <w:vMerge/>
            <w:tcBorders>
              <w:left w:val="single" w:sz="4" w:space="0" w:color="auto"/>
              <w:right w:val="single" w:sz="4" w:space="0" w:color="auto"/>
            </w:tcBorders>
            <w:vAlign w:val="center"/>
          </w:tcPr>
          <w:p w14:paraId="5E813D1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F11D8A0"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AB0453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75C600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DDD52A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EB87D2D" w14:textId="77777777" w:rsidR="00DC79B8" w:rsidRPr="00502691" w:rsidRDefault="00DC79B8" w:rsidP="001A69A7">
            <w:pPr>
              <w:jc w:val="center"/>
              <w:rPr>
                <w:sz w:val="20"/>
              </w:rPr>
            </w:pPr>
            <w:r w:rsidRPr="00502691">
              <w:rPr>
                <w:sz w:val="20"/>
              </w:rPr>
              <w:t>Anglies monoksidas (B)</w:t>
            </w:r>
          </w:p>
          <w:p w14:paraId="16A6FD2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1F4A2718" w14:textId="77777777" w:rsidR="00DC79B8" w:rsidRPr="00502691" w:rsidRDefault="00DC79B8" w:rsidP="001A69A7">
            <w:pPr>
              <w:ind w:firstLine="23"/>
              <w:jc w:val="center"/>
              <w:rPr>
                <w:sz w:val="20"/>
              </w:rPr>
            </w:pPr>
            <w:r w:rsidRPr="00502691">
              <w:rPr>
                <w:sz w:val="20"/>
              </w:rPr>
              <w:t>134</w:t>
            </w:r>
          </w:p>
          <w:p w14:paraId="7ACA9576" w14:textId="77777777" w:rsidR="00DC79B8" w:rsidRPr="00502691" w:rsidRDefault="00DC79B8" w:rsidP="001A69A7">
            <w:pPr>
              <w:ind w:firstLine="23"/>
              <w:jc w:val="center"/>
              <w:rPr>
                <w:sz w:val="20"/>
              </w:rPr>
            </w:pPr>
            <w:r w:rsidRPr="00502691">
              <w:rPr>
                <w:sz w:val="20"/>
              </w:rPr>
              <w:t>4281</w:t>
            </w:r>
          </w:p>
          <w:p w14:paraId="48D4D697" w14:textId="77777777" w:rsidR="00DC79B8" w:rsidRPr="00502691" w:rsidRDefault="00DC79B8" w:rsidP="001A69A7">
            <w:pPr>
              <w:ind w:firstLine="23"/>
              <w:jc w:val="center"/>
              <w:rPr>
                <w:sz w:val="20"/>
              </w:rPr>
            </w:pPr>
            <w:r w:rsidRPr="00502691">
              <w:rPr>
                <w:sz w:val="20"/>
              </w:rPr>
              <w:t>308</w:t>
            </w:r>
          </w:p>
          <w:p w14:paraId="2839291C" w14:textId="77777777" w:rsidR="00DC79B8" w:rsidRPr="00502691" w:rsidRDefault="00DC79B8" w:rsidP="001A69A7">
            <w:pPr>
              <w:jc w:val="center"/>
              <w:rPr>
                <w:sz w:val="20"/>
              </w:rPr>
            </w:pPr>
            <w:r w:rsidRPr="00502691">
              <w:rPr>
                <w:sz w:val="20"/>
              </w:rPr>
              <w:t>5917</w:t>
            </w:r>
          </w:p>
          <w:p w14:paraId="33EAF13D"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735715F" w14:textId="77777777" w:rsidR="00DC79B8" w:rsidRPr="00502691" w:rsidRDefault="00DC79B8" w:rsidP="001A69A7">
            <w:pPr>
              <w:ind w:firstLine="23"/>
              <w:jc w:val="center"/>
              <w:rPr>
                <w:sz w:val="20"/>
              </w:rPr>
            </w:pPr>
            <w:r w:rsidRPr="00502691">
              <w:rPr>
                <w:sz w:val="20"/>
              </w:rPr>
              <w:t>g/s</w:t>
            </w:r>
          </w:p>
          <w:p w14:paraId="384B3CE7" w14:textId="77777777" w:rsidR="00DC79B8" w:rsidRPr="00502691" w:rsidRDefault="00DC79B8" w:rsidP="001A69A7">
            <w:pPr>
              <w:ind w:firstLine="23"/>
              <w:jc w:val="center"/>
              <w:rPr>
                <w:sz w:val="20"/>
              </w:rPr>
            </w:pPr>
            <w:r w:rsidRPr="00502691">
              <w:rPr>
                <w:sz w:val="20"/>
              </w:rPr>
              <w:t>g/s</w:t>
            </w:r>
          </w:p>
          <w:p w14:paraId="396C3945" w14:textId="77777777" w:rsidR="00DC79B8" w:rsidRPr="00502691" w:rsidRDefault="00DC79B8" w:rsidP="001A69A7">
            <w:pPr>
              <w:ind w:firstLine="23"/>
              <w:jc w:val="center"/>
              <w:rPr>
                <w:sz w:val="20"/>
              </w:rPr>
            </w:pPr>
            <w:r w:rsidRPr="00502691">
              <w:rPr>
                <w:sz w:val="20"/>
              </w:rPr>
              <w:t>g/s</w:t>
            </w:r>
          </w:p>
          <w:p w14:paraId="07DDCD42" w14:textId="77777777" w:rsidR="00DC79B8" w:rsidRPr="00502691" w:rsidRDefault="00DC79B8" w:rsidP="001A69A7">
            <w:pPr>
              <w:ind w:firstLine="23"/>
              <w:jc w:val="center"/>
              <w:rPr>
                <w:sz w:val="20"/>
              </w:rPr>
            </w:pPr>
            <w:r w:rsidRPr="00502691">
              <w:rPr>
                <w:sz w:val="20"/>
              </w:rPr>
              <w:t>g/s</w:t>
            </w:r>
          </w:p>
          <w:p w14:paraId="6318118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D644201" w14:textId="77777777" w:rsidR="00DC79B8" w:rsidRPr="00502691" w:rsidRDefault="00DC79B8" w:rsidP="001A69A7">
            <w:pPr>
              <w:jc w:val="center"/>
              <w:rPr>
                <w:sz w:val="20"/>
              </w:rPr>
            </w:pPr>
            <w:r w:rsidRPr="00502691">
              <w:rPr>
                <w:sz w:val="20"/>
              </w:rPr>
              <w:t>0,00978</w:t>
            </w:r>
          </w:p>
          <w:p w14:paraId="7A44E66B" w14:textId="77777777" w:rsidR="00DC79B8" w:rsidRPr="00502691" w:rsidRDefault="00DC79B8" w:rsidP="001A69A7">
            <w:pPr>
              <w:jc w:val="center"/>
              <w:rPr>
                <w:sz w:val="20"/>
              </w:rPr>
            </w:pPr>
            <w:r w:rsidRPr="00502691">
              <w:rPr>
                <w:sz w:val="20"/>
              </w:rPr>
              <w:t>0,00535</w:t>
            </w:r>
          </w:p>
          <w:p w14:paraId="404890B4" w14:textId="77777777" w:rsidR="00DC79B8" w:rsidRPr="00502691" w:rsidRDefault="00DC79B8" w:rsidP="001A69A7">
            <w:pPr>
              <w:jc w:val="center"/>
              <w:rPr>
                <w:sz w:val="20"/>
              </w:rPr>
            </w:pPr>
            <w:r w:rsidRPr="00502691">
              <w:rPr>
                <w:sz w:val="20"/>
              </w:rPr>
              <w:t>0,00071</w:t>
            </w:r>
          </w:p>
          <w:p w14:paraId="3AE430B8" w14:textId="77777777" w:rsidR="00DC79B8" w:rsidRPr="00502691" w:rsidRDefault="00DC79B8" w:rsidP="001A69A7">
            <w:pPr>
              <w:jc w:val="center"/>
              <w:rPr>
                <w:sz w:val="20"/>
              </w:rPr>
            </w:pPr>
            <w:r w:rsidRPr="00502691">
              <w:rPr>
                <w:sz w:val="20"/>
              </w:rPr>
              <w:t>0,00109</w:t>
            </w:r>
          </w:p>
          <w:p w14:paraId="5F2DC8D3"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A7E3984" w14:textId="77777777" w:rsidR="00DC79B8" w:rsidRPr="00502691" w:rsidRDefault="00DC79B8" w:rsidP="001A69A7">
            <w:pPr>
              <w:jc w:val="center"/>
              <w:rPr>
                <w:sz w:val="20"/>
              </w:rPr>
            </w:pPr>
            <w:r w:rsidRPr="00502691">
              <w:rPr>
                <w:sz w:val="20"/>
              </w:rPr>
              <w:t>0,3086</w:t>
            </w:r>
          </w:p>
          <w:p w14:paraId="57716840" w14:textId="77777777" w:rsidR="00DC79B8" w:rsidRPr="00502691" w:rsidRDefault="00DC79B8" w:rsidP="001A69A7">
            <w:pPr>
              <w:jc w:val="center"/>
              <w:rPr>
                <w:sz w:val="20"/>
              </w:rPr>
            </w:pPr>
            <w:r w:rsidRPr="00502691">
              <w:rPr>
                <w:sz w:val="20"/>
              </w:rPr>
              <w:t>0,1689</w:t>
            </w:r>
          </w:p>
          <w:p w14:paraId="34B93D49" w14:textId="77777777" w:rsidR="00DC79B8" w:rsidRPr="00502691" w:rsidRDefault="00DC79B8" w:rsidP="001A69A7">
            <w:pPr>
              <w:jc w:val="center"/>
              <w:rPr>
                <w:sz w:val="20"/>
              </w:rPr>
            </w:pPr>
            <w:r w:rsidRPr="00502691">
              <w:rPr>
                <w:sz w:val="20"/>
              </w:rPr>
              <w:t>0,0223</w:t>
            </w:r>
          </w:p>
          <w:p w14:paraId="4170F1C9"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2148933F" w14:textId="77777777" w:rsidTr="00704520">
        <w:tc>
          <w:tcPr>
            <w:tcW w:w="2110" w:type="dxa"/>
            <w:vMerge/>
            <w:tcBorders>
              <w:left w:val="single" w:sz="4" w:space="0" w:color="auto"/>
              <w:right w:val="single" w:sz="4" w:space="0" w:color="auto"/>
            </w:tcBorders>
            <w:vAlign w:val="center"/>
          </w:tcPr>
          <w:p w14:paraId="6D0BDC6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B134823"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DC3562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9CC341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9F712B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69712A9" w14:textId="77777777" w:rsidR="00DC79B8" w:rsidRPr="00502691" w:rsidRDefault="00DC79B8" w:rsidP="001A69A7">
            <w:pPr>
              <w:jc w:val="center"/>
              <w:rPr>
                <w:sz w:val="20"/>
              </w:rPr>
            </w:pPr>
            <w:r w:rsidRPr="00502691">
              <w:rPr>
                <w:sz w:val="20"/>
              </w:rPr>
              <w:lastRenderedPageBreak/>
              <w:t>Anglies monoksidas (B)</w:t>
            </w:r>
          </w:p>
          <w:p w14:paraId="2CB3BF1A"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6B71CE5" w14:textId="77777777" w:rsidR="00DC79B8" w:rsidRPr="00502691" w:rsidRDefault="00DC79B8" w:rsidP="001A69A7">
            <w:pPr>
              <w:ind w:firstLine="23"/>
              <w:jc w:val="center"/>
              <w:rPr>
                <w:sz w:val="20"/>
              </w:rPr>
            </w:pPr>
            <w:r w:rsidRPr="00502691">
              <w:rPr>
                <w:sz w:val="20"/>
              </w:rPr>
              <w:lastRenderedPageBreak/>
              <w:t>134</w:t>
            </w:r>
          </w:p>
          <w:p w14:paraId="39DC2581" w14:textId="77777777" w:rsidR="00DC79B8" w:rsidRPr="00502691" w:rsidRDefault="00DC79B8" w:rsidP="001A69A7">
            <w:pPr>
              <w:ind w:firstLine="23"/>
              <w:jc w:val="center"/>
              <w:rPr>
                <w:sz w:val="20"/>
              </w:rPr>
            </w:pPr>
            <w:r w:rsidRPr="00502691">
              <w:rPr>
                <w:sz w:val="20"/>
              </w:rPr>
              <w:t>4281</w:t>
            </w:r>
          </w:p>
          <w:p w14:paraId="4D979510" w14:textId="77777777" w:rsidR="00DC79B8" w:rsidRPr="00502691" w:rsidRDefault="00DC79B8" w:rsidP="001A69A7">
            <w:pPr>
              <w:ind w:firstLine="23"/>
              <w:jc w:val="center"/>
              <w:rPr>
                <w:sz w:val="20"/>
              </w:rPr>
            </w:pPr>
            <w:r w:rsidRPr="00502691">
              <w:rPr>
                <w:sz w:val="20"/>
              </w:rPr>
              <w:t>308</w:t>
            </w:r>
          </w:p>
          <w:p w14:paraId="4B3E606D" w14:textId="77777777" w:rsidR="00DC79B8" w:rsidRPr="00502691" w:rsidRDefault="00DC79B8" w:rsidP="001A69A7">
            <w:pPr>
              <w:jc w:val="center"/>
              <w:rPr>
                <w:sz w:val="20"/>
              </w:rPr>
            </w:pPr>
            <w:r w:rsidRPr="00502691">
              <w:rPr>
                <w:sz w:val="20"/>
              </w:rPr>
              <w:t>5917</w:t>
            </w:r>
          </w:p>
          <w:p w14:paraId="330618BB"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BEF7D54" w14:textId="77777777" w:rsidR="00DC79B8" w:rsidRPr="00502691" w:rsidRDefault="00DC79B8" w:rsidP="001A69A7">
            <w:pPr>
              <w:ind w:firstLine="23"/>
              <w:jc w:val="center"/>
              <w:rPr>
                <w:sz w:val="20"/>
              </w:rPr>
            </w:pPr>
            <w:r w:rsidRPr="00502691">
              <w:rPr>
                <w:sz w:val="20"/>
              </w:rPr>
              <w:t>g/s</w:t>
            </w:r>
          </w:p>
          <w:p w14:paraId="7DA7A640" w14:textId="77777777" w:rsidR="00DC79B8" w:rsidRPr="00502691" w:rsidRDefault="00DC79B8" w:rsidP="001A69A7">
            <w:pPr>
              <w:ind w:firstLine="23"/>
              <w:jc w:val="center"/>
              <w:rPr>
                <w:sz w:val="20"/>
              </w:rPr>
            </w:pPr>
            <w:r w:rsidRPr="00502691">
              <w:rPr>
                <w:sz w:val="20"/>
              </w:rPr>
              <w:t>g/s</w:t>
            </w:r>
          </w:p>
          <w:p w14:paraId="23A1E1EF" w14:textId="77777777" w:rsidR="00DC79B8" w:rsidRPr="00502691" w:rsidRDefault="00DC79B8" w:rsidP="001A69A7">
            <w:pPr>
              <w:ind w:firstLine="23"/>
              <w:jc w:val="center"/>
              <w:rPr>
                <w:sz w:val="20"/>
              </w:rPr>
            </w:pPr>
            <w:r w:rsidRPr="00502691">
              <w:rPr>
                <w:sz w:val="20"/>
              </w:rPr>
              <w:t>g/s</w:t>
            </w:r>
          </w:p>
          <w:p w14:paraId="14654AE5" w14:textId="77777777" w:rsidR="00DC79B8" w:rsidRPr="00502691" w:rsidRDefault="00DC79B8" w:rsidP="001A69A7">
            <w:pPr>
              <w:ind w:firstLine="23"/>
              <w:jc w:val="center"/>
              <w:rPr>
                <w:sz w:val="20"/>
              </w:rPr>
            </w:pPr>
            <w:r w:rsidRPr="00502691">
              <w:rPr>
                <w:sz w:val="20"/>
              </w:rPr>
              <w:t>g/s</w:t>
            </w:r>
          </w:p>
          <w:p w14:paraId="0CF6E81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7329D55" w14:textId="77777777" w:rsidR="00DC79B8" w:rsidRPr="00502691" w:rsidRDefault="00DC79B8" w:rsidP="001A69A7">
            <w:pPr>
              <w:jc w:val="center"/>
              <w:rPr>
                <w:sz w:val="20"/>
              </w:rPr>
            </w:pPr>
            <w:r w:rsidRPr="00502691">
              <w:rPr>
                <w:sz w:val="20"/>
              </w:rPr>
              <w:t>0,00978</w:t>
            </w:r>
          </w:p>
          <w:p w14:paraId="6BCAC40E" w14:textId="77777777" w:rsidR="00DC79B8" w:rsidRPr="00502691" w:rsidRDefault="00DC79B8" w:rsidP="001A69A7">
            <w:pPr>
              <w:jc w:val="center"/>
              <w:rPr>
                <w:sz w:val="20"/>
              </w:rPr>
            </w:pPr>
            <w:r w:rsidRPr="00502691">
              <w:rPr>
                <w:sz w:val="20"/>
              </w:rPr>
              <w:t>0,00535</w:t>
            </w:r>
          </w:p>
          <w:p w14:paraId="5CD048CB" w14:textId="77777777" w:rsidR="00DC79B8" w:rsidRPr="00502691" w:rsidRDefault="00DC79B8" w:rsidP="001A69A7">
            <w:pPr>
              <w:jc w:val="center"/>
              <w:rPr>
                <w:sz w:val="20"/>
              </w:rPr>
            </w:pPr>
            <w:r w:rsidRPr="00502691">
              <w:rPr>
                <w:sz w:val="20"/>
              </w:rPr>
              <w:t>0,00071</w:t>
            </w:r>
          </w:p>
          <w:p w14:paraId="3D856964" w14:textId="77777777" w:rsidR="00DC79B8" w:rsidRPr="00502691" w:rsidRDefault="00DC79B8" w:rsidP="001A69A7">
            <w:pPr>
              <w:jc w:val="center"/>
              <w:rPr>
                <w:sz w:val="20"/>
              </w:rPr>
            </w:pPr>
            <w:r w:rsidRPr="00502691">
              <w:rPr>
                <w:sz w:val="20"/>
              </w:rPr>
              <w:t>0,00109</w:t>
            </w:r>
          </w:p>
          <w:p w14:paraId="4228EC68"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7022BC5" w14:textId="77777777" w:rsidR="00DC79B8" w:rsidRPr="00502691" w:rsidRDefault="00DC79B8" w:rsidP="001A69A7">
            <w:pPr>
              <w:jc w:val="center"/>
              <w:rPr>
                <w:sz w:val="20"/>
              </w:rPr>
            </w:pPr>
            <w:r w:rsidRPr="00502691">
              <w:rPr>
                <w:sz w:val="20"/>
              </w:rPr>
              <w:t>0,3086</w:t>
            </w:r>
          </w:p>
          <w:p w14:paraId="6956042C" w14:textId="77777777" w:rsidR="00DC79B8" w:rsidRPr="00502691" w:rsidRDefault="00DC79B8" w:rsidP="001A69A7">
            <w:pPr>
              <w:jc w:val="center"/>
              <w:rPr>
                <w:sz w:val="20"/>
              </w:rPr>
            </w:pPr>
            <w:r w:rsidRPr="00502691">
              <w:rPr>
                <w:sz w:val="20"/>
              </w:rPr>
              <w:t>0,1689</w:t>
            </w:r>
          </w:p>
          <w:p w14:paraId="23EB037F" w14:textId="77777777" w:rsidR="00DC79B8" w:rsidRPr="00502691" w:rsidRDefault="00DC79B8" w:rsidP="001A69A7">
            <w:pPr>
              <w:jc w:val="center"/>
              <w:rPr>
                <w:sz w:val="20"/>
              </w:rPr>
            </w:pPr>
            <w:r w:rsidRPr="00502691">
              <w:rPr>
                <w:sz w:val="20"/>
              </w:rPr>
              <w:t>0,0223</w:t>
            </w:r>
          </w:p>
          <w:p w14:paraId="09F1EE1D"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1ED4EE95" w14:textId="77777777" w:rsidTr="00704520">
        <w:tc>
          <w:tcPr>
            <w:tcW w:w="2110" w:type="dxa"/>
            <w:vMerge/>
            <w:tcBorders>
              <w:left w:val="single" w:sz="4" w:space="0" w:color="auto"/>
              <w:right w:val="single" w:sz="4" w:space="0" w:color="auto"/>
            </w:tcBorders>
            <w:vAlign w:val="center"/>
          </w:tcPr>
          <w:p w14:paraId="7845A10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23EFB15"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5332C5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73A06E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8270C2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D0A1E57" w14:textId="77777777" w:rsidR="00DC79B8" w:rsidRPr="00502691" w:rsidRDefault="00DC79B8" w:rsidP="001A69A7">
            <w:pPr>
              <w:jc w:val="center"/>
              <w:rPr>
                <w:sz w:val="20"/>
              </w:rPr>
            </w:pPr>
            <w:r w:rsidRPr="00502691">
              <w:rPr>
                <w:sz w:val="20"/>
              </w:rPr>
              <w:t>Anglies monoksidas (B)</w:t>
            </w:r>
          </w:p>
          <w:p w14:paraId="683AD83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485329C" w14:textId="77777777" w:rsidR="00DC79B8" w:rsidRPr="00502691" w:rsidRDefault="00DC79B8" w:rsidP="001A69A7">
            <w:pPr>
              <w:ind w:firstLine="23"/>
              <w:jc w:val="center"/>
              <w:rPr>
                <w:sz w:val="20"/>
              </w:rPr>
            </w:pPr>
            <w:r w:rsidRPr="00502691">
              <w:rPr>
                <w:sz w:val="20"/>
              </w:rPr>
              <w:t>134</w:t>
            </w:r>
          </w:p>
          <w:p w14:paraId="74F35DD7" w14:textId="77777777" w:rsidR="00DC79B8" w:rsidRPr="00502691" w:rsidRDefault="00DC79B8" w:rsidP="001A69A7">
            <w:pPr>
              <w:ind w:firstLine="23"/>
              <w:jc w:val="center"/>
              <w:rPr>
                <w:sz w:val="20"/>
              </w:rPr>
            </w:pPr>
            <w:r w:rsidRPr="00502691">
              <w:rPr>
                <w:sz w:val="20"/>
              </w:rPr>
              <w:t>4281</w:t>
            </w:r>
          </w:p>
          <w:p w14:paraId="3763F2C6" w14:textId="77777777" w:rsidR="00DC79B8" w:rsidRPr="00502691" w:rsidRDefault="00DC79B8" w:rsidP="001A69A7">
            <w:pPr>
              <w:ind w:firstLine="23"/>
              <w:jc w:val="center"/>
              <w:rPr>
                <w:sz w:val="20"/>
              </w:rPr>
            </w:pPr>
            <w:r w:rsidRPr="00502691">
              <w:rPr>
                <w:sz w:val="20"/>
              </w:rPr>
              <w:t>308</w:t>
            </w:r>
          </w:p>
          <w:p w14:paraId="10655E8A" w14:textId="77777777" w:rsidR="00DC79B8" w:rsidRPr="00502691" w:rsidRDefault="00DC79B8" w:rsidP="001A69A7">
            <w:pPr>
              <w:jc w:val="center"/>
              <w:rPr>
                <w:sz w:val="20"/>
              </w:rPr>
            </w:pPr>
            <w:r w:rsidRPr="00502691">
              <w:rPr>
                <w:sz w:val="20"/>
              </w:rPr>
              <w:t>5917</w:t>
            </w:r>
          </w:p>
          <w:p w14:paraId="1BE887FC"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2B59CB2" w14:textId="77777777" w:rsidR="00DC79B8" w:rsidRPr="00502691" w:rsidRDefault="00DC79B8" w:rsidP="001A69A7">
            <w:pPr>
              <w:ind w:firstLine="23"/>
              <w:jc w:val="center"/>
              <w:rPr>
                <w:sz w:val="20"/>
              </w:rPr>
            </w:pPr>
            <w:r w:rsidRPr="00502691">
              <w:rPr>
                <w:sz w:val="20"/>
              </w:rPr>
              <w:t>g/s</w:t>
            </w:r>
          </w:p>
          <w:p w14:paraId="4C4943D0" w14:textId="77777777" w:rsidR="00DC79B8" w:rsidRPr="00502691" w:rsidRDefault="00DC79B8" w:rsidP="001A69A7">
            <w:pPr>
              <w:ind w:firstLine="23"/>
              <w:jc w:val="center"/>
              <w:rPr>
                <w:sz w:val="20"/>
              </w:rPr>
            </w:pPr>
            <w:r w:rsidRPr="00502691">
              <w:rPr>
                <w:sz w:val="20"/>
              </w:rPr>
              <w:t>g/s</w:t>
            </w:r>
          </w:p>
          <w:p w14:paraId="31BB52A9" w14:textId="77777777" w:rsidR="00DC79B8" w:rsidRPr="00502691" w:rsidRDefault="00DC79B8" w:rsidP="001A69A7">
            <w:pPr>
              <w:ind w:firstLine="23"/>
              <w:jc w:val="center"/>
              <w:rPr>
                <w:sz w:val="20"/>
              </w:rPr>
            </w:pPr>
            <w:r w:rsidRPr="00502691">
              <w:rPr>
                <w:sz w:val="20"/>
              </w:rPr>
              <w:t>g/s</w:t>
            </w:r>
          </w:p>
          <w:p w14:paraId="7A5EFDE6" w14:textId="77777777" w:rsidR="00DC79B8" w:rsidRPr="00502691" w:rsidRDefault="00DC79B8" w:rsidP="001A69A7">
            <w:pPr>
              <w:ind w:firstLine="23"/>
              <w:jc w:val="center"/>
              <w:rPr>
                <w:sz w:val="20"/>
              </w:rPr>
            </w:pPr>
            <w:r w:rsidRPr="00502691">
              <w:rPr>
                <w:sz w:val="20"/>
              </w:rPr>
              <w:t>g/s</w:t>
            </w:r>
          </w:p>
          <w:p w14:paraId="293F5EF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F2AC753" w14:textId="77777777" w:rsidR="00DC79B8" w:rsidRPr="00502691" w:rsidRDefault="00DC79B8" w:rsidP="001A69A7">
            <w:pPr>
              <w:jc w:val="center"/>
              <w:rPr>
                <w:sz w:val="20"/>
              </w:rPr>
            </w:pPr>
            <w:r w:rsidRPr="00502691">
              <w:rPr>
                <w:sz w:val="20"/>
              </w:rPr>
              <w:t>0,00978</w:t>
            </w:r>
          </w:p>
          <w:p w14:paraId="272DB1B1" w14:textId="77777777" w:rsidR="00DC79B8" w:rsidRPr="00502691" w:rsidRDefault="00DC79B8" w:rsidP="001A69A7">
            <w:pPr>
              <w:jc w:val="center"/>
              <w:rPr>
                <w:sz w:val="20"/>
              </w:rPr>
            </w:pPr>
            <w:r w:rsidRPr="00502691">
              <w:rPr>
                <w:sz w:val="20"/>
              </w:rPr>
              <w:t>0,00535</w:t>
            </w:r>
          </w:p>
          <w:p w14:paraId="1F069491" w14:textId="77777777" w:rsidR="00DC79B8" w:rsidRPr="00502691" w:rsidRDefault="00DC79B8" w:rsidP="001A69A7">
            <w:pPr>
              <w:jc w:val="center"/>
              <w:rPr>
                <w:sz w:val="20"/>
              </w:rPr>
            </w:pPr>
            <w:r w:rsidRPr="00502691">
              <w:rPr>
                <w:sz w:val="20"/>
              </w:rPr>
              <w:t>0,00071</w:t>
            </w:r>
          </w:p>
          <w:p w14:paraId="5A7E3A2B" w14:textId="77777777" w:rsidR="00DC79B8" w:rsidRPr="00502691" w:rsidRDefault="00DC79B8" w:rsidP="001A69A7">
            <w:pPr>
              <w:jc w:val="center"/>
              <w:rPr>
                <w:sz w:val="20"/>
              </w:rPr>
            </w:pPr>
            <w:r w:rsidRPr="00502691">
              <w:rPr>
                <w:sz w:val="20"/>
              </w:rPr>
              <w:t>0,00109</w:t>
            </w:r>
          </w:p>
          <w:p w14:paraId="378A6601"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377FACC" w14:textId="77777777" w:rsidR="00DC79B8" w:rsidRPr="00502691" w:rsidRDefault="00DC79B8" w:rsidP="001A69A7">
            <w:pPr>
              <w:jc w:val="center"/>
              <w:rPr>
                <w:sz w:val="20"/>
              </w:rPr>
            </w:pPr>
            <w:r w:rsidRPr="00502691">
              <w:rPr>
                <w:sz w:val="20"/>
              </w:rPr>
              <w:t>0,3086</w:t>
            </w:r>
          </w:p>
          <w:p w14:paraId="3CDD340F" w14:textId="77777777" w:rsidR="00DC79B8" w:rsidRPr="00502691" w:rsidRDefault="00DC79B8" w:rsidP="001A69A7">
            <w:pPr>
              <w:jc w:val="center"/>
              <w:rPr>
                <w:sz w:val="20"/>
              </w:rPr>
            </w:pPr>
            <w:r w:rsidRPr="00502691">
              <w:rPr>
                <w:sz w:val="20"/>
              </w:rPr>
              <w:t>0,1689</w:t>
            </w:r>
          </w:p>
          <w:p w14:paraId="0D22F606" w14:textId="77777777" w:rsidR="00DC79B8" w:rsidRPr="00502691" w:rsidRDefault="00DC79B8" w:rsidP="001A69A7">
            <w:pPr>
              <w:jc w:val="center"/>
              <w:rPr>
                <w:sz w:val="20"/>
              </w:rPr>
            </w:pPr>
            <w:r w:rsidRPr="00502691">
              <w:rPr>
                <w:sz w:val="20"/>
              </w:rPr>
              <w:t>0,0223</w:t>
            </w:r>
          </w:p>
          <w:p w14:paraId="1144FE1A"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AC93701" w14:textId="77777777" w:rsidTr="00704520">
        <w:tc>
          <w:tcPr>
            <w:tcW w:w="2110" w:type="dxa"/>
            <w:vMerge/>
            <w:tcBorders>
              <w:left w:val="single" w:sz="4" w:space="0" w:color="auto"/>
              <w:right w:val="single" w:sz="4" w:space="0" w:color="auto"/>
            </w:tcBorders>
            <w:vAlign w:val="center"/>
          </w:tcPr>
          <w:p w14:paraId="69D19A6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91C4352"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C4F709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E9F157D"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80844E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0496D94" w14:textId="77777777" w:rsidR="00DC79B8" w:rsidRPr="00502691" w:rsidRDefault="00DC79B8" w:rsidP="001A69A7">
            <w:pPr>
              <w:jc w:val="center"/>
              <w:rPr>
                <w:sz w:val="20"/>
              </w:rPr>
            </w:pPr>
            <w:r w:rsidRPr="00502691">
              <w:rPr>
                <w:sz w:val="20"/>
              </w:rPr>
              <w:t>Anglies monoksidas (B)</w:t>
            </w:r>
          </w:p>
          <w:p w14:paraId="1BFD77B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5E5B298" w14:textId="77777777" w:rsidR="00DC79B8" w:rsidRPr="00502691" w:rsidRDefault="00DC79B8" w:rsidP="001A69A7">
            <w:pPr>
              <w:ind w:firstLine="23"/>
              <w:jc w:val="center"/>
              <w:rPr>
                <w:sz w:val="20"/>
              </w:rPr>
            </w:pPr>
            <w:r w:rsidRPr="00502691">
              <w:rPr>
                <w:sz w:val="20"/>
              </w:rPr>
              <w:t>134</w:t>
            </w:r>
          </w:p>
          <w:p w14:paraId="38014BA8" w14:textId="77777777" w:rsidR="00DC79B8" w:rsidRPr="00502691" w:rsidRDefault="00DC79B8" w:rsidP="001A69A7">
            <w:pPr>
              <w:ind w:firstLine="23"/>
              <w:jc w:val="center"/>
              <w:rPr>
                <w:sz w:val="20"/>
              </w:rPr>
            </w:pPr>
            <w:r w:rsidRPr="00502691">
              <w:rPr>
                <w:sz w:val="20"/>
              </w:rPr>
              <w:t>4281</w:t>
            </w:r>
          </w:p>
          <w:p w14:paraId="24C04F17" w14:textId="77777777" w:rsidR="00DC79B8" w:rsidRPr="00502691" w:rsidRDefault="00DC79B8" w:rsidP="001A69A7">
            <w:pPr>
              <w:ind w:firstLine="23"/>
              <w:jc w:val="center"/>
              <w:rPr>
                <w:sz w:val="20"/>
              </w:rPr>
            </w:pPr>
            <w:r w:rsidRPr="00502691">
              <w:rPr>
                <w:sz w:val="20"/>
              </w:rPr>
              <w:t>308</w:t>
            </w:r>
          </w:p>
          <w:p w14:paraId="00A6DDC8" w14:textId="77777777" w:rsidR="00DC79B8" w:rsidRPr="00502691" w:rsidRDefault="00DC79B8" w:rsidP="001A69A7">
            <w:pPr>
              <w:jc w:val="center"/>
              <w:rPr>
                <w:sz w:val="20"/>
              </w:rPr>
            </w:pPr>
            <w:r w:rsidRPr="00502691">
              <w:rPr>
                <w:sz w:val="20"/>
              </w:rPr>
              <w:t>5917</w:t>
            </w:r>
          </w:p>
          <w:p w14:paraId="1C96EC8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4FC59E5" w14:textId="77777777" w:rsidR="00DC79B8" w:rsidRPr="00502691" w:rsidRDefault="00DC79B8" w:rsidP="001A69A7">
            <w:pPr>
              <w:ind w:firstLine="23"/>
              <w:jc w:val="center"/>
              <w:rPr>
                <w:sz w:val="20"/>
              </w:rPr>
            </w:pPr>
            <w:r w:rsidRPr="00502691">
              <w:rPr>
                <w:sz w:val="20"/>
              </w:rPr>
              <w:t>g/s</w:t>
            </w:r>
          </w:p>
          <w:p w14:paraId="401198A5" w14:textId="77777777" w:rsidR="00DC79B8" w:rsidRPr="00502691" w:rsidRDefault="00DC79B8" w:rsidP="001A69A7">
            <w:pPr>
              <w:ind w:firstLine="23"/>
              <w:jc w:val="center"/>
              <w:rPr>
                <w:sz w:val="20"/>
              </w:rPr>
            </w:pPr>
            <w:r w:rsidRPr="00502691">
              <w:rPr>
                <w:sz w:val="20"/>
              </w:rPr>
              <w:t>g/s</w:t>
            </w:r>
          </w:p>
          <w:p w14:paraId="7E19CA0E" w14:textId="77777777" w:rsidR="00DC79B8" w:rsidRPr="00502691" w:rsidRDefault="00DC79B8" w:rsidP="001A69A7">
            <w:pPr>
              <w:ind w:firstLine="23"/>
              <w:jc w:val="center"/>
              <w:rPr>
                <w:sz w:val="20"/>
              </w:rPr>
            </w:pPr>
            <w:r w:rsidRPr="00502691">
              <w:rPr>
                <w:sz w:val="20"/>
              </w:rPr>
              <w:t>g/s</w:t>
            </w:r>
          </w:p>
          <w:p w14:paraId="3E696C4E" w14:textId="77777777" w:rsidR="00DC79B8" w:rsidRPr="00502691" w:rsidRDefault="00DC79B8" w:rsidP="001A69A7">
            <w:pPr>
              <w:ind w:firstLine="23"/>
              <w:jc w:val="center"/>
              <w:rPr>
                <w:sz w:val="20"/>
              </w:rPr>
            </w:pPr>
            <w:r w:rsidRPr="00502691">
              <w:rPr>
                <w:sz w:val="20"/>
              </w:rPr>
              <w:t>g/s</w:t>
            </w:r>
          </w:p>
          <w:p w14:paraId="6D6CB17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DE221B6" w14:textId="77777777" w:rsidR="00DC79B8" w:rsidRPr="00502691" w:rsidRDefault="00DC79B8" w:rsidP="001A69A7">
            <w:pPr>
              <w:jc w:val="center"/>
              <w:rPr>
                <w:sz w:val="20"/>
              </w:rPr>
            </w:pPr>
            <w:r w:rsidRPr="00502691">
              <w:rPr>
                <w:sz w:val="20"/>
              </w:rPr>
              <w:t>0,00978</w:t>
            </w:r>
          </w:p>
          <w:p w14:paraId="67343588" w14:textId="77777777" w:rsidR="00DC79B8" w:rsidRPr="00502691" w:rsidRDefault="00DC79B8" w:rsidP="001A69A7">
            <w:pPr>
              <w:jc w:val="center"/>
              <w:rPr>
                <w:sz w:val="20"/>
              </w:rPr>
            </w:pPr>
            <w:r w:rsidRPr="00502691">
              <w:rPr>
                <w:sz w:val="20"/>
              </w:rPr>
              <w:t>0,00535</w:t>
            </w:r>
          </w:p>
          <w:p w14:paraId="58F68A55" w14:textId="77777777" w:rsidR="00DC79B8" w:rsidRPr="00502691" w:rsidRDefault="00DC79B8" w:rsidP="001A69A7">
            <w:pPr>
              <w:jc w:val="center"/>
              <w:rPr>
                <w:sz w:val="20"/>
              </w:rPr>
            </w:pPr>
            <w:r w:rsidRPr="00502691">
              <w:rPr>
                <w:sz w:val="20"/>
              </w:rPr>
              <w:t>0,00071</w:t>
            </w:r>
          </w:p>
          <w:p w14:paraId="0525B640" w14:textId="77777777" w:rsidR="00DC79B8" w:rsidRPr="00502691" w:rsidRDefault="00DC79B8" w:rsidP="001A69A7">
            <w:pPr>
              <w:jc w:val="center"/>
              <w:rPr>
                <w:sz w:val="20"/>
              </w:rPr>
            </w:pPr>
            <w:r w:rsidRPr="00502691">
              <w:rPr>
                <w:sz w:val="20"/>
              </w:rPr>
              <w:t>0,00109</w:t>
            </w:r>
          </w:p>
          <w:p w14:paraId="12CD60C9"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C06C6F3" w14:textId="77777777" w:rsidR="00DC79B8" w:rsidRPr="00502691" w:rsidRDefault="00DC79B8" w:rsidP="001A69A7">
            <w:pPr>
              <w:jc w:val="center"/>
              <w:rPr>
                <w:sz w:val="20"/>
              </w:rPr>
            </w:pPr>
            <w:r w:rsidRPr="00502691">
              <w:rPr>
                <w:sz w:val="20"/>
              </w:rPr>
              <w:t>0,3086</w:t>
            </w:r>
          </w:p>
          <w:p w14:paraId="5B0B4080" w14:textId="77777777" w:rsidR="00DC79B8" w:rsidRPr="00502691" w:rsidRDefault="00DC79B8" w:rsidP="001A69A7">
            <w:pPr>
              <w:jc w:val="center"/>
              <w:rPr>
                <w:sz w:val="20"/>
              </w:rPr>
            </w:pPr>
            <w:r w:rsidRPr="00502691">
              <w:rPr>
                <w:sz w:val="20"/>
              </w:rPr>
              <w:t>0,1689</w:t>
            </w:r>
          </w:p>
          <w:p w14:paraId="59B661D0" w14:textId="77777777" w:rsidR="00DC79B8" w:rsidRPr="00502691" w:rsidRDefault="00DC79B8" w:rsidP="001A69A7">
            <w:pPr>
              <w:jc w:val="center"/>
              <w:rPr>
                <w:sz w:val="20"/>
              </w:rPr>
            </w:pPr>
            <w:r w:rsidRPr="00502691">
              <w:rPr>
                <w:sz w:val="20"/>
              </w:rPr>
              <w:t>0,0223</w:t>
            </w:r>
          </w:p>
          <w:p w14:paraId="44D3574E"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A3F7711" w14:textId="77777777" w:rsidTr="00704520">
        <w:tc>
          <w:tcPr>
            <w:tcW w:w="2110" w:type="dxa"/>
            <w:vMerge/>
            <w:tcBorders>
              <w:left w:val="single" w:sz="4" w:space="0" w:color="auto"/>
              <w:right w:val="single" w:sz="4" w:space="0" w:color="auto"/>
            </w:tcBorders>
            <w:vAlign w:val="center"/>
          </w:tcPr>
          <w:p w14:paraId="1450223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13E682F"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22FADB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A28FD4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1889F6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157DE67" w14:textId="77777777" w:rsidR="00DC79B8" w:rsidRPr="00502691" w:rsidRDefault="00DC79B8" w:rsidP="001A69A7">
            <w:pPr>
              <w:jc w:val="center"/>
              <w:rPr>
                <w:sz w:val="20"/>
              </w:rPr>
            </w:pPr>
            <w:r w:rsidRPr="00502691">
              <w:rPr>
                <w:sz w:val="20"/>
              </w:rPr>
              <w:t>Anglies monoksidas (B)</w:t>
            </w:r>
          </w:p>
          <w:p w14:paraId="12FBE0CD"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3EBC19B" w14:textId="77777777" w:rsidR="00DC79B8" w:rsidRPr="00502691" w:rsidRDefault="00DC79B8" w:rsidP="001A69A7">
            <w:pPr>
              <w:ind w:firstLine="23"/>
              <w:jc w:val="center"/>
              <w:rPr>
                <w:sz w:val="20"/>
              </w:rPr>
            </w:pPr>
            <w:r w:rsidRPr="00502691">
              <w:rPr>
                <w:sz w:val="20"/>
              </w:rPr>
              <w:t>134</w:t>
            </w:r>
          </w:p>
          <w:p w14:paraId="666F4CCB" w14:textId="77777777" w:rsidR="00DC79B8" w:rsidRPr="00502691" w:rsidRDefault="00DC79B8" w:rsidP="001A69A7">
            <w:pPr>
              <w:ind w:firstLine="23"/>
              <w:jc w:val="center"/>
              <w:rPr>
                <w:sz w:val="20"/>
              </w:rPr>
            </w:pPr>
            <w:r w:rsidRPr="00502691">
              <w:rPr>
                <w:sz w:val="20"/>
              </w:rPr>
              <w:t>4281</w:t>
            </w:r>
          </w:p>
          <w:p w14:paraId="56E200C1" w14:textId="77777777" w:rsidR="00DC79B8" w:rsidRPr="00502691" w:rsidRDefault="00DC79B8" w:rsidP="001A69A7">
            <w:pPr>
              <w:ind w:firstLine="23"/>
              <w:jc w:val="center"/>
              <w:rPr>
                <w:sz w:val="20"/>
              </w:rPr>
            </w:pPr>
            <w:r w:rsidRPr="00502691">
              <w:rPr>
                <w:sz w:val="20"/>
              </w:rPr>
              <w:t>308</w:t>
            </w:r>
          </w:p>
          <w:p w14:paraId="3743D35E" w14:textId="77777777" w:rsidR="00DC79B8" w:rsidRPr="00502691" w:rsidRDefault="00DC79B8" w:rsidP="001A69A7">
            <w:pPr>
              <w:jc w:val="center"/>
              <w:rPr>
                <w:sz w:val="20"/>
              </w:rPr>
            </w:pPr>
            <w:r w:rsidRPr="00502691">
              <w:rPr>
                <w:sz w:val="20"/>
              </w:rPr>
              <w:t>5917</w:t>
            </w:r>
          </w:p>
          <w:p w14:paraId="40107C2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37827E1" w14:textId="77777777" w:rsidR="00DC79B8" w:rsidRPr="00502691" w:rsidRDefault="00DC79B8" w:rsidP="001A69A7">
            <w:pPr>
              <w:ind w:firstLine="23"/>
              <w:jc w:val="center"/>
              <w:rPr>
                <w:sz w:val="20"/>
              </w:rPr>
            </w:pPr>
            <w:r w:rsidRPr="00502691">
              <w:rPr>
                <w:sz w:val="20"/>
              </w:rPr>
              <w:t>g/s</w:t>
            </w:r>
          </w:p>
          <w:p w14:paraId="439ECDA9" w14:textId="77777777" w:rsidR="00DC79B8" w:rsidRPr="00502691" w:rsidRDefault="00DC79B8" w:rsidP="001A69A7">
            <w:pPr>
              <w:ind w:firstLine="23"/>
              <w:jc w:val="center"/>
              <w:rPr>
                <w:sz w:val="20"/>
              </w:rPr>
            </w:pPr>
            <w:r w:rsidRPr="00502691">
              <w:rPr>
                <w:sz w:val="20"/>
              </w:rPr>
              <w:t>g/s</w:t>
            </w:r>
          </w:p>
          <w:p w14:paraId="3E44ADF4" w14:textId="77777777" w:rsidR="00DC79B8" w:rsidRPr="00502691" w:rsidRDefault="00DC79B8" w:rsidP="001A69A7">
            <w:pPr>
              <w:ind w:firstLine="23"/>
              <w:jc w:val="center"/>
              <w:rPr>
                <w:sz w:val="20"/>
              </w:rPr>
            </w:pPr>
            <w:r w:rsidRPr="00502691">
              <w:rPr>
                <w:sz w:val="20"/>
              </w:rPr>
              <w:t>g/s</w:t>
            </w:r>
          </w:p>
          <w:p w14:paraId="6BD23025" w14:textId="77777777" w:rsidR="00DC79B8" w:rsidRPr="00502691" w:rsidRDefault="00DC79B8" w:rsidP="001A69A7">
            <w:pPr>
              <w:ind w:firstLine="23"/>
              <w:jc w:val="center"/>
              <w:rPr>
                <w:sz w:val="20"/>
              </w:rPr>
            </w:pPr>
            <w:r w:rsidRPr="00502691">
              <w:rPr>
                <w:sz w:val="20"/>
              </w:rPr>
              <w:t>g/s</w:t>
            </w:r>
          </w:p>
          <w:p w14:paraId="798DF8B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68B9FA8" w14:textId="77777777" w:rsidR="00DC79B8" w:rsidRPr="00502691" w:rsidRDefault="00DC79B8" w:rsidP="001A69A7">
            <w:pPr>
              <w:jc w:val="center"/>
              <w:rPr>
                <w:sz w:val="20"/>
              </w:rPr>
            </w:pPr>
            <w:r w:rsidRPr="00502691">
              <w:rPr>
                <w:sz w:val="20"/>
              </w:rPr>
              <w:t>0,00978</w:t>
            </w:r>
          </w:p>
          <w:p w14:paraId="4578D0C3" w14:textId="77777777" w:rsidR="00DC79B8" w:rsidRPr="00502691" w:rsidRDefault="00DC79B8" w:rsidP="001A69A7">
            <w:pPr>
              <w:jc w:val="center"/>
              <w:rPr>
                <w:sz w:val="20"/>
              </w:rPr>
            </w:pPr>
            <w:r w:rsidRPr="00502691">
              <w:rPr>
                <w:sz w:val="20"/>
              </w:rPr>
              <w:t>0,00535</w:t>
            </w:r>
          </w:p>
          <w:p w14:paraId="46EDB5C9" w14:textId="77777777" w:rsidR="00DC79B8" w:rsidRPr="00502691" w:rsidRDefault="00DC79B8" w:rsidP="001A69A7">
            <w:pPr>
              <w:jc w:val="center"/>
              <w:rPr>
                <w:sz w:val="20"/>
              </w:rPr>
            </w:pPr>
            <w:r w:rsidRPr="00502691">
              <w:rPr>
                <w:sz w:val="20"/>
              </w:rPr>
              <w:t>0,00071</w:t>
            </w:r>
          </w:p>
          <w:p w14:paraId="2863BDE8" w14:textId="77777777" w:rsidR="00DC79B8" w:rsidRPr="00502691" w:rsidRDefault="00DC79B8" w:rsidP="001A69A7">
            <w:pPr>
              <w:jc w:val="center"/>
              <w:rPr>
                <w:sz w:val="20"/>
              </w:rPr>
            </w:pPr>
            <w:r w:rsidRPr="00502691">
              <w:rPr>
                <w:sz w:val="20"/>
              </w:rPr>
              <w:t>0,00109</w:t>
            </w:r>
          </w:p>
          <w:p w14:paraId="1579379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6573CB4" w14:textId="77777777" w:rsidR="00DC79B8" w:rsidRPr="00502691" w:rsidRDefault="00DC79B8" w:rsidP="001A69A7">
            <w:pPr>
              <w:jc w:val="center"/>
              <w:rPr>
                <w:sz w:val="20"/>
              </w:rPr>
            </w:pPr>
            <w:r w:rsidRPr="00502691">
              <w:rPr>
                <w:sz w:val="20"/>
              </w:rPr>
              <w:t>0,3086</w:t>
            </w:r>
          </w:p>
          <w:p w14:paraId="3BC0A7D9" w14:textId="77777777" w:rsidR="00DC79B8" w:rsidRPr="00502691" w:rsidRDefault="00DC79B8" w:rsidP="001A69A7">
            <w:pPr>
              <w:jc w:val="center"/>
              <w:rPr>
                <w:sz w:val="20"/>
              </w:rPr>
            </w:pPr>
            <w:r w:rsidRPr="00502691">
              <w:rPr>
                <w:sz w:val="20"/>
              </w:rPr>
              <w:t>0,1689</w:t>
            </w:r>
          </w:p>
          <w:p w14:paraId="68F3FD3B" w14:textId="77777777" w:rsidR="00DC79B8" w:rsidRPr="00502691" w:rsidRDefault="00DC79B8" w:rsidP="001A69A7">
            <w:pPr>
              <w:jc w:val="center"/>
              <w:rPr>
                <w:sz w:val="20"/>
              </w:rPr>
            </w:pPr>
            <w:r w:rsidRPr="00502691">
              <w:rPr>
                <w:sz w:val="20"/>
              </w:rPr>
              <w:t>0,0223</w:t>
            </w:r>
          </w:p>
          <w:p w14:paraId="7346B29F"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3842A5AE" w14:textId="77777777" w:rsidTr="00704520">
        <w:trPr>
          <w:trHeight w:val="70"/>
        </w:trPr>
        <w:tc>
          <w:tcPr>
            <w:tcW w:w="2110" w:type="dxa"/>
            <w:vMerge/>
            <w:tcBorders>
              <w:left w:val="single" w:sz="4" w:space="0" w:color="auto"/>
              <w:right w:val="single" w:sz="4" w:space="0" w:color="auto"/>
            </w:tcBorders>
            <w:vAlign w:val="center"/>
          </w:tcPr>
          <w:p w14:paraId="6FC7CA5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EABA0CF"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945209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C00BA5D"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2FA7CE4"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0E962174" w14:textId="77777777" w:rsidR="00DC79B8" w:rsidRPr="00502691" w:rsidRDefault="00DC79B8" w:rsidP="001A69A7">
            <w:pPr>
              <w:jc w:val="center"/>
              <w:rPr>
                <w:sz w:val="20"/>
              </w:rPr>
            </w:pPr>
            <w:r w:rsidRPr="00502691">
              <w:rPr>
                <w:sz w:val="20"/>
              </w:rPr>
              <w:t>Anglies monoksidas (B)</w:t>
            </w:r>
          </w:p>
          <w:p w14:paraId="308E24E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82A6983" w14:textId="77777777" w:rsidR="00DC79B8" w:rsidRPr="00502691" w:rsidRDefault="00DC79B8" w:rsidP="001A69A7">
            <w:pPr>
              <w:ind w:firstLine="23"/>
              <w:jc w:val="center"/>
              <w:rPr>
                <w:sz w:val="20"/>
              </w:rPr>
            </w:pPr>
            <w:r w:rsidRPr="00502691">
              <w:rPr>
                <w:sz w:val="20"/>
              </w:rPr>
              <w:lastRenderedPageBreak/>
              <w:t>134</w:t>
            </w:r>
          </w:p>
          <w:p w14:paraId="6E1EBE3F" w14:textId="77777777" w:rsidR="00DC79B8" w:rsidRPr="00502691" w:rsidRDefault="00DC79B8" w:rsidP="001A69A7">
            <w:pPr>
              <w:ind w:firstLine="23"/>
              <w:jc w:val="center"/>
              <w:rPr>
                <w:sz w:val="20"/>
              </w:rPr>
            </w:pPr>
            <w:r w:rsidRPr="00502691">
              <w:rPr>
                <w:sz w:val="20"/>
              </w:rPr>
              <w:t>4281</w:t>
            </w:r>
          </w:p>
          <w:p w14:paraId="2C757A2A" w14:textId="77777777" w:rsidR="00DC79B8" w:rsidRPr="00502691" w:rsidRDefault="00DC79B8" w:rsidP="001A69A7">
            <w:pPr>
              <w:ind w:firstLine="23"/>
              <w:jc w:val="center"/>
              <w:rPr>
                <w:sz w:val="20"/>
              </w:rPr>
            </w:pPr>
            <w:r w:rsidRPr="00502691">
              <w:rPr>
                <w:sz w:val="20"/>
              </w:rPr>
              <w:t>308</w:t>
            </w:r>
          </w:p>
          <w:p w14:paraId="31DC59BA" w14:textId="77777777" w:rsidR="00DC79B8" w:rsidRPr="00502691" w:rsidRDefault="00DC79B8" w:rsidP="001A69A7">
            <w:pPr>
              <w:jc w:val="center"/>
              <w:rPr>
                <w:sz w:val="20"/>
              </w:rPr>
            </w:pPr>
            <w:r w:rsidRPr="00502691">
              <w:rPr>
                <w:sz w:val="20"/>
              </w:rPr>
              <w:t>5917</w:t>
            </w:r>
          </w:p>
          <w:p w14:paraId="6D6AFE72" w14:textId="77777777" w:rsidR="00DC79B8" w:rsidRPr="00502691" w:rsidRDefault="00DC79B8" w:rsidP="001A69A7">
            <w:pPr>
              <w:jc w:val="center"/>
              <w:rPr>
                <w:sz w:val="20"/>
              </w:rPr>
            </w:pPr>
            <w:r w:rsidRPr="00502691">
              <w:rPr>
                <w:sz w:val="20"/>
              </w:rPr>
              <w:lastRenderedPageBreak/>
              <w:t>5872</w:t>
            </w:r>
          </w:p>
        </w:tc>
        <w:tc>
          <w:tcPr>
            <w:tcW w:w="1513" w:type="dxa"/>
            <w:tcBorders>
              <w:top w:val="single" w:sz="4" w:space="0" w:color="auto"/>
              <w:left w:val="single" w:sz="4" w:space="0" w:color="auto"/>
              <w:bottom w:val="single" w:sz="4" w:space="0" w:color="auto"/>
              <w:right w:val="single" w:sz="4" w:space="0" w:color="auto"/>
            </w:tcBorders>
            <w:vAlign w:val="center"/>
          </w:tcPr>
          <w:p w14:paraId="3CB05F5D" w14:textId="77777777" w:rsidR="00DC79B8" w:rsidRPr="00502691" w:rsidRDefault="00DC79B8" w:rsidP="001A69A7">
            <w:pPr>
              <w:ind w:firstLine="23"/>
              <w:jc w:val="center"/>
              <w:rPr>
                <w:sz w:val="20"/>
              </w:rPr>
            </w:pPr>
            <w:r w:rsidRPr="00502691">
              <w:rPr>
                <w:sz w:val="20"/>
              </w:rPr>
              <w:lastRenderedPageBreak/>
              <w:t>g/s</w:t>
            </w:r>
          </w:p>
          <w:p w14:paraId="554747AE" w14:textId="77777777" w:rsidR="00DC79B8" w:rsidRPr="00502691" w:rsidRDefault="00DC79B8" w:rsidP="001A69A7">
            <w:pPr>
              <w:ind w:firstLine="23"/>
              <w:jc w:val="center"/>
              <w:rPr>
                <w:sz w:val="20"/>
              </w:rPr>
            </w:pPr>
            <w:r w:rsidRPr="00502691">
              <w:rPr>
                <w:sz w:val="20"/>
              </w:rPr>
              <w:t>g/s</w:t>
            </w:r>
          </w:p>
          <w:p w14:paraId="2A95B055" w14:textId="77777777" w:rsidR="00DC79B8" w:rsidRPr="00502691" w:rsidRDefault="00DC79B8" w:rsidP="001A69A7">
            <w:pPr>
              <w:ind w:firstLine="23"/>
              <w:jc w:val="center"/>
              <w:rPr>
                <w:sz w:val="20"/>
              </w:rPr>
            </w:pPr>
            <w:r w:rsidRPr="00502691">
              <w:rPr>
                <w:sz w:val="20"/>
              </w:rPr>
              <w:t>g/s</w:t>
            </w:r>
          </w:p>
          <w:p w14:paraId="4B9A89B7" w14:textId="77777777" w:rsidR="00DC79B8" w:rsidRPr="00502691" w:rsidRDefault="00DC79B8" w:rsidP="001A69A7">
            <w:pPr>
              <w:ind w:firstLine="23"/>
              <w:jc w:val="center"/>
              <w:rPr>
                <w:sz w:val="20"/>
              </w:rPr>
            </w:pPr>
            <w:r w:rsidRPr="00502691">
              <w:rPr>
                <w:sz w:val="20"/>
              </w:rPr>
              <w:t>g/s</w:t>
            </w:r>
          </w:p>
          <w:p w14:paraId="02A20D59" w14:textId="77777777" w:rsidR="00DC79B8" w:rsidRPr="00502691" w:rsidRDefault="00DC79B8" w:rsidP="001A69A7">
            <w:pPr>
              <w:jc w:val="center"/>
              <w:rPr>
                <w:sz w:val="20"/>
              </w:rPr>
            </w:pPr>
            <w:r w:rsidRPr="00502691">
              <w:rPr>
                <w:sz w:val="20"/>
              </w:rPr>
              <w:lastRenderedPageBreak/>
              <w:t>g/s</w:t>
            </w:r>
          </w:p>
        </w:tc>
        <w:tc>
          <w:tcPr>
            <w:tcW w:w="1119" w:type="dxa"/>
            <w:tcBorders>
              <w:top w:val="single" w:sz="4" w:space="0" w:color="auto"/>
              <w:left w:val="single" w:sz="4" w:space="0" w:color="auto"/>
              <w:bottom w:val="single" w:sz="4" w:space="0" w:color="auto"/>
              <w:right w:val="single" w:sz="4" w:space="0" w:color="auto"/>
            </w:tcBorders>
            <w:vAlign w:val="center"/>
          </w:tcPr>
          <w:p w14:paraId="1DE6B6F9" w14:textId="77777777" w:rsidR="00DC79B8" w:rsidRPr="00502691" w:rsidRDefault="00DC79B8" w:rsidP="001A69A7">
            <w:pPr>
              <w:jc w:val="center"/>
              <w:rPr>
                <w:sz w:val="20"/>
              </w:rPr>
            </w:pPr>
            <w:r w:rsidRPr="00502691">
              <w:rPr>
                <w:sz w:val="20"/>
              </w:rPr>
              <w:lastRenderedPageBreak/>
              <w:t>0,00978</w:t>
            </w:r>
          </w:p>
          <w:p w14:paraId="3706254F" w14:textId="77777777" w:rsidR="00DC79B8" w:rsidRPr="00502691" w:rsidRDefault="00DC79B8" w:rsidP="001A69A7">
            <w:pPr>
              <w:jc w:val="center"/>
              <w:rPr>
                <w:sz w:val="20"/>
              </w:rPr>
            </w:pPr>
            <w:r w:rsidRPr="00502691">
              <w:rPr>
                <w:sz w:val="20"/>
              </w:rPr>
              <w:t>0,00535</w:t>
            </w:r>
          </w:p>
          <w:p w14:paraId="01D210AF" w14:textId="77777777" w:rsidR="00DC79B8" w:rsidRPr="00502691" w:rsidRDefault="00DC79B8" w:rsidP="001A69A7">
            <w:pPr>
              <w:jc w:val="center"/>
              <w:rPr>
                <w:sz w:val="20"/>
              </w:rPr>
            </w:pPr>
            <w:r w:rsidRPr="00502691">
              <w:rPr>
                <w:sz w:val="20"/>
              </w:rPr>
              <w:t>0,00071</w:t>
            </w:r>
          </w:p>
          <w:p w14:paraId="72D6B9E6" w14:textId="77777777" w:rsidR="00DC79B8" w:rsidRPr="00502691" w:rsidRDefault="00DC79B8" w:rsidP="001A69A7">
            <w:pPr>
              <w:jc w:val="center"/>
              <w:rPr>
                <w:sz w:val="20"/>
              </w:rPr>
            </w:pPr>
            <w:r w:rsidRPr="00502691">
              <w:rPr>
                <w:sz w:val="20"/>
              </w:rPr>
              <w:t>0,00109</w:t>
            </w:r>
          </w:p>
          <w:p w14:paraId="32A6B2D4" w14:textId="77777777" w:rsidR="00DC79B8" w:rsidRPr="00502691" w:rsidRDefault="00DC79B8" w:rsidP="001A69A7">
            <w:pPr>
              <w:jc w:val="center"/>
              <w:rPr>
                <w:sz w:val="20"/>
              </w:rPr>
            </w:pPr>
            <w:r w:rsidRPr="00502691">
              <w:rPr>
                <w:sz w:val="20"/>
              </w:rPr>
              <w:lastRenderedPageBreak/>
              <w:t>0,00333</w:t>
            </w:r>
          </w:p>
        </w:tc>
        <w:tc>
          <w:tcPr>
            <w:tcW w:w="1389" w:type="dxa"/>
            <w:tcBorders>
              <w:top w:val="single" w:sz="4" w:space="0" w:color="auto"/>
              <w:left w:val="single" w:sz="4" w:space="0" w:color="auto"/>
              <w:bottom w:val="single" w:sz="4" w:space="0" w:color="auto"/>
              <w:right w:val="single" w:sz="4" w:space="0" w:color="auto"/>
            </w:tcBorders>
            <w:vAlign w:val="center"/>
          </w:tcPr>
          <w:p w14:paraId="40274CC0" w14:textId="77777777" w:rsidR="00DC79B8" w:rsidRPr="00502691" w:rsidRDefault="00DC79B8" w:rsidP="001A69A7">
            <w:pPr>
              <w:jc w:val="center"/>
              <w:rPr>
                <w:sz w:val="20"/>
              </w:rPr>
            </w:pPr>
            <w:r w:rsidRPr="00502691">
              <w:rPr>
                <w:sz w:val="20"/>
              </w:rPr>
              <w:lastRenderedPageBreak/>
              <w:t>0,3086</w:t>
            </w:r>
          </w:p>
          <w:p w14:paraId="3EB84482" w14:textId="77777777" w:rsidR="00DC79B8" w:rsidRPr="00502691" w:rsidRDefault="00DC79B8" w:rsidP="001A69A7">
            <w:pPr>
              <w:jc w:val="center"/>
              <w:rPr>
                <w:sz w:val="20"/>
              </w:rPr>
            </w:pPr>
            <w:r w:rsidRPr="00502691">
              <w:rPr>
                <w:sz w:val="20"/>
              </w:rPr>
              <w:t>0,1689</w:t>
            </w:r>
          </w:p>
          <w:p w14:paraId="3E28F223" w14:textId="77777777" w:rsidR="00DC79B8" w:rsidRPr="00502691" w:rsidRDefault="00DC79B8" w:rsidP="001A69A7">
            <w:pPr>
              <w:jc w:val="center"/>
              <w:rPr>
                <w:sz w:val="20"/>
              </w:rPr>
            </w:pPr>
            <w:r w:rsidRPr="00502691">
              <w:rPr>
                <w:sz w:val="20"/>
              </w:rPr>
              <w:t>0,0223</w:t>
            </w:r>
          </w:p>
          <w:p w14:paraId="43DE0A6C" w14:textId="77777777" w:rsidR="00DC79B8" w:rsidRPr="00502691" w:rsidRDefault="00DC79B8" w:rsidP="001A69A7">
            <w:pPr>
              <w:jc w:val="center"/>
              <w:rPr>
                <w:sz w:val="20"/>
              </w:rPr>
            </w:pPr>
            <w:r w:rsidRPr="00502691">
              <w:rPr>
                <w:sz w:val="20"/>
              </w:rPr>
              <w:lastRenderedPageBreak/>
              <w:t>0,0004</w:t>
            </w:r>
            <w:r w:rsidRPr="00502691">
              <w:rPr>
                <w:sz w:val="20"/>
              </w:rPr>
              <w:br/>
              <w:t>0,0011</w:t>
            </w:r>
          </w:p>
        </w:tc>
      </w:tr>
      <w:tr w:rsidR="00DC79B8" w:rsidRPr="00502691" w14:paraId="1D085FF7" w14:textId="77777777" w:rsidTr="00704520">
        <w:tc>
          <w:tcPr>
            <w:tcW w:w="2110" w:type="dxa"/>
            <w:vMerge/>
            <w:tcBorders>
              <w:left w:val="single" w:sz="4" w:space="0" w:color="auto"/>
              <w:right w:val="single" w:sz="4" w:space="0" w:color="auto"/>
            </w:tcBorders>
            <w:vAlign w:val="center"/>
          </w:tcPr>
          <w:p w14:paraId="6FDAD2E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8D91DAA"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C53DC7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83CEB8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423E23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FAA722F" w14:textId="77777777" w:rsidR="00DC79B8" w:rsidRPr="00502691" w:rsidRDefault="00DC79B8" w:rsidP="001A69A7">
            <w:pPr>
              <w:jc w:val="center"/>
              <w:rPr>
                <w:sz w:val="20"/>
              </w:rPr>
            </w:pPr>
            <w:r w:rsidRPr="00502691">
              <w:rPr>
                <w:sz w:val="20"/>
              </w:rPr>
              <w:t>Anglies monoksidas (B)</w:t>
            </w:r>
          </w:p>
          <w:p w14:paraId="08EB47E0"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53104D6" w14:textId="77777777" w:rsidR="00DC79B8" w:rsidRPr="00502691" w:rsidRDefault="00DC79B8" w:rsidP="001A69A7">
            <w:pPr>
              <w:ind w:firstLine="23"/>
              <w:jc w:val="center"/>
              <w:rPr>
                <w:sz w:val="20"/>
              </w:rPr>
            </w:pPr>
            <w:r w:rsidRPr="00502691">
              <w:rPr>
                <w:sz w:val="20"/>
              </w:rPr>
              <w:t>134</w:t>
            </w:r>
          </w:p>
          <w:p w14:paraId="049362E2" w14:textId="77777777" w:rsidR="00DC79B8" w:rsidRPr="00502691" w:rsidRDefault="00DC79B8" w:rsidP="001A69A7">
            <w:pPr>
              <w:ind w:firstLine="23"/>
              <w:jc w:val="center"/>
              <w:rPr>
                <w:sz w:val="20"/>
              </w:rPr>
            </w:pPr>
            <w:r w:rsidRPr="00502691">
              <w:rPr>
                <w:sz w:val="20"/>
              </w:rPr>
              <w:t>4281</w:t>
            </w:r>
          </w:p>
          <w:p w14:paraId="2545231D" w14:textId="77777777" w:rsidR="00DC79B8" w:rsidRPr="00502691" w:rsidRDefault="00DC79B8" w:rsidP="001A69A7">
            <w:pPr>
              <w:ind w:firstLine="23"/>
              <w:jc w:val="center"/>
              <w:rPr>
                <w:sz w:val="20"/>
              </w:rPr>
            </w:pPr>
            <w:r w:rsidRPr="00502691">
              <w:rPr>
                <w:sz w:val="20"/>
              </w:rPr>
              <w:t>308</w:t>
            </w:r>
          </w:p>
          <w:p w14:paraId="6860CD0D" w14:textId="77777777" w:rsidR="00DC79B8" w:rsidRPr="00502691" w:rsidRDefault="00DC79B8" w:rsidP="001A69A7">
            <w:pPr>
              <w:jc w:val="center"/>
              <w:rPr>
                <w:sz w:val="20"/>
              </w:rPr>
            </w:pPr>
            <w:r w:rsidRPr="00502691">
              <w:rPr>
                <w:sz w:val="20"/>
              </w:rPr>
              <w:t>5917</w:t>
            </w:r>
          </w:p>
          <w:p w14:paraId="64A74A6E"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0DF4E95" w14:textId="77777777" w:rsidR="00DC79B8" w:rsidRPr="00502691" w:rsidRDefault="00DC79B8" w:rsidP="001A69A7">
            <w:pPr>
              <w:ind w:firstLine="23"/>
              <w:jc w:val="center"/>
              <w:rPr>
                <w:sz w:val="20"/>
              </w:rPr>
            </w:pPr>
            <w:r w:rsidRPr="00502691">
              <w:rPr>
                <w:sz w:val="20"/>
              </w:rPr>
              <w:t>g/s</w:t>
            </w:r>
          </w:p>
          <w:p w14:paraId="11D65DD5" w14:textId="77777777" w:rsidR="00DC79B8" w:rsidRPr="00502691" w:rsidRDefault="00DC79B8" w:rsidP="001A69A7">
            <w:pPr>
              <w:ind w:firstLine="23"/>
              <w:jc w:val="center"/>
              <w:rPr>
                <w:sz w:val="20"/>
              </w:rPr>
            </w:pPr>
            <w:r w:rsidRPr="00502691">
              <w:rPr>
                <w:sz w:val="20"/>
              </w:rPr>
              <w:t>g/s</w:t>
            </w:r>
          </w:p>
          <w:p w14:paraId="67DA7497" w14:textId="77777777" w:rsidR="00DC79B8" w:rsidRPr="00502691" w:rsidRDefault="00DC79B8" w:rsidP="001A69A7">
            <w:pPr>
              <w:ind w:firstLine="23"/>
              <w:jc w:val="center"/>
              <w:rPr>
                <w:sz w:val="20"/>
              </w:rPr>
            </w:pPr>
            <w:r w:rsidRPr="00502691">
              <w:rPr>
                <w:sz w:val="20"/>
              </w:rPr>
              <w:t>g/s</w:t>
            </w:r>
          </w:p>
          <w:p w14:paraId="42B7C3BF" w14:textId="77777777" w:rsidR="00DC79B8" w:rsidRPr="00502691" w:rsidRDefault="00DC79B8" w:rsidP="001A69A7">
            <w:pPr>
              <w:ind w:firstLine="23"/>
              <w:jc w:val="center"/>
              <w:rPr>
                <w:sz w:val="20"/>
              </w:rPr>
            </w:pPr>
            <w:r w:rsidRPr="00502691">
              <w:rPr>
                <w:sz w:val="20"/>
              </w:rPr>
              <w:t>g/s</w:t>
            </w:r>
          </w:p>
          <w:p w14:paraId="1EDD545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BF9ABA1" w14:textId="77777777" w:rsidR="00DC79B8" w:rsidRPr="00502691" w:rsidRDefault="00DC79B8" w:rsidP="001A69A7">
            <w:pPr>
              <w:jc w:val="center"/>
              <w:rPr>
                <w:sz w:val="20"/>
              </w:rPr>
            </w:pPr>
            <w:r w:rsidRPr="00502691">
              <w:rPr>
                <w:sz w:val="20"/>
              </w:rPr>
              <w:t>0,00978</w:t>
            </w:r>
          </w:p>
          <w:p w14:paraId="243A1C67" w14:textId="77777777" w:rsidR="00DC79B8" w:rsidRPr="00502691" w:rsidRDefault="00DC79B8" w:rsidP="001A69A7">
            <w:pPr>
              <w:jc w:val="center"/>
              <w:rPr>
                <w:sz w:val="20"/>
              </w:rPr>
            </w:pPr>
            <w:r w:rsidRPr="00502691">
              <w:rPr>
                <w:sz w:val="20"/>
              </w:rPr>
              <w:t>0,00535</w:t>
            </w:r>
          </w:p>
          <w:p w14:paraId="646057E2" w14:textId="77777777" w:rsidR="00DC79B8" w:rsidRPr="00502691" w:rsidRDefault="00DC79B8" w:rsidP="001A69A7">
            <w:pPr>
              <w:jc w:val="center"/>
              <w:rPr>
                <w:sz w:val="20"/>
              </w:rPr>
            </w:pPr>
            <w:r w:rsidRPr="00502691">
              <w:rPr>
                <w:sz w:val="20"/>
              </w:rPr>
              <w:t>0,00071</w:t>
            </w:r>
          </w:p>
          <w:p w14:paraId="5F186958" w14:textId="77777777" w:rsidR="00DC79B8" w:rsidRPr="00502691" w:rsidRDefault="00DC79B8" w:rsidP="001A69A7">
            <w:pPr>
              <w:jc w:val="center"/>
              <w:rPr>
                <w:sz w:val="20"/>
              </w:rPr>
            </w:pPr>
            <w:r w:rsidRPr="00502691">
              <w:rPr>
                <w:sz w:val="20"/>
              </w:rPr>
              <w:t>0,00109</w:t>
            </w:r>
          </w:p>
          <w:p w14:paraId="468E328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8364667" w14:textId="77777777" w:rsidR="00DC79B8" w:rsidRPr="00502691" w:rsidRDefault="00DC79B8" w:rsidP="001A69A7">
            <w:pPr>
              <w:jc w:val="center"/>
              <w:rPr>
                <w:sz w:val="20"/>
              </w:rPr>
            </w:pPr>
            <w:r w:rsidRPr="00502691">
              <w:rPr>
                <w:sz w:val="20"/>
              </w:rPr>
              <w:t>0,3086</w:t>
            </w:r>
          </w:p>
          <w:p w14:paraId="3537CEEF" w14:textId="77777777" w:rsidR="00DC79B8" w:rsidRPr="00502691" w:rsidRDefault="00DC79B8" w:rsidP="001A69A7">
            <w:pPr>
              <w:jc w:val="center"/>
              <w:rPr>
                <w:sz w:val="20"/>
              </w:rPr>
            </w:pPr>
            <w:r w:rsidRPr="00502691">
              <w:rPr>
                <w:sz w:val="20"/>
              </w:rPr>
              <w:t>0,1689</w:t>
            </w:r>
          </w:p>
          <w:p w14:paraId="390A87C8" w14:textId="77777777" w:rsidR="00DC79B8" w:rsidRPr="00502691" w:rsidRDefault="00DC79B8" w:rsidP="001A69A7">
            <w:pPr>
              <w:jc w:val="center"/>
              <w:rPr>
                <w:sz w:val="20"/>
              </w:rPr>
            </w:pPr>
            <w:r w:rsidRPr="00502691">
              <w:rPr>
                <w:sz w:val="20"/>
              </w:rPr>
              <w:t>0,0223</w:t>
            </w:r>
          </w:p>
          <w:p w14:paraId="6407DF24"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9050B40" w14:textId="77777777" w:rsidTr="00704520">
        <w:tc>
          <w:tcPr>
            <w:tcW w:w="2110" w:type="dxa"/>
            <w:vMerge/>
            <w:tcBorders>
              <w:left w:val="single" w:sz="4" w:space="0" w:color="auto"/>
              <w:right w:val="single" w:sz="4" w:space="0" w:color="auto"/>
            </w:tcBorders>
            <w:vAlign w:val="center"/>
          </w:tcPr>
          <w:p w14:paraId="6556522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B9BAB8B"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E10BE7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369078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F525D0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5C86623" w14:textId="77777777" w:rsidR="00DC79B8" w:rsidRPr="00502691" w:rsidRDefault="00DC79B8" w:rsidP="001A69A7">
            <w:pPr>
              <w:jc w:val="center"/>
              <w:rPr>
                <w:sz w:val="20"/>
              </w:rPr>
            </w:pPr>
            <w:r w:rsidRPr="00502691">
              <w:rPr>
                <w:sz w:val="20"/>
              </w:rPr>
              <w:t>Anglies monoksidas (B)</w:t>
            </w:r>
          </w:p>
          <w:p w14:paraId="7402F8D8"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1117626" w14:textId="77777777" w:rsidR="00DC79B8" w:rsidRPr="00502691" w:rsidRDefault="00DC79B8" w:rsidP="001A69A7">
            <w:pPr>
              <w:ind w:firstLine="23"/>
              <w:jc w:val="center"/>
              <w:rPr>
                <w:sz w:val="20"/>
              </w:rPr>
            </w:pPr>
            <w:r w:rsidRPr="00502691">
              <w:rPr>
                <w:sz w:val="20"/>
              </w:rPr>
              <w:t>134</w:t>
            </w:r>
          </w:p>
          <w:p w14:paraId="05EE5711" w14:textId="77777777" w:rsidR="00DC79B8" w:rsidRPr="00502691" w:rsidRDefault="00DC79B8" w:rsidP="001A69A7">
            <w:pPr>
              <w:ind w:firstLine="23"/>
              <w:jc w:val="center"/>
              <w:rPr>
                <w:sz w:val="20"/>
              </w:rPr>
            </w:pPr>
            <w:r w:rsidRPr="00502691">
              <w:rPr>
                <w:sz w:val="20"/>
              </w:rPr>
              <w:t>4281</w:t>
            </w:r>
          </w:p>
          <w:p w14:paraId="238ED0B0" w14:textId="77777777" w:rsidR="00DC79B8" w:rsidRPr="00502691" w:rsidRDefault="00DC79B8" w:rsidP="001A69A7">
            <w:pPr>
              <w:ind w:firstLine="23"/>
              <w:jc w:val="center"/>
              <w:rPr>
                <w:sz w:val="20"/>
              </w:rPr>
            </w:pPr>
            <w:r w:rsidRPr="00502691">
              <w:rPr>
                <w:sz w:val="20"/>
              </w:rPr>
              <w:t>308</w:t>
            </w:r>
          </w:p>
          <w:p w14:paraId="38E8BB8A" w14:textId="77777777" w:rsidR="00DC79B8" w:rsidRPr="00502691" w:rsidRDefault="00DC79B8" w:rsidP="001A69A7">
            <w:pPr>
              <w:jc w:val="center"/>
              <w:rPr>
                <w:sz w:val="20"/>
              </w:rPr>
            </w:pPr>
            <w:r w:rsidRPr="00502691">
              <w:rPr>
                <w:sz w:val="20"/>
              </w:rPr>
              <w:t>5917</w:t>
            </w:r>
          </w:p>
          <w:p w14:paraId="536F818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7C94DE4" w14:textId="77777777" w:rsidR="00DC79B8" w:rsidRPr="00502691" w:rsidRDefault="00DC79B8" w:rsidP="001A69A7">
            <w:pPr>
              <w:ind w:firstLine="23"/>
              <w:jc w:val="center"/>
              <w:rPr>
                <w:sz w:val="20"/>
              </w:rPr>
            </w:pPr>
            <w:r w:rsidRPr="00502691">
              <w:rPr>
                <w:sz w:val="20"/>
              </w:rPr>
              <w:t>g/s</w:t>
            </w:r>
          </w:p>
          <w:p w14:paraId="00BE1DF7" w14:textId="77777777" w:rsidR="00DC79B8" w:rsidRPr="00502691" w:rsidRDefault="00DC79B8" w:rsidP="001A69A7">
            <w:pPr>
              <w:ind w:firstLine="23"/>
              <w:jc w:val="center"/>
              <w:rPr>
                <w:sz w:val="20"/>
              </w:rPr>
            </w:pPr>
            <w:r w:rsidRPr="00502691">
              <w:rPr>
                <w:sz w:val="20"/>
              </w:rPr>
              <w:t>g/s</w:t>
            </w:r>
          </w:p>
          <w:p w14:paraId="18904335" w14:textId="77777777" w:rsidR="00DC79B8" w:rsidRPr="00502691" w:rsidRDefault="00DC79B8" w:rsidP="001A69A7">
            <w:pPr>
              <w:ind w:firstLine="23"/>
              <w:jc w:val="center"/>
              <w:rPr>
                <w:sz w:val="20"/>
              </w:rPr>
            </w:pPr>
            <w:r w:rsidRPr="00502691">
              <w:rPr>
                <w:sz w:val="20"/>
              </w:rPr>
              <w:t>g/s</w:t>
            </w:r>
          </w:p>
          <w:p w14:paraId="716EFDC0" w14:textId="77777777" w:rsidR="00DC79B8" w:rsidRPr="00502691" w:rsidRDefault="00DC79B8" w:rsidP="001A69A7">
            <w:pPr>
              <w:ind w:firstLine="23"/>
              <w:jc w:val="center"/>
              <w:rPr>
                <w:sz w:val="20"/>
              </w:rPr>
            </w:pPr>
            <w:r w:rsidRPr="00502691">
              <w:rPr>
                <w:sz w:val="20"/>
              </w:rPr>
              <w:t>g/s</w:t>
            </w:r>
          </w:p>
          <w:p w14:paraId="4A09AE9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07CA901" w14:textId="77777777" w:rsidR="00DC79B8" w:rsidRPr="00502691" w:rsidRDefault="00DC79B8" w:rsidP="001A69A7">
            <w:pPr>
              <w:jc w:val="center"/>
              <w:rPr>
                <w:sz w:val="20"/>
              </w:rPr>
            </w:pPr>
            <w:r w:rsidRPr="00502691">
              <w:rPr>
                <w:sz w:val="20"/>
              </w:rPr>
              <w:t>0,00978</w:t>
            </w:r>
          </w:p>
          <w:p w14:paraId="796C81BF" w14:textId="77777777" w:rsidR="00DC79B8" w:rsidRPr="00502691" w:rsidRDefault="00DC79B8" w:rsidP="001A69A7">
            <w:pPr>
              <w:jc w:val="center"/>
              <w:rPr>
                <w:sz w:val="20"/>
              </w:rPr>
            </w:pPr>
            <w:r w:rsidRPr="00502691">
              <w:rPr>
                <w:sz w:val="20"/>
              </w:rPr>
              <w:t>0,00535</w:t>
            </w:r>
          </w:p>
          <w:p w14:paraId="52BA7C4A" w14:textId="77777777" w:rsidR="00DC79B8" w:rsidRPr="00502691" w:rsidRDefault="00DC79B8" w:rsidP="001A69A7">
            <w:pPr>
              <w:jc w:val="center"/>
              <w:rPr>
                <w:sz w:val="20"/>
              </w:rPr>
            </w:pPr>
            <w:r w:rsidRPr="00502691">
              <w:rPr>
                <w:sz w:val="20"/>
              </w:rPr>
              <w:t>0,00071</w:t>
            </w:r>
          </w:p>
          <w:p w14:paraId="573EFF1E" w14:textId="77777777" w:rsidR="00DC79B8" w:rsidRPr="00502691" w:rsidRDefault="00DC79B8" w:rsidP="001A69A7">
            <w:pPr>
              <w:jc w:val="center"/>
              <w:rPr>
                <w:sz w:val="20"/>
              </w:rPr>
            </w:pPr>
            <w:r w:rsidRPr="00502691">
              <w:rPr>
                <w:sz w:val="20"/>
              </w:rPr>
              <w:t>0,00109</w:t>
            </w:r>
          </w:p>
          <w:p w14:paraId="26CE12B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AB1CBA1" w14:textId="77777777" w:rsidR="00DC79B8" w:rsidRPr="00502691" w:rsidRDefault="00DC79B8" w:rsidP="001A69A7">
            <w:pPr>
              <w:jc w:val="center"/>
              <w:rPr>
                <w:sz w:val="20"/>
              </w:rPr>
            </w:pPr>
            <w:r w:rsidRPr="00502691">
              <w:rPr>
                <w:sz w:val="20"/>
              </w:rPr>
              <w:t>0,3086</w:t>
            </w:r>
          </w:p>
          <w:p w14:paraId="21DDB9B4" w14:textId="77777777" w:rsidR="00DC79B8" w:rsidRPr="00502691" w:rsidRDefault="00DC79B8" w:rsidP="001A69A7">
            <w:pPr>
              <w:jc w:val="center"/>
              <w:rPr>
                <w:sz w:val="20"/>
              </w:rPr>
            </w:pPr>
            <w:r w:rsidRPr="00502691">
              <w:rPr>
                <w:sz w:val="20"/>
              </w:rPr>
              <w:t>0,1689</w:t>
            </w:r>
          </w:p>
          <w:p w14:paraId="5229FC8A" w14:textId="77777777" w:rsidR="00DC79B8" w:rsidRPr="00502691" w:rsidRDefault="00DC79B8" w:rsidP="001A69A7">
            <w:pPr>
              <w:jc w:val="center"/>
              <w:rPr>
                <w:sz w:val="20"/>
              </w:rPr>
            </w:pPr>
            <w:r w:rsidRPr="00502691">
              <w:rPr>
                <w:sz w:val="20"/>
              </w:rPr>
              <w:t>0,0223</w:t>
            </w:r>
          </w:p>
          <w:p w14:paraId="2FCA2548"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4C058700" w14:textId="77777777" w:rsidTr="00704520">
        <w:tc>
          <w:tcPr>
            <w:tcW w:w="2110" w:type="dxa"/>
            <w:vMerge/>
            <w:tcBorders>
              <w:left w:val="single" w:sz="4" w:space="0" w:color="auto"/>
              <w:right w:val="single" w:sz="4" w:space="0" w:color="auto"/>
            </w:tcBorders>
            <w:vAlign w:val="center"/>
          </w:tcPr>
          <w:p w14:paraId="518D9D1F"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0D1864E"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11A223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29FADE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2DFAF3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A52B112" w14:textId="77777777" w:rsidR="00DC79B8" w:rsidRPr="00502691" w:rsidRDefault="00DC79B8" w:rsidP="001A69A7">
            <w:pPr>
              <w:jc w:val="center"/>
              <w:rPr>
                <w:sz w:val="20"/>
              </w:rPr>
            </w:pPr>
            <w:r w:rsidRPr="00502691">
              <w:rPr>
                <w:sz w:val="20"/>
              </w:rPr>
              <w:t>Anglies monoksidas (B)</w:t>
            </w:r>
          </w:p>
          <w:p w14:paraId="115FC75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26E6F14" w14:textId="77777777" w:rsidR="00DC79B8" w:rsidRPr="00502691" w:rsidRDefault="00DC79B8" w:rsidP="001A69A7">
            <w:pPr>
              <w:ind w:firstLine="23"/>
              <w:jc w:val="center"/>
              <w:rPr>
                <w:sz w:val="20"/>
              </w:rPr>
            </w:pPr>
            <w:r w:rsidRPr="00502691">
              <w:rPr>
                <w:sz w:val="20"/>
              </w:rPr>
              <w:t>134</w:t>
            </w:r>
          </w:p>
          <w:p w14:paraId="01A82763" w14:textId="77777777" w:rsidR="00DC79B8" w:rsidRPr="00502691" w:rsidRDefault="00DC79B8" w:rsidP="001A69A7">
            <w:pPr>
              <w:ind w:firstLine="23"/>
              <w:jc w:val="center"/>
              <w:rPr>
                <w:sz w:val="20"/>
              </w:rPr>
            </w:pPr>
            <w:r w:rsidRPr="00502691">
              <w:rPr>
                <w:sz w:val="20"/>
              </w:rPr>
              <w:t>4281</w:t>
            </w:r>
          </w:p>
          <w:p w14:paraId="2AFBC1A1" w14:textId="77777777" w:rsidR="00DC79B8" w:rsidRPr="00502691" w:rsidRDefault="00DC79B8" w:rsidP="001A69A7">
            <w:pPr>
              <w:ind w:firstLine="23"/>
              <w:jc w:val="center"/>
              <w:rPr>
                <w:sz w:val="20"/>
              </w:rPr>
            </w:pPr>
            <w:r w:rsidRPr="00502691">
              <w:rPr>
                <w:sz w:val="20"/>
              </w:rPr>
              <w:t>308</w:t>
            </w:r>
          </w:p>
          <w:p w14:paraId="17400DF7" w14:textId="77777777" w:rsidR="00DC79B8" w:rsidRPr="00502691" w:rsidRDefault="00DC79B8" w:rsidP="001A69A7">
            <w:pPr>
              <w:jc w:val="center"/>
              <w:rPr>
                <w:sz w:val="20"/>
              </w:rPr>
            </w:pPr>
            <w:r w:rsidRPr="00502691">
              <w:rPr>
                <w:sz w:val="20"/>
              </w:rPr>
              <w:t>5917</w:t>
            </w:r>
          </w:p>
          <w:p w14:paraId="0F647EDC"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D6369A5" w14:textId="77777777" w:rsidR="00DC79B8" w:rsidRPr="00502691" w:rsidRDefault="00DC79B8" w:rsidP="001A69A7">
            <w:pPr>
              <w:ind w:firstLine="23"/>
              <w:jc w:val="center"/>
              <w:rPr>
                <w:sz w:val="20"/>
              </w:rPr>
            </w:pPr>
            <w:r w:rsidRPr="00502691">
              <w:rPr>
                <w:sz w:val="20"/>
              </w:rPr>
              <w:t>g/s</w:t>
            </w:r>
          </w:p>
          <w:p w14:paraId="09D8A51E" w14:textId="77777777" w:rsidR="00DC79B8" w:rsidRPr="00502691" w:rsidRDefault="00DC79B8" w:rsidP="001A69A7">
            <w:pPr>
              <w:ind w:firstLine="23"/>
              <w:jc w:val="center"/>
              <w:rPr>
                <w:sz w:val="20"/>
              </w:rPr>
            </w:pPr>
            <w:r w:rsidRPr="00502691">
              <w:rPr>
                <w:sz w:val="20"/>
              </w:rPr>
              <w:t>g/s</w:t>
            </w:r>
          </w:p>
          <w:p w14:paraId="57431446" w14:textId="77777777" w:rsidR="00DC79B8" w:rsidRPr="00502691" w:rsidRDefault="00DC79B8" w:rsidP="001A69A7">
            <w:pPr>
              <w:ind w:firstLine="23"/>
              <w:jc w:val="center"/>
              <w:rPr>
                <w:sz w:val="20"/>
              </w:rPr>
            </w:pPr>
            <w:r w:rsidRPr="00502691">
              <w:rPr>
                <w:sz w:val="20"/>
              </w:rPr>
              <w:t>g/s</w:t>
            </w:r>
          </w:p>
          <w:p w14:paraId="436DB59B" w14:textId="77777777" w:rsidR="00DC79B8" w:rsidRPr="00502691" w:rsidRDefault="00DC79B8" w:rsidP="001A69A7">
            <w:pPr>
              <w:ind w:firstLine="23"/>
              <w:jc w:val="center"/>
              <w:rPr>
                <w:sz w:val="20"/>
              </w:rPr>
            </w:pPr>
            <w:r w:rsidRPr="00502691">
              <w:rPr>
                <w:sz w:val="20"/>
              </w:rPr>
              <w:t>g/s</w:t>
            </w:r>
          </w:p>
          <w:p w14:paraId="62DCDA5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DB03B8D" w14:textId="77777777" w:rsidR="00DC79B8" w:rsidRPr="00502691" w:rsidRDefault="00DC79B8" w:rsidP="001A69A7">
            <w:pPr>
              <w:jc w:val="center"/>
              <w:rPr>
                <w:sz w:val="20"/>
              </w:rPr>
            </w:pPr>
            <w:r w:rsidRPr="00502691">
              <w:rPr>
                <w:sz w:val="20"/>
              </w:rPr>
              <w:t>0,00978</w:t>
            </w:r>
          </w:p>
          <w:p w14:paraId="7CE9802A" w14:textId="77777777" w:rsidR="00DC79B8" w:rsidRPr="00502691" w:rsidRDefault="00DC79B8" w:rsidP="001A69A7">
            <w:pPr>
              <w:jc w:val="center"/>
              <w:rPr>
                <w:sz w:val="20"/>
              </w:rPr>
            </w:pPr>
            <w:r w:rsidRPr="00502691">
              <w:rPr>
                <w:sz w:val="20"/>
              </w:rPr>
              <w:t>0,00535</w:t>
            </w:r>
          </w:p>
          <w:p w14:paraId="24E6B356" w14:textId="77777777" w:rsidR="00DC79B8" w:rsidRPr="00502691" w:rsidRDefault="00DC79B8" w:rsidP="001A69A7">
            <w:pPr>
              <w:jc w:val="center"/>
              <w:rPr>
                <w:sz w:val="20"/>
              </w:rPr>
            </w:pPr>
            <w:r w:rsidRPr="00502691">
              <w:rPr>
                <w:sz w:val="20"/>
              </w:rPr>
              <w:t>0,00071</w:t>
            </w:r>
          </w:p>
          <w:p w14:paraId="417AA942" w14:textId="77777777" w:rsidR="00DC79B8" w:rsidRPr="00502691" w:rsidRDefault="00DC79B8" w:rsidP="001A69A7">
            <w:pPr>
              <w:jc w:val="center"/>
              <w:rPr>
                <w:sz w:val="20"/>
              </w:rPr>
            </w:pPr>
            <w:r w:rsidRPr="00502691">
              <w:rPr>
                <w:sz w:val="20"/>
              </w:rPr>
              <w:t>0,00109</w:t>
            </w:r>
          </w:p>
          <w:p w14:paraId="19BC199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02EED81" w14:textId="77777777" w:rsidR="00DC79B8" w:rsidRPr="00502691" w:rsidRDefault="00DC79B8" w:rsidP="001A69A7">
            <w:pPr>
              <w:jc w:val="center"/>
              <w:rPr>
                <w:sz w:val="20"/>
              </w:rPr>
            </w:pPr>
            <w:r w:rsidRPr="00502691">
              <w:rPr>
                <w:sz w:val="20"/>
              </w:rPr>
              <w:t>0,3086</w:t>
            </w:r>
          </w:p>
          <w:p w14:paraId="035A4F6D" w14:textId="77777777" w:rsidR="00DC79B8" w:rsidRPr="00502691" w:rsidRDefault="00DC79B8" w:rsidP="001A69A7">
            <w:pPr>
              <w:jc w:val="center"/>
              <w:rPr>
                <w:sz w:val="20"/>
              </w:rPr>
            </w:pPr>
            <w:r w:rsidRPr="00502691">
              <w:rPr>
                <w:sz w:val="20"/>
              </w:rPr>
              <w:t>0,1689</w:t>
            </w:r>
          </w:p>
          <w:p w14:paraId="3AA5A8BE" w14:textId="77777777" w:rsidR="00DC79B8" w:rsidRPr="00502691" w:rsidRDefault="00DC79B8" w:rsidP="001A69A7">
            <w:pPr>
              <w:jc w:val="center"/>
              <w:rPr>
                <w:sz w:val="20"/>
              </w:rPr>
            </w:pPr>
            <w:r w:rsidRPr="00502691">
              <w:rPr>
                <w:sz w:val="20"/>
              </w:rPr>
              <w:t>0,0223</w:t>
            </w:r>
          </w:p>
          <w:p w14:paraId="004757F2"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05979453" w14:textId="77777777" w:rsidTr="00704520">
        <w:tc>
          <w:tcPr>
            <w:tcW w:w="2110" w:type="dxa"/>
            <w:vMerge/>
            <w:tcBorders>
              <w:left w:val="single" w:sz="4" w:space="0" w:color="auto"/>
              <w:right w:val="single" w:sz="4" w:space="0" w:color="auto"/>
            </w:tcBorders>
            <w:vAlign w:val="center"/>
          </w:tcPr>
          <w:p w14:paraId="0B18EBA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6158065"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1EB7FE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2969943"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368258B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1930362" w14:textId="77777777" w:rsidR="00DC79B8" w:rsidRPr="00502691" w:rsidRDefault="00DC79B8" w:rsidP="001A69A7">
            <w:pPr>
              <w:jc w:val="center"/>
              <w:rPr>
                <w:sz w:val="20"/>
              </w:rPr>
            </w:pPr>
            <w:r w:rsidRPr="00502691">
              <w:rPr>
                <w:sz w:val="20"/>
              </w:rPr>
              <w:t>Anglies monoksidas (B)</w:t>
            </w:r>
          </w:p>
          <w:p w14:paraId="3FF58D5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A3BE1B3" w14:textId="77777777" w:rsidR="00DC79B8" w:rsidRPr="00502691" w:rsidRDefault="00DC79B8" w:rsidP="001A69A7">
            <w:pPr>
              <w:ind w:firstLine="23"/>
              <w:jc w:val="center"/>
              <w:rPr>
                <w:sz w:val="20"/>
              </w:rPr>
            </w:pPr>
            <w:r w:rsidRPr="00502691">
              <w:rPr>
                <w:sz w:val="20"/>
              </w:rPr>
              <w:lastRenderedPageBreak/>
              <w:t>134</w:t>
            </w:r>
          </w:p>
          <w:p w14:paraId="764E7879" w14:textId="77777777" w:rsidR="00DC79B8" w:rsidRPr="00502691" w:rsidRDefault="00DC79B8" w:rsidP="001A69A7">
            <w:pPr>
              <w:ind w:firstLine="23"/>
              <w:jc w:val="center"/>
              <w:rPr>
                <w:sz w:val="20"/>
              </w:rPr>
            </w:pPr>
            <w:r w:rsidRPr="00502691">
              <w:rPr>
                <w:sz w:val="20"/>
              </w:rPr>
              <w:t>4281</w:t>
            </w:r>
          </w:p>
          <w:p w14:paraId="3B70C21A" w14:textId="77777777" w:rsidR="00DC79B8" w:rsidRPr="00502691" w:rsidRDefault="00DC79B8" w:rsidP="001A69A7">
            <w:pPr>
              <w:ind w:firstLine="23"/>
              <w:jc w:val="center"/>
              <w:rPr>
                <w:sz w:val="20"/>
              </w:rPr>
            </w:pPr>
            <w:r w:rsidRPr="00502691">
              <w:rPr>
                <w:sz w:val="20"/>
              </w:rPr>
              <w:lastRenderedPageBreak/>
              <w:t>308</w:t>
            </w:r>
          </w:p>
          <w:p w14:paraId="6FD33AEE" w14:textId="77777777" w:rsidR="00DC79B8" w:rsidRPr="00502691" w:rsidRDefault="00DC79B8" w:rsidP="001A69A7">
            <w:pPr>
              <w:jc w:val="center"/>
              <w:rPr>
                <w:sz w:val="20"/>
              </w:rPr>
            </w:pPr>
            <w:r w:rsidRPr="00502691">
              <w:rPr>
                <w:sz w:val="20"/>
              </w:rPr>
              <w:t>5917</w:t>
            </w:r>
          </w:p>
          <w:p w14:paraId="1588B45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87B85C9" w14:textId="77777777" w:rsidR="00DC79B8" w:rsidRPr="00502691" w:rsidRDefault="00DC79B8" w:rsidP="001A69A7">
            <w:pPr>
              <w:ind w:firstLine="23"/>
              <w:jc w:val="center"/>
              <w:rPr>
                <w:sz w:val="20"/>
              </w:rPr>
            </w:pPr>
            <w:r w:rsidRPr="00502691">
              <w:rPr>
                <w:sz w:val="20"/>
              </w:rPr>
              <w:lastRenderedPageBreak/>
              <w:t>g/s</w:t>
            </w:r>
          </w:p>
          <w:p w14:paraId="75C8467C" w14:textId="77777777" w:rsidR="00DC79B8" w:rsidRPr="00502691" w:rsidRDefault="00DC79B8" w:rsidP="001A69A7">
            <w:pPr>
              <w:ind w:firstLine="23"/>
              <w:jc w:val="center"/>
              <w:rPr>
                <w:sz w:val="20"/>
              </w:rPr>
            </w:pPr>
            <w:r w:rsidRPr="00502691">
              <w:rPr>
                <w:sz w:val="20"/>
              </w:rPr>
              <w:t>g/s</w:t>
            </w:r>
          </w:p>
          <w:p w14:paraId="1F44F46A" w14:textId="77777777" w:rsidR="00DC79B8" w:rsidRPr="00502691" w:rsidRDefault="00DC79B8" w:rsidP="001A69A7">
            <w:pPr>
              <w:ind w:firstLine="23"/>
              <w:jc w:val="center"/>
              <w:rPr>
                <w:sz w:val="20"/>
              </w:rPr>
            </w:pPr>
            <w:r w:rsidRPr="00502691">
              <w:rPr>
                <w:sz w:val="20"/>
              </w:rPr>
              <w:lastRenderedPageBreak/>
              <w:t>g/s</w:t>
            </w:r>
          </w:p>
          <w:p w14:paraId="3361599B" w14:textId="77777777" w:rsidR="00DC79B8" w:rsidRPr="00502691" w:rsidRDefault="00DC79B8" w:rsidP="001A69A7">
            <w:pPr>
              <w:ind w:firstLine="23"/>
              <w:jc w:val="center"/>
              <w:rPr>
                <w:sz w:val="20"/>
              </w:rPr>
            </w:pPr>
            <w:r w:rsidRPr="00502691">
              <w:rPr>
                <w:sz w:val="20"/>
              </w:rPr>
              <w:t>g/s</w:t>
            </w:r>
          </w:p>
          <w:p w14:paraId="38B753A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C10AD97" w14:textId="77777777" w:rsidR="00DC79B8" w:rsidRPr="00502691" w:rsidRDefault="00DC79B8" w:rsidP="001A69A7">
            <w:pPr>
              <w:jc w:val="center"/>
              <w:rPr>
                <w:sz w:val="20"/>
              </w:rPr>
            </w:pPr>
            <w:r w:rsidRPr="00502691">
              <w:rPr>
                <w:sz w:val="20"/>
              </w:rPr>
              <w:lastRenderedPageBreak/>
              <w:t>0,00978</w:t>
            </w:r>
          </w:p>
          <w:p w14:paraId="56E07317" w14:textId="77777777" w:rsidR="00DC79B8" w:rsidRPr="00502691" w:rsidRDefault="00DC79B8" w:rsidP="001A69A7">
            <w:pPr>
              <w:jc w:val="center"/>
              <w:rPr>
                <w:sz w:val="20"/>
              </w:rPr>
            </w:pPr>
            <w:r w:rsidRPr="00502691">
              <w:rPr>
                <w:sz w:val="20"/>
              </w:rPr>
              <w:t>0,00535</w:t>
            </w:r>
          </w:p>
          <w:p w14:paraId="7BAC0F4B" w14:textId="77777777" w:rsidR="00DC79B8" w:rsidRPr="00502691" w:rsidRDefault="00DC79B8" w:rsidP="001A69A7">
            <w:pPr>
              <w:jc w:val="center"/>
              <w:rPr>
                <w:sz w:val="20"/>
              </w:rPr>
            </w:pPr>
            <w:r w:rsidRPr="00502691">
              <w:rPr>
                <w:sz w:val="20"/>
              </w:rPr>
              <w:lastRenderedPageBreak/>
              <w:t>0,00071</w:t>
            </w:r>
          </w:p>
          <w:p w14:paraId="12D3BD90" w14:textId="77777777" w:rsidR="00DC79B8" w:rsidRPr="00502691" w:rsidRDefault="00DC79B8" w:rsidP="001A69A7">
            <w:pPr>
              <w:jc w:val="center"/>
              <w:rPr>
                <w:sz w:val="20"/>
              </w:rPr>
            </w:pPr>
            <w:r w:rsidRPr="00502691">
              <w:rPr>
                <w:sz w:val="20"/>
              </w:rPr>
              <w:t>0,00109</w:t>
            </w:r>
          </w:p>
          <w:p w14:paraId="601C06F7"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E4420C7" w14:textId="77777777" w:rsidR="00DC79B8" w:rsidRPr="00502691" w:rsidRDefault="00DC79B8" w:rsidP="001A69A7">
            <w:pPr>
              <w:jc w:val="center"/>
              <w:rPr>
                <w:sz w:val="20"/>
              </w:rPr>
            </w:pPr>
            <w:r w:rsidRPr="00502691">
              <w:rPr>
                <w:sz w:val="20"/>
              </w:rPr>
              <w:lastRenderedPageBreak/>
              <w:t>0,3086</w:t>
            </w:r>
          </w:p>
          <w:p w14:paraId="06AA2D1E" w14:textId="77777777" w:rsidR="00DC79B8" w:rsidRPr="00502691" w:rsidRDefault="00DC79B8" w:rsidP="001A69A7">
            <w:pPr>
              <w:jc w:val="center"/>
              <w:rPr>
                <w:sz w:val="20"/>
              </w:rPr>
            </w:pPr>
            <w:r w:rsidRPr="00502691">
              <w:rPr>
                <w:sz w:val="20"/>
              </w:rPr>
              <w:t>0,1689</w:t>
            </w:r>
          </w:p>
          <w:p w14:paraId="49917B90" w14:textId="77777777" w:rsidR="00DC79B8" w:rsidRPr="00502691" w:rsidRDefault="00DC79B8" w:rsidP="001A69A7">
            <w:pPr>
              <w:jc w:val="center"/>
              <w:rPr>
                <w:sz w:val="20"/>
              </w:rPr>
            </w:pPr>
            <w:r w:rsidRPr="00502691">
              <w:rPr>
                <w:sz w:val="20"/>
              </w:rPr>
              <w:lastRenderedPageBreak/>
              <w:t>0,0223</w:t>
            </w:r>
          </w:p>
          <w:p w14:paraId="6D3E2ED5"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6E6726CD" w14:textId="77777777" w:rsidTr="00704520">
        <w:tc>
          <w:tcPr>
            <w:tcW w:w="2110" w:type="dxa"/>
            <w:vMerge/>
            <w:tcBorders>
              <w:left w:val="single" w:sz="4" w:space="0" w:color="auto"/>
              <w:right w:val="single" w:sz="4" w:space="0" w:color="auto"/>
            </w:tcBorders>
            <w:vAlign w:val="center"/>
          </w:tcPr>
          <w:p w14:paraId="2321D9D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4AEF4F4"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6F82B6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9A5E47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C39643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0C78A46" w14:textId="77777777" w:rsidR="00DC79B8" w:rsidRPr="00502691" w:rsidRDefault="00DC79B8" w:rsidP="001A69A7">
            <w:pPr>
              <w:jc w:val="center"/>
              <w:rPr>
                <w:sz w:val="20"/>
              </w:rPr>
            </w:pPr>
            <w:r w:rsidRPr="00502691">
              <w:rPr>
                <w:sz w:val="20"/>
              </w:rPr>
              <w:t>Anglies monoksidas (B)</w:t>
            </w:r>
          </w:p>
          <w:p w14:paraId="52105A8C"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86E92C3" w14:textId="77777777" w:rsidR="00DC79B8" w:rsidRPr="00502691" w:rsidRDefault="00DC79B8" w:rsidP="001A69A7">
            <w:pPr>
              <w:ind w:firstLine="23"/>
              <w:jc w:val="center"/>
              <w:rPr>
                <w:sz w:val="20"/>
              </w:rPr>
            </w:pPr>
            <w:r w:rsidRPr="00502691">
              <w:rPr>
                <w:sz w:val="20"/>
              </w:rPr>
              <w:t>134</w:t>
            </w:r>
          </w:p>
          <w:p w14:paraId="25011DE1" w14:textId="77777777" w:rsidR="00DC79B8" w:rsidRPr="00502691" w:rsidRDefault="00DC79B8" w:rsidP="001A69A7">
            <w:pPr>
              <w:ind w:firstLine="23"/>
              <w:jc w:val="center"/>
              <w:rPr>
                <w:sz w:val="20"/>
              </w:rPr>
            </w:pPr>
            <w:r w:rsidRPr="00502691">
              <w:rPr>
                <w:sz w:val="20"/>
              </w:rPr>
              <w:t>4281</w:t>
            </w:r>
          </w:p>
          <w:p w14:paraId="36E40ED0" w14:textId="77777777" w:rsidR="00DC79B8" w:rsidRPr="00502691" w:rsidRDefault="00DC79B8" w:rsidP="001A69A7">
            <w:pPr>
              <w:ind w:firstLine="23"/>
              <w:jc w:val="center"/>
              <w:rPr>
                <w:sz w:val="20"/>
              </w:rPr>
            </w:pPr>
            <w:r w:rsidRPr="00502691">
              <w:rPr>
                <w:sz w:val="20"/>
              </w:rPr>
              <w:t>308</w:t>
            </w:r>
          </w:p>
          <w:p w14:paraId="661925BD" w14:textId="77777777" w:rsidR="00DC79B8" w:rsidRPr="00502691" w:rsidRDefault="00DC79B8" w:rsidP="001A69A7">
            <w:pPr>
              <w:jc w:val="center"/>
              <w:rPr>
                <w:sz w:val="20"/>
              </w:rPr>
            </w:pPr>
            <w:r w:rsidRPr="00502691">
              <w:rPr>
                <w:sz w:val="20"/>
              </w:rPr>
              <w:t>5917</w:t>
            </w:r>
          </w:p>
          <w:p w14:paraId="6DC9BE3E"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F9430A7" w14:textId="77777777" w:rsidR="00DC79B8" w:rsidRPr="00502691" w:rsidRDefault="00DC79B8" w:rsidP="001A69A7">
            <w:pPr>
              <w:ind w:firstLine="23"/>
              <w:jc w:val="center"/>
              <w:rPr>
                <w:sz w:val="20"/>
              </w:rPr>
            </w:pPr>
            <w:r w:rsidRPr="00502691">
              <w:rPr>
                <w:sz w:val="20"/>
              </w:rPr>
              <w:t>g/s</w:t>
            </w:r>
          </w:p>
          <w:p w14:paraId="231B78AC" w14:textId="77777777" w:rsidR="00DC79B8" w:rsidRPr="00502691" w:rsidRDefault="00DC79B8" w:rsidP="001A69A7">
            <w:pPr>
              <w:ind w:firstLine="23"/>
              <w:jc w:val="center"/>
              <w:rPr>
                <w:sz w:val="20"/>
              </w:rPr>
            </w:pPr>
            <w:r w:rsidRPr="00502691">
              <w:rPr>
                <w:sz w:val="20"/>
              </w:rPr>
              <w:t>g/s</w:t>
            </w:r>
          </w:p>
          <w:p w14:paraId="6FF117A7" w14:textId="77777777" w:rsidR="00DC79B8" w:rsidRPr="00502691" w:rsidRDefault="00DC79B8" w:rsidP="001A69A7">
            <w:pPr>
              <w:ind w:firstLine="23"/>
              <w:jc w:val="center"/>
              <w:rPr>
                <w:sz w:val="20"/>
              </w:rPr>
            </w:pPr>
            <w:r w:rsidRPr="00502691">
              <w:rPr>
                <w:sz w:val="20"/>
              </w:rPr>
              <w:t>g/s</w:t>
            </w:r>
          </w:p>
          <w:p w14:paraId="0F255237" w14:textId="77777777" w:rsidR="00DC79B8" w:rsidRPr="00502691" w:rsidRDefault="00DC79B8" w:rsidP="001A69A7">
            <w:pPr>
              <w:ind w:firstLine="23"/>
              <w:jc w:val="center"/>
              <w:rPr>
                <w:sz w:val="20"/>
              </w:rPr>
            </w:pPr>
            <w:r w:rsidRPr="00502691">
              <w:rPr>
                <w:sz w:val="20"/>
              </w:rPr>
              <w:t>g/s</w:t>
            </w:r>
          </w:p>
          <w:p w14:paraId="25CFB4D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C5A548F" w14:textId="77777777" w:rsidR="00DC79B8" w:rsidRPr="00502691" w:rsidRDefault="00DC79B8" w:rsidP="001A69A7">
            <w:pPr>
              <w:jc w:val="center"/>
              <w:rPr>
                <w:sz w:val="20"/>
              </w:rPr>
            </w:pPr>
            <w:r w:rsidRPr="00502691">
              <w:rPr>
                <w:sz w:val="20"/>
              </w:rPr>
              <w:t>0,00978</w:t>
            </w:r>
          </w:p>
          <w:p w14:paraId="206AB65C" w14:textId="77777777" w:rsidR="00DC79B8" w:rsidRPr="00502691" w:rsidRDefault="00DC79B8" w:rsidP="001A69A7">
            <w:pPr>
              <w:jc w:val="center"/>
              <w:rPr>
                <w:sz w:val="20"/>
              </w:rPr>
            </w:pPr>
            <w:r w:rsidRPr="00502691">
              <w:rPr>
                <w:sz w:val="20"/>
              </w:rPr>
              <w:t>0,00535</w:t>
            </w:r>
          </w:p>
          <w:p w14:paraId="38E2BB0B" w14:textId="77777777" w:rsidR="00DC79B8" w:rsidRPr="00502691" w:rsidRDefault="00DC79B8" w:rsidP="001A69A7">
            <w:pPr>
              <w:jc w:val="center"/>
              <w:rPr>
                <w:sz w:val="20"/>
              </w:rPr>
            </w:pPr>
            <w:r w:rsidRPr="00502691">
              <w:rPr>
                <w:sz w:val="20"/>
              </w:rPr>
              <w:t>0,00071</w:t>
            </w:r>
          </w:p>
          <w:p w14:paraId="6D2E63BE" w14:textId="77777777" w:rsidR="00DC79B8" w:rsidRPr="00502691" w:rsidRDefault="00DC79B8" w:rsidP="001A69A7">
            <w:pPr>
              <w:jc w:val="center"/>
              <w:rPr>
                <w:sz w:val="20"/>
              </w:rPr>
            </w:pPr>
            <w:r w:rsidRPr="00502691">
              <w:rPr>
                <w:sz w:val="20"/>
              </w:rPr>
              <w:t>0,00109</w:t>
            </w:r>
          </w:p>
          <w:p w14:paraId="27B56C8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612593A" w14:textId="77777777" w:rsidR="00DC79B8" w:rsidRPr="00502691" w:rsidRDefault="00DC79B8" w:rsidP="001A69A7">
            <w:pPr>
              <w:jc w:val="center"/>
              <w:rPr>
                <w:sz w:val="20"/>
              </w:rPr>
            </w:pPr>
            <w:r w:rsidRPr="00502691">
              <w:rPr>
                <w:sz w:val="20"/>
              </w:rPr>
              <w:t>0,3086</w:t>
            </w:r>
          </w:p>
          <w:p w14:paraId="38F5F783" w14:textId="77777777" w:rsidR="00DC79B8" w:rsidRPr="00502691" w:rsidRDefault="00DC79B8" w:rsidP="001A69A7">
            <w:pPr>
              <w:jc w:val="center"/>
              <w:rPr>
                <w:sz w:val="20"/>
              </w:rPr>
            </w:pPr>
            <w:r w:rsidRPr="00502691">
              <w:rPr>
                <w:sz w:val="20"/>
              </w:rPr>
              <w:t>0,1689</w:t>
            </w:r>
          </w:p>
          <w:p w14:paraId="4F2536BA" w14:textId="77777777" w:rsidR="00DC79B8" w:rsidRPr="00502691" w:rsidRDefault="00DC79B8" w:rsidP="001A69A7">
            <w:pPr>
              <w:jc w:val="center"/>
              <w:rPr>
                <w:sz w:val="20"/>
              </w:rPr>
            </w:pPr>
            <w:r w:rsidRPr="00502691">
              <w:rPr>
                <w:sz w:val="20"/>
              </w:rPr>
              <w:t>0,0223</w:t>
            </w:r>
          </w:p>
          <w:p w14:paraId="61B16B1D"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50BEE7F6" w14:textId="77777777" w:rsidTr="00704520">
        <w:tc>
          <w:tcPr>
            <w:tcW w:w="2110" w:type="dxa"/>
            <w:vMerge/>
            <w:tcBorders>
              <w:left w:val="single" w:sz="4" w:space="0" w:color="auto"/>
              <w:right w:val="single" w:sz="4" w:space="0" w:color="auto"/>
            </w:tcBorders>
            <w:vAlign w:val="center"/>
          </w:tcPr>
          <w:p w14:paraId="06487C9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5DF5DFB"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5252C7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E27B99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5084A1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A1066CC" w14:textId="77777777" w:rsidR="00DC79B8" w:rsidRPr="00502691" w:rsidRDefault="00DC79B8" w:rsidP="001A69A7">
            <w:pPr>
              <w:jc w:val="center"/>
              <w:rPr>
                <w:sz w:val="20"/>
              </w:rPr>
            </w:pPr>
            <w:r w:rsidRPr="00502691">
              <w:rPr>
                <w:sz w:val="20"/>
              </w:rPr>
              <w:t>Anglies monoksidas (B)</w:t>
            </w:r>
          </w:p>
          <w:p w14:paraId="22446A4A"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5AE6BFB" w14:textId="77777777" w:rsidR="00DC79B8" w:rsidRPr="00502691" w:rsidRDefault="00DC79B8" w:rsidP="001A69A7">
            <w:pPr>
              <w:ind w:firstLine="23"/>
              <w:jc w:val="center"/>
              <w:rPr>
                <w:sz w:val="20"/>
              </w:rPr>
            </w:pPr>
            <w:r w:rsidRPr="00502691">
              <w:rPr>
                <w:sz w:val="20"/>
              </w:rPr>
              <w:t>134</w:t>
            </w:r>
          </w:p>
          <w:p w14:paraId="7F714084" w14:textId="77777777" w:rsidR="00DC79B8" w:rsidRPr="00502691" w:rsidRDefault="00DC79B8" w:rsidP="001A69A7">
            <w:pPr>
              <w:ind w:firstLine="23"/>
              <w:jc w:val="center"/>
              <w:rPr>
                <w:sz w:val="20"/>
              </w:rPr>
            </w:pPr>
            <w:r w:rsidRPr="00502691">
              <w:rPr>
                <w:sz w:val="20"/>
              </w:rPr>
              <w:t>4281</w:t>
            </w:r>
          </w:p>
          <w:p w14:paraId="36C4FAF8" w14:textId="77777777" w:rsidR="00DC79B8" w:rsidRPr="00502691" w:rsidRDefault="00DC79B8" w:rsidP="001A69A7">
            <w:pPr>
              <w:ind w:firstLine="23"/>
              <w:jc w:val="center"/>
              <w:rPr>
                <w:sz w:val="20"/>
              </w:rPr>
            </w:pPr>
            <w:r w:rsidRPr="00502691">
              <w:rPr>
                <w:sz w:val="20"/>
              </w:rPr>
              <w:t>308</w:t>
            </w:r>
          </w:p>
          <w:p w14:paraId="3DDCCF0A" w14:textId="77777777" w:rsidR="00DC79B8" w:rsidRPr="00502691" w:rsidRDefault="00DC79B8" w:rsidP="001A69A7">
            <w:pPr>
              <w:jc w:val="center"/>
              <w:rPr>
                <w:sz w:val="20"/>
              </w:rPr>
            </w:pPr>
            <w:r w:rsidRPr="00502691">
              <w:rPr>
                <w:sz w:val="20"/>
              </w:rPr>
              <w:t>5917</w:t>
            </w:r>
          </w:p>
          <w:p w14:paraId="5AFF8F6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92CEA96" w14:textId="77777777" w:rsidR="00DC79B8" w:rsidRPr="00502691" w:rsidRDefault="00DC79B8" w:rsidP="001A69A7">
            <w:pPr>
              <w:ind w:firstLine="23"/>
              <w:jc w:val="center"/>
              <w:rPr>
                <w:sz w:val="20"/>
              </w:rPr>
            </w:pPr>
            <w:r w:rsidRPr="00502691">
              <w:rPr>
                <w:sz w:val="20"/>
              </w:rPr>
              <w:t>g/s</w:t>
            </w:r>
          </w:p>
          <w:p w14:paraId="6B304E9C" w14:textId="77777777" w:rsidR="00DC79B8" w:rsidRPr="00502691" w:rsidRDefault="00DC79B8" w:rsidP="001A69A7">
            <w:pPr>
              <w:ind w:firstLine="23"/>
              <w:jc w:val="center"/>
              <w:rPr>
                <w:sz w:val="20"/>
              </w:rPr>
            </w:pPr>
            <w:r w:rsidRPr="00502691">
              <w:rPr>
                <w:sz w:val="20"/>
              </w:rPr>
              <w:t>g/s</w:t>
            </w:r>
          </w:p>
          <w:p w14:paraId="3744B9DF" w14:textId="77777777" w:rsidR="00DC79B8" w:rsidRPr="00502691" w:rsidRDefault="00DC79B8" w:rsidP="001A69A7">
            <w:pPr>
              <w:ind w:firstLine="23"/>
              <w:jc w:val="center"/>
              <w:rPr>
                <w:sz w:val="20"/>
              </w:rPr>
            </w:pPr>
            <w:r w:rsidRPr="00502691">
              <w:rPr>
                <w:sz w:val="20"/>
              </w:rPr>
              <w:t>g/s</w:t>
            </w:r>
          </w:p>
          <w:p w14:paraId="629B7BF2" w14:textId="77777777" w:rsidR="00DC79B8" w:rsidRPr="00502691" w:rsidRDefault="00DC79B8" w:rsidP="001A69A7">
            <w:pPr>
              <w:ind w:firstLine="23"/>
              <w:jc w:val="center"/>
              <w:rPr>
                <w:sz w:val="20"/>
              </w:rPr>
            </w:pPr>
            <w:r w:rsidRPr="00502691">
              <w:rPr>
                <w:sz w:val="20"/>
              </w:rPr>
              <w:t>g/s</w:t>
            </w:r>
          </w:p>
          <w:p w14:paraId="01EEEE4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636BFFA" w14:textId="77777777" w:rsidR="00DC79B8" w:rsidRPr="00502691" w:rsidRDefault="00DC79B8" w:rsidP="001A69A7">
            <w:pPr>
              <w:jc w:val="center"/>
              <w:rPr>
                <w:sz w:val="20"/>
              </w:rPr>
            </w:pPr>
            <w:r w:rsidRPr="00502691">
              <w:rPr>
                <w:sz w:val="20"/>
              </w:rPr>
              <w:t>0,00978</w:t>
            </w:r>
          </w:p>
          <w:p w14:paraId="3D6FB28A" w14:textId="77777777" w:rsidR="00DC79B8" w:rsidRPr="00502691" w:rsidRDefault="00DC79B8" w:rsidP="001A69A7">
            <w:pPr>
              <w:jc w:val="center"/>
              <w:rPr>
                <w:sz w:val="20"/>
              </w:rPr>
            </w:pPr>
            <w:r w:rsidRPr="00502691">
              <w:rPr>
                <w:sz w:val="20"/>
              </w:rPr>
              <w:t>0,00535</w:t>
            </w:r>
          </w:p>
          <w:p w14:paraId="01212503" w14:textId="77777777" w:rsidR="00DC79B8" w:rsidRPr="00502691" w:rsidRDefault="00DC79B8" w:rsidP="001A69A7">
            <w:pPr>
              <w:jc w:val="center"/>
              <w:rPr>
                <w:sz w:val="20"/>
              </w:rPr>
            </w:pPr>
            <w:r w:rsidRPr="00502691">
              <w:rPr>
                <w:sz w:val="20"/>
              </w:rPr>
              <w:t>0,00071</w:t>
            </w:r>
          </w:p>
          <w:p w14:paraId="6F95A580" w14:textId="77777777" w:rsidR="00DC79B8" w:rsidRPr="00502691" w:rsidRDefault="00DC79B8" w:rsidP="001A69A7">
            <w:pPr>
              <w:jc w:val="center"/>
              <w:rPr>
                <w:sz w:val="20"/>
              </w:rPr>
            </w:pPr>
            <w:r w:rsidRPr="00502691">
              <w:rPr>
                <w:sz w:val="20"/>
              </w:rPr>
              <w:t>0,00109</w:t>
            </w:r>
          </w:p>
          <w:p w14:paraId="5AFB0F4B"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C8695EC" w14:textId="77777777" w:rsidR="00DC79B8" w:rsidRPr="00502691" w:rsidRDefault="00DC79B8" w:rsidP="001A69A7">
            <w:pPr>
              <w:jc w:val="center"/>
              <w:rPr>
                <w:sz w:val="20"/>
              </w:rPr>
            </w:pPr>
            <w:r w:rsidRPr="00502691">
              <w:rPr>
                <w:sz w:val="20"/>
              </w:rPr>
              <w:t>0,3086</w:t>
            </w:r>
          </w:p>
          <w:p w14:paraId="02326B3C" w14:textId="77777777" w:rsidR="00DC79B8" w:rsidRPr="00502691" w:rsidRDefault="00DC79B8" w:rsidP="001A69A7">
            <w:pPr>
              <w:jc w:val="center"/>
              <w:rPr>
                <w:sz w:val="20"/>
              </w:rPr>
            </w:pPr>
            <w:r w:rsidRPr="00502691">
              <w:rPr>
                <w:sz w:val="20"/>
              </w:rPr>
              <w:t>0,1689</w:t>
            </w:r>
          </w:p>
          <w:p w14:paraId="634890DF" w14:textId="77777777" w:rsidR="00DC79B8" w:rsidRPr="00502691" w:rsidRDefault="00DC79B8" w:rsidP="001A69A7">
            <w:pPr>
              <w:jc w:val="center"/>
              <w:rPr>
                <w:sz w:val="20"/>
              </w:rPr>
            </w:pPr>
            <w:r w:rsidRPr="00502691">
              <w:rPr>
                <w:sz w:val="20"/>
              </w:rPr>
              <w:t>0,0223</w:t>
            </w:r>
          </w:p>
          <w:p w14:paraId="71EA9E11"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1A075B7B" w14:textId="77777777" w:rsidTr="00704520">
        <w:tc>
          <w:tcPr>
            <w:tcW w:w="2110" w:type="dxa"/>
            <w:vMerge/>
            <w:tcBorders>
              <w:left w:val="single" w:sz="4" w:space="0" w:color="auto"/>
              <w:right w:val="single" w:sz="4" w:space="0" w:color="auto"/>
            </w:tcBorders>
            <w:vAlign w:val="center"/>
          </w:tcPr>
          <w:p w14:paraId="46D5B6E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FD5F93C"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EC7335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B08469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78940C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7882E40" w14:textId="77777777" w:rsidR="00DC79B8" w:rsidRPr="00502691" w:rsidRDefault="00DC79B8" w:rsidP="001A69A7">
            <w:pPr>
              <w:jc w:val="center"/>
              <w:rPr>
                <w:sz w:val="20"/>
              </w:rPr>
            </w:pPr>
            <w:r w:rsidRPr="00502691">
              <w:rPr>
                <w:sz w:val="20"/>
              </w:rPr>
              <w:t>Anglies monoksidas (B)</w:t>
            </w:r>
          </w:p>
          <w:p w14:paraId="5E631A0D"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1AEB4588" w14:textId="77777777" w:rsidR="00DC79B8" w:rsidRPr="00502691" w:rsidRDefault="00DC79B8" w:rsidP="001A69A7">
            <w:pPr>
              <w:ind w:firstLine="23"/>
              <w:jc w:val="center"/>
              <w:rPr>
                <w:sz w:val="20"/>
              </w:rPr>
            </w:pPr>
            <w:r w:rsidRPr="00502691">
              <w:rPr>
                <w:sz w:val="20"/>
              </w:rPr>
              <w:lastRenderedPageBreak/>
              <w:t>134</w:t>
            </w:r>
          </w:p>
          <w:p w14:paraId="4ED73FF5" w14:textId="77777777" w:rsidR="00DC79B8" w:rsidRPr="00502691" w:rsidRDefault="00DC79B8" w:rsidP="001A69A7">
            <w:pPr>
              <w:ind w:firstLine="23"/>
              <w:jc w:val="center"/>
              <w:rPr>
                <w:sz w:val="20"/>
              </w:rPr>
            </w:pPr>
            <w:r w:rsidRPr="00502691">
              <w:rPr>
                <w:sz w:val="20"/>
              </w:rPr>
              <w:t>4281</w:t>
            </w:r>
          </w:p>
          <w:p w14:paraId="32BD73C5" w14:textId="77777777" w:rsidR="00DC79B8" w:rsidRPr="00502691" w:rsidRDefault="00DC79B8" w:rsidP="001A69A7">
            <w:pPr>
              <w:ind w:firstLine="23"/>
              <w:jc w:val="center"/>
              <w:rPr>
                <w:sz w:val="20"/>
              </w:rPr>
            </w:pPr>
            <w:r w:rsidRPr="00502691">
              <w:rPr>
                <w:sz w:val="20"/>
              </w:rPr>
              <w:t>308</w:t>
            </w:r>
          </w:p>
          <w:p w14:paraId="290F1746" w14:textId="77777777" w:rsidR="00DC79B8" w:rsidRPr="00502691" w:rsidRDefault="00DC79B8" w:rsidP="001A69A7">
            <w:pPr>
              <w:jc w:val="center"/>
              <w:rPr>
                <w:sz w:val="20"/>
              </w:rPr>
            </w:pPr>
            <w:r w:rsidRPr="00502691">
              <w:rPr>
                <w:sz w:val="20"/>
              </w:rPr>
              <w:t>5917</w:t>
            </w:r>
          </w:p>
          <w:p w14:paraId="42FC8F9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E1CEE9D" w14:textId="77777777" w:rsidR="00DC79B8" w:rsidRPr="00502691" w:rsidRDefault="00DC79B8" w:rsidP="001A69A7">
            <w:pPr>
              <w:ind w:firstLine="23"/>
              <w:jc w:val="center"/>
              <w:rPr>
                <w:sz w:val="20"/>
              </w:rPr>
            </w:pPr>
            <w:r w:rsidRPr="00502691">
              <w:rPr>
                <w:sz w:val="20"/>
              </w:rPr>
              <w:t>g/s</w:t>
            </w:r>
          </w:p>
          <w:p w14:paraId="66FAF2AC" w14:textId="77777777" w:rsidR="00DC79B8" w:rsidRPr="00502691" w:rsidRDefault="00DC79B8" w:rsidP="001A69A7">
            <w:pPr>
              <w:ind w:firstLine="23"/>
              <w:jc w:val="center"/>
              <w:rPr>
                <w:sz w:val="20"/>
              </w:rPr>
            </w:pPr>
            <w:r w:rsidRPr="00502691">
              <w:rPr>
                <w:sz w:val="20"/>
              </w:rPr>
              <w:t>g/s</w:t>
            </w:r>
          </w:p>
          <w:p w14:paraId="443C9138" w14:textId="77777777" w:rsidR="00DC79B8" w:rsidRPr="00502691" w:rsidRDefault="00DC79B8" w:rsidP="001A69A7">
            <w:pPr>
              <w:ind w:firstLine="23"/>
              <w:jc w:val="center"/>
              <w:rPr>
                <w:sz w:val="20"/>
              </w:rPr>
            </w:pPr>
            <w:r w:rsidRPr="00502691">
              <w:rPr>
                <w:sz w:val="20"/>
              </w:rPr>
              <w:t>g/s</w:t>
            </w:r>
          </w:p>
          <w:p w14:paraId="629BD7ED" w14:textId="77777777" w:rsidR="00DC79B8" w:rsidRPr="00502691" w:rsidRDefault="00DC79B8" w:rsidP="001A69A7">
            <w:pPr>
              <w:ind w:firstLine="23"/>
              <w:jc w:val="center"/>
              <w:rPr>
                <w:sz w:val="20"/>
              </w:rPr>
            </w:pPr>
            <w:r w:rsidRPr="00502691">
              <w:rPr>
                <w:sz w:val="20"/>
              </w:rPr>
              <w:t>g/s</w:t>
            </w:r>
          </w:p>
          <w:p w14:paraId="0FB77CF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D4299E1" w14:textId="77777777" w:rsidR="00DC79B8" w:rsidRPr="00502691" w:rsidRDefault="00DC79B8" w:rsidP="001A69A7">
            <w:pPr>
              <w:jc w:val="center"/>
              <w:rPr>
                <w:sz w:val="20"/>
              </w:rPr>
            </w:pPr>
            <w:r w:rsidRPr="00502691">
              <w:rPr>
                <w:sz w:val="20"/>
              </w:rPr>
              <w:t>0,00978</w:t>
            </w:r>
          </w:p>
          <w:p w14:paraId="4F160768" w14:textId="77777777" w:rsidR="00DC79B8" w:rsidRPr="00502691" w:rsidRDefault="00DC79B8" w:rsidP="001A69A7">
            <w:pPr>
              <w:jc w:val="center"/>
              <w:rPr>
                <w:sz w:val="20"/>
              </w:rPr>
            </w:pPr>
            <w:r w:rsidRPr="00502691">
              <w:rPr>
                <w:sz w:val="20"/>
              </w:rPr>
              <w:t>0,00535</w:t>
            </w:r>
          </w:p>
          <w:p w14:paraId="1B27033D" w14:textId="77777777" w:rsidR="00DC79B8" w:rsidRPr="00502691" w:rsidRDefault="00DC79B8" w:rsidP="001A69A7">
            <w:pPr>
              <w:jc w:val="center"/>
              <w:rPr>
                <w:sz w:val="20"/>
              </w:rPr>
            </w:pPr>
            <w:r w:rsidRPr="00502691">
              <w:rPr>
                <w:sz w:val="20"/>
              </w:rPr>
              <w:t>0,00071</w:t>
            </w:r>
          </w:p>
          <w:p w14:paraId="42B40890" w14:textId="77777777" w:rsidR="00DC79B8" w:rsidRPr="00502691" w:rsidRDefault="00DC79B8" w:rsidP="001A69A7">
            <w:pPr>
              <w:jc w:val="center"/>
              <w:rPr>
                <w:sz w:val="20"/>
              </w:rPr>
            </w:pPr>
            <w:r w:rsidRPr="00502691">
              <w:rPr>
                <w:sz w:val="20"/>
              </w:rPr>
              <w:t>0,00109</w:t>
            </w:r>
          </w:p>
          <w:p w14:paraId="0FB9482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2116006" w14:textId="77777777" w:rsidR="00DC79B8" w:rsidRPr="00502691" w:rsidRDefault="00DC79B8" w:rsidP="001A69A7">
            <w:pPr>
              <w:jc w:val="center"/>
              <w:rPr>
                <w:sz w:val="20"/>
              </w:rPr>
            </w:pPr>
            <w:r w:rsidRPr="00502691">
              <w:rPr>
                <w:sz w:val="20"/>
              </w:rPr>
              <w:t>0,3086</w:t>
            </w:r>
          </w:p>
          <w:p w14:paraId="7F9DA2F0" w14:textId="77777777" w:rsidR="00DC79B8" w:rsidRPr="00502691" w:rsidRDefault="00DC79B8" w:rsidP="001A69A7">
            <w:pPr>
              <w:jc w:val="center"/>
              <w:rPr>
                <w:sz w:val="20"/>
              </w:rPr>
            </w:pPr>
            <w:r w:rsidRPr="00502691">
              <w:rPr>
                <w:sz w:val="20"/>
              </w:rPr>
              <w:t>0,1689</w:t>
            </w:r>
          </w:p>
          <w:p w14:paraId="5D80CC71" w14:textId="77777777" w:rsidR="00DC79B8" w:rsidRPr="00502691" w:rsidRDefault="00DC79B8" w:rsidP="001A69A7">
            <w:pPr>
              <w:jc w:val="center"/>
              <w:rPr>
                <w:sz w:val="20"/>
              </w:rPr>
            </w:pPr>
            <w:r w:rsidRPr="00502691">
              <w:rPr>
                <w:sz w:val="20"/>
              </w:rPr>
              <w:t>0,0223</w:t>
            </w:r>
          </w:p>
          <w:p w14:paraId="3130039D"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1B2EF8C6" w14:textId="77777777" w:rsidTr="00704520">
        <w:tc>
          <w:tcPr>
            <w:tcW w:w="2110" w:type="dxa"/>
            <w:vMerge/>
            <w:tcBorders>
              <w:left w:val="single" w:sz="4" w:space="0" w:color="auto"/>
              <w:right w:val="single" w:sz="4" w:space="0" w:color="auto"/>
            </w:tcBorders>
            <w:vAlign w:val="center"/>
          </w:tcPr>
          <w:p w14:paraId="274D2F1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7134730"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99ED62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D8973B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D2961D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79B42A8" w14:textId="77777777" w:rsidR="00DC79B8" w:rsidRPr="00502691" w:rsidRDefault="00DC79B8" w:rsidP="001A69A7">
            <w:pPr>
              <w:jc w:val="center"/>
              <w:rPr>
                <w:sz w:val="20"/>
              </w:rPr>
            </w:pPr>
            <w:r w:rsidRPr="00502691">
              <w:rPr>
                <w:sz w:val="20"/>
              </w:rPr>
              <w:t>Anglies monoksidas (B)</w:t>
            </w:r>
          </w:p>
          <w:p w14:paraId="7A5900CB"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3805CD0" w14:textId="77777777" w:rsidR="00DC79B8" w:rsidRPr="00502691" w:rsidRDefault="00DC79B8" w:rsidP="001A69A7">
            <w:pPr>
              <w:ind w:firstLine="23"/>
              <w:jc w:val="center"/>
              <w:rPr>
                <w:sz w:val="20"/>
              </w:rPr>
            </w:pPr>
            <w:r w:rsidRPr="00502691">
              <w:rPr>
                <w:sz w:val="20"/>
              </w:rPr>
              <w:t>134</w:t>
            </w:r>
          </w:p>
          <w:p w14:paraId="2E757526" w14:textId="77777777" w:rsidR="00DC79B8" w:rsidRPr="00502691" w:rsidRDefault="00DC79B8" w:rsidP="001A69A7">
            <w:pPr>
              <w:ind w:firstLine="23"/>
              <w:jc w:val="center"/>
              <w:rPr>
                <w:sz w:val="20"/>
              </w:rPr>
            </w:pPr>
            <w:r w:rsidRPr="00502691">
              <w:rPr>
                <w:sz w:val="20"/>
              </w:rPr>
              <w:t>4281</w:t>
            </w:r>
          </w:p>
          <w:p w14:paraId="6B1C079F" w14:textId="77777777" w:rsidR="00DC79B8" w:rsidRPr="00502691" w:rsidRDefault="00DC79B8" w:rsidP="001A69A7">
            <w:pPr>
              <w:ind w:firstLine="23"/>
              <w:jc w:val="center"/>
              <w:rPr>
                <w:sz w:val="20"/>
              </w:rPr>
            </w:pPr>
            <w:r w:rsidRPr="00502691">
              <w:rPr>
                <w:sz w:val="20"/>
              </w:rPr>
              <w:t>308</w:t>
            </w:r>
          </w:p>
          <w:p w14:paraId="2D5D5048" w14:textId="77777777" w:rsidR="00DC79B8" w:rsidRPr="00502691" w:rsidRDefault="00DC79B8" w:rsidP="001A69A7">
            <w:pPr>
              <w:jc w:val="center"/>
              <w:rPr>
                <w:sz w:val="20"/>
              </w:rPr>
            </w:pPr>
            <w:r w:rsidRPr="00502691">
              <w:rPr>
                <w:sz w:val="20"/>
              </w:rPr>
              <w:t>5917</w:t>
            </w:r>
          </w:p>
          <w:p w14:paraId="6FDD94D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2A3451C" w14:textId="77777777" w:rsidR="00DC79B8" w:rsidRPr="00502691" w:rsidRDefault="00DC79B8" w:rsidP="001A69A7">
            <w:pPr>
              <w:ind w:firstLine="23"/>
              <w:jc w:val="center"/>
              <w:rPr>
                <w:sz w:val="20"/>
              </w:rPr>
            </w:pPr>
            <w:r w:rsidRPr="00502691">
              <w:rPr>
                <w:sz w:val="20"/>
              </w:rPr>
              <w:t>g/s</w:t>
            </w:r>
          </w:p>
          <w:p w14:paraId="6C9F10B8" w14:textId="77777777" w:rsidR="00DC79B8" w:rsidRPr="00502691" w:rsidRDefault="00DC79B8" w:rsidP="001A69A7">
            <w:pPr>
              <w:ind w:firstLine="23"/>
              <w:jc w:val="center"/>
              <w:rPr>
                <w:sz w:val="20"/>
              </w:rPr>
            </w:pPr>
            <w:r w:rsidRPr="00502691">
              <w:rPr>
                <w:sz w:val="20"/>
              </w:rPr>
              <w:t>g/s</w:t>
            </w:r>
          </w:p>
          <w:p w14:paraId="2D5162F9" w14:textId="77777777" w:rsidR="00DC79B8" w:rsidRPr="00502691" w:rsidRDefault="00DC79B8" w:rsidP="001A69A7">
            <w:pPr>
              <w:ind w:firstLine="23"/>
              <w:jc w:val="center"/>
              <w:rPr>
                <w:sz w:val="20"/>
              </w:rPr>
            </w:pPr>
            <w:r w:rsidRPr="00502691">
              <w:rPr>
                <w:sz w:val="20"/>
              </w:rPr>
              <w:t>g/s</w:t>
            </w:r>
          </w:p>
          <w:p w14:paraId="264EB550" w14:textId="77777777" w:rsidR="00DC79B8" w:rsidRPr="00502691" w:rsidRDefault="00DC79B8" w:rsidP="001A69A7">
            <w:pPr>
              <w:ind w:firstLine="23"/>
              <w:jc w:val="center"/>
              <w:rPr>
                <w:sz w:val="20"/>
              </w:rPr>
            </w:pPr>
            <w:r w:rsidRPr="00502691">
              <w:rPr>
                <w:sz w:val="20"/>
              </w:rPr>
              <w:t>g/s</w:t>
            </w:r>
          </w:p>
          <w:p w14:paraId="348E832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A4A0E69" w14:textId="77777777" w:rsidR="00DC79B8" w:rsidRPr="00502691" w:rsidRDefault="00DC79B8" w:rsidP="001A69A7">
            <w:pPr>
              <w:jc w:val="center"/>
              <w:rPr>
                <w:sz w:val="20"/>
              </w:rPr>
            </w:pPr>
            <w:r w:rsidRPr="00502691">
              <w:rPr>
                <w:sz w:val="20"/>
              </w:rPr>
              <w:t>0,00978</w:t>
            </w:r>
          </w:p>
          <w:p w14:paraId="6617C887" w14:textId="77777777" w:rsidR="00DC79B8" w:rsidRPr="00502691" w:rsidRDefault="00DC79B8" w:rsidP="001A69A7">
            <w:pPr>
              <w:jc w:val="center"/>
              <w:rPr>
                <w:sz w:val="20"/>
              </w:rPr>
            </w:pPr>
            <w:r w:rsidRPr="00502691">
              <w:rPr>
                <w:sz w:val="20"/>
              </w:rPr>
              <w:t>0,00535</w:t>
            </w:r>
          </w:p>
          <w:p w14:paraId="3974E2F2" w14:textId="77777777" w:rsidR="00DC79B8" w:rsidRPr="00502691" w:rsidRDefault="00DC79B8" w:rsidP="001A69A7">
            <w:pPr>
              <w:jc w:val="center"/>
              <w:rPr>
                <w:sz w:val="20"/>
              </w:rPr>
            </w:pPr>
            <w:r w:rsidRPr="00502691">
              <w:rPr>
                <w:sz w:val="20"/>
              </w:rPr>
              <w:t>0,00071</w:t>
            </w:r>
          </w:p>
          <w:p w14:paraId="54333A13" w14:textId="77777777" w:rsidR="00DC79B8" w:rsidRPr="00502691" w:rsidRDefault="00DC79B8" w:rsidP="001A69A7">
            <w:pPr>
              <w:jc w:val="center"/>
              <w:rPr>
                <w:sz w:val="20"/>
              </w:rPr>
            </w:pPr>
            <w:r w:rsidRPr="00502691">
              <w:rPr>
                <w:sz w:val="20"/>
              </w:rPr>
              <w:t>0,00109</w:t>
            </w:r>
          </w:p>
          <w:p w14:paraId="4C47D4C7"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ABAA304" w14:textId="77777777" w:rsidR="00DC79B8" w:rsidRPr="00502691" w:rsidRDefault="00DC79B8" w:rsidP="001A69A7">
            <w:pPr>
              <w:jc w:val="center"/>
              <w:rPr>
                <w:sz w:val="20"/>
              </w:rPr>
            </w:pPr>
            <w:r w:rsidRPr="00502691">
              <w:rPr>
                <w:sz w:val="20"/>
              </w:rPr>
              <w:t>0,3086</w:t>
            </w:r>
          </w:p>
          <w:p w14:paraId="650CD0A7" w14:textId="77777777" w:rsidR="00DC79B8" w:rsidRPr="00502691" w:rsidRDefault="00DC79B8" w:rsidP="001A69A7">
            <w:pPr>
              <w:jc w:val="center"/>
              <w:rPr>
                <w:sz w:val="20"/>
              </w:rPr>
            </w:pPr>
            <w:r w:rsidRPr="00502691">
              <w:rPr>
                <w:sz w:val="20"/>
              </w:rPr>
              <w:t>0,1689</w:t>
            </w:r>
          </w:p>
          <w:p w14:paraId="37AD8EC7" w14:textId="77777777" w:rsidR="00DC79B8" w:rsidRPr="00502691" w:rsidRDefault="00DC79B8" w:rsidP="001A69A7">
            <w:pPr>
              <w:jc w:val="center"/>
              <w:rPr>
                <w:sz w:val="20"/>
              </w:rPr>
            </w:pPr>
            <w:r w:rsidRPr="00502691">
              <w:rPr>
                <w:sz w:val="20"/>
              </w:rPr>
              <w:t>0,0223</w:t>
            </w:r>
          </w:p>
          <w:p w14:paraId="184B48A7"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F93CD97" w14:textId="77777777" w:rsidTr="00704520">
        <w:tc>
          <w:tcPr>
            <w:tcW w:w="2110" w:type="dxa"/>
            <w:vMerge/>
            <w:tcBorders>
              <w:left w:val="single" w:sz="4" w:space="0" w:color="auto"/>
              <w:right w:val="single" w:sz="4" w:space="0" w:color="auto"/>
            </w:tcBorders>
            <w:vAlign w:val="center"/>
          </w:tcPr>
          <w:p w14:paraId="740A900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44557E7"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34A2BA3"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F78C33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6E5D4E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A2543B7" w14:textId="77777777" w:rsidR="00DC79B8" w:rsidRPr="00502691" w:rsidRDefault="00DC79B8" w:rsidP="001A69A7">
            <w:pPr>
              <w:jc w:val="center"/>
              <w:rPr>
                <w:sz w:val="20"/>
              </w:rPr>
            </w:pPr>
            <w:r w:rsidRPr="00502691">
              <w:rPr>
                <w:sz w:val="20"/>
              </w:rPr>
              <w:t>Anglies monoksidas (B)</w:t>
            </w:r>
          </w:p>
          <w:p w14:paraId="22A373E3"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3A18BFA" w14:textId="77777777" w:rsidR="00DC79B8" w:rsidRPr="00502691" w:rsidRDefault="00DC79B8" w:rsidP="001A69A7">
            <w:pPr>
              <w:ind w:firstLine="23"/>
              <w:jc w:val="center"/>
              <w:rPr>
                <w:sz w:val="20"/>
              </w:rPr>
            </w:pPr>
            <w:r w:rsidRPr="00502691">
              <w:rPr>
                <w:sz w:val="20"/>
              </w:rPr>
              <w:t>134</w:t>
            </w:r>
          </w:p>
          <w:p w14:paraId="1783DEB9" w14:textId="77777777" w:rsidR="00DC79B8" w:rsidRPr="00502691" w:rsidRDefault="00DC79B8" w:rsidP="001A69A7">
            <w:pPr>
              <w:ind w:firstLine="23"/>
              <w:jc w:val="center"/>
              <w:rPr>
                <w:sz w:val="20"/>
              </w:rPr>
            </w:pPr>
            <w:r w:rsidRPr="00502691">
              <w:rPr>
                <w:sz w:val="20"/>
              </w:rPr>
              <w:t>4281</w:t>
            </w:r>
          </w:p>
          <w:p w14:paraId="39041E13" w14:textId="77777777" w:rsidR="00DC79B8" w:rsidRPr="00502691" w:rsidRDefault="00DC79B8" w:rsidP="001A69A7">
            <w:pPr>
              <w:ind w:firstLine="23"/>
              <w:jc w:val="center"/>
              <w:rPr>
                <w:sz w:val="20"/>
              </w:rPr>
            </w:pPr>
            <w:r w:rsidRPr="00502691">
              <w:rPr>
                <w:sz w:val="20"/>
              </w:rPr>
              <w:t>308</w:t>
            </w:r>
          </w:p>
          <w:p w14:paraId="6E028196" w14:textId="77777777" w:rsidR="00DC79B8" w:rsidRPr="00502691" w:rsidRDefault="00DC79B8" w:rsidP="001A69A7">
            <w:pPr>
              <w:jc w:val="center"/>
              <w:rPr>
                <w:sz w:val="20"/>
              </w:rPr>
            </w:pPr>
            <w:r w:rsidRPr="00502691">
              <w:rPr>
                <w:sz w:val="20"/>
              </w:rPr>
              <w:t>5917</w:t>
            </w:r>
          </w:p>
          <w:p w14:paraId="71324AA8"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166EFEA" w14:textId="77777777" w:rsidR="00DC79B8" w:rsidRPr="00502691" w:rsidRDefault="00DC79B8" w:rsidP="001A69A7">
            <w:pPr>
              <w:ind w:firstLine="23"/>
              <w:jc w:val="center"/>
              <w:rPr>
                <w:sz w:val="20"/>
              </w:rPr>
            </w:pPr>
            <w:r w:rsidRPr="00502691">
              <w:rPr>
                <w:sz w:val="20"/>
              </w:rPr>
              <w:t>g/s</w:t>
            </w:r>
          </w:p>
          <w:p w14:paraId="550EB89A" w14:textId="77777777" w:rsidR="00DC79B8" w:rsidRPr="00502691" w:rsidRDefault="00DC79B8" w:rsidP="001A69A7">
            <w:pPr>
              <w:ind w:firstLine="23"/>
              <w:jc w:val="center"/>
              <w:rPr>
                <w:sz w:val="20"/>
              </w:rPr>
            </w:pPr>
            <w:r w:rsidRPr="00502691">
              <w:rPr>
                <w:sz w:val="20"/>
              </w:rPr>
              <w:t>g/s</w:t>
            </w:r>
          </w:p>
          <w:p w14:paraId="30CCC88F" w14:textId="77777777" w:rsidR="00DC79B8" w:rsidRPr="00502691" w:rsidRDefault="00DC79B8" w:rsidP="001A69A7">
            <w:pPr>
              <w:ind w:firstLine="23"/>
              <w:jc w:val="center"/>
              <w:rPr>
                <w:sz w:val="20"/>
              </w:rPr>
            </w:pPr>
            <w:r w:rsidRPr="00502691">
              <w:rPr>
                <w:sz w:val="20"/>
              </w:rPr>
              <w:t>g/s</w:t>
            </w:r>
          </w:p>
          <w:p w14:paraId="3B36DCE8" w14:textId="77777777" w:rsidR="00DC79B8" w:rsidRPr="00502691" w:rsidRDefault="00DC79B8" w:rsidP="001A69A7">
            <w:pPr>
              <w:ind w:firstLine="23"/>
              <w:jc w:val="center"/>
              <w:rPr>
                <w:sz w:val="20"/>
              </w:rPr>
            </w:pPr>
            <w:r w:rsidRPr="00502691">
              <w:rPr>
                <w:sz w:val="20"/>
              </w:rPr>
              <w:t>g/s</w:t>
            </w:r>
          </w:p>
          <w:p w14:paraId="42C58AA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F64B808" w14:textId="77777777" w:rsidR="00DC79B8" w:rsidRPr="00502691" w:rsidRDefault="00DC79B8" w:rsidP="001A69A7">
            <w:pPr>
              <w:jc w:val="center"/>
              <w:rPr>
                <w:sz w:val="20"/>
              </w:rPr>
            </w:pPr>
            <w:r w:rsidRPr="00502691">
              <w:rPr>
                <w:sz w:val="20"/>
              </w:rPr>
              <w:t>0,00978</w:t>
            </w:r>
          </w:p>
          <w:p w14:paraId="45F4C773" w14:textId="77777777" w:rsidR="00DC79B8" w:rsidRPr="00502691" w:rsidRDefault="00DC79B8" w:rsidP="001A69A7">
            <w:pPr>
              <w:jc w:val="center"/>
              <w:rPr>
                <w:sz w:val="20"/>
              </w:rPr>
            </w:pPr>
            <w:r w:rsidRPr="00502691">
              <w:rPr>
                <w:sz w:val="20"/>
              </w:rPr>
              <w:t>0,00535</w:t>
            </w:r>
          </w:p>
          <w:p w14:paraId="5A9457A0" w14:textId="77777777" w:rsidR="00DC79B8" w:rsidRPr="00502691" w:rsidRDefault="00DC79B8" w:rsidP="001A69A7">
            <w:pPr>
              <w:jc w:val="center"/>
              <w:rPr>
                <w:sz w:val="20"/>
              </w:rPr>
            </w:pPr>
            <w:r w:rsidRPr="00502691">
              <w:rPr>
                <w:sz w:val="20"/>
              </w:rPr>
              <w:t>0,00071</w:t>
            </w:r>
          </w:p>
          <w:p w14:paraId="07F26E98" w14:textId="77777777" w:rsidR="00DC79B8" w:rsidRPr="00502691" w:rsidRDefault="00DC79B8" w:rsidP="001A69A7">
            <w:pPr>
              <w:jc w:val="center"/>
              <w:rPr>
                <w:sz w:val="20"/>
              </w:rPr>
            </w:pPr>
            <w:r w:rsidRPr="00502691">
              <w:rPr>
                <w:sz w:val="20"/>
              </w:rPr>
              <w:t>0,00109</w:t>
            </w:r>
          </w:p>
          <w:p w14:paraId="7A896C0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502F65C" w14:textId="77777777" w:rsidR="00DC79B8" w:rsidRPr="00502691" w:rsidRDefault="00DC79B8" w:rsidP="001A69A7">
            <w:pPr>
              <w:jc w:val="center"/>
              <w:rPr>
                <w:sz w:val="20"/>
              </w:rPr>
            </w:pPr>
            <w:r w:rsidRPr="00502691">
              <w:rPr>
                <w:sz w:val="20"/>
              </w:rPr>
              <w:t>0,3086</w:t>
            </w:r>
          </w:p>
          <w:p w14:paraId="5DB1CD69" w14:textId="77777777" w:rsidR="00DC79B8" w:rsidRPr="00502691" w:rsidRDefault="00DC79B8" w:rsidP="001A69A7">
            <w:pPr>
              <w:jc w:val="center"/>
              <w:rPr>
                <w:sz w:val="20"/>
              </w:rPr>
            </w:pPr>
            <w:r w:rsidRPr="00502691">
              <w:rPr>
                <w:sz w:val="20"/>
              </w:rPr>
              <w:t>0,1689</w:t>
            </w:r>
          </w:p>
          <w:p w14:paraId="09221282" w14:textId="77777777" w:rsidR="00DC79B8" w:rsidRPr="00502691" w:rsidRDefault="00DC79B8" w:rsidP="001A69A7">
            <w:pPr>
              <w:jc w:val="center"/>
              <w:rPr>
                <w:sz w:val="20"/>
              </w:rPr>
            </w:pPr>
            <w:r w:rsidRPr="00502691">
              <w:rPr>
                <w:sz w:val="20"/>
              </w:rPr>
              <w:t>0,0223</w:t>
            </w:r>
          </w:p>
          <w:p w14:paraId="7B2CC523"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2FCEBAA6" w14:textId="77777777" w:rsidTr="00704520">
        <w:tc>
          <w:tcPr>
            <w:tcW w:w="2110" w:type="dxa"/>
            <w:vMerge/>
            <w:tcBorders>
              <w:left w:val="single" w:sz="4" w:space="0" w:color="auto"/>
              <w:right w:val="single" w:sz="4" w:space="0" w:color="auto"/>
            </w:tcBorders>
            <w:vAlign w:val="center"/>
          </w:tcPr>
          <w:p w14:paraId="6443200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E3178D9"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AF60CC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C54F02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18DFB6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EF2AC8E" w14:textId="77777777" w:rsidR="00DC79B8" w:rsidRPr="00502691" w:rsidRDefault="00DC79B8" w:rsidP="001A69A7">
            <w:pPr>
              <w:jc w:val="center"/>
              <w:rPr>
                <w:sz w:val="20"/>
              </w:rPr>
            </w:pPr>
            <w:r w:rsidRPr="00502691">
              <w:rPr>
                <w:sz w:val="20"/>
              </w:rPr>
              <w:t>Anglies monoksidas (B)</w:t>
            </w:r>
          </w:p>
          <w:p w14:paraId="3ED2B361"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4386A61" w14:textId="77777777" w:rsidR="00DC79B8" w:rsidRPr="00502691" w:rsidRDefault="00DC79B8" w:rsidP="001A69A7">
            <w:pPr>
              <w:ind w:firstLine="23"/>
              <w:jc w:val="center"/>
              <w:rPr>
                <w:sz w:val="20"/>
              </w:rPr>
            </w:pPr>
            <w:r w:rsidRPr="00502691">
              <w:rPr>
                <w:sz w:val="20"/>
              </w:rPr>
              <w:t>134</w:t>
            </w:r>
          </w:p>
          <w:p w14:paraId="7355D26B" w14:textId="77777777" w:rsidR="00DC79B8" w:rsidRPr="00502691" w:rsidRDefault="00DC79B8" w:rsidP="001A69A7">
            <w:pPr>
              <w:ind w:firstLine="23"/>
              <w:jc w:val="center"/>
              <w:rPr>
                <w:sz w:val="20"/>
              </w:rPr>
            </w:pPr>
            <w:r w:rsidRPr="00502691">
              <w:rPr>
                <w:sz w:val="20"/>
              </w:rPr>
              <w:t>4281</w:t>
            </w:r>
          </w:p>
          <w:p w14:paraId="3E764224" w14:textId="77777777" w:rsidR="00DC79B8" w:rsidRPr="00502691" w:rsidRDefault="00DC79B8" w:rsidP="001A69A7">
            <w:pPr>
              <w:ind w:firstLine="23"/>
              <w:jc w:val="center"/>
              <w:rPr>
                <w:sz w:val="20"/>
              </w:rPr>
            </w:pPr>
            <w:r w:rsidRPr="00502691">
              <w:rPr>
                <w:sz w:val="20"/>
              </w:rPr>
              <w:t>308</w:t>
            </w:r>
          </w:p>
          <w:p w14:paraId="59D42EE0" w14:textId="77777777" w:rsidR="00DC79B8" w:rsidRPr="00502691" w:rsidRDefault="00DC79B8" w:rsidP="001A69A7">
            <w:pPr>
              <w:jc w:val="center"/>
              <w:rPr>
                <w:sz w:val="20"/>
              </w:rPr>
            </w:pPr>
            <w:r w:rsidRPr="00502691">
              <w:rPr>
                <w:sz w:val="20"/>
              </w:rPr>
              <w:t>5917</w:t>
            </w:r>
          </w:p>
          <w:p w14:paraId="3C173260"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0F44F09" w14:textId="77777777" w:rsidR="00DC79B8" w:rsidRPr="00502691" w:rsidRDefault="00DC79B8" w:rsidP="001A69A7">
            <w:pPr>
              <w:ind w:firstLine="23"/>
              <w:jc w:val="center"/>
              <w:rPr>
                <w:sz w:val="20"/>
              </w:rPr>
            </w:pPr>
            <w:r w:rsidRPr="00502691">
              <w:rPr>
                <w:sz w:val="20"/>
              </w:rPr>
              <w:t>g/s</w:t>
            </w:r>
          </w:p>
          <w:p w14:paraId="1788F506" w14:textId="77777777" w:rsidR="00DC79B8" w:rsidRPr="00502691" w:rsidRDefault="00DC79B8" w:rsidP="001A69A7">
            <w:pPr>
              <w:ind w:firstLine="23"/>
              <w:jc w:val="center"/>
              <w:rPr>
                <w:sz w:val="20"/>
              </w:rPr>
            </w:pPr>
            <w:r w:rsidRPr="00502691">
              <w:rPr>
                <w:sz w:val="20"/>
              </w:rPr>
              <w:t>g/s</w:t>
            </w:r>
          </w:p>
          <w:p w14:paraId="7C2C981B" w14:textId="77777777" w:rsidR="00DC79B8" w:rsidRPr="00502691" w:rsidRDefault="00DC79B8" w:rsidP="001A69A7">
            <w:pPr>
              <w:ind w:firstLine="23"/>
              <w:jc w:val="center"/>
              <w:rPr>
                <w:sz w:val="20"/>
              </w:rPr>
            </w:pPr>
            <w:r w:rsidRPr="00502691">
              <w:rPr>
                <w:sz w:val="20"/>
              </w:rPr>
              <w:t>g/s</w:t>
            </w:r>
          </w:p>
          <w:p w14:paraId="55D43519" w14:textId="77777777" w:rsidR="00DC79B8" w:rsidRPr="00502691" w:rsidRDefault="00DC79B8" w:rsidP="001A69A7">
            <w:pPr>
              <w:ind w:firstLine="23"/>
              <w:jc w:val="center"/>
              <w:rPr>
                <w:sz w:val="20"/>
              </w:rPr>
            </w:pPr>
            <w:r w:rsidRPr="00502691">
              <w:rPr>
                <w:sz w:val="20"/>
              </w:rPr>
              <w:t>g/s</w:t>
            </w:r>
          </w:p>
          <w:p w14:paraId="4905F27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434D9FE" w14:textId="77777777" w:rsidR="00DC79B8" w:rsidRPr="00502691" w:rsidRDefault="00DC79B8" w:rsidP="001A69A7">
            <w:pPr>
              <w:jc w:val="center"/>
              <w:rPr>
                <w:sz w:val="20"/>
              </w:rPr>
            </w:pPr>
            <w:r w:rsidRPr="00502691">
              <w:rPr>
                <w:sz w:val="20"/>
              </w:rPr>
              <w:t>0,00978</w:t>
            </w:r>
          </w:p>
          <w:p w14:paraId="7A9B8F4E" w14:textId="77777777" w:rsidR="00DC79B8" w:rsidRPr="00502691" w:rsidRDefault="00DC79B8" w:rsidP="001A69A7">
            <w:pPr>
              <w:jc w:val="center"/>
              <w:rPr>
                <w:sz w:val="20"/>
              </w:rPr>
            </w:pPr>
            <w:r w:rsidRPr="00502691">
              <w:rPr>
                <w:sz w:val="20"/>
              </w:rPr>
              <w:t>0,00535</w:t>
            </w:r>
          </w:p>
          <w:p w14:paraId="3CD59FB8" w14:textId="77777777" w:rsidR="00DC79B8" w:rsidRPr="00502691" w:rsidRDefault="00DC79B8" w:rsidP="001A69A7">
            <w:pPr>
              <w:jc w:val="center"/>
              <w:rPr>
                <w:sz w:val="20"/>
              </w:rPr>
            </w:pPr>
            <w:r w:rsidRPr="00502691">
              <w:rPr>
                <w:sz w:val="20"/>
              </w:rPr>
              <w:t>0,00071</w:t>
            </w:r>
          </w:p>
          <w:p w14:paraId="6A5D1D66" w14:textId="77777777" w:rsidR="00DC79B8" w:rsidRPr="00502691" w:rsidRDefault="00DC79B8" w:rsidP="001A69A7">
            <w:pPr>
              <w:jc w:val="center"/>
              <w:rPr>
                <w:sz w:val="20"/>
              </w:rPr>
            </w:pPr>
            <w:r w:rsidRPr="00502691">
              <w:rPr>
                <w:sz w:val="20"/>
              </w:rPr>
              <w:t>0,00109</w:t>
            </w:r>
          </w:p>
          <w:p w14:paraId="113DBDC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8A742F5" w14:textId="77777777" w:rsidR="00DC79B8" w:rsidRPr="00502691" w:rsidRDefault="00DC79B8" w:rsidP="001A69A7">
            <w:pPr>
              <w:jc w:val="center"/>
              <w:rPr>
                <w:sz w:val="20"/>
              </w:rPr>
            </w:pPr>
            <w:r w:rsidRPr="00502691">
              <w:rPr>
                <w:sz w:val="20"/>
              </w:rPr>
              <w:t>0,3086</w:t>
            </w:r>
          </w:p>
          <w:p w14:paraId="13C0708C" w14:textId="77777777" w:rsidR="00DC79B8" w:rsidRPr="00502691" w:rsidRDefault="00DC79B8" w:rsidP="001A69A7">
            <w:pPr>
              <w:jc w:val="center"/>
              <w:rPr>
                <w:sz w:val="20"/>
              </w:rPr>
            </w:pPr>
            <w:r w:rsidRPr="00502691">
              <w:rPr>
                <w:sz w:val="20"/>
              </w:rPr>
              <w:t>0,1689</w:t>
            </w:r>
          </w:p>
          <w:p w14:paraId="58AA5F88" w14:textId="77777777" w:rsidR="00DC79B8" w:rsidRPr="00502691" w:rsidRDefault="00DC79B8" w:rsidP="001A69A7">
            <w:pPr>
              <w:jc w:val="center"/>
              <w:rPr>
                <w:sz w:val="20"/>
              </w:rPr>
            </w:pPr>
            <w:r w:rsidRPr="00502691">
              <w:rPr>
                <w:sz w:val="20"/>
              </w:rPr>
              <w:t>0,0223</w:t>
            </w:r>
          </w:p>
          <w:p w14:paraId="1B1FD8D9"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38080D81" w14:textId="77777777" w:rsidTr="00704520">
        <w:tc>
          <w:tcPr>
            <w:tcW w:w="2110" w:type="dxa"/>
            <w:vMerge/>
            <w:tcBorders>
              <w:left w:val="single" w:sz="4" w:space="0" w:color="auto"/>
              <w:right w:val="single" w:sz="4" w:space="0" w:color="auto"/>
            </w:tcBorders>
            <w:vAlign w:val="center"/>
          </w:tcPr>
          <w:p w14:paraId="28DB468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F2D62CF"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B34A12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D16214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50702F8"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0909D936" w14:textId="77777777" w:rsidR="00DC79B8" w:rsidRPr="00502691" w:rsidRDefault="00DC79B8" w:rsidP="001A69A7">
            <w:pPr>
              <w:jc w:val="center"/>
              <w:rPr>
                <w:sz w:val="20"/>
              </w:rPr>
            </w:pPr>
            <w:r w:rsidRPr="00502691">
              <w:rPr>
                <w:sz w:val="20"/>
              </w:rPr>
              <w:t>Anglies monoksidas (B)</w:t>
            </w:r>
          </w:p>
          <w:p w14:paraId="59DE9C6C"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C23B0BA" w14:textId="77777777" w:rsidR="00DC79B8" w:rsidRPr="00502691" w:rsidRDefault="00DC79B8" w:rsidP="001A69A7">
            <w:pPr>
              <w:ind w:firstLine="23"/>
              <w:jc w:val="center"/>
              <w:rPr>
                <w:sz w:val="20"/>
              </w:rPr>
            </w:pPr>
            <w:r w:rsidRPr="00502691">
              <w:rPr>
                <w:sz w:val="20"/>
              </w:rPr>
              <w:lastRenderedPageBreak/>
              <w:t>134</w:t>
            </w:r>
          </w:p>
          <w:p w14:paraId="103FB314" w14:textId="77777777" w:rsidR="00DC79B8" w:rsidRPr="00502691" w:rsidRDefault="00DC79B8" w:rsidP="001A69A7">
            <w:pPr>
              <w:ind w:firstLine="23"/>
              <w:jc w:val="center"/>
              <w:rPr>
                <w:sz w:val="20"/>
              </w:rPr>
            </w:pPr>
            <w:r w:rsidRPr="00502691">
              <w:rPr>
                <w:sz w:val="20"/>
              </w:rPr>
              <w:t>4281</w:t>
            </w:r>
          </w:p>
          <w:p w14:paraId="76C5C221" w14:textId="77777777" w:rsidR="00DC79B8" w:rsidRPr="00502691" w:rsidRDefault="00DC79B8" w:rsidP="001A69A7">
            <w:pPr>
              <w:ind w:firstLine="23"/>
              <w:jc w:val="center"/>
              <w:rPr>
                <w:sz w:val="20"/>
              </w:rPr>
            </w:pPr>
            <w:r w:rsidRPr="00502691">
              <w:rPr>
                <w:sz w:val="20"/>
              </w:rPr>
              <w:t>308</w:t>
            </w:r>
          </w:p>
          <w:p w14:paraId="1BB57137" w14:textId="77777777" w:rsidR="00DC79B8" w:rsidRPr="00502691" w:rsidRDefault="00DC79B8" w:rsidP="001A69A7">
            <w:pPr>
              <w:jc w:val="center"/>
              <w:rPr>
                <w:sz w:val="20"/>
              </w:rPr>
            </w:pPr>
            <w:r w:rsidRPr="00502691">
              <w:rPr>
                <w:sz w:val="20"/>
              </w:rPr>
              <w:t>5917</w:t>
            </w:r>
          </w:p>
          <w:p w14:paraId="1AC4FCF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22922C4" w14:textId="77777777" w:rsidR="00DC79B8" w:rsidRPr="00502691" w:rsidRDefault="00DC79B8" w:rsidP="001A69A7">
            <w:pPr>
              <w:ind w:firstLine="23"/>
              <w:jc w:val="center"/>
              <w:rPr>
                <w:sz w:val="20"/>
              </w:rPr>
            </w:pPr>
            <w:r w:rsidRPr="00502691">
              <w:rPr>
                <w:sz w:val="20"/>
              </w:rPr>
              <w:t>g/s</w:t>
            </w:r>
          </w:p>
          <w:p w14:paraId="4F2771EC" w14:textId="77777777" w:rsidR="00DC79B8" w:rsidRPr="00502691" w:rsidRDefault="00DC79B8" w:rsidP="001A69A7">
            <w:pPr>
              <w:ind w:firstLine="23"/>
              <w:jc w:val="center"/>
              <w:rPr>
                <w:sz w:val="20"/>
              </w:rPr>
            </w:pPr>
            <w:r w:rsidRPr="00502691">
              <w:rPr>
                <w:sz w:val="20"/>
              </w:rPr>
              <w:t>g/s</w:t>
            </w:r>
          </w:p>
          <w:p w14:paraId="374A57D5" w14:textId="77777777" w:rsidR="00DC79B8" w:rsidRPr="00502691" w:rsidRDefault="00DC79B8" w:rsidP="001A69A7">
            <w:pPr>
              <w:ind w:firstLine="23"/>
              <w:jc w:val="center"/>
              <w:rPr>
                <w:sz w:val="20"/>
              </w:rPr>
            </w:pPr>
            <w:r w:rsidRPr="00502691">
              <w:rPr>
                <w:sz w:val="20"/>
              </w:rPr>
              <w:t>g/s</w:t>
            </w:r>
          </w:p>
          <w:p w14:paraId="3A184BD7" w14:textId="77777777" w:rsidR="00DC79B8" w:rsidRPr="00502691" w:rsidRDefault="00DC79B8" w:rsidP="001A69A7">
            <w:pPr>
              <w:ind w:firstLine="23"/>
              <w:jc w:val="center"/>
              <w:rPr>
                <w:sz w:val="20"/>
              </w:rPr>
            </w:pPr>
            <w:r w:rsidRPr="00502691">
              <w:rPr>
                <w:sz w:val="20"/>
              </w:rPr>
              <w:t>g/s</w:t>
            </w:r>
          </w:p>
          <w:p w14:paraId="5122393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8F8EE95" w14:textId="77777777" w:rsidR="00DC79B8" w:rsidRPr="00502691" w:rsidRDefault="00DC79B8" w:rsidP="001A69A7">
            <w:pPr>
              <w:jc w:val="center"/>
              <w:rPr>
                <w:sz w:val="20"/>
              </w:rPr>
            </w:pPr>
            <w:r w:rsidRPr="00502691">
              <w:rPr>
                <w:sz w:val="20"/>
              </w:rPr>
              <w:t>0,00978</w:t>
            </w:r>
          </w:p>
          <w:p w14:paraId="70E5A58A" w14:textId="77777777" w:rsidR="00DC79B8" w:rsidRPr="00502691" w:rsidRDefault="00DC79B8" w:rsidP="001A69A7">
            <w:pPr>
              <w:jc w:val="center"/>
              <w:rPr>
                <w:sz w:val="20"/>
              </w:rPr>
            </w:pPr>
            <w:r w:rsidRPr="00502691">
              <w:rPr>
                <w:sz w:val="20"/>
              </w:rPr>
              <w:t>0,00535</w:t>
            </w:r>
          </w:p>
          <w:p w14:paraId="350C900D" w14:textId="77777777" w:rsidR="00DC79B8" w:rsidRPr="00502691" w:rsidRDefault="00DC79B8" w:rsidP="001A69A7">
            <w:pPr>
              <w:jc w:val="center"/>
              <w:rPr>
                <w:sz w:val="20"/>
              </w:rPr>
            </w:pPr>
            <w:r w:rsidRPr="00502691">
              <w:rPr>
                <w:sz w:val="20"/>
              </w:rPr>
              <w:t>0,00071</w:t>
            </w:r>
          </w:p>
          <w:p w14:paraId="3DFF125F" w14:textId="77777777" w:rsidR="00DC79B8" w:rsidRPr="00502691" w:rsidRDefault="00DC79B8" w:rsidP="001A69A7">
            <w:pPr>
              <w:jc w:val="center"/>
              <w:rPr>
                <w:sz w:val="20"/>
              </w:rPr>
            </w:pPr>
            <w:r w:rsidRPr="00502691">
              <w:rPr>
                <w:sz w:val="20"/>
              </w:rPr>
              <w:t>0,00109</w:t>
            </w:r>
          </w:p>
          <w:p w14:paraId="7D70A392"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54008CE" w14:textId="77777777" w:rsidR="00DC79B8" w:rsidRPr="00502691" w:rsidRDefault="00DC79B8" w:rsidP="001A69A7">
            <w:pPr>
              <w:jc w:val="center"/>
              <w:rPr>
                <w:sz w:val="20"/>
              </w:rPr>
            </w:pPr>
            <w:r w:rsidRPr="00502691">
              <w:rPr>
                <w:sz w:val="20"/>
              </w:rPr>
              <w:t>0,3086</w:t>
            </w:r>
          </w:p>
          <w:p w14:paraId="649EAEE9" w14:textId="77777777" w:rsidR="00DC79B8" w:rsidRPr="00502691" w:rsidRDefault="00DC79B8" w:rsidP="001A69A7">
            <w:pPr>
              <w:jc w:val="center"/>
              <w:rPr>
                <w:sz w:val="20"/>
              </w:rPr>
            </w:pPr>
            <w:r w:rsidRPr="00502691">
              <w:rPr>
                <w:sz w:val="20"/>
              </w:rPr>
              <w:t>0,1689</w:t>
            </w:r>
          </w:p>
          <w:p w14:paraId="36A905F3" w14:textId="77777777" w:rsidR="00DC79B8" w:rsidRPr="00502691" w:rsidRDefault="00DC79B8" w:rsidP="001A69A7">
            <w:pPr>
              <w:jc w:val="center"/>
              <w:rPr>
                <w:sz w:val="20"/>
              </w:rPr>
            </w:pPr>
            <w:r w:rsidRPr="00502691">
              <w:rPr>
                <w:sz w:val="20"/>
              </w:rPr>
              <w:t>0,0223</w:t>
            </w:r>
          </w:p>
          <w:p w14:paraId="0D5604EF"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2FE6265E" w14:textId="77777777" w:rsidTr="00704520">
        <w:tc>
          <w:tcPr>
            <w:tcW w:w="2110" w:type="dxa"/>
            <w:vMerge/>
            <w:tcBorders>
              <w:left w:val="single" w:sz="4" w:space="0" w:color="auto"/>
              <w:right w:val="single" w:sz="4" w:space="0" w:color="auto"/>
            </w:tcBorders>
            <w:vAlign w:val="center"/>
          </w:tcPr>
          <w:p w14:paraId="27FAEF0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0B16963"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124E67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FAB15F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17756C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A4A437B" w14:textId="77777777" w:rsidR="00DC79B8" w:rsidRPr="00502691" w:rsidRDefault="00DC79B8" w:rsidP="001A69A7">
            <w:pPr>
              <w:jc w:val="center"/>
              <w:rPr>
                <w:sz w:val="20"/>
              </w:rPr>
            </w:pPr>
            <w:r w:rsidRPr="00502691">
              <w:rPr>
                <w:sz w:val="20"/>
              </w:rPr>
              <w:t>Anglies monoksidas (B)</w:t>
            </w:r>
          </w:p>
          <w:p w14:paraId="5E0B77F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905EDA2" w14:textId="77777777" w:rsidR="00DC79B8" w:rsidRPr="00502691" w:rsidRDefault="00DC79B8" w:rsidP="001A69A7">
            <w:pPr>
              <w:ind w:firstLine="23"/>
              <w:jc w:val="center"/>
              <w:rPr>
                <w:sz w:val="20"/>
              </w:rPr>
            </w:pPr>
            <w:r w:rsidRPr="00502691">
              <w:rPr>
                <w:sz w:val="20"/>
              </w:rPr>
              <w:t>134</w:t>
            </w:r>
          </w:p>
          <w:p w14:paraId="737A54D0" w14:textId="77777777" w:rsidR="00DC79B8" w:rsidRPr="00502691" w:rsidRDefault="00DC79B8" w:rsidP="001A69A7">
            <w:pPr>
              <w:ind w:firstLine="23"/>
              <w:jc w:val="center"/>
              <w:rPr>
                <w:sz w:val="20"/>
              </w:rPr>
            </w:pPr>
            <w:r w:rsidRPr="00502691">
              <w:rPr>
                <w:sz w:val="20"/>
              </w:rPr>
              <w:t>4281</w:t>
            </w:r>
          </w:p>
          <w:p w14:paraId="37149E3C" w14:textId="77777777" w:rsidR="00DC79B8" w:rsidRPr="00502691" w:rsidRDefault="00DC79B8" w:rsidP="001A69A7">
            <w:pPr>
              <w:ind w:firstLine="23"/>
              <w:jc w:val="center"/>
              <w:rPr>
                <w:sz w:val="20"/>
              </w:rPr>
            </w:pPr>
            <w:r w:rsidRPr="00502691">
              <w:rPr>
                <w:sz w:val="20"/>
              </w:rPr>
              <w:t>308</w:t>
            </w:r>
          </w:p>
          <w:p w14:paraId="2D072237" w14:textId="77777777" w:rsidR="00DC79B8" w:rsidRPr="00502691" w:rsidRDefault="00DC79B8" w:rsidP="001A69A7">
            <w:pPr>
              <w:jc w:val="center"/>
              <w:rPr>
                <w:sz w:val="20"/>
              </w:rPr>
            </w:pPr>
            <w:r w:rsidRPr="00502691">
              <w:rPr>
                <w:sz w:val="20"/>
              </w:rPr>
              <w:t>5917</w:t>
            </w:r>
          </w:p>
          <w:p w14:paraId="05B8573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BF6E4E0" w14:textId="77777777" w:rsidR="00DC79B8" w:rsidRPr="00502691" w:rsidRDefault="00DC79B8" w:rsidP="001A69A7">
            <w:pPr>
              <w:ind w:firstLine="23"/>
              <w:jc w:val="center"/>
              <w:rPr>
                <w:sz w:val="20"/>
              </w:rPr>
            </w:pPr>
            <w:r w:rsidRPr="00502691">
              <w:rPr>
                <w:sz w:val="20"/>
              </w:rPr>
              <w:t>g/s</w:t>
            </w:r>
          </w:p>
          <w:p w14:paraId="19B71D93" w14:textId="77777777" w:rsidR="00DC79B8" w:rsidRPr="00502691" w:rsidRDefault="00DC79B8" w:rsidP="001A69A7">
            <w:pPr>
              <w:ind w:firstLine="23"/>
              <w:jc w:val="center"/>
              <w:rPr>
                <w:sz w:val="20"/>
              </w:rPr>
            </w:pPr>
            <w:r w:rsidRPr="00502691">
              <w:rPr>
                <w:sz w:val="20"/>
              </w:rPr>
              <w:t>g/s</w:t>
            </w:r>
          </w:p>
          <w:p w14:paraId="20F64CB9" w14:textId="77777777" w:rsidR="00DC79B8" w:rsidRPr="00502691" w:rsidRDefault="00DC79B8" w:rsidP="001A69A7">
            <w:pPr>
              <w:ind w:firstLine="23"/>
              <w:jc w:val="center"/>
              <w:rPr>
                <w:sz w:val="20"/>
              </w:rPr>
            </w:pPr>
            <w:r w:rsidRPr="00502691">
              <w:rPr>
                <w:sz w:val="20"/>
              </w:rPr>
              <w:t>g/s</w:t>
            </w:r>
          </w:p>
          <w:p w14:paraId="23EA1127" w14:textId="77777777" w:rsidR="00DC79B8" w:rsidRPr="00502691" w:rsidRDefault="00DC79B8" w:rsidP="001A69A7">
            <w:pPr>
              <w:ind w:firstLine="23"/>
              <w:jc w:val="center"/>
              <w:rPr>
                <w:sz w:val="20"/>
              </w:rPr>
            </w:pPr>
            <w:r w:rsidRPr="00502691">
              <w:rPr>
                <w:sz w:val="20"/>
              </w:rPr>
              <w:t>g/s</w:t>
            </w:r>
          </w:p>
          <w:p w14:paraId="65A0C4A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3A44EEB" w14:textId="77777777" w:rsidR="00DC79B8" w:rsidRPr="00502691" w:rsidRDefault="00DC79B8" w:rsidP="001A69A7">
            <w:pPr>
              <w:jc w:val="center"/>
              <w:rPr>
                <w:sz w:val="20"/>
              </w:rPr>
            </w:pPr>
            <w:r w:rsidRPr="00502691">
              <w:rPr>
                <w:sz w:val="20"/>
              </w:rPr>
              <w:t>0,00978</w:t>
            </w:r>
          </w:p>
          <w:p w14:paraId="317485EF" w14:textId="77777777" w:rsidR="00DC79B8" w:rsidRPr="00502691" w:rsidRDefault="00DC79B8" w:rsidP="001A69A7">
            <w:pPr>
              <w:jc w:val="center"/>
              <w:rPr>
                <w:sz w:val="20"/>
              </w:rPr>
            </w:pPr>
            <w:r w:rsidRPr="00502691">
              <w:rPr>
                <w:sz w:val="20"/>
              </w:rPr>
              <w:t>0,00535</w:t>
            </w:r>
          </w:p>
          <w:p w14:paraId="5E42DF44" w14:textId="77777777" w:rsidR="00DC79B8" w:rsidRPr="00502691" w:rsidRDefault="00DC79B8" w:rsidP="001A69A7">
            <w:pPr>
              <w:jc w:val="center"/>
              <w:rPr>
                <w:sz w:val="20"/>
              </w:rPr>
            </w:pPr>
            <w:r w:rsidRPr="00502691">
              <w:rPr>
                <w:sz w:val="20"/>
              </w:rPr>
              <w:t>0,00071</w:t>
            </w:r>
          </w:p>
          <w:p w14:paraId="467C0B72" w14:textId="77777777" w:rsidR="00DC79B8" w:rsidRPr="00502691" w:rsidRDefault="00DC79B8" w:rsidP="001A69A7">
            <w:pPr>
              <w:jc w:val="center"/>
              <w:rPr>
                <w:sz w:val="20"/>
              </w:rPr>
            </w:pPr>
            <w:r w:rsidRPr="00502691">
              <w:rPr>
                <w:sz w:val="20"/>
              </w:rPr>
              <w:t>0,00109</w:t>
            </w:r>
          </w:p>
          <w:p w14:paraId="1FCFE2CB"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53C3913" w14:textId="77777777" w:rsidR="00DC79B8" w:rsidRPr="00502691" w:rsidRDefault="00DC79B8" w:rsidP="001A69A7">
            <w:pPr>
              <w:jc w:val="center"/>
              <w:rPr>
                <w:sz w:val="20"/>
              </w:rPr>
            </w:pPr>
            <w:r w:rsidRPr="00502691">
              <w:rPr>
                <w:sz w:val="20"/>
              </w:rPr>
              <w:t>0,3086</w:t>
            </w:r>
          </w:p>
          <w:p w14:paraId="726651A3" w14:textId="77777777" w:rsidR="00DC79B8" w:rsidRPr="00502691" w:rsidRDefault="00DC79B8" w:rsidP="001A69A7">
            <w:pPr>
              <w:jc w:val="center"/>
              <w:rPr>
                <w:sz w:val="20"/>
              </w:rPr>
            </w:pPr>
            <w:r w:rsidRPr="00502691">
              <w:rPr>
                <w:sz w:val="20"/>
              </w:rPr>
              <w:t>0,1689</w:t>
            </w:r>
          </w:p>
          <w:p w14:paraId="5A56BBD8" w14:textId="77777777" w:rsidR="00DC79B8" w:rsidRPr="00502691" w:rsidRDefault="00DC79B8" w:rsidP="001A69A7">
            <w:pPr>
              <w:jc w:val="center"/>
              <w:rPr>
                <w:sz w:val="20"/>
              </w:rPr>
            </w:pPr>
            <w:r w:rsidRPr="00502691">
              <w:rPr>
                <w:sz w:val="20"/>
              </w:rPr>
              <w:t>0,0223</w:t>
            </w:r>
          </w:p>
          <w:p w14:paraId="4C714162"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5B79348A" w14:textId="77777777" w:rsidTr="00704520">
        <w:tc>
          <w:tcPr>
            <w:tcW w:w="2110" w:type="dxa"/>
            <w:vMerge/>
            <w:tcBorders>
              <w:left w:val="single" w:sz="4" w:space="0" w:color="auto"/>
              <w:right w:val="single" w:sz="4" w:space="0" w:color="auto"/>
            </w:tcBorders>
            <w:vAlign w:val="center"/>
          </w:tcPr>
          <w:p w14:paraId="2B5AAED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0F2BEB5"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B8AF39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CB0509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31044B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228D933" w14:textId="77777777" w:rsidR="00DC79B8" w:rsidRPr="00502691" w:rsidRDefault="00DC79B8" w:rsidP="001A69A7">
            <w:pPr>
              <w:jc w:val="center"/>
              <w:rPr>
                <w:sz w:val="20"/>
              </w:rPr>
            </w:pPr>
            <w:r w:rsidRPr="00502691">
              <w:rPr>
                <w:sz w:val="20"/>
              </w:rPr>
              <w:t>Anglies monoksidas (B)</w:t>
            </w:r>
          </w:p>
          <w:p w14:paraId="5421669F"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06ACD96" w14:textId="77777777" w:rsidR="00DC79B8" w:rsidRPr="00502691" w:rsidRDefault="00DC79B8" w:rsidP="001A69A7">
            <w:pPr>
              <w:ind w:firstLine="23"/>
              <w:jc w:val="center"/>
              <w:rPr>
                <w:sz w:val="20"/>
              </w:rPr>
            </w:pPr>
            <w:r w:rsidRPr="00502691">
              <w:rPr>
                <w:sz w:val="20"/>
              </w:rPr>
              <w:t>134</w:t>
            </w:r>
          </w:p>
          <w:p w14:paraId="3C5DB594" w14:textId="77777777" w:rsidR="00DC79B8" w:rsidRPr="00502691" w:rsidRDefault="00DC79B8" w:rsidP="001A69A7">
            <w:pPr>
              <w:ind w:firstLine="23"/>
              <w:jc w:val="center"/>
              <w:rPr>
                <w:sz w:val="20"/>
              </w:rPr>
            </w:pPr>
            <w:r w:rsidRPr="00502691">
              <w:rPr>
                <w:sz w:val="20"/>
              </w:rPr>
              <w:t>4281</w:t>
            </w:r>
          </w:p>
          <w:p w14:paraId="720BD08B" w14:textId="77777777" w:rsidR="00DC79B8" w:rsidRPr="00502691" w:rsidRDefault="00DC79B8" w:rsidP="001A69A7">
            <w:pPr>
              <w:ind w:firstLine="23"/>
              <w:jc w:val="center"/>
              <w:rPr>
                <w:sz w:val="20"/>
              </w:rPr>
            </w:pPr>
            <w:r w:rsidRPr="00502691">
              <w:rPr>
                <w:sz w:val="20"/>
              </w:rPr>
              <w:t>308</w:t>
            </w:r>
          </w:p>
          <w:p w14:paraId="4A4C6646" w14:textId="77777777" w:rsidR="00DC79B8" w:rsidRPr="00502691" w:rsidRDefault="00DC79B8" w:rsidP="001A69A7">
            <w:pPr>
              <w:jc w:val="center"/>
              <w:rPr>
                <w:sz w:val="20"/>
              </w:rPr>
            </w:pPr>
            <w:r w:rsidRPr="00502691">
              <w:rPr>
                <w:sz w:val="20"/>
              </w:rPr>
              <w:t>5917</w:t>
            </w:r>
          </w:p>
          <w:p w14:paraId="6FFC55FB"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E7B741F" w14:textId="77777777" w:rsidR="00DC79B8" w:rsidRPr="00502691" w:rsidRDefault="00DC79B8" w:rsidP="001A69A7">
            <w:pPr>
              <w:ind w:firstLine="23"/>
              <w:jc w:val="center"/>
              <w:rPr>
                <w:sz w:val="20"/>
              </w:rPr>
            </w:pPr>
            <w:r w:rsidRPr="00502691">
              <w:rPr>
                <w:sz w:val="20"/>
              </w:rPr>
              <w:t>g/s</w:t>
            </w:r>
          </w:p>
          <w:p w14:paraId="21229F82" w14:textId="77777777" w:rsidR="00DC79B8" w:rsidRPr="00502691" w:rsidRDefault="00DC79B8" w:rsidP="001A69A7">
            <w:pPr>
              <w:ind w:firstLine="23"/>
              <w:jc w:val="center"/>
              <w:rPr>
                <w:sz w:val="20"/>
              </w:rPr>
            </w:pPr>
            <w:r w:rsidRPr="00502691">
              <w:rPr>
                <w:sz w:val="20"/>
              </w:rPr>
              <w:t>g/s</w:t>
            </w:r>
          </w:p>
          <w:p w14:paraId="484DF453" w14:textId="77777777" w:rsidR="00DC79B8" w:rsidRPr="00502691" w:rsidRDefault="00DC79B8" w:rsidP="001A69A7">
            <w:pPr>
              <w:ind w:firstLine="23"/>
              <w:jc w:val="center"/>
              <w:rPr>
                <w:sz w:val="20"/>
              </w:rPr>
            </w:pPr>
            <w:r w:rsidRPr="00502691">
              <w:rPr>
                <w:sz w:val="20"/>
              </w:rPr>
              <w:t>g/s</w:t>
            </w:r>
          </w:p>
          <w:p w14:paraId="71A2F389" w14:textId="77777777" w:rsidR="00DC79B8" w:rsidRPr="00502691" w:rsidRDefault="00DC79B8" w:rsidP="001A69A7">
            <w:pPr>
              <w:ind w:firstLine="23"/>
              <w:jc w:val="center"/>
              <w:rPr>
                <w:sz w:val="20"/>
              </w:rPr>
            </w:pPr>
            <w:r w:rsidRPr="00502691">
              <w:rPr>
                <w:sz w:val="20"/>
              </w:rPr>
              <w:t>g/s</w:t>
            </w:r>
          </w:p>
          <w:p w14:paraId="1365B16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F528B37" w14:textId="77777777" w:rsidR="00DC79B8" w:rsidRPr="00502691" w:rsidRDefault="00DC79B8" w:rsidP="001A69A7">
            <w:pPr>
              <w:jc w:val="center"/>
              <w:rPr>
                <w:sz w:val="20"/>
              </w:rPr>
            </w:pPr>
            <w:r w:rsidRPr="00502691">
              <w:rPr>
                <w:sz w:val="20"/>
              </w:rPr>
              <w:t>0,00978</w:t>
            </w:r>
          </w:p>
          <w:p w14:paraId="5CB38090" w14:textId="77777777" w:rsidR="00DC79B8" w:rsidRPr="00502691" w:rsidRDefault="00DC79B8" w:rsidP="001A69A7">
            <w:pPr>
              <w:jc w:val="center"/>
              <w:rPr>
                <w:sz w:val="20"/>
              </w:rPr>
            </w:pPr>
            <w:r w:rsidRPr="00502691">
              <w:rPr>
                <w:sz w:val="20"/>
              </w:rPr>
              <w:t>0,00535</w:t>
            </w:r>
          </w:p>
          <w:p w14:paraId="6D580E5E" w14:textId="77777777" w:rsidR="00DC79B8" w:rsidRPr="00502691" w:rsidRDefault="00DC79B8" w:rsidP="001A69A7">
            <w:pPr>
              <w:jc w:val="center"/>
              <w:rPr>
                <w:sz w:val="20"/>
              </w:rPr>
            </w:pPr>
            <w:r w:rsidRPr="00502691">
              <w:rPr>
                <w:sz w:val="20"/>
              </w:rPr>
              <w:t>0,00071</w:t>
            </w:r>
          </w:p>
          <w:p w14:paraId="662C283A" w14:textId="77777777" w:rsidR="00DC79B8" w:rsidRPr="00502691" w:rsidRDefault="00DC79B8" w:rsidP="001A69A7">
            <w:pPr>
              <w:jc w:val="center"/>
              <w:rPr>
                <w:sz w:val="20"/>
              </w:rPr>
            </w:pPr>
            <w:r w:rsidRPr="00502691">
              <w:rPr>
                <w:sz w:val="20"/>
              </w:rPr>
              <w:t>0,00109</w:t>
            </w:r>
          </w:p>
          <w:p w14:paraId="4710317B"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347118D" w14:textId="77777777" w:rsidR="00DC79B8" w:rsidRPr="00502691" w:rsidRDefault="00DC79B8" w:rsidP="001A69A7">
            <w:pPr>
              <w:jc w:val="center"/>
              <w:rPr>
                <w:sz w:val="20"/>
              </w:rPr>
            </w:pPr>
            <w:r w:rsidRPr="00502691">
              <w:rPr>
                <w:sz w:val="20"/>
              </w:rPr>
              <w:t>0,3086</w:t>
            </w:r>
          </w:p>
          <w:p w14:paraId="68792E34" w14:textId="77777777" w:rsidR="00DC79B8" w:rsidRPr="00502691" w:rsidRDefault="00DC79B8" w:rsidP="001A69A7">
            <w:pPr>
              <w:jc w:val="center"/>
              <w:rPr>
                <w:sz w:val="20"/>
              </w:rPr>
            </w:pPr>
            <w:r w:rsidRPr="00502691">
              <w:rPr>
                <w:sz w:val="20"/>
              </w:rPr>
              <w:t>0,1689</w:t>
            </w:r>
          </w:p>
          <w:p w14:paraId="0BEE74E2" w14:textId="77777777" w:rsidR="00DC79B8" w:rsidRPr="00502691" w:rsidRDefault="00DC79B8" w:rsidP="001A69A7">
            <w:pPr>
              <w:jc w:val="center"/>
              <w:rPr>
                <w:sz w:val="20"/>
              </w:rPr>
            </w:pPr>
            <w:r w:rsidRPr="00502691">
              <w:rPr>
                <w:sz w:val="20"/>
              </w:rPr>
              <w:t>0,0223</w:t>
            </w:r>
          </w:p>
          <w:p w14:paraId="5606BC78"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DBA8E03" w14:textId="77777777" w:rsidTr="00704520">
        <w:tc>
          <w:tcPr>
            <w:tcW w:w="2110" w:type="dxa"/>
            <w:vMerge/>
            <w:tcBorders>
              <w:left w:val="single" w:sz="4" w:space="0" w:color="auto"/>
              <w:right w:val="single" w:sz="4" w:space="0" w:color="auto"/>
            </w:tcBorders>
            <w:vAlign w:val="center"/>
          </w:tcPr>
          <w:p w14:paraId="53E1700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A933A26"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D2A7E7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242CA6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75C11E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227E38B" w14:textId="77777777" w:rsidR="00DC79B8" w:rsidRPr="00502691" w:rsidRDefault="00DC79B8" w:rsidP="001A69A7">
            <w:pPr>
              <w:jc w:val="center"/>
              <w:rPr>
                <w:sz w:val="20"/>
              </w:rPr>
            </w:pPr>
            <w:r w:rsidRPr="00502691">
              <w:rPr>
                <w:sz w:val="20"/>
              </w:rPr>
              <w:t>Anglies monoksidas (B)</w:t>
            </w:r>
          </w:p>
          <w:p w14:paraId="7F514BC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CD4C391" w14:textId="77777777" w:rsidR="00DC79B8" w:rsidRPr="00502691" w:rsidRDefault="00DC79B8" w:rsidP="001A69A7">
            <w:pPr>
              <w:ind w:firstLine="23"/>
              <w:jc w:val="center"/>
              <w:rPr>
                <w:sz w:val="20"/>
              </w:rPr>
            </w:pPr>
            <w:r w:rsidRPr="00502691">
              <w:rPr>
                <w:sz w:val="20"/>
              </w:rPr>
              <w:t>134</w:t>
            </w:r>
          </w:p>
          <w:p w14:paraId="395F8D62" w14:textId="77777777" w:rsidR="00DC79B8" w:rsidRPr="00502691" w:rsidRDefault="00DC79B8" w:rsidP="001A69A7">
            <w:pPr>
              <w:ind w:firstLine="23"/>
              <w:jc w:val="center"/>
              <w:rPr>
                <w:sz w:val="20"/>
              </w:rPr>
            </w:pPr>
            <w:r w:rsidRPr="00502691">
              <w:rPr>
                <w:sz w:val="20"/>
              </w:rPr>
              <w:t>4281</w:t>
            </w:r>
          </w:p>
          <w:p w14:paraId="21BFBE3F" w14:textId="77777777" w:rsidR="00DC79B8" w:rsidRPr="00502691" w:rsidRDefault="00DC79B8" w:rsidP="001A69A7">
            <w:pPr>
              <w:ind w:firstLine="23"/>
              <w:jc w:val="center"/>
              <w:rPr>
                <w:sz w:val="20"/>
              </w:rPr>
            </w:pPr>
            <w:r w:rsidRPr="00502691">
              <w:rPr>
                <w:sz w:val="20"/>
              </w:rPr>
              <w:t>308</w:t>
            </w:r>
          </w:p>
          <w:p w14:paraId="53F241F7" w14:textId="77777777" w:rsidR="00DC79B8" w:rsidRPr="00502691" w:rsidRDefault="00DC79B8" w:rsidP="001A69A7">
            <w:pPr>
              <w:jc w:val="center"/>
              <w:rPr>
                <w:sz w:val="20"/>
              </w:rPr>
            </w:pPr>
            <w:r w:rsidRPr="00502691">
              <w:rPr>
                <w:sz w:val="20"/>
              </w:rPr>
              <w:t>5917</w:t>
            </w:r>
          </w:p>
          <w:p w14:paraId="0FD97AB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545C474" w14:textId="77777777" w:rsidR="00DC79B8" w:rsidRPr="00502691" w:rsidRDefault="00DC79B8" w:rsidP="001A69A7">
            <w:pPr>
              <w:ind w:firstLine="23"/>
              <w:jc w:val="center"/>
              <w:rPr>
                <w:sz w:val="20"/>
              </w:rPr>
            </w:pPr>
            <w:r w:rsidRPr="00502691">
              <w:rPr>
                <w:sz w:val="20"/>
              </w:rPr>
              <w:t>g/s</w:t>
            </w:r>
          </w:p>
          <w:p w14:paraId="008E674B" w14:textId="77777777" w:rsidR="00DC79B8" w:rsidRPr="00502691" w:rsidRDefault="00DC79B8" w:rsidP="001A69A7">
            <w:pPr>
              <w:ind w:firstLine="23"/>
              <w:jc w:val="center"/>
              <w:rPr>
                <w:sz w:val="20"/>
              </w:rPr>
            </w:pPr>
            <w:r w:rsidRPr="00502691">
              <w:rPr>
                <w:sz w:val="20"/>
              </w:rPr>
              <w:t>g/s</w:t>
            </w:r>
          </w:p>
          <w:p w14:paraId="721D50DB" w14:textId="77777777" w:rsidR="00DC79B8" w:rsidRPr="00502691" w:rsidRDefault="00DC79B8" w:rsidP="001A69A7">
            <w:pPr>
              <w:ind w:firstLine="23"/>
              <w:jc w:val="center"/>
              <w:rPr>
                <w:sz w:val="20"/>
              </w:rPr>
            </w:pPr>
            <w:r w:rsidRPr="00502691">
              <w:rPr>
                <w:sz w:val="20"/>
              </w:rPr>
              <w:t>g/s</w:t>
            </w:r>
          </w:p>
          <w:p w14:paraId="69B3CCA1" w14:textId="77777777" w:rsidR="00DC79B8" w:rsidRPr="00502691" w:rsidRDefault="00DC79B8" w:rsidP="001A69A7">
            <w:pPr>
              <w:ind w:firstLine="23"/>
              <w:jc w:val="center"/>
              <w:rPr>
                <w:sz w:val="20"/>
              </w:rPr>
            </w:pPr>
            <w:r w:rsidRPr="00502691">
              <w:rPr>
                <w:sz w:val="20"/>
              </w:rPr>
              <w:t>g/s</w:t>
            </w:r>
          </w:p>
          <w:p w14:paraId="31BE379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967ACC4" w14:textId="77777777" w:rsidR="00DC79B8" w:rsidRPr="00502691" w:rsidRDefault="00DC79B8" w:rsidP="001A69A7">
            <w:pPr>
              <w:jc w:val="center"/>
              <w:rPr>
                <w:sz w:val="20"/>
              </w:rPr>
            </w:pPr>
            <w:r w:rsidRPr="00502691">
              <w:rPr>
                <w:sz w:val="20"/>
              </w:rPr>
              <w:t>0,00978</w:t>
            </w:r>
          </w:p>
          <w:p w14:paraId="495BC048" w14:textId="77777777" w:rsidR="00DC79B8" w:rsidRPr="00502691" w:rsidRDefault="00DC79B8" w:rsidP="001A69A7">
            <w:pPr>
              <w:jc w:val="center"/>
              <w:rPr>
                <w:sz w:val="20"/>
              </w:rPr>
            </w:pPr>
            <w:r w:rsidRPr="00502691">
              <w:rPr>
                <w:sz w:val="20"/>
              </w:rPr>
              <w:t>0,00535</w:t>
            </w:r>
          </w:p>
          <w:p w14:paraId="5FEC6544" w14:textId="77777777" w:rsidR="00DC79B8" w:rsidRPr="00502691" w:rsidRDefault="00DC79B8" w:rsidP="001A69A7">
            <w:pPr>
              <w:jc w:val="center"/>
              <w:rPr>
                <w:sz w:val="20"/>
              </w:rPr>
            </w:pPr>
            <w:r w:rsidRPr="00502691">
              <w:rPr>
                <w:sz w:val="20"/>
              </w:rPr>
              <w:t>0,00071</w:t>
            </w:r>
          </w:p>
          <w:p w14:paraId="0AF5DD1D" w14:textId="77777777" w:rsidR="00DC79B8" w:rsidRPr="00502691" w:rsidRDefault="00DC79B8" w:rsidP="001A69A7">
            <w:pPr>
              <w:jc w:val="center"/>
              <w:rPr>
                <w:sz w:val="20"/>
              </w:rPr>
            </w:pPr>
            <w:r w:rsidRPr="00502691">
              <w:rPr>
                <w:sz w:val="20"/>
              </w:rPr>
              <w:t>0,00109</w:t>
            </w:r>
          </w:p>
          <w:p w14:paraId="15305B3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B28BB06" w14:textId="77777777" w:rsidR="00DC79B8" w:rsidRPr="00502691" w:rsidRDefault="00DC79B8" w:rsidP="001A69A7">
            <w:pPr>
              <w:jc w:val="center"/>
              <w:rPr>
                <w:sz w:val="20"/>
              </w:rPr>
            </w:pPr>
            <w:r w:rsidRPr="00502691">
              <w:rPr>
                <w:sz w:val="20"/>
              </w:rPr>
              <w:t>0,3086</w:t>
            </w:r>
          </w:p>
          <w:p w14:paraId="649BD827" w14:textId="77777777" w:rsidR="00DC79B8" w:rsidRPr="00502691" w:rsidRDefault="00DC79B8" w:rsidP="001A69A7">
            <w:pPr>
              <w:jc w:val="center"/>
              <w:rPr>
                <w:sz w:val="20"/>
              </w:rPr>
            </w:pPr>
            <w:r w:rsidRPr="00502691">
              <w:rPr>
                <w:sz w:val="20"/>
              </w:rPr>
              <w:t>0,1689</w:t>
            </w:r>
          </w:p>
          <w:p w14:paraId="49C03D7D" w14:textId="77777777" w:rsidR="00DC79B8" w:rsidRPr="00502691" w:rsidRDefault="00DC79B8" w:rsidP="001A69A7">
            <w:pPr>
              <w:jc w:val="center"/>
              <w:rPr>
                <w:sz w:val="20"/>
              </w:rPr>
            </w:pPr>
            <w:r w:rsidRPr="00502691">
              <w:rPr>
                <w:sz w:val="20"/>
              </w:rPr>
              <w:t>0,0223</w:t>
            </w:r>
          </w:p>
          <w:p w14:paraId="6F03BEC5"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416BA68D" w14:textId="77777777" w:rsidTr="00704520">
        <w:tc>
          <w:tcPr>
            <w:tcW w:w="2110" w:type="dxa"/>
            <w:vMerge/>
            <w:tcBorders>
              <w:left w:val="single" w:sz="4" w:space="0" w:color="auto"/>
              <w:right w:val="single" w:sz="4" w:space="0" w:color="auto"/>
            </w:tcBorders>
            <w:vAlign w:val="center"/>
          </w:tcPr>
          <w:p w14:paraId="78E7126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3BB0437"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89D8E5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F6B8490"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3AC96F0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CB5AD98" w14:textId="77777777" w:rsidR="00DC79B8" w:rsidRPr="00502691" w:rsidRDefault="00DC79B8" w:rsidP="001A69A7">
            <w:pPr>
              <w:jc w:val="center"/>
              <w:rPr>
                <w:sz w:val="20"/>
              </w:rPr>
            </w:pPr>
            <w:r w:rsidRPr="00502691">
              <w:rPr>
                <w:sz w:val="20"/>
              </w:rPr>
              <w:t>Anglies monoksidas (B)</w:t>
            </w:r>
          </w:p>
          <w:p w14:paraId="40D18DB0"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235813D" w14:textId="77777777" w:rsidR="00DC79B8" w:rsidRPr="00502691" w:rsidRDefault="00DC79B8" w:rsidP="001A69A7">
            <w:pPr>
              <w:ind w:firstLine="23"/>
              <w:jc w:val="center"/>
              <w:rPr>
                <w:sz w:val="20"/>
              </w:rPr>
            </w:pPr>
            <w:r w:rsidRPr="00502691">
              <w:rPr>
                <w:sz w:val="20"/>
              </w:rPr>
              <w:lastRenderedPageBreak/>
              <w:t>134</w:t>
            </w:r>
          </w:p>
          <w:p w14:paraId="19ABD502" w14:textId="77777777" w:rsidR="00DC79B8" w:rsidRPr="00502691" w:rsidRDefault="00DC79B8" w:rsidP="001A69A7">
            <w:pPr>
              <w:ind w:firstLine="23"/>
              <w:jc w:val="center"/>
              <w:rPr>
                <w:sz w:val="20"/>
              </w:rPr>
            </w:pPr>
            <w:r w:rsidRPr="00502691">
              <w:rPr>
                <w:sz w:val="20"/>
              </w:rPr>
              <w:t>4281</w:t>
            </w:r>
          </w:p>
          <w:p w14:paraId="70176B04" w14:textId="77777777" w:rsidR="00DC79B8" w:rsidRPr="00502691" w:rsidRDefault="00DC79B8" w:rsidP="001A69A7">
            <w:pPr>
              <w:ind w:firstLine="23"/>
              <w:jc w:val="center"/>
              <w:rPr>
                <w:sz w:val="20"/>
              </w:rPr>
            </w:pPr>
            <w:r w:rsidRPr="00502691">
              <w:rPr>
                <w:sz w:val="20"/>
              </w:rPr>
              <w:lastRenderedPageBreak/>
              <w:t>308</w:t>
            </w:r>
          </w:p>
          <w:p w14:paraId="4D71689F" w14:textId="77777777" w:rsidR="00DC79B8" w:rsidRPr="00502691" w:rsidRDefault="00DC79B8" w:rsidP="001A69A7">
            <w:pPr>
              <w:jc w:val="center"/>
              <w:rPr>
                <w:sz w:val="20"/>
              </w:rPr>
            </w:pPr>
            <w:r w:rsidRPr="00502691">
              <w:rPr>
                <w:sz w:val="20"/>
              </w:rPr>
              <w:t>5917</w:t>
            </w:r>
          </w:p>
          <w:p w14:paraId="12C7727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87EAC0D" w14:textId="77777777" w:rsidR="00DC79B8" w:rsidRPr="00502691" w:rsidRDefault="00DC79B8" w:rsidP="001A69A7">
            <w:pPr>
              <w:ind w:firstLine="23"/>
              <w:jc w:val="center"/>
              <w:rPr>
                <w:sz w:val="20"/>
              </w:rPr>
            </w:pPr>
            <w:r w:rsidRPr="00502691">
              <w:rPr>
                <w:sz w:val="20"/>
              </w:rPr>
              <w:lastRenderedPageBreak/>
              <w:t>g/s</w:t>
            </w:r>
          </w:p>
          <w:p w14:paraId="7E9B3560" w14:textId="77777777" w:rsidR="00DC79B8" w:rsidRPr="00502691" w:rsidRDefault="00DC79B8" w:rsidP="001A69A7">
            <w:pPr>
              <w:ind w:firstLine="23"/>
              <w:jc w:val="center"/>
              <w:rPr>
                <w:sz w:val="20"/>
              </w:rPr>
            </w:pPr>
            <w:r w:rsidRPr="00502691">
              <w:rPr>
                <w:sz w:val="20"/>
              </w:rPr>
              <w:t>g/s</w:t>
            </w:r>
          </w:p>
          <w:p w14:paraId="235BAF18" w14:textId="77777777" w:rsidR="00DC79B8" w:rsidRPr="00502691" w:rsidRDefault="00DC79B8" w:rsidP="001A69A7">
            <w:pPr>
              <w:ind w:firstLine="23"/>
              <w:jc w:val="center"/>
              <w:rPr>
                <w:sz w:val="20"/>
              </w:rPr>
            </w:pPr>
            <w:r w:rsidRPr="00502691">
              <w:rPr>
                <w:sz w:val="20"/>
              </w:rPr>
              <w:lastRenderedPageBreak/>
              <w:t>g/s</w:t>
            </w:r>
          </w:p>
          <w:p w14:paraId="0F58F214" w14:textId="77777777" w:rsidR="00DC79B8" w:rsidRPr="00502691" w:rsidRDefault="00DC79B8" w:rsidP="001A69A7">
            <w:pPr>
              <w:ind w:firstLine="23"/>
              <w:jc w:val="center"/>
              <w:rPr>
                <w:sz w:val="20"/>
              </w:rPr>
            </w:pPr>
            <w:r w:rsidRPr="00502691">
              <w:rPr>
                <w:sz w:val="20"/>
              </w:rPr>
              <w:t>g/s</w:t>
            </w:r>
          </w:p>
          <w:p w14:paraId="624BB23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D01F195" w14:textId="77777777" w:rsidR="00DC79B8" w:rsidRPr="00502691" w:rsidRDefault="00DC79B8" w:rsidP="001A69A7">
            <w:pPr>
              <w:jc w:val="center"/>
              <w:rPr>
                <w:sz w:val="20"/>
              </w:rPr>
            </w:pPr>
            <w:r w:rsidRPr="00502691">
              <w:rPr>
                <w:sz w:val="20"/>
              </w:rPr>
              <w:lastRenderedPageBreak/>
              <w:t>0,00978</w:t>
            </w:r>
          </w:p>
          <w:p w14:paraId="1E9D9AAD" w14:textId="77777777" w:rsidR="00DC79B8" w:rsidRPr="00502691" w:rsidRDefault="00DC79B8" w:rsidP="001A69A7">
            <w:pPr>
              <w:jc w:val="center"/>
              <w:rPr>
                <w:sz w:val="20"/>
              </w:rPr>
            </w:pPr>
            <w:r w:rsidRPr="00502691">
              <w:rPr>
                <w:sz w:val="20"/>
              </w:rPr>
              <w:t>0,00535</w:t>
            </w:r>
          </w:p>
          <w:p w14:paraId="1F43A582" w14:textId="77777777" w:rsidR="00DC79B8" w:rsidRPr="00502691" w:rsidRDefault="00DC79B8" w:rsidP="001A69A7">
            <w:pPr>
              <w:jc w:val="center"/>
              <w:rPr>
                <w:sz w:val="20"/>
              </w:rPr>
            </w:pPr>
            <w:r w:rsidRPr="00502691">
              <w:rPr>
                <w:sz w:val="20"/>
              </w:rPr>
              <w:lastRenderedPageBreak/>
              <w:t>0,00071</w:t>
            </w:r>
          </w:p>
          <w:p w14:paraId="01312AB9" w14:textId="77777777" w:rsidR="00DC79B8" w:rsidRPr="00502691" w:rsidRDefault="00DC79B8" w:rsidP="001A69A7">
            <w:pPr>
              <w:jc w:val="center"/>
              <w:rPr>
                <w:sz w:val="20"/>
              </w:rPr>
            </w:pPr>
            <w:r w:rsidRPr="00502691">
              <w:rPr>
                <w:sz w:val="20"/>
              </w:rPr>
              <w:t>0,00109</w:t>
            </w:r>
          </w:p>
          <w:p w14:paraId="56409B0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7892322" w14:textId="77777777" w:rsidR="00DC79B8" w:rsidRPr="00502691" w:rsidRDefault="00DC79B8" w:rsidP="001A69A7">
            <w:pPr>
              <w:jc w:val="center"/>
              <w:rPr>
                <w:sz w:val="20"/>
              </w:rPr>
            </w:pPr>
            <w:r w:rsidRPr="00502691">
              <w:rPr>
                <w:sz w:val="20"/>
              </w:rPr>
              <w:lastRenderedPageBreak/>
              <w:t>0,3086</w:t>
            </w:r>
          </w:p>
          <w:p w14:paraId="33159363" w14:textId="77777777" w:rsidR="00DC79B8" w:rsidRPr="00502691" w:rsidRDefault="00DC79B8" w:rsidP="001A69A7">
            <w:pPr>
              <w:jc w:val="center"/>
              <w:rPr>
                <w:sz w:val="20"/>
              </w:rPr>
            </w:pPr>
            <w:r w:rsidRPr="00502691">
              <w:rPr>
                <w:sz w:val="20"/>
              </w:rPr>
              <w:t>0,1689</w:t>
            </w:r>
          </w:p>
          <w:p w14:paraId="5DC4141B" w14:textId="77777777" w:rsidR="00DC79B8" w:rsidRPr="00502691" w:rsidRDefault="00DC79B8" w:rsidP="001A69A7">
            <w:pPr>
              <w:jc w:val="center"/>
              <w:rPr>
                <w:sz w:val="20"/>
              </w:rPr>
            </w:pPr>
            <w:r w:rsidRPr="00502691">
              <w:rPr>
                <w:sz w:val="20"/>
              </w:rPr>
              <w:lastRenderedPageBreak/>
              <w:t>0,0223</w:t>
            </w:r>
          </w:p>
          <w:p w14:paraId="4644332A"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26AE38B2" w14:textId="77777777" w:rsidTr="00704520">
        <w:tc>
          <w:tcPr>
            <w:tcW w:w="2110" w:type="dxa"/>
            <w:vMerge/>
            <w:tcBorders>
              <w:left w:val="single" w:sz="4" w:space="0" w:color="auto"/>
              <w:right w:val="single" w:sz="4" w:space="0" w:color="auto"/>
            </w:tcBorders>
            <w:vAlign w:val="center"/>
          </w:tcPr>
          <w:p w14:paraId="59E1565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4B98598"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C46F11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89B9CCD"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4DB4D1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C289B42" w14:textId="77777777" w:rsidR="00DC79B8" w:rsidRPr="00502691" w:rsidRDefault="00DC79B8" w:rsidP="001A69A7">
            <w:pPr>
              <w:jc w:val="center"/>
              <w:rPr>
                <w:sz w:val="20"/>
              </w:rPr>
            </w:pPr>
            <w:r w:rsidRPr="00502691">
              <w:rPr>
                <w:sz w:val="20"/>
              </w:rPr>
              <w:t>Anglies monoksidas (B)</w:t>
            </w:r>
          </w:p>
          <w:p w14:paraId="4CD9062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CCDAB1C" w14:textId="77777777" w:rsidR="00DC79B8" w:rsidRPr="00502691" w:rsidRDefault="00DC79B8" w:rsidP="001A69A7">
            <w:pPr>
              <w:ind w:firstLine="23"/>
              <w:jc w:val="center"/>
              <w:rPr>
                <w:sz w:val="20"/>
              </w:rPr>
            </w:pPr>
            <w:r w:rsidRPr="00502691">
              <w:rPr>
                <w:sz w:val="20"/>
              </w:rPr>
              <w:t>134</w:t>
            </w:r>
          </w:p>
          <w:p w14:paraId="392A19B4" w14:textId="77777777" w:rsidR="00DC79B8" w:rsidRPr="00502691" w:rsidRDefault="00DC79B8" w:rsidP="001A69A7">
            <w:pPr>
              <w:ind w:firstLine="23"/>
              <w:jc w:val="center"/>
              <w:rPr>
                <w:sz w:val="20"/>
              </w:rPr>
            </w:pPr>
            <w:r w:rsidRPr="00502691">
              <w:rPr>
                <w:sz w:val="20"/>
              </w:rPr>
              <w:t>4281</w:t>
            </w:r>
          </w:p>
          <w:p w14:paraId="1F28E1A3" w14:textId="77777777" w:rsidR="00DC79B8" w:rsidRPr="00502691" w:rsidRDefault="00DC79B8" w:rsidP="001A69A7">
            <w:pPr>
              <w:ind w:firstLine="23"/>
              <w:jc w:val="center"/>
              <w:rPr>
                <w:sz w:val="20"/>
              </w:rPr>
            </w:pPr>
            <w:r w:rsidRPr="00502691">
              <w:rPr>
                <w:sz w:val="20"/>
              </w:rPr>
              <w:t>308</w:t>
            </w:r>
          </w:p>
          <w:p w14:paraId="7E64FC7C" w14:textId="77777777" w:rsidR="00DC79B8" w:rsidRPr="00502691" w:rsidRDefault="00DC79B8" w:rsidP="001A69A7">
            <w:pPr>
              <w:jc w:val="center"/>
              <w:rPr>
                <w:sz w:val="20"/>
              </w:rPr>
            </w:pPr>
            <w:r w:rsidRPr="00502691">
              <w:rPr>
                <w:sz w:val="20"/>
              </w:rPr>
              <w:t>5917</w:t>
            </w:r>
          </w:p>
          <w:p w14:paraId="03370BD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1CD4AFB" w14:textId="77777777" w:rsidR="00DC79B8" w:rsidRPr="00502691" w:rsidRDefault="00DC79B8" w:rsidP="001A69A7">
            <w:pPr>
              <w:ind w:firstLine="23"/>
              <w:jc w:val="center"/>
              <w:rPr>
                <w:sz w:val="20"/>
              </w:rPr>
            </w:pPr>
            <w:r w:rsidRPr="00502691">
              <w:rPr>
                <w:sz w:val="20"/>
              </w:rPr>
              <w:t>g/s</w:t>
            </w:r>
          </w:p>
          <w:p w14:paraId="6BC27B44" w14:textId="77777777" w:rsidR="00DC79B8" w:rsidRPr="00502691" w:rsidRDefault="00DC79B8" w:rsidP="001A69A7">
            <w:pPr>
              <w:ind w:firstLine="23"/>
              <w:jc w:val="center"/>
              <w:rPr>
                <w:sz w:val="20"/>
              </w:rPr>
            </w:pPr>
            <w:r w:rsidRPr="00502691">
              <w:rPr>
                <w:sz w:val="20"/>
              </w:rPr>
              <w:t>g/s</w:t>
            </w:r>
          </w:p>
          <w:p w14:paraId="1EFFC8D4" w14:textId="77777777" w:rsidR="00DC79B8" w:rsidRPr="00502691" w:rsidRDefault="00DC79B8" w:rsidP="001A69A7">
            <w:pPr>
              <w:ind w:firstLine="23"/>
              <w:jc w:val="center"/>
              <w:rPr>
                <w:sz w:val="20"/>
              </w:rPr>
            </w:pPr>
            <w:r w:rsidRPr="00502691">
              <w:rPr>
                <w:sz w:val="20"/>
              </w:rPr>
              <w:t>g/s</w:t>
            </w:r>
          </w:p>
          <w:p w14:paraId="55C840DC" w14:textId="77777777" w:rsidR="00DC79B8" w:rsidRPr="00502691" w:rsidRDefault="00DC79B8" w:rsidP="001A69A7">
            <w:pPr>
              <w:ind w:firstLine="23"/>
              <w:jc w:val="center"/>
              <w:rPr>
                <w:sz w:val="20"/>
              </w:rPr>
            </w:pPr>
            <w:r w:rsidRPr="00502691">
              <w:rPr>
                <w:sz w:val="20"/>
              </w:rPr>
              <w:t>g/s</w:t>
            </w:r>
          </w:p>
          <w:p w14:paraId="7E6D1B9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AC7C692" w14:textId="77777777" w:rsidR="00DC79B8" w:rsidRPr="00502691" w:rsidRDefault="00DC79B8" w:rsidP="001A69A7">
            <w:pPr>
              <w:jc w:val="center"/>
              <w:rPr>
                <w:sz w:val="20"/>
              </w:rPr>
            </w:pPr>
            <w:r w:rsidRPr="00502691">
              <w:rPr>
                <w:sz w:val="20"/>
              </w:rPr>
              <w:t>0,00978</w:t>
            </w:r>
          </w:p>
          <w:p w14:paraId="1D19A5BC" w14:textId="77777777" w:rsidR="00DC79B8" w:rsidRPr="00502691" w:rsidRDefault="00DC79B8" w:rsidP="001A69A7">
            <w:pPr>
              <w:jc w:val="center"/>
              <w:rPr>
                <w:sz w:val="20"/>
              </w:rPr>
            </w:pPr>
            <w:r w:rsidRPr="00502691">
              <w:rPr>
                <w:sz w:val="20"/>
              </w:rPr>
              <w:t>0,00535</w:t>
            </w:r>
          </w:p>
          <w:p w14:paraId="7BF7D6D7" w14:textId="77777777" w:rsidR="00DC79B8" w:rsidRPr="00502691" w:rsidRDefault="00DC79B8" w:rsidP="001A69A7">
            <w:pPr>
              <w:jc w:val="center"/>
              <w:rPr>
                <w:sz w:val="20"/>
              </w:rPr>
            </w:pPr>
            <w:r w:rsidRPr="00502691">
              <w:rPr>
                <w:sz w:val="20"/>
              </w:rPr>
              <w:t>0,00071</w:t>
            </w:r>
          </w:p>
          <w:p w14:paraId="6DF9E320" w14:textId="77777777" w:rsidR="00DC79B8" w:rsidRPr="00502691" w:rsidRDefault="00DC79B8" w:rsidP="001A69A7">
            <w:pPr>
              <w:jc w:val="center"/>
              <w:rPr>
                <w:sz w:val="20"/>
              </w:rPr>
            </w:pPr>
            <w:r w:rsidRPr="00502691">
              <w:rPr>
                <w:sz w:val="20"/>
              </w:rPr>
              <w:t>0,00109</w:t>
            </w:r>
          </w:p>
          <w:p w14:paraId="268B278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3793FD6" w14:textId="77777777" w:rsidR="00DC79B8" w:rsidRPr="00502691" w:rsidRDefault="00DC79B8" w:rsidP="001A69A7">
            <w:pPr>
              <w:jc w:val="center"/>
              <w:rPr>
                <w:sz w:val="20"/>
              </w:rPr>
            </w:pPr>
            <w:r w:rsidRPr="00502691">
              <w:rPr>
                <w:sz w:val="20"/>
              </w:rPr>
              <w:t>0,3086</w:t>
            </w:r>
          </w:p>
          <w:p w14:paraId="1D92D900" w14:textId="77777777" w:rsidR="00DC79B8" w:rsidRPr="00502691" w:rsidRDefault="00DC79B8" w:rsidP="001A69A7">
            <w:pPr>
              <w:jc w:val="center"/>
              <w:rPr>
                <w:sz w:val="20"/>
              </w:rPr>
            </w:pPr>
            <w:r w:rsidRPr="00502691">
              <w:rPr>
                <w:sz w:val="20"/>
              </w:rPr>
              <w:t>0,1689</w:t>
            </w:r>
          </w:p>
          <w:p w14:paraId="259B89D4" w14:textId="77777777" w:rsidR="00DC79B8" w:rsidRPr="00502691" w:rsidRDefault="00DC79B8" w:rsidP="001A69A7">
            <w:pPr>
              <w:jc w:val="center"/>
              <w:rPr>
                <w:sz w:val="20"/>
              </w:rPr>
            </w:pPr>
            <w:r w:rsidRPr="00502691">
              <w:rPr>
                <w:sz w:val="20"/>
              </w:rPr>
              <w:t>0,0223</w:t>
            </w:r>
          </w:p>
          <w:p w14:paraId="5B033FAA"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87FF47F" w14:textId="77777777" w:rsidTr="00704520">
        <w:tc>
          <w:tcPr>
            <w:tcW w:w="2110" w:type="dxa"/>
            <w:vMerge/>
            <w:tcBorders>
              <w:left w:val="single" w:sz="4" w:space="0" w:color="auto"/>
              <w:right w:val="single" w:sz="4" w:space="0" w:color="auto"/>
            </w:tcBorders>
            <w:vAlign w:val="center"/>
          </w:tcPr>
          <w:p w14:paraId="04C1D9A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BC6F4F2"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AAF9A44"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DBDFEF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CEA2E0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EF4B1A9" w14:textId="77777777" w:rsidR="00DC79B8" w:rsidRPr="00502691" w:rsidRDefault="00DC79B8" w:rsidP="001A69A7">
            <w:pPr>
              <w:jc w:val="center"/>
              <w:rPr>
                <w:sz w:val="20"/>
              </w:rPr>
            </w:pPr>
            <w:r w:rsidRPr="00502691">
              <w:rPr>
                <w:sz w:val="20"/>
              </w:rPr>
              <w:t>Anglies monoksidas (B)</w:t>
            </w:r>
          </w:p>
          <w:p w14:paraId="4C50889F"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89608A3" w14:textId="77777777" w:rsidR="00DC79B8" w:rsidRPr="00502691" w:rsidRDefault="00DC79B8" w:rsidP="001A69A7">
            <w:pPr>
              <w:ind w:firstLine="23"/>
              <w:jc w:val="center"/>
              <w:rPr>
                <w:sz w:val="20"/>
              </w:rPr>
            </w:pPr>
            <w:r w:rsidRPr="00502691">
              <w:rPr>
                <w:sz w:val="20"/>
              </w:rPr>
              <w:t>134</w:t>
            </w:r>
          </w:p>
          <w:p w14:paraId="3ED63CFE" w14:textId="77777777" w:rsidR="00DC79B8" w:rsidRPr="00502691" w:rsidRDefault="00DC79B8" w:rsidP="001A69A7">
            <w:pPr>
              <w:ind w:firstLine="23"/>
              <w:jc w:val="center"/>
              <w:rPr>
                <w:sz w:val="20"/>
              </w:rPr>
            </w:pPr>
            <w:r w:rsidRPr="00502691">
              <w:rPr>
                <w:sz w:val="20"/>
              </w:rPr>
              <w:t>4281</w:t>
            </w:r>
          </w:p>
          <w:p w14:paraId="3BEEA5B4" w14:textId="77777777" w:rsidR="00DC79B8" w:rsidRPr="00502691" w:rsidRDefault="00DC79B8" w:rsidP="001A69A7">
            <w:pPr>
              <w:ind w:firstLine="23"/>
              <w:jc w:val="center"/>
              <w:rPr>
                <w:sz w:val="20"/>
              </w:rPr>
            </w:pPr>
            <w:r w:rsidRPr="00502691">
              <w:rPr>
                <w:sz w:val="20"/>
              </w:rPr>
              <w:t>308</w:t>
            </w:r>
          </w:p>
          <w:p w14:paraId="4D57C487" w14:textId="77777777" w:rsidR="00DC79B8" w:rsidRPr="00502691" w:rsidRDefault="00DC79B8" w:rsidP="001A69A7">
            <w:pPr>
              <w:jc w:val="center"/>
              <w:rPr>
                <w:sz w:val="20"/>
              </w:rPr>
            </w:pPr>
            <w:r w:rsidRPr="00502691">
              <w:rPr>
                <w:sz w:val="20"/>
              </w:rPr>
              <w:t>5917</w:t>
            </w:r>
          </w:p>
          <w:p w14:paraId="3B1B5C97"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3BBD5C3" w14:textId="77777777" w:rsidR="00DC79B8" w:rsidRPr="00502691" w:rsidRDefault="00DC79B8" w:rsidP="001A69A7">
            <w:pPr>
              <w:ind w:firstLine="23"/>
              <w:jc w:val="center"/>
              <w:rPr>
                <w:sz w:val="20"/>
              </w:rPr>
            </w:pPr>
            <w:r w:rsidRPr="00502691">
              <w:rPr>
                <w:sz w:val="20"/>
              </w:rPr>
              <w:t>g/s</w:t>
            </w:r>
          </w:p>
          <w:p w14:paraId="7804698F" w14:textId="77777777" w:rsidR="00DC79B8" w:rsidRPr="00502691" w:rsidRDefault="00DC79B8" w:rsidP="001A69A7">
            <w:pPr>
              <w:ind w:firstLine="23"/>
              <w:jc w:val="center"/>
              <w:rPr>
                <w:sz w:val="20"/>
              </w:rPr>
            </w:pPr>
            <w:r w:rsidRPr="00502691">
              <w:rPr>
                <w:sz w:val="20"/>
              </w:rPr>
              <w:t>g/s</w:t>
            </w:r>
          </w:p>
          <w:p w14:paraId="5C529D57" w14:textId="77777777" w:rsidR="00DC79B8" w:rsidRPr="00502691" w:rsidRDefault="00DC79B8" w:rsidP="001A69A7">
            <w:pPr>
              <w:ind w:firstLine="23"/>
              <w:jc w:val="center"/>
              <w:rPr>
                <w:sz w:val="20"/>
              </w:rPr>
            </w:pPr>
            <w:r w:rsidRPr="00502691">
              <w:rPr>
                <w:sz w:val="20"/>
              </w:rPr>
              <w:t>g/s</w:t>
            </w:r>
          </w:p>
          <w:p w14:paraId="686AFF53" w14:textId="77777777" w:rsidR="00DC79B8" w:rsidRPr="00502691" w:rsidRDefault="00DC79B8" w:rsidP="001A69A7">
            <w:pPr>
              <w:ind w:firstLine="23"/>
              <w:jc w:val="center"/>
              <w:rPr>
                <w:sz w:val="20"/>
              </w:rPr>
            </w:pPr>
            <w:r w:rsidRPr="00502691">
              <w:rPr>
                <w:sz w:val="20"/>
              </w:rPr>
              <w:t>g/s</w:t>
            </w:r>
          </w:p>
          <w:p w14:paraId="6BD2027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2B698D3" w14:textId="77777777" w:rsidR="00DC79B8" w:rsidRPr="00502691" w:rsidRDefault="00DC79B8" w:rsidP="001A69A7">
            <w:pPr>
              <w:jc w:val="center"/>
              <w:rPr>
                <w:sz w:val="20"/>
              </w:rPr>
            </w:pPr>
            <w:r w:rsidRPr="00502691">
              <w:rPr>
                <w:sz w:val="20"/>
              </w:rPr>
              <w:t>0,00978</w:t>
            </w:r>
          </w:p>
          <w:p w14:paraId="6211DCFF" w14:textId="77777777" w:rsidR="00DC79B8" w:rsidRPr="00502691" w:rsidRDefault="00DC79B8" w:rsidP="001A69A7">
            <w:pPr>
              <w:jc w:val="center"/>
              <w:rPr>
                <w:sz w:val="20"/>
              </w:rPr>
            </w:pPr>
            <w:r w:rsidRPr="00502691">
              <w:rPr>
                <w:sz w:val="20"/>
              </w:rPr>
              <w:t>0,00535</w:t>
            </w:r>
          </w:p>
          <w:p w14:paraId="625816B3" w14:textId="77777777" w:rsidR="00DC79B8" w:rsidRPr="00502691" w:rsidRDefault="00DC79B8" w:rsidP="001A69A7">
            <w:pPr>
              <w:jc w:val="center"/>
              <w:rPr>
                <w:sz w:val="20"/>
              </w:rPr>
            </w:pPr>
            <w:r w:rsidRPr="00502691">
              <w:rPr>
                <w:sz w:val="20"/>
              </w:rPr>
              <w:t>0,00071</w:t>
            </w:r>
          </w:p>
          <w:p w14:paraId="686BB8BA" w14:textId="77777777" w:rsidR="00DC79B8" w:rsidRPr="00502691" w:rsidRDefault="00DC79B8" w:rsidP="001A69A7">
            <w:pPr>
              <w:jc w:val="center"/>
              <w:rPr>
                <w:sz w:val="20"/>
              </w:rPr>
            </w:pPr>
            <w:r w:rsidRPr="00502691">
              <w:rPr>
                <w:sz w:val="20"/>
              </w:rPr>
              <w:t>0,00109</w:t>
            </w:r>
          </w:p>
          <w:p w14:paraId="079AA066"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20820F3" w14:textId="77777777" w:rsidR="00DC79B8" w:rsidRPr="00502691" w:rsidRDefault="00DC79B8" w:rsidP="001A69A7">
            <w:pPr>
              <w:jc w:val="center"/>
              <w:rPr>
                <w:sz w:val="20"/>
              </w:rPr>
            </w:pPr>
            <w:r w:rsidRPr="00502691">
              <w:rPr>
                <w:sz w:val="20"/>
              </w:rPr>
              <w:t>0,3086</w:t>
            </w:r>
          </w:p>
          <w:p w14:paraId="1CE4F773" w14:textId="77777777" w:rsidR="00DC79B8" w:rsidRPr="00502691" w:rsidRDefault="00DC79B8" w:rsidP="001A69A7">
            <w:pPr>
              <w:jc w:val="center"/>
              <w:rPr>
                <w:sz w:val="20"/>
              </w:rPr>
            </w:pPr>
            <w:r w:rsidRPr="00502691">
              <w:rPr>
                <w:sz w:val="20"/>
              </w:rPr>
              <w:t>0,1689</w:t>
            </w:r>
          </w:p>
          <w:p w14:paraId="16F5C335" w14:textId="77777777" w:rsidR="00DC79B8" w:rsidRPr="00502691" w:rsidRDefault="00DC79B8" w:rsidP="001A69A7">
            <w:pPr>
              <w:jc w:val="center"/>
              <w:rPr>
                <w:sz w:val="20"/>
              </w:rPr>
            </w:pPr>
            <w:r w:rsidRPr="00502691">
              <w:rPr>
                <w:sz w:val="20"/>
              </w:rPr>
              <w:t>0,0223</w:t>
            </w:r>
          </w:p>
          <w:p w14:paraId="6D4E8638"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39DC4D71" w14:textId="77777777" w:rsidTr="00704520">
        <w:tc>
          <w:tcPr>
            <w:tcW w:w="2110" w:type="dxa"/>
            <w:vMerge/>
            <w:tcBorders>
              <w:left w:val="single" w:sz="4" w:space="0" w:color="auto"/>
              <w:right w:val="single" w:sz="4" w:space="0" w:color="auto"/>
            </w:tcBorders>
            <w:vAlign w:val="center"/>
          </w:tcPr>
          <w:p w14:paraId="5FD3AA8A"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6425A74"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A950AA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2C7765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913221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E0EF729" w14:textId="77777777" w:rsidR="00DC79B8" w:rsidRPr="00502691" w:rsidRDefault="00DC79B8" w:rsidP="001A69A7">
            <w:pPr>
              <w:jc w:val="center"/>
              <w:rPr>
                <w:sz w:val="20"/>
              </w:rPr>
            </w:pPr>
            <w:r w:rsidRPr="00502691">
              <w:rPr>
                <w:sz w:val="20"/>
              </w:rPr>
              <w:t>Anglies monoksidas (B)</w:t>
            </w:r>
          </w:p>
          <w:p w14:paraId="1F2CCBF2"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1498B3B2" w14:textId="77777777" w:rsidR="00DC79B8" w:rsidRPr="00502691" w:rsidRDefault="00DC79B8" w:rsidP="001A69A7">
            <w:pPr>
              <w:ind w:firstLine="23"/>
              <w:jc w:val="center"/>
              <w:rPr>
                <w:sz w:val="20"/>
              </w:rPr>
            </w:pPr>
            <w:r w:rsidRPr="00502691">
              <w:rPr>
                <w:sz w:val="20"/>
              </w:rPr>
              <w:lastRenderedPageBreak/>
              <w:t>134</w:t>
            </w:r>
          </w:p>
          <w:p w14:paraId="413270A8" w14:textId="77777777" w:rsidR="00DC79B8" w:rsidRPr="00502691" w:rsidRDefault="00DC79B8" w:rsidP="001A69A7">
            <w:pPr>
              <w:ind w:firstLine="23"/>
              <w:jc w:val="center"/>
              <w:rPr>
                <w:sz w:val="20"/>
              </w:rPr>
            </w:pPr>
            <w:r w:rsidRPr="00502691">
              <w:rPr>
                <w:sz w:val="20"/>
              </w:rPr>
              <w:t>4281</w:t>
            </w:r>
          </w:p>
          <w:p w14:paraId="4718B153" w14:textId="77777777" w:rsidR="00DC79B8" w:rsidRPr="00502691" w:rsidRDefault="00DC79B8" w:rsidP="001A69A7">
            <w:pPr>
              <w:ind w:firstLine="23"/>
              <w:jc w:val="center"/>
              <w:rPr>
                <w:sz w:val="20"/>
              </w:rPr>
            </w:pPr>
            <w:r w:rsidRPr="00502691">
              <w:rPr>
                <w:sz w:val="20"/>
              </w:rPr>
              <w:t>308</w:t>
            </w:r>
          </w:p>
          <w:p w14:paraId="1957A442" w14:textId="77777777" w:rsidR="00DC79B8" w:rsidRPr="00502691" w:rsidRDefault="00DC79B8" w:rsidP="001A69A7">
            <w:pPr>
              <w:jc w:val="center"/>
              <w:rPr>
                <w:sz w:val="20"/>
              </w:rPr>
            </w:pPr>
            <w:r w:rsidRPr="00502691">
              <w:rPr>
                <w:sz w:val="20"/>
              </w:rPr>
              <w:t>5917</w:t>
            </w:r>
          </w:p>
          <w:p w14:paraId="5245290E"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244D6F3" w14:textId="77777777" w:rsidR="00DC79B8" w:rsidRPr="00502691" w:rsidRDefault="00DC79B8" w:rsidP="001A69A7">
            <w:pPr>
              <w:ind w:firstLine="23"/>
              <w:jc w:val="center"/>
              <w:rPr>
                <w:sz w:val="20"/>
              </w:rPr>
            </w:pPr>
            <w:r w:rsidRPr="00502691">
              <w:rPr>
                <w:sz w:val="20"/>
              </w:rPr>
              <w:t>g/s</w:t>
            </w:r>
          </w:p>
          <w:p w14:paraId="65F71273" w14:textId="77777777" w:rsidR="00DC79B8" w:rsidRPr="00502691" w:rsidRDefault="00DC79B8" w:rsidP="001A69A7">
            <w:pPr>
              <w:ind w:firstLine="23"/>
              <w:jc w:val="center"/>
              <w:rPr>
                <w:sz w:val="20"/>
              </w:rPr>
            </w:pPr>
            <w:r w:rsidRPr="00502691">
              <w:rPr>
                <w:sz w:val="20"/>
              </w:rPr>
              <w:t>g/s</w:t>
            </w:r>
          </w:p>
          <w:p w14:paraId="528BAE60" w14:textId="77777777" w:rsidR="00DC79B8" w:rsidRPr="00502691" w:rsidRDefault="00DC79B8" w:rsidP="001A69A7">
            <w:pPr>
              <w:ind w:firstLine="23"/>
              <w:jc w:val="center"/>
              <w:rPr>
                <w:sz w:val="20"/>
              </w:rPr>
            </w:pPr>
            <w:r w:rsidRPr="00502691">
              <w:rPr>
                <w:sz w:val="20"/>
              </w:rPr>
              <w:t>g/s</w:t>
            </w:r>
          </w:p>
          <w:p w14:paraId="53AD8898" w14:textId="77777777" w:rsidR="00DC79B8" w:rsidRPr="00502691" w:rsidRDefault="00DC79B8" w:rsidP="001A69A7">
            <w:pPr>
              <w:ind w:firstLine="23"/>
              <w:jc w:val="center"/>
              <w:rPr>
                <w:sz w:val="20"/>
              </w:rPr>
            </w:pPr>
            <w:r w:rsidRPr="00502691">
              <w:rPr>
                <w:sz w:val="20"/>
              </w:rPr>
              <w:t>g/s</w:t>
            </w:r>
          </w:p>
          <w:p w14:paraId="435E026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88E81A3" w14:textId="77777777" w:rsidR="00DC79B8" w:rsidRPr="00502691" w:rsidRDefault="00DC79B8" w:rsidP="001A69A7">
            <w:pPr>
              <w:jc w:val="center"/>
              <w:rPr>
                <w:sz w:val="20"/>
              </w:rPr>
            </w:pPr>
            <w:r w:rsidRPr="00502691">
              <w:rPr>
                <w:sz w:val="20"/>
              </w:rPr>
              <w:t>0,00978</w:t>
            </w:r>
          </w:p>
          <w:p w14:paraId="5E0FEC61" w14:textId="77777777" w:rsidR="00DC79B8" w:rsidRPr="00502691" w:rsidRDefault="00DC79B8" w:rsidP="001A69A7">
            <w:pPr>
              <w:jc w:val="center"/>
              <w:rPr>
                <w:sz w:val="20"/>
              </w:rPr>
            </w:pPr>
            <w:r w:rsidRPr="00502691">
              <w:rPr>
                <w:sz w:val="20"/>
              </w:rPr>
              <w:t>0,00535</w:t>
            </w:r>
          </w:p>
          <w:p w14:paraId="23EC3ED9" w14:textId="77777777" w:rsidR="00DC79B8" w:rsidRPr="00502691" w:rsidRDefault="00DC79B8" w:rsidP="001A69A7">
            <w:pPr>
              <w:jc w:val="center"/>
              <w:rPr>
                <w:sz w:val="20"/>
              </w:rPr>
            </w:pPr>
            <w:r w:rsidRPr="00502691">
              <w:rPr>
                <w:sz w:val="20"/>
              </w:rPr>
              <w:t>0,00071</w:t>
            </w:r>
          </w:p>
          <w:p w14:paraId="3933DD1B" w14:textId="77777777" w:rsidR="00DC79B8" w:rsidRPr="00502691" w:rsidRDefault="00DC79B8" w:rsidP="001A69A7">
            <w:pPr>
              <w:jc w:val="center"/>
              <w:rPr>
                <w:sz w:val="20"/>
              </w:rPr>
            </w:pPr>
            <w:r w:rsidRPr="00502691">
              <w:rPr>
                <w:sz w:val="20"/>
              </w:rPr>
              <w:t>0,00109</w:t>
            </w:r>
          </w:p>
          <w:p w14:paraId="15B61939"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5F24CF8" w14:textId="77777777" w:rsidR="00DC79B8" w:rsidRPr="00502691" w:rsidRDefault="00DC79B8" w:rsidP="001A69A7">
            <w:pPr>
              <w:jc w:val="center"/>
              <w:rPr>
                <w:sz w:val="20"/>
              </w:rPr>
            </w:pPr>
            <w:r w:rsidRPr="00502691">
              <w:rPr>
                <w:sz w:val="20"/>
              </w:rPr>
              <w:t>0,3086</w:t>
            </w:r>
          </w:p>
          <w:p w14:paraId="3B7F6E7B" w14:textId="77777777" w:rsidR="00DC79B8" w:rsidRPr="00502691" w:rsidRDefault="00DC79B8" w:rsidP="001A69A7">
            <w:pPr>
              <w:jc w:val="center"/>
              <w:rPr>
                <w:sz w:val="20"/>
              </w:rPr>
            </w:pPr>
            <w:r w:rsidRPr="00502691">
              <w:rPr>
                <w:sz w:val="20"/>
              </w:rPr>
              <w:t>0,1689</w:t>
            </w:r>
          </w:p>
          <w:p w14:paraId="22BE3ADA" w14:textId="77777777" w:rsidR="00DC79B8" w:rsidRPr="00502691" w:rsidRDefault="00DC79B8" w:rsidP="001A69A7">
            <w:pPr>
              <w:jc w:val="center"/>
              <w:rPr>
                <w:sz w:val="20"/>
              </w:rPr>
            </w:pPr>
            <w:r w:rsidRPr="00502691">
              <w:rPr>
                <w:sz w:val="20"/>
              </w:rPr>
              <w:t>0,0223</w:t>
            </w:r>
          </w:p>
          <w:p w14:paraId="76E492AF"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1E429D81" w14:textId="77777777" w:rsidTr="00704520">
        <w:tc>
          <w:tcPr>
            <w:tcW w:w="2110" w:type="dxa"/>
            <w:vMerge/>
            <w:tcBorders>
              <w:left w:val="single" w:sz="4" w:space="0" w:color="auto"/>
              <w:right w:val="single" w:sz="4" w:space="0" w:color="auto"/>
            </w:tcBorders>
            <w:vAlign w:val="center"/>
          </w:tcPr>
          <w:p w14:paraId="5393CA4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7C40B03"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6E770A4"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7D93BC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3D68F2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93F2A9B" w14:textId="77777777" w:rsidR="00DC79B8" w:rsidRPr="00502691" w:rsidRDefault="00DC79B8" w:rsidP="001A69A7">
            <w:pPr>
              <w:jc w:val="center"/>
              <w:rPr>
                <w:sz w:val="20"/>
              </w:rPr>
            </w:pPr>
            <w:r w:rsidRPr="00502691">
              <w:rPr>
                <w:sz w:val="20"/>
              </w:rPr>
              <w:t>Anglies monoksidas (B)</w:t>
            </w:r>
          </w:p>
          <w:p w14:paraId="275248D0"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1AC01880" w14:textId="77777777" w:rsidR="00DC79B8" w:rsidRPr="00502691" w:rsidRDefault="00DC79B8" w:rsidP="001A69A7">
            <w:pPr>
              <w:ind w:firstLine="23"/>
              <w:jc w:val="center"/>
              <w:rPr>
                <w:sz w:val="20"/>
              </w:rPr>
            </w:pPr>
            <w:r w:rsidRPr="00502691">
              <w:rPr>
                <w:sz w:val="20"/>
              </w:rPr>
              <w:t>134</w:t>
            </w:r>
          </w:p>
          <w:p w14:paraId="56789E2C" w14:textId="77777777" w:rsidR="00DC79B8" w:rsidRPr="00502691" w:rsidRDefault="00DC79B8" w:rsidP="001A69A7">
            <w:pPr>
              <w:ind w:firstLine="23"/>
              <w:jc w:val="center"/>
              <w:rPr>
                <w:sz w:val="20"/>
              </w:rPr>
            </w:pPr>
            <w:r w:rsidRPr="00502691">
              <w:rPr>
                <w:sz w:val="20"/>
              </w:rPr>
              <w:t>4281</w:t>
            </w:r>
          </w:p>
          <w:p w14:paraId="6C58D63F" w14:textId="77777777" w:rsidR="00DC79B8" w:rsidRPr="00502691" w:rsidRDefault="00DC79B8" w:rsidP="001A69A7">
            <w:pPr>
              <w:ind w:firstLine="23"/>
              <w:jc w:val="center"/>
              <w:rPr>
                <w:sz w:val="20"/>
              </w:rPr>
            </w:pPr>
            <w:r w:rsidRPr="00502691">
              <w:rPr>
                <w:sz w:val="20"/>
              </w:rPr>
              <w:t>308</w:t>
            </w:r>
          </w:p>
          <w:p w14:paraId="27202E0B" w14:textId="77777777" w:rsidR="00DC79B8" w:rsidRPr="00502691" w:rsidRDefault="00DC79B8" w:rsidP="001A69A7">
            <w:pPr>
              <w:jc w:val="center"/>
              <w:rPr>
                <w:sz w:val="20"/>
              </w:rPr>
            </w:pPr>
            <w:r w:rsidRPr="00502691">
              <w:rPr>
                <w:sz w:val="20"/>
              </w:rPr>
              <w:t>5917</w:t>
            </w:r>
          </w:p>
          <w:p w14:paraId="189318E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E2F9655" w14:textId="77777777" w:rsidR="00DC79B8" w:rsidRPr="00502691" w:rsidRDefault="00DC79B8" w:rsidP="001A69A7">
            <w:pPr>
              <w:ind w:firstLine="23"/>
              <w:jc w:val="center"/>
              <w:rPr>
                <w:sz w:val="20"/>
              </w:rPr>
            </w:pPr>
            <w:r w:rsidRPr="00502691">
              <w:rPr>
                <w:sz w:val="20"/>
              </w:rPr>
              <w:t>g/s</w:t>
            </w:r>
          </w:p>
          <w:p w14:paraId="62A72619" w14:textId="77777777" w:rsidR="00DC79B8" w:rsidRPr="00502691" w:rsidRDefault="00DC79B8" w:rsidP="001A69A7">
            <w:pPr>
              <w:ind w:firstLine="23"/>
              <w:jc w:val="center"/>
              <w:rPr>
                <w:sz w:val="20"/>
              </w:rPr>
            </w:pPr>
            <w:r w:rsidRPr="00502691">
              <w:rPr>
                <w:sz w:val="20"/>
              </w:rPr>
              <w:t>g/s</w:t>
            </w:r>
          </w:p>
          <w:p w14:paraId="416D8A83" w14:textId="77777777" w:rsidR="00DC79B8" w:rsidRPr="00502691" w:rsidRDefault="00DC79B8" w:rsidP="001A69A7">
            <w:pPr>
              <w:ind w:firstLine="23"/>
              <w:jc w:val="center"/>
              <w:rPr>
                <w:sz w:val="20"/>
              </w:rPr>
            </w:pPr>
            <w:r w:rsidRPr="00502691">
              <w:rPr>
                <w:sz w:val="20"/>
              </w:rPr>
              <w:t>g/s</w:t>
            </w:r>
          </w:p>
          <w:p w14:paraId="22679FFB" w14:textId="77777777" w:rsidR="00DC79B8" w:rsidRPr="00502691" w:rsidRDefault="00DC79B8" w:rsidP="001A69A7">
            <w:pPr>
              <w:ind w:firstLine="23"/>
              <w:jc w:val="center"/>
              <w:rPr>
                <w:sz w:val="20"/>
              </w:rPr>
            </w:pPr>
            <w:r w:rsidRPr="00502691">
              <w:rPr>
                <w:sz w:val="20"/>
              </w:rPr>
              <w:t>g/s</w:t>
            </w:r>
          </w:p>
          <w:p w14:paraId="7C71123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8D56E87" w14:textId="77777777" w:rsidR="00DC79B8" w:rsidRPr="00502691" w:rsidRDefault="00DC79B8" w:rsidP="001A69A7">
            <w:pPr>
              <w:jc w:val="center"/>
              <w:rPr>
                <w:sz w:val="20"/>
              </w:rPr>
            </w:pPr>
            <w:r w:rsidRPr="00502691">
              <w:rPr>
                <w:sz w:val="20"/>
              </w:rPr>
              <w:t>0,00978</w:t>
            </w:r>
          </w:p>
          <w:p w14:paraId="4EFDE5B8" w14:textId="77777777" w:rsidR="00DC79B8" w:rsidRPr="00502691" w:rsidRDefault="00DC79B8" w:rsidP="001A69A7">
            <w:pPr>
              <w:jc w:val="center"/>
              <w:rPr>
                <w:sz w:val="20"/>
              </w:rPr>
            </w:pPr>
            <w:r w:rsidRPr="00502691">
              <w:rPr>
                <w:sz w:val="20"/>
              </w:rPr>
              <w:t>0,00535</w:t>
            </w:r>
          </w:p>
          <w:p w14:paraId="7D6291EA" w14:textId="77777777" w:rsidR="00DC79B8" w:rsidRPr="00502691" w:rsidRDefault="00DC79B8" w:rsidP="001A69A7">
            <w:pPr>
              <w:jc w:val="center"/>
              <w:rPr>
                <w:sz w:val="20"/>
              </w:rPr>
            </w:pPr>
            <w:r w:rsidRPr="00502691">
              <w:rPr>
                <w:sz w:val="20"/>
              </w:rPr>
              <w:t>0,00071</w:t>
            </w:r>
          </w:p>
          <w:p w14:paraId="4984C88D" w14:textId="77777777" w:rsidR="00DC79B8" w:rsidRPr="00502691" w:rsidRDefault="00DC79B8" w:rsidP="001A69A7">
            <w:pPr>
              <w:jc w:val="center"/>
              <w:rPr>
                <w:sz w:val="20"/>
              </w:rPr>
            </w:pPr>
            <w:r w:rsidRPr="00502691">
              <w:rPr>
                <w:sz w:val="20"/>
              </w:rPr>
              <w:t>0,00109</w:t>
            </w:r>
          </w:p>
          <w:p w14:paraId="060E9D8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9BDB80D" w14:textId="77777777" w:rsidR="00DC79B8" w:rsidRPr="00502691" w:rsidRDefault="00DC79B8" w:rsidP="001A69A7">
            <w:pPr>
              <w:jc w:val="center"/>
              <w:rPr>
                <w:sz w:val="20"/>
              </w:rPr>
            </w:pPr>
            <w:r w:rsidRPr="00502691">
              <w:rPr>
                <w:sz w:val="20"/>
              </w:rPr>
              <w:t>0,3086</w:t>
            </w:r>
          </w:p>
          <w:p w14:paraId="7E4AC886" w14:textId="77777777" w:rsidR="00DC79B8" w:rsidRPr="00502691" w:rsidRDefault="00DC79B8" w:rsidP="001A69A7">
            <w:pPr>
              <w:jc w:val="center"/>
              <w:rPr>
                <w:sz w:val="20"/>
              </w:rPr>
            </w:pPr>
            <w:r w:rsidRPr="00502691">
              <w:rPr>
                <w:sz w:val="20"/>
              </w:rPr>
              <w:t>0,1689</w:t>
            </w:r>
          </w:p>
          <w:p w14:paraId="15FBBBFC" w14:textId="77777777" w:rsidR="00DC79B8" w:rsidRPr="00502691" w:rsidRDefault="00DC79B8" w:rsidP="001A69A7">
            <w:pPr>
              <w:jc w:val="center"/>
              <w:rPr>
                <w:sz w:val="20"/>
              </w:rPr>
            </w:pPr>
            <w:r w:rsidRPr="00502691">
              <w:rPr>
                <w:sz w:val="20"/>
              </w:rPr>
              <w:t>0,0223</w:t>
            </w:r>
          </w:p>
          <w:p w14:paraId="75677D66"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6C2DBCAF" w14:textId="77777777" w:rsidTr="00704520">
        <w:tc>
          <w:tcPr>
            <w:tcW w:w="2110" w:type="dxa"/>
            <w:vMerge/>
            <w:tcBorders>
              <w:left w:val="single" w:sz="4" w:space="0" w:color="auto"/>
              <w:right w:val="single" w:sz="4" w:space="0" w:color="auto"/>
            </w:tcBorders>
            <w:vAlign w:val="center"/>
          </w:tcPr>
          <w:p w14:paraId="7CA1239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CE068B9"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81E52A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E55BB8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A07918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F674C1F" w14:textId="77777777" w:rsidR="00DC79B8" w:rsidRPr="00502691" w:rsidRDefault="00DC79B8" w:rsidP="001A69A7">
            <w:pPr>
              <w:jc w:val="center"/>
              <w:rPr>
                <w:sz w:val="20"/>
              </w:rPr>
            </w:pPr>
            <w:r w:rsidRPr="00502691">
              <w:rPr>
                <w:sz w:val="20"/>
              </w:rPr>
              <w:t>Anglies monoksidas (B)</w:t>
            </w:r>
          </w:p>
          <w:p w14:paraId="68E03E2A"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DBDC9AA" w14:textId="77777777" w:rsidR="00DC79B8" w:rsidRPr="00502691" w:rsidRDefault="00DC79B8" w:rsidP="001A69A7">
            <w:pPr>
              <w:ind w:firstLine="23"/>
              <w:jc w:val="center"/>
              <w:rPr>
                <w:sz w:val="20"/>
              </w:rPr>
            </w:pPr>
            <w:r w:rsidRPr="00502691">
              <w:rPr>
                <w:sz w:val="20"/>
              </w:rPr>
              <w:t>134</w:t>
            </w:r>
          </w:p>
          <w:p w14:paraId="74EE7AFC" w14:textId="77777777" w:rsidR="00DC79B8" w:rsidRPr="00502691" w:rsidRDefault="00DC79B8" w:rsidP="001A69A7">
            <w:pPr>
              <w:ind w:firstLine="23"/>
              <w:jc w:val="center"/>
              <w:rPr>
                <w:sz w:val="20"/>
              </w:rPr>
            </w:pPr>
            <w:r w:rsidRPr="00502691">
              <w:rPr>
                <w:sz w:val="20"/>
              </w:rPr>
              <w:t>4281</w:t>
            </w:r>
          </w:p>
          <w:p w14:paraId="7BF11C0A" w14:textId="77777777" w:rsidR="00DC79B8" w:rsidRPr="00502691" w:rsidRDefault="00DC79B8" w:rsidP="001A69A7">
            <w:pPr>
              <w:ind w:firstLine="23"/>
              <w:jc w:val="center"/>
              <w:rPr>
                <w:sz w:val="20"/>
              </w:rPr>
            </w:pPr>
            <w:r w:rsidRPr="00502691">
              <w:rPr>
                <w:sz w:val="20"/>
              </w:rPr>
              <w:t>308</w:t>
            </w:r>
          </w:p>
          <w:p w14:paraId="6BCDADA2" w14:textId="77777777" w:rsidR="00DC79B8" w:rsidRPr="00502691" w:rsidRDefault="00DC79B8" w:rsidP="001A69A7">
            <w:pPr>
              <w:jc w:val="center"/>
              <w:rPr>
                <w:sz w:val="20"/>
              </w:rPr>
            </w:pPr>
            <w:r w:rsidRPr="00502691">
              <w:rPr>
                <w:sz w:val="20"/>
              </w:rPr>
              <w:t>5917</w:t>
            </w:r>
          </w:p>
          <w:p w14:paraId="4C8AFF62"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B744339" w14:textId="77777777" w:rsidR="00DC79B8" w:rsidRPr="00502691" w:rsidRDefault="00DC79B8" w:rsidP="001A69A7">
            <w:pPr>
              <w:ind w:firstLine="23"/>
              <w:jc w:val="center"/>
              <w:rPr>
                <w:sz w:val="20"/>
              </w:rPr>
            </w:pPr>
            <w:r w:rsidRPr="00502691">
              <w:rPr>
                <w:sz w:val="20"/>
              </w:rPr>
              <w:t>g/s</w:t>
            </w:r>
          </w:p>
          <w:p w14:paraId="06439569" w14:textId="77777777" w:rsidR="00DC79B8" w:rsidRPr="00502691" w:rsidRDefault="00DC79B8" w:rsidP="001A69A7">
            <w:pPr>
              <w:ind w:firstLine="23"/>
              <w:jc w:val="center"/>
              <w:rPr>
                <w:sz w:val="20"/>
              </w:rPr>
            </w:pPr>
            <w:r w:rsidRPr="00502691">
              <w:rPr>
                <w:sz w:val="20"/>
              </w:rPr>
              <w:t>g/s</w:t>
            </w:r>
          </w:p>
          <w:p w14:paraId="69C79D5B" w14:textId="77777777" w:rsidR="00DC79B8" w:rsidRPr="00502691" w:rsidRDefault="00DC79B8" w:rsidP="001A69A7">
            <w:pPr>
              <w:ind w:firstLine="23"/>
              <w:jc w:val="center"/>
              <w:rPr>
                <w:sz w:val="20"/>
              </w:rPr>
            </w:pPr>
            <w:r w:rsidRPr="00502691">
              <w:rPr>
                <w:sz w:val="20"/>
              </w:rPr>
              <w:t>g/s</w:t>
            </w:r>
          </w:p>
          <w:p w14:paraId="29EC9F73" w14:textId="77777777" w:rsidR="00DC79B8" w:rsidRPr="00502691" w:rsidRDefault="00DC79B8" w:rsidP="001A69A7">
            <w:pPr>
              <w:ind w:firstLine="23"/>
              <w:jc w:val="center"/>
              <w:rPr>
                <w:sz w:val="20"/>
              </w:rPr>
            </w:pPr>
            <w:r w:rsidRPr="00502691">
              <w:rPr>
                <w:sz w:val="20"/>
              </w:rPr>
              <w:t>g/s</w:t>
            </w:r>
          </w:p>
          <w:p w14:paraId="75ADCE2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7C9892D" w14:textId="77777777" w:rsidR="00DC79B8" w:rsidRPr="00502691" w:rsidRDefault="00DC79B8" w:rsidP="001A69A7">
            <w:pPr>
              <w:jc w:val="center"/>
              <w:rPr>
                <w:sz w:val="20"/>
              </w:rPr>
            </w:pPr>
            <w:r w:rsidRPr="00502691">
              <w:rPr>
                <w:sz w:val="20"/>
              </w:rPr>
              <w:t>0,00978</w:t>
            </w:r>
          </w:p>
          <w:p w14:paraId="79A05E62" w14:textId="77777777" w:rsidR="00DC79B8" w:rsidRPr="00502691" w:rsidRDefault="00DC79B8" w:rsidP="001A69A7">
            <w:pPr>
              <w:jc w:val="center"/>
              <w:rPr>
                <w:sz w:val="20"/>
              </w:rPr>
            </w:pPr>
            <w:r w:rsidRPr="00502691">
              <w:rPr>
                <w:sz w:val="20"/>
              </w:rPr>
              <w:t>0,00535</w:t>
            </w:r>
          </w:p>
          <w:p w14:paraId="1851CA0B" w14:textId="77777777" w:rsidR="00DC79B8" w:rsidRPr="00502691" w:rsidRDefault="00DC79B8" w:rsidP="001A69A7">
            <w:pPr>
              <w:jc w:val="center"/>
              <w:rPr>
                <w:sz w:val="20"/>
              </w:rPr>
            </w:pPr>
            <w:r w:rsidRPr="00502691">
              <w:rPr>
                <w:sz w:val="20"/>
              </w:rPr>
              <w:t>0,00071</w:t>
            </w:r>
          </w:p>
          <w:p w14:paraId="14C0C5F7" w14:textId="77777777" w:rsidR="00DC79B8" w:rsidRPr="00502691" w:rsidRDefault="00DC79B8" w:rsidP="001A69A7">
            <w:pPr>
              <w:jc w:val="center"/>
              <w:rPr>
                <w:sz w:val="20"/>
              </w:rPr>
            </w:pPr>
            <w:r w:rsidRPr="00502691">
              <w:rPr>
                <w:sz w:val="20"/>
              </w:rPr>
              <w:t>0,00109</w:t>
            </w:r>
          </w:p>
          <w:p w14:paraId="42775086"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658FC91" w14:textId="77777777" w:rsidR="00DC79B8" w:rsidRPr="00502691" w:rsidRDefault="00DC79B8" w:rsidP="001A69A7">
            <w:pPr>
              <w:jc w:val="center"/>
              <w:rPr>
                <w:sz w:val="20"/>
              </w:rPr>
            </w:pPr>
            <w:r w:rsidRPr="00502691">
              <w:rPr>
                <w:sz w:val="20"/>
              </w:rPr>
              <w:t>0,3086</w:t>
            </w:r>
          </w:p>
          <w:p w14:paraId="4EDE495A" w14:textId="77777777" w:rsidR="00DC79B8" w:rsidRPr="00502691" w:rsidRDefault="00DC79B8" w:rsidP="001A69A7">
            <w:pPr>
              <w:jc w:val="center"/>
              <w:rPr>
                <w:sz w:val="20"/>
              </w:rPr>
            </w:pPr>
            <w:r w:rsidRPr="00502691">
              <w:rPr>
                <w:sz w:val="20"/>
              </w:rPr>
              <w:t>0,1689</w:t>
            </w:r>
          </w:p>
          <w:p w14:paraId="40B0D325" w14:textId="77777777" w:rsidR="00DC79B8" w:rsidRPr="00502691" w:rsidRDefault="00DC79B8" w:rsidP="001A69A7">
            <w:pPr>
              <w:jc w:val="center"/>
              <w:rPr>
                <w:sz w:val="20"/>
              </w:rPr>
            </w:pPr>
            <w:r w:rsidRPr="00502691">
              <w:rPr>
                <w:sz w:val="20"/>
              </w:rPr>
              <w:t>0,0223</w:t>
            </w:r>
          </w:p>
          <w:p w14:paraId="5AA0F6ED"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43F0C2E2" w14:textId="77777777" w:rsidTr="00704520">
        <w:tc>
          <w:tcPr>
            <w:tcW w:w="2110" w:type="dxa"/>
            <w:vMerge/>
            <w:tcBorders>
              <w:left w:val="single" w:sz="4" w:space="0" w:color="auto"/>
              <w:right w:val="single" w:sz="4" w:space="0" w:color="auto"/>
            </w:tcBorders>
            <w:vAlign w:val="center"/>
          </w:tcPr>
          <w:p w14:paraId="31AC769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04D6F38"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5B0895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090B75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AD5CF5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77FC41A" w14:textId="77777777" w:rsidR="00DC79B8" w:rsidRPr="00502691" w:rsidRDefault="00DC79B8" w:rsidP="001A69A7">
            <w:pPr>
              <w:jc w:val="center"/>
              <w:rPr>
                <w:sz w:val="20"/>
              </w:rPr>
            </w:pPr>
            <w:r w:rsidRPr="00502691">
              <w:rPr>
                <w:sz w:val="20"/>
              </w:rPr>
              <w:t>Anglies monoksidas (B)</w:t>
            </w:r>
          </w:p>
          <w:p w14:paraId="1B92D338"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ABDC08A" w14:textId="77777777" w:rsidR="00DC79B8" w:rsidRPr="00502691" w:rsidRDefault="00DC79B8" w:rsidP="001A69A7">
            <w:pPr>
              <w:ind w:firstLine="23"/>
              <w:jc w:val="center"/>
              <w:rPr>
                <w:sz w:val="20"/>
              </w:rPr>
            </w:pPr>
            <w:r w:rsidRPr="00502691">
              <w:rPr>
                <w:sz w:val="20"/>
              </w:rPr>
              <w:t>134</w:t>
            </w:r>
          </w:p>
          <w:p w14:paraId="0C906CFD" w14:textId="77777777" w:rsidR="00DC79B8" w:rsidRPr="00502691" w:rsidRDefault="00DC79B8" w:rsidP="001A69A7">
            <w:pPr>
              <w:ind w:firstLine="23"/>
              <w:jc w:val="center"/>
              <w:rPr>
                <w:sz w:val="20"/>
              </w:rPr>
            </w:pPr>
            <w:r w:rsidRPr="00502691">
              <w:rPr>
                <w:sz w:val="20"/>
              </w:rPr>
              <w:t>4281</w:t>
            </w:r>
          </w:p>
          <w:p w14:paraId="1BB1ED3F" w14:textId="77777777" w:rsidR="00DC79B8" w:rsidRPr="00502691" w:rsidRDefault="00DC79B8" w:rsidP="001A69A7">
            <w:pPr>
              <w:ind w:firstLine="23"/>
              <w:jc w:val="center"/>
              <w:rPr>
                <w:sz w:val="20"/>
              </w:rPr>
            </w:pPr>
            <w:r w:rsidRPr="00502691">
              <w:rPr>
                <w:sz w:val="20"/>
              </w:rPr>
              <w:t>308</w:t>
            </w:r>
          </w:p>
          <w:p w14:paraId="13E73A5E" w14:textId="77777777" w:rsidR="00DC79B8" w:rsidRPr="00502691" w:rsidRDefault="00DC79B8" w:rsidP="001A69A7">
            <w:pPr>
              <w:jc w:val="center"/>
              <w:rPr>
                <w:sz w:val="20"/>
              </w:rPr>
            </w:pPr>
            <w:r w:rsidRPr="00502691">
              <w:rPr>
                <w:sz w:val="20"/>
              </w:rPr>
              <w:t>5917</w:t>
            </w:r>
          </w:p>
          <w:p w14:paraId="28B6EFA2"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D13D845" w14:textId="77777777" w:rsidR="00DC79B8" w:rsidRPr="00502691" w:rsidRDefault="00DC79B8" w:rsidP="001A69A7">
            <w:pPr>
              <w:ind w:firstLine="23"/>
              <w:jc w:val="center"/>
              <w:rPr>
                <w:sz w:val="20"/>
              </w:rPr>
            </w:pPr>
            <w:r w:rsidRPr="00502691">
              <w:rPr>
                <w:sz w:val="20"/>
              </w:rPr>
              <w:t>g/s</w:t>
            </w:r>
          </w:p>
          <w:p w14:paraId="4D5C8E4E" w14:textId="77777777" w:rsidR="00DC79B8" w:rsidRPr="00502691" w:rsidRDefault="00DC79B8" w:rsidP="001A69A7">
            <w:pPr>
              <w:ind w:firstLine="23"/>
              <w:jc w:val="center"/>
              <w:rPr>
                <w:sz w:val="20"/>
              </w:rPr>
            </w:pPr>
            <w:r w:rsidRPr="00502691">
              <w:rPr>
                <w:sz w:val="20"/>
              </w:rPr>
              <w:t>g/s</w:t>
            </w:r>
          </w:p>
          <w:p w14:paraId="72CC2BDC" w14:textId="77777777" w:rsidR="00DC79B8" w:rsidRPr="00502691" w:rsidRDefault="00DC79B8" w:rsidP="001A69A7">
            <w:pPr>
              <w:ind w:firstLine="23"/>
              <w:jc w:val="center"/>
              <w:rPr>
                <w:sz w:val="20"/>
              </w:rPr>
            </w:pPr>
            <w:r w:rsidRPr="00502691">
              <w:rPr>
                <w:sz w:val="20"/>
              </w:rPr>
              <w:t>g/s</w:t>
            </w:r>
          </w:p>
          <w:p w14:paraId="1DBB9BD9" w14:textId="77777777" w:rsidR="00DC79B8" w:rsidRPr="00502691" w:rsidRDefault="00DC79B8" w:rsidP="001A69A7">
            <w:pPr>
              <w:ind w:firstLine="23"/>
              <w:jc w:val="center"/>
              <w:rPr>
                <w:sz w:val="20"/>
              </w:rPr>
            </w:pPr>
            <w:r w:rsidRPr="00502691">
              <w:rPr>
                <w:sz w:val="20"/>
              </w:rPr>
              <w:t>g/s</w:t>
            </w:r>
          </w:p>
          <w:p w14:paraId="4156904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0EAA3DA" w14:textId="77777777" w:rsidR="00DC79B8" w:rsidRPr="00502691" w:rsidRDefault="00DC79B8" w:rsidP="001A69A7">
            <w:pPr>
              <w:jc w:val="center"/>
              <w:rPr>
                <w:sz w:val="20"/>
              </w:rPr>
            </w:pPr>
            <w:r w:rsidRPr="00502691">
              <w:rPr>
                <w:sz w:val="20"/>
              </w:rPr>
              <w:t>0,00978</w:t>
            </w:r>
          </w:p>
          <w:p w14:paraId="349CBFC8" w14:textId="77777777" w:rsidR="00DC79B8" w:rsidRPr="00502691" w:rsidRDefault="00DC79B8" w:rsidP="001A69A7">
            <w:pPr>
              <w:jc w:val="center"/>
              <w:rPr>
                <w:sz w:val="20"/>
              </w:rPr>
            </w:pPr>
            <w:r w:rsidRPr="00502691">
              <w:rPr>
                <w:sz w:val="20"/>
              </w:rPr>
              <w:t>0,00535</w:t>
            </w:r>
          </w:p>
          <w:p w14:paraId="7C763079" w14:textId="77777777" w:rsidR="00DC79B8" w:rsidRPr="00502691" w:rsidRDefault="00DC79B8" w:rsidP="001A69A7">
            <w:pPr>
              <w:jc w:val="center"/>
              <w:rPr>
                <w:sz w:val="20"/>
              </w:rPr>
            </w:pPr>
            <w:r w:rsidRPr="00502691">
              <w:rPr>
                <w:sz w:val="20"/>
              </w:rPr>
              <w:t>0,00071</w:t>
            </w:r>
          </w:p>
          <w:p w14:paraId="5D2E8379" w14:textId="77777777" w:rsidR="00DC79B8" w:rsidRPr="00502691" w:rsidRDefault="00DC79B8" w:rsidP="001A69A7">
            <w:pPr>
              <w:jc w:val="center"/>
              <w:rPr>
                <w:sz w:val="20"/>
              </w:rPr>
            </w:pPr>
            <w:r w:rsidRPr="00502691">
              <w:rPr>
                <w:sz w:val="20"/>
              </w:rPr>
              <w:t>0,00109</w:t>
            </w:r>
          </w:p>
          <w:p w14:paraId="5C7699F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CFE615E" w14:textId="77777777" w:rsidR="00DC79B8" w:rsidRPr="00502691" w:rsidRDefault="00DC79B8" w:rsidP="001A69A7">
            <w:pPr>
              <w:jc w:val="center"/>
              <w:rPr>
                <w:sz w:val="20"/>
              </w:rPr>
            </w:pPr>
            <w:r w:rsidRPr="00502691">
              <w:rPr>
                <w:sz w:val="20"/>
              </w:rPr>
              <w:t>0,3086</w:t>
            </w:r>
          </w:p>
          <w:p w14:paraId="55EA208C" w14:textId="77777777" w:rsidR="00DC79B8" w:rsidRPr="00502691" w:rsidRDefault="00DC79B8" w:rsidP="001A69A7">
            <w:pPr>
              <w:jc w:val="center"/>
              <w:rPr>
                <w:sz w:val="20"/>
              </w:rPr>
            </w:pPr>
            <w:r w:rsidRPr="00502691">
              <w:rPr>
                <w:sz w:val="20"/>
              </w:rPr>
              <w:t>0,1689</w:t>
            </w:r>
          </w:p>
          <w:p w14:paraId="11EF8D0E" w14:textId="77777777" w:rsidR="00DC79B8" w:rsidRPr="00502691" w:rsidRDefault="00DC79B8" w:rsidP="001A69A7">
            <w:pPr>
              <w:jc w:val="center"/>
              <w:rPr>
                <w:sz w:val="20"/>
              </w:rPr>
            </w:pPr>
            <w:r w:rsidRPr="00502691">
              <w:rPr>
                <w:sz w:val="20"/>
              </w:rPr>
              <w:t>0,0223</w:t>
            </w:r>
          </w:p>
          <w:p w14:paraId="2E02FEAB"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3BFD833F" w14:textId="77777777" w:rsidTr="00704520">
        <w:tc>
          <w:tcPr>
            <w:tcW w:w="2110" w:type="dxa"/>
            <w:vMerge/>
            <w:tcBorders>
              <w:left w:val="single" w:sz="4" w:space="0" w:color="auto"/>
              <w:right w:val="single" w:sz="4" w:space="0" w:color="auto"/>
            </w:tcBorders>
            <w:vAlign w:val="center"/>
          </w:tcPr>
          <w:p w14:paraId="06712D0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ED804C2"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03B635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15DCFE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6FE851A"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6D44FBAA" w14:textId="77777777" w:rsidR="00DC79B8" w:rsidRPr="00502691" w:rsidRDefault="00DC79B8" w:rsidP="001A69A7">
            <w:pPr>
              <w:jc w:val="center"/>
              <w:rPr>
                <w:sz w:val="20"/>
              </w:rPr>
            </w:pPr>
            <w:r w:rsidRPr="00502691">
              <w:rPr>
                <w:sz w:val="20"/>
              </w:rPr>
              <w:t>Anglies monoksidas (B)</w:t>
            </w:r>
          </w:p>
          <w:p w14:paraId="0A779748"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8F355A3" w14:textId="77777777" w:rsidR="00DC79B8" w:rsidRPr="00502691" w:rsidRDefault="00DC79B8" w:rsidP="001A69A7">
            <w:pPr>
              <w:ind w:firstLine="23"/>
              <w:jc w:val="center"/>
              <w:rPr>
                <w:sz w:val="20"/>
              </w:rPr>
            </w:pPr>
            <w:r w:rsidRPr="00502691">
              <w:rPr>
                <w:sz w:val="20"/>
              </w:rPr>
              <w:lastRenderedPageBreak/>
              <w:t>134</w:t>
            </w:r>
          </w:p>
          <w:p w14:paraId="1A2915B3" w14:textId="77777777" w:rsidR="00DC79B8" w:rsidRPr="00502691" w:rsidRDefault="00DC79B8" w:rsidP="001A69A7">
            <w:pPr>
              <w:ind w:firstLine="23"/>
              <w:jc w:val="center"/>
              <w:rPr>
                <w:sz w:val="20"/>
              </w:rPr>
            </w:pPr>
            <w:r w:rsidRPr="00502691">
              <w:rPr>
                <w:sz w:val="20"/>
              </w:rPr>
              <w:t>4281</w:t>
            </w:r>
          </w:p>
          <w:p w14:paraId="35323272" w14:textId="77777777" w:rsidR="00DC79B8" w:rsidRPr="00502691" w:rsidRDefault="00DC79B8" w:rsidP="001A69A7">
            <w:pPr>
              <w:ind w:firstLine="23"/>
              <w:jc w:val="center"/>
              <w:rPr>
                <w:sz w:val="20"/>
              </w:rPr>
            </w:pPr>
            <w:r w:rsidRPr="00502691">
              <w:rPr>
                <w:sz w:val="20"/>
              </w:rPr>
              <w:t>308</w:t>
            </w:r>
          </w:p>
          <w:p w14:paraId="61C5FEA7" w14:textId="77777777" w:rsidR="00DC79B8" w:rsidRPr="00502691" w:rsidRDefault="00DC79B8" w:rsidP="001A69A7">
            <w:pPr>
              <w:jc w:val="center"/>
              <w:rPr>
                <w:sz w:val="20"/>
              </w:rPr>
            </w:pPr>
            <w:r w:rsidRPr="00502691">
              <w:rPr>
                <w:sz w:val="20"/>
              </w:rPr>
              <w:t>5917</w:t>
            </w:r>
          </w:p>
          <w:p w14:paraId="03C7323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BDD86BA" w14:textId="77777777" w:rsidR="00DC79B8" w:rsidRPr="00502691" w:rsidRDefault="00DC79B8" w:rsidP="001A69A7">
            <w:pPr>
              <w:ind w:firstLine="23"/>
              <w:jc w:val="center"/>
              <w:rPr>
                <w:sz w:val="20"/>
              </w:rPr>
            </w:pPr>
            <w:r w:rsidRPr="00502691">
              <w:rPr>
                <w:sz w:val="20"/>
              </w:rPr>
              <w:t>g/s</w:t>
            </w:r>
          </w:p>
          <w:p w14:paraId="4C8649E3" w14:textId="77777777" w:rsidR="00DC79B8" w:rsidRPr="00502691" w:rsidRDefault="00DC79B8" w:rsidP="001A69A7">
            <w:pPr>
              <w:ind w:firstLine="23"/>
              <w:jc w:val="center"/>
              <w:rPr>
                <w:sz w:val="20"/>
              </w:rPr>
            </w:pPr>
            <w:r w:rsidRPr="00502691">
              <w:rPr>
                <w:sz w:val="20"/>
              </w:rPr>
              <w:t>g/s</w:t>
            </w:r>
          </w:p>
          <w:p w14:paraId="56CD6BC5" w14:textId="77777777" w:rsidR="00DC79B8" w:rsidRPr="00502691" w:rsidRDefault="00DC79B8" w:rsidP="001A69A7">
            <w:pPr>
              <w:ind w:firstLine="23"/>
              <w:jc w:val="center"/>
              <w:rPr>
                <w:sz w:val="20"/>
              </w:rPr>
            </w:pPr>
            <w:r w:rsidRPr="00502691">
              <w:rPr>
                <w:sz w:val="20"/>
              </w:rPr>
              <w:t>g/s</w:t>
            </w:r>
          </w:p>
          <w:p w14:paraId="21AC4A65" w14:textId="77777777" w:rsidR="00DC79B8" w:rsidRPr="00502691" w:rsidRDefault="00DC79B8" w:rsidP="001A69A7">
            <w:pPr>
              <w:ind w:firstLine="23"/>
              <w:jc w:val="center"/>
              <w:rPr>
                <w:sz w:val="20"/>
              </w:rPr>
            </w:pPr>
            <w:r w:rsidRPr="00502691">
              <w:rPr>
                <w:sz w:val="20"/>
              </w:rPr>
              <w:t>g/s</w:t>
            </w:r>
          </w:p>
          <w:p w14:paraId="69AED8C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3BE8309" w14:textId="77777777" w:rsidR="00DC79B8" w:rsidRPr="00502691" w:rsidRDefault="00DC79B8" w:rsidP="001A69A7">
            <w:pPr>
              <w:jc w:val="center"/>
              <w:rPr>
                <w:sz w:val="20"/>
              </w:rPr>
            </w:pPr>
            <w:r w:rsidRPr="00502691">
              <w:rPr>
                <w:sz w:val="20"/>
              </w:rPr>
              <w:t>0,00978</w:t>
            </w:r>
          </w:p>
          <w:p w14:paraId="6EB5D412" w14:textId="77777777" w:rsidR="00DC79B8" w:rsidRPr="00502691" w:rsidRDefault="00DC79B8" w:rsidP="001A69A7">
            <w:pPr>
              <w:jc w:val="center"/>
              <w:rPr>
                <w:sz w:val="20"/>
              </w:rPr>
            </w:pPr>
            <w:r w:rsidRPr="00502691">
              <w:rPr>
                <w:sz w:val="20"/>
              </w:rPr>
              <w:t>0,00535</w:t>
            </w:r>
          </w:p>
          <w:p w14:paraId="5095B4A5" w14:textId="77777777" w:rsidR="00DC79B8" w:rsidRPr="00502691" w:rsidRDefault="00DC79B8" w:rsidP="001A69A7">
            <w:pPr>
              <w:jc w:val="center"/>
              <w:rPr>
                <w:sz w:val="20"/>
              </w:rPr>
            </w:pPr>
            <w:r w:rsidRPr="00502691">
              <w:rPr>
                <w:sz w:val="20"/>
              </w:rPr>
              <w:t>0,00071</w:t>
            </w:r>
          </w:p>
          <w:p w14:paraId="1A3FEC65" w14:textId="77777777" w:rsidR="00DC79B8" w:rsidRPr="00502691" w:rsidRDefault="00DC79B8" w:rsidP="001A69A7">
            <w:pPr>
              <w:jc w:val="center"/>
              <w:rPr>
                <w:sz w:val="20"/>
              </w:rPr>
            </w:pPr>
            <w:r w:rsidRPr="00502691">
              <w:rPr>
                <w:sz w:val="20"/>
              </w:rPr>
              <w:t>0,00109</w:t>
            </w:r>
          </w:p>
          <w:p w14:paraId="215C98F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865E185" w14:textId="77777777" w:rsidR="00DC79B8" w:rsidRPr="00502691" w:rsidRDefault="00DC79B8" w:rsidP="001A69A7">
            <w:pPr>
              <w:jc w:val="center"/>
              <w:rPr>
                <w:sz w:val="20"/>
              </w:rPr>
            </w:pPr>
            <w:r w:rsidRPr="00502691">
              <w:rPr>
                <w:sz w:val="20"/>
              </w:rPr>
              <w:t>0,3086</w:t>
            </w:r>
          </w:p>
          <w:p w14:paraId="7789B3AF" w14:textId="77777777" w:rsidR="00DC79B8" w:rsidRPr="00502691" w:rsidRDefault="00DC79B8" w:rsidP="001A69A7">
            <w:pPr>
              <w:jc w:val="center"/>
              <w:rPr>
                <w:sz w:val="20"/>
              </w:rPr>
            </w:pPr>
            <w:r w:rsidRPr="00502691">
              <w:rPr>
                <w:sz w:val="20"/>
              </w:rPr>
              <w:t>0,1689</w:t>
            </w:r>
          </w:p>
          <w:p w14:paraId="78BF30E3" w14:textId="77777777" w:rsidR="00DC79B8" w:rsidRPr="00502691" w:rsidRDefault="00DC79B8" w:rsidP="001A69A7">
            <w:pPr>
              <w:jc w:val="center"/>
              <w:rPr>
                <w:sz w:val="20"/>
              </w:rPr>
            </w:pPr>
            <w:r w:rsidRPr="00502691">
              <w:rPr>
                <w:sz w:val="20"/>
              </w:rPr>
              <w:t>0,0223</w:t>
            </w:r>
          </w:p>
          <w:p w14:paraId="59C37F75"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653B11DC" w14:textId="77777777" w:rsidTr="00704520">
        <w:tc>
          <w:tcPr>
            <w:tcW w:w="2110" w:type="dxa"/>
            <w:vMerge/>
            <w:tcBorders>
              <w:left w:val="single" w:sz="4" w:space="0" w:color="auto"/>
              <w:right w:val="single" w:sz="4" w:space="0" w:color="auto"/>
            </w:tcBorders>
            <w:vAlign w:val="center"/>
          </w:tcPr>
          <w:p w14:paraId="07A0D64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048A208"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D7CD0A4"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85D053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39DB618"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45F89A9" w14:textId="77777777" w:rsidR="00DC79B8" w:rsidRPr="00502691" w:rsidRDefault="00DC79B8" w:rsidP="001A69A7">
            <w:pPr>
              <w:jc w:val="center"/>
              <w:rPr>
                <w:sz w:val="20"/>
              </w:rPr>
            </w:pPr>
            <w:r w:rsidRPr="00502691">
              <w:rPr>
                <w:sz w:val="20"/>
              </w:rPr>
              <w:t>Anglies monoksidas (B)</w:t>
            </w:r>
          </w:p>
          <w:p w14:paraId="10311B8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6F9925C" w14:textId="77777777" w:rsidR="00DC79B8" w:rsidRPr="00502691" w:rsidRDefault="00DC79B8" w:rsidP="001A69A7">
            <w:pPr>
              <w:ind w:firstLine="23"/>
              <w:jc w:val="center"/>
              <w:rPr>
                <w:sz w:val="20"/>
              </w:rPr>
            </w:pPr>
            <w:r w:rsidRPr="00502691">
              <w:rPr>
                <w:sz w:val="20"/>
              </w:rPr>
              <w:t>134</w:t>
            </w:r>
          </w:p>
          <w:p w14:paraId="6F70B37A" w14:textId="77777777" w:rsidR="00DC79B8" w:rsidRPr="00502691" w:rsidRDefault="00DC79B8" w:rsidP="001A69A7">
            <w:pPr>
              <w:ind w:firstLine="23"/>
              <w:jc w:val="center"/>
              <w:rPr>
                <w:sz w:val="20"/>
              </w:rPr>
            </w:pPr>
            <w:r w:rsidRPr="00502691">
              <w:rPr>
                <w:sz w:val="20"/>
              </w:rPr>
              <w:t>4281</w:t>
            </w:r>
          </w:p>
          <w:p w14:paraId="51A24A47" w14:textId="77777777" w:rsidR="00DC79B8" w:rsidRPr="00502691" w:rsidRDefault="00DC79B8" w:rsidP="001A69A7">
            <w:pPr>
              <w:ind w:firstLine="23"/>
              <w:jc w:val="center"/>
              <w:rPr>
                <w:sz w:val="20"/>
              </w:rPr>
            </w:pPr>
            <w:r w:rsidRPr="00502691">
              <w:rPr>
                <w:sz w:val="20"/>
              </w:rPr>
              <w:t>308</w:t>
            </w:r>
          </w:p>
          <w:p w14:paraId="5A08627A" w14:textId="77777777" w:rsidR="00DC79B8" w:rsidRPr="00502691" w:rsidRDefault="00DC79B8" w:rsidP="001A69A7">
            <w:pPr>
              <w:jc w:val="center"/>
              <w:rPr>
                <w:sz w:val="20"/>
              </w:rPr>
            </w:pPr>
            <w:r w:rsidRPr="00502691">
              <w:rPr>
                <w:sz w:val="20"/>
              </w:rPr>
              <w:t>5917</w:t>
            </w:r>
          </w:p>
          <w:p w14:paraId="0EB6D69D"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753F4EB" w14:textId="77777777" w:rsidR="00DC79B8" w:rsidRPr="00502691" w:rsidRDefault="00DC79B8" w:rsidP="001A69A7">
            <w:pPr>
              <w:ind w:firstLine="23"/>
              <w:jc w:val="center"/>
              <w:rPr>
                <w:sz w:val="20"/>
              </w:rPr>
            </w:pPr>
            <w:r w:rsidRPr="00502691">
              <w:rPr>
                <w:sz w:val="20"/>
              </w:rPr>
              <w:t>g/s</w:t>
            </w:r>
          </w:p>
          <w:p w14:paraId="0AE79179" w14:textId="77777777" w:rsidR="00DC79B8" w:rsidRPr="00502691" w:rsidRDefault="00DC79B8" w:rsidP="001A69A7">
            <w:pPr>
              <w:ind w:firstLine="23"/>
              <w:jc w:val="center"/>
              <w:rPr>
                <w:sz w:val="20"/>
              </w:rPr>
            </w:pPr>
            <w:r w:rsidRPr="00502691">
              <w:rPr>
                <w:sz w:val="20"/>
              </w:rPr>
              <w:t>g/s</w:t>
            </w:r>
          </w:p>
          <w:p w14:paraId="70C487FA" w14:textId="77777777" w:rsidR="00DC79B8" w:rsidRPr="00502691" w:rsidRDefault="00DC79B8" w:rsidP="001A69A7">
            <w:pPr>
              <w:ind w:firstLine="23"/>
              <w:jc w:val="center"/>
              <w:rPr>
                <w:sz w:val="20"/>
              </w:rPr>
            </w:pPr>
            <w:r w:rsidRPr="00502691">
              <w:rPr>
                <w:sz w:val="20"/>
              </w:rPr>
              <w:t>g/s</w:t>
            </w:r>
          </w:p>
          <w:p w14:paraId="3EA1646D" w14:textId="77777777" w:rsidR="00DC79B8" w:rsidRPr="00502691" w:rsidRDefault="00DC79B8" w:rsidP="001A69A7">
            <w:pPr>
              <w:ind w:firstLine="23"/>
              <w:jc w:val="center"/>
              <w:rPr>
                <w:sz w:val="20"/>
              </w:rPr>
            </w:pPr>
            <w:r w:rsidRPr="00502691">
              <w:rPr>
                <w:sz w:val="20"/>
              </w:rPr>
              <w:t>g/s</w:t>
            </w:r>
          </w:p>
          <w:p w14:paraId="509684E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976AEC6" w14:textId="77777777" w:rsidR="00DC79B8" w:rsidRPr="00502691" w:rsidRDefault="00DC79B8" w:rsidP="001A69A7">
            <w:pPr>
              <w:jc w:val="center"/>
              <w:rPr>
                <w:sz w:val="20"/>
              </w:rPr>
            </w:pPr>
            <w:r w:rsidRPr="00502691">
              <w:rPr>
                <w:sz w:val="20"/>
              </w:rPr>
              <w:t>0,00978</w:t>
            </w:r>
          </w:p>
          <w:p w14:paraId="191BB5A1" w14:textId="77777777" w:rsidR="00DC79B8" w:rsidRPr="00502691" w:rsidRDefault="00DC79B8" w:rsidP="001A69A7">
            <w:pPr>
              <w:jc w:val="center"/>
              <w:rPr>
                <w:sz w:val="20"/>
              </w:rPr>
            </w:pPr>
            <w:r w:rsidRPr="00502691">
              <w:rPr>
                <w:sz w:val="20"/>
              </w:rPr>
              <w:t>0,00535</w:t>
            </w:r>
          </w:p>
          <w:p w14:paraId="571390D8" w14:textId="77777777" w:rsidR="00DC79B8" w:rsidRPr="00502691" w:rsidRDefault="00DC79B8" w:rsidP="001A69A7">
            <w:pPr>
              <w:jc w:val="center"/>
              <w:rPr>
                <w:sz w:val="20"/>
              </w:rPr>
            </w:pPr>
            <w:r w:rsidRPr="00502691">
              <w:rPr>
                <w:sz w:val="20"/>
              </w:rPr>
              <w:t>0,00071</w:t>
            </w:r>
          </w:p>
          <w:p w14:paraId="24A88084" w14:textId="77777777" w:rsidR="00DC79B8" w:rsidRPr="00502691" w:rsidRDefault="00DC79B8" w:rsidP="001A69A7">
            <w:pPr>
              <w:jc w:val="center"/>
              <w:rPr>
                <w:sz w:val="20"/>
              </w:rPr>
            </w:pPr>
            <w:r w:rsidRPr="00502691">
              <w:rPr>
                <w:sz w:val="20"/>
              </w:rPr>
              <w:t>0,00109</w:t>
            </w:r>
          </w:p>
          <w:p w14:paraId="6F571DD2"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C1FE145" w14:textId="77777777" w:rsidR="00DC79B8" w:rsidRPr="00502691" w:rsidRDefault="00DC79B8" w:rsidP="001A69A7">
            <w:pPr>
              <w:jc w:val="center"/>
              <w:rPr>
                <w:sz w:val="20"/>
              </w:rPr>
            </w:pPr>
            <w:r w:rsidRPr="00502691">
              <w:rPr>
                <w:sz w:val="20"/>
              </w:rPr>
              <w:t>0,3086</w:t>
            </w:r>
          </w:p>
          <w:p w14:paraId="6E120821" w14:textId="77777777" w:rsidR="00DC79B8" w:rsidRPr="00502691" w:rsidRDefault="00DC79B8" w:rsidP="001A69A7">
            <w:pPr>
              <w:jc w:val="center"/>
              <w:rPr>
                <w:sz w:val="20"/>
              </w:rPr>
            </w:pPr>
            <w:r w:rsidRPr="00502691">
              <w:rPr>
                <w:sz w:val="20"/>
              </w:rPr>
              <w:t>0,1689</w:t>
            </w:r>
          </w:p>
          <w:p w14:paraId="44CEC1C4" w14:textId="77777777" w:rsidR="00DC79B8" w:rsidRPr="00502691" w:rsidRDefault="00DC79B8" w:rsidP="001A69A7">
            <w:pPr>
              <w:jc w:val="center"/>
              <w:rPr>
                <w:sz w:val="20"/>
              </w:rPr>
            </w:pPr>
            <w:r w:rsidRPr="00502691">
              <w:rPr>
                <w:sz w:val="20"/>
              </w:rPr>
              <w:t>0,0223</w:t>
            </w:r>
          </w:p>
          <w:p w14:paraId="4AEC45B5"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56292AAE" w14:textId="77777777" w:rsidTr="00704520">
        <w:tc>
          <w:tcPr>
            <w:tcW w:w="2110" w:type="dxa"/>
            <w:vMerge/>
            <w:tcBorders>
              <w:left w:val="single" w:sz="4" w:space="0" w:color="auto"/>
              <w:right w:val="single" w:sz="4" w:space="0" w:color="auto"/>
            </w:tcBorders>
            <w:vAlign w:val="center"/>
          </w:tcPr>
          <w:p w14:paraId="26290E5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018359D"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BCD943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8BCB79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ADBBDA6"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B076012" w14:textId="77777777" w:rsidR="00DC79B8" w:rsidRPr="00502691" w:rsidRDefault="00DC79B8" w:rsidP="001A69A7">
            <w:pPr>
              <w:jc w:val="center"/>
              <w:rPr>
                <w:sz w:val="20"/>
              </w:rPr>
            </w:pPr>
            <w:r w:rsidRPr="00502691">
              <w:rPr>
                <w:sz w:val="20"/>
              </w:rPr>
              <w:t>Anglies monoksidas (B)</w:t>
            </w:r>
          </w:p>
          <w:p w14:paraId="74FD796A"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B27C068" w14:textId="77777777" w:rsidR="00DC79B8" w:rsidRPr="00502691" w:rsidRDefault="00DC79B8" w:rsidP="001A69A7">
            <w:pPr>
              <w:ind w:firstLine="23"/>
              <w:jc w:val="center"/>
              <w:rPr>
                <w:sz w:val="20"/>
              </w:rPr>
            </w:pPr>
            <w:r w:rsidRPr="00502691">
              <w:rPr>
                <w:sz w:val="20"/>
              </w:rPr>
              <w:t>134</w:t>
            </w:r>
          </w:p>
          <w:p w14:paraId="7F0D3B01" w14:textId="77777777" w:rsidR="00DC79B8" w:rsidRPr="00502691" w:rsidRDefault="00DC79B8" w:rsidP="001A69A7">
            <w:pPr>
              <w:ind w:firstLine="23"/>
              <w:jc w:val="center"/>
              <w:rPr>
                <w:sz w:val="20"/>
              </w:rPr>
            </w:pPr>
            <w:r w:rsidRPr="00502691">
              <w:rPr>
                <w:sz w:val="20"/>
              </w:rPr>
              <w:t>4281</w:t>
            </w:r>
          </w:p>
          <w:p w14:paraId="399DA4C7" w14:textId="77777777" w:rsidR="00DC79B8" w:rsidRPr="00502691" w:rsidRDefault="00DC79B8" w:rsidP="001A69A7">
            <w:pPr>
              <w:ind w:firstLine="23"/>
              <w:jc w:val="center"/>
              <w:rPr>
                <w:sz w:val="20"/>
              </w:rPr>
            </w:pPr>
            <w:r w:rsidRPr="00502691">
              <w:rPr>
                <w:sz w:val="20"/>
              </w:rPr>
              <w:t>308</w:t>
            </w:r>
          </w:p>
          <w:p w14:paraId="6FC7333E" w14:textId="77777777" w:rsidR="00DC79B8" w:rsidRPr="00502691" w:rsidRDefault="00DC79B8" w:rsidP="001A69A7">
            <w:pPr>
              <w:jc w:val="center"/>
              <w:rPr>
                <w:sz w:val="20"/>
              </w:rPr>
            </w:pPr>
            <w:r w:rsidRPr="00502691">
              <w:rPr>
                <w:sz w:val="20"/>
              </w:rPr>
              <w:t>5917</w:t>
            </w:r>
          </w:p>
          <w:p w14:paraId="4805C04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FADDC87" w14:textId="77777777" w:rsidR="00DC79B8" w:rsidRPr="00502691" w:rsidRDefault="00DC79B8" w:rsidP="001A69A7">
            <w:pPr>
              <w:ind w:firstLine="23"/>
              <w:jc w:val="center"/>
              <w:rPr>
                <w:sz w:val="20"/>
              </w:rPr>
            </w:pPr>
            <w:r w:rsidRPr="00502691">
              <w:rPr>
                <w:sz w:val="20"/>
              </w:rPr>
              <w:t>g/s</w:t>
            </w:r>
          </w:p>
          <w:p w14:paraId="6BF1E921" w14:textId="77777777" w:rsidR="00DC79B8" w:rsidRPr="00502691" w:rsidRDefault="00DC79B8" w:rsidP="001A69A7">
            <w:pPr>
              <w:ind w:firstLine="23"/>
              <w:jc w:val="center"/>
              <w:rPr>
                <w:sz w:val="20"/>
              </w:rPr>
            </w:pPr>
            <w:r w:rsidRPr="00502691">
              <w:rPr>
                <w:sz w:val="20"/>
              </w:rPr>
              <w:t>g/s</w:t>
            </w:r>
          </w:p>
          <w:p w14:paraId="3A8978C5" w14:textId="77777777" w:rsidR="00DC79B8" w:rsidRPr="00502691" w:rsidRDefault="00DC79B8" w:rsidP="001A69A7">
            <w:pPr>
              <w:ind w:firstLine="23"/>
              <w:jc w:val="center"/>
              <w:rPr>
                <w:sz w:val="20"/>
              </w:rPr>
            </w:pPr>
            <w:r w:rsidRPr="00502691">
              <w:rPr>
                <w:sz w:val="20"/>
              </w:rPr>
              <w:t>g/s</w:t>
            </w:r>
          </w:p>
          <w:p w14:paraId="46EAF90E" w14:textId="77777777" w:rsidR="00DC79B8" w:rsidRPr="00502691" w:rsidRDefault="00DC79B8" w:rsidP="001A69A7">
            <w:pPr>
              <w:ind w:firstLine="23"/>
              <w:jc w:val="center"/>
              <w:rPr>
                <w:sz w:val="20"/>
              </w:rPr>
            </w:pPr>
            <w:r w:rsidRPr="00502691">
              <w:rPr>
                <w:sz w:val="20"/>
              </w:rPr>
              <w:t>g/s</w:t>
            </w:r>
          </w:p>
          <w:p w14:paraId="3F615F9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59DAF21" w14:textId="77777777" w:rsidR="00DC79B8" w:rsidRPr="00502691" w:rsidRDefault="00DC79B8" w:rsidP="001A69A7">
            <w:pPr>
              <w:jc w:val="center"/>
              <w:rPr>
                <w:sz w:val="20"/>
              </w:rPr>
            </w:pPr>
            <w:r w:rsidRPr="00502691">
              <w:rPr>
                <w:sz w:val="20"/>
              </w:rPr>
              <w:t>0,00978</w:t>
            </w:r>
          </w:p>
          <w:p w14:paraId="5D543517" w14:textId="77777777" w:rsidR="00DC79B8" w:rsidRPr="00502691" w:rsidRDefault="00DC79B8" w:rsidP="001A69A7">
            <w:pPr>
              <w:jc w:val="center"/>
              <w:rPr>
                <w:sz w:val="20"/>
              </w:rPr>
            </w:pPr>
            <w:r w:rsidRPr="00502691">
              <w:rPr>
                <w:sz w:val="20"/>
              </w:rPr>
              <w:t>0,00535</w:t>
            </w:r>
          </w:p>
          <w:p w14:paraId="0285A4BA" w14:textId="77777777" w:rsidR="00DC79B8" w:rsidRPr="00502691" w:rsidRDefault="00DC79B8" w:rsidP="001A69A7">
            <w:pPr>
              <w:jc w:val="center"/>
              <w:rPr>
                <w:sz w:val="20"/>
              </w:rPr>
            </w:pPr>
            <w:r w:rsidRPr="00502691">
              <w:rPr>
                <w:sz w:val="20"/>
              </w:rPr>
              <w:t>0,00071</w:t>
            </w:r>
          </w:p>
          <w:p w14:paraId="5C0D203A" w14:textId="77777777" w:rsidR="00DC79B8" w:rsidRPr="00502691" w:rsidRDefault="00DC79B8" w:rsidP="001A69A7">
            <w:pPr>
              <w:jc w:val="center"/>
              <w:rPr>
                <w:sz w:val="20"/>
              </w:rPr>
            </w:pPr>
            <w:r w:rsidRPr="00502691">
              <w:rPr>
                <w:sz w:val="20"/>
              </w:rPr>
              <w:t>0,00109</w:t>
            </w:r>
          </w:p>
          <w:p w14:paraId="7E9A34C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CE8843F" w14:textId="77777777" w:rsidR="00DC79B8" w:rsidRPr="00502691" w:rsidRDefault="00DC79B8" w:rsidP="001A69A7">
            <w:pPr>
              <w:jc w:val="center"/>
              <w:rPr>
                <w:sz w:val="20"/>
              </w:rPr>
            </w:pPr>
            <w:r w:rsidRPr="00502691">
              <w:rPr>
                <w:sz w:val="20"/>
              </w:rPr>
              <w:t>0,3086</w:t>
            </w:r>
          </w:p>
          <w:p w14:paraId="7F2654C0" w14:textId="77777777" w:rsidR="00DC79B8" w:rsidRPr="00502691" w:rsidRDefault="00DC79B8" w:rsidP="001A69A7">
            <w:pPr>
              <w:jc w:val="center"/>
              <w:rPr>
                <w:sz w:val="20"/>
              </w:rPr>
            </w:pPr>
            <w:r w:rsidRPr="00502691">
              <w:rPr>
                <w:sz w:val="20"/>
              </w:rPr>
              <w:t>0,1689</w:t>
            </w:r>
          </w:p>
          <w:p w14:paraId="7C8E514B" w14:textId="77777777" w:rsidR="00DC79B8" w:rsidRPr="00502691" w:rsidRDefault="00DC79B8" w:rsidP="001A69A7">
            <w:pPr>
              <w:jc w:val="center"/>
              <w:rPr>
                <w:sz w:val="20"/>
              </w:rPr>
            </w:pPr>
            <w:r w:rsidRPr="00502691">
              <w:rPr>
                <w:sz w:val="20"/>
              </w:rPr>
              <w:t>0,0223</w:t>
            </w:r>
          </w:p>
          <w:p w14:paraId="7AD19AB6"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24161171" w14:textId="77777777" w:rsidTr="00704520">
        <w:tc>
          <w:tcPr>
            <w:tcW w:w="2110" w:type="dxa"/>
            <w:vMerge/>
            <w:tcBorders>
              <w:left w:val="single" w:sz="4" w:space="0" w:color="auto"/>
              <w:right w:val="single" w:sz="4" w:space="0" w:color="auto"/>
            </w:tcBorders>
            <w:vAlign w:val="center"/>
          </w:tcPr>
          <w:p w14:paraId="04574B1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3E7E707"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296CA3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DD77AB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E8A975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5DBCF0C" w14:textId="77777777" w:rsidR="00DC79B8" w:rsidRPr="00502691" w:rsidRDefault="00DC79B8" w:rsidP="001A69A7">
            <w:pPr>
              <w:jc w:val="center"/>
              <w:rPr>
                <w:sz w:val="20"/>
              </w:rPr>
            </w:pPr>
            <w:r w:rsidRPr="00502691">
              <w:rPr>
                <w:sz w:val="20"/>
              </w:rPr>
              <w:t>Anglies monoksidas (B)</w:t>
            </w:r>
          </w:p>
          <w:p w14:paraId="0CA2EA49"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102ADC9" w14:textId="77777777" w:rsidR="00DC79B8" w:rsidRPr="00502691" w:rsidRDefault="00DC79B8" w:rsidP="001A69A7">
            <w:pPr>
              <w:ind w:firstLine="23"/>
              <w:jc w:val="center"/>
              <w:rPr>
                <w:sz w:val="20"/>
              </w:rPr>
            </w:pPr>
            <w:r w:rsidRPr="00502691">
              <w:rPr>
                <w:sz w:val="20"/>
              </w:rPr>
              <w:t>134</w:t>
            </w:r>
          </w:p>
          <w:p w14:paraId="3ED1EBDC" w14:textId="77777777" w:rsidR="00DC79B8" w:rsidRPr="00502691" w:rsidRDefault="00DC79B8" w:rsidP="001A69A7">
            <w:pPr>
              <w:ind w:firstLine="23"/>
              <w:jc w:val="center"/>
              <w:rPr>
                <w:sz w:val="20"/>
              </w:rPr>
            </w:pPr>
            <w:r w:rsidRPr="00502691">
              <w:rPr>
                <w:sz w:val="20"/>
              </w:rPr>
              <w:t>4281</w:t>
            </w:r>
          </w:p>
          <w:p w14:paraId="165229B8" w14:textId="77777777" w:rsidR="00DC79B8" w:rsidRPr="00502691" w:rsidRDefault="00DC79B8" w:rsidP="001A69A7">
            <w:pPr>
              <w:ind w:firstLine="23"/>
              <w:jc w:val="center"/>
              <w:rPr>
                <w:sz w:val="20"/>
              </w:rPr>
            </w:pPr>
            <w:r w:rsidRPr="00502691">
              <w:rPr>
                <w:sz w:val="20"/>
              </w:rPr>
              <w:t>308</w:t>
            </w:r>
          </w:p>
          <w:p w14:paraId="691746AB" w14:textId="77777777" w:rsidR="00DC79B8" w:rsidRPr="00502691" w:rsidRDefault="00DC79B8" w:rsidP="001A69A7">
            <w:pPr>
              <w:jc w:val="center"/>
              <w:rPr>
                <w:sz w:val="20"/>
              </w:rPr>
            </w:pPr>
            <w:r w:rsidRPr="00502691">
              <w:rPr>
                <w:sz w:val="20"/>
              </w:rPr>
              <w:t>5917</w:t>
            </w:r>
          </w:p>
          <w:p w14:paraId="3CFEEB42"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A94145A" w14:textId="77777777" w:rsidR="00DC79B8" w:rsidRPr="00502691" w:rsidRDefault="00DC79B8" w:rsidP="001A69A7">
            <w:pPr>
              <w:ind w:firstLine="23"/>
              <w:jc w:val="center"/>
              <w:rPr>
                <w:sz w:val="20"/>
              </w:rPr>
            </w:pPr>
            <w:r w:rsidRPr="00502691">
              <w:rPr>
                <w:sz w:val="20"/>
              </w:rPr>
              <w:t>g/s</w:t>
            </w:r>
          </w:p>
          <w:p w14:paraId="3DDD7E36" w14:textId="77777777" w:rsidR="00DC79B8" w:rsidRPr="00502691" w:rsidRDefault="00DC79B8" w:rsidP="001A69A7">
            <w:pPr>
              <w:ind w:firstLine="23"/>
              <w:jc w:val="center"/>
              <w:rPr>
                <w:sz w:val="20"/>
              </w:rPr>
            </w:pPr>
            <w:r w:rsidRPr="00502691">
              <w:rPr>
                <w:sz w:val="20"/>
              </w:rPr>
              <w:t>g/s</w:t>
            </w:r>
          </w:p>
          <w:p w14:paraId="753FBC53" w14:textId="77777777" w:rsidR="00DC79B8" w:rsidRPr="00502691" w:rsidRDefault="00DC79B8" w:rsidP="001A69A7">
            <w:pPr>
              <w:ind w:firstLine="23"/>
              <w:jc w:val="center"/>
              <w:rPr>
                <w:sz w:val="20"/>
              </w:rPr>
            </w:pPr>
            <w:r w:rsidRPr="00502691">
              <w:rPr>
                <w:sz w:val="20"/>
              </w:rPr>
              <w:t>g/s</w:t>
            </w:r>
          </w:p>
          <w:p w14:paraId="2928ACC5" w14:textId="77777777" w:rsidR="00DC79B8" w:rsidRPr="00502691" w:rsidRDefault="00DC79B8" w:rsidP="001A69A7">
            <w:pPr>
              <w:ind w:firstLine="23"/>
              <w:jc w:val="center"/>
              <w:rPr>
                <w:sz w:val="20"/>
              </w:rPr>
            </w:pPr>
            <w:r w:rsidRPr="00502691">
              <w:rPr>
                <w:sz w:val="20"/>
              </w:rPr>
              <w:t>g/s</w:t>
            </w:r>
          </w:p>
          <w:p w14:paraId="1878DBB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F9175EF" w14:textId="77777777" w:rsidR="00DC79B8" w:rsidRPr="00502691" w:rsidRDefault="00DC79B8" w:rsidP="001A69A7">
            <w:pPr>
              <w:jc w:val="center"/>
              <w:rPr>
                <w:sz w:val="20"/>
              </w:rPr>
            </w:pPr>
            <w:r w:rsidRPr="00502691">
              <w:rPr>
                <w:sz w:val="20"/>
              </w:rPr>
              <w:t>0,00978</w:t>
            </w:r>
          </w:p>
          <w:p w14:paraId="3A664118" w14:textId="77777777" w:rsidR="00DC79B8" w:rsidRPr="00502691" w:rsidRDefault="00DC79B8" w:rsidP="001A69A7">
            <w:pPr>
              <w:jc w:val="center"/>
              <w:rPr>
                <w:sz w:val="20"/>
              </w:rPr>
            </w:pPr>
            <w:r w:rsidRPr="00502691">
              <w:rPr>
                <w:sz w:val="20"/>
              </w:rPr>
              <w:t>0,00535</w:t>
            </w:r>
          </w:p>
          <w:p w14:paraId="7FDC0584" w14:textId="77777777" w:rsidR="00DC79B8" w:rsidRPr="00502691" w:rsidRDefault="00DC79B8" w:rsidP="001A69A7">
            <w:pPr>
              <w:jc w:val="center"/>
              <w:rPr>
                <w:sz w:val="20"/>
              </w:rPr>
            </w:pPr>
            <w:r w:rsidRPr="00502691">
              <w:rPr>
                <w:sz w:val="20"/>
              </w:rPr>
              <w:t>0,00071</w:t>
            </w:r>
          </w:p>
          <w:p w14:paraId="36CC83F4" w14:textId="77777777" w:rsidR="00DC79B8" w:rsidRPr="00502691" w:rsidRDefault="00DC79B8" w:rsidP="001A69A7">
            <w:pPr>
              <w:jc w:val="center"/>
              <w:rPr>
                <w:sz w:val="20"/>
              </w:rPr>
            </w:pPr>
            <w:r w:rsidRPr="00502691">
              <w:rPr>
                <w:sz w:val="20"/>
              </w:rPr>
              <w:t>0,00109</w:t>
            </w:r>
          </w:p>
          <w:p w14:paraId="5EEEE9CD"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E8C463A" w14:textId="77777777" w:rsidR="00DC79B8" w:rsidRPr="00502691" w:rsidRDefault="00DC79B8" w:rsidP="001A69A7">
            <w:pPr>
              <w:jc w:val="center"/>
              <w:rPr>
                <w:sz w:val="20"/>
              </w:rPr>
            </w:pPr>
            <w:r w:rsidRPr="00502691">
              <w:rPr>
                <w:sz w:val="20"/>
              </w:rPr>
              <w:t>0,3086</w:t>
            </w:r>
          </w:p>
          <w:p w14:paraId="366ED000" w14:textId="77777777" w:rsidR="00DC79B8" w:rsidRPr="00502691" w:rsidRDefault="00DC79B8" w:rsidP="001A69A7">
            <w:pPr>
              <w:jc w:val="center"/>
              <w:rPr>
                <w:sz w:val="20"/>
              </w:rPr>
            </w:pPr>
            <w:r w:rsidRPr="00502691">
              <w:rPr>
                <w:sz w:val="20"/>
              </w:rPr>
              <w:t>0,1689</w:t>
            </w:r>
          </w:p>
          <w:p w14:paraId="542E5AED" w14:textId="77777777" w:rsidR="00DC79B8" w:rsidRPr="00502691" w:rsidRDefault="00DC79B8" w:rsidP="001A69A7">
            <w:pPr>
              <w:jc w:val="center"/>
              <w:rPr>
                <w:sz w:val="20"/>
              </w:rPr>
            </w:pPr>
            <w:r w:rsidRPr="00502691">
              <w:rPr>
                <w:sz w:val="20"/>
              </w:rPr>
              <w:t>0,0223</w:t>
            </w:r>
          </w:p>
          <w:p w14:paraId="11632884"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8EE4748" w14:textId="77777777" w:rsidTr="00704520">
        <w:tc>
          <w:tcPr>
            <w:tcW w:w="2110" w:type="dxa"/>
            <w:vMerge/>
            <w:tcBorders>
              <w:left w:val="single" w:sz="4" w:space="0" w:color="auto"/>
              <w:right w:val="single" w:sz="4" w:space="0" w:color="auto"/>
            </w:tcBorders>
            <w:vAlign w:val="center"/>
          </w:tcPr>
          <w:p w14:paraId="7DA7EC7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E26CDCC"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1B1D2A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DEBAF81"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15B8C95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D111ADE" w14:textId="77777777" w:rsidR="00DC79B8" w:rsidRPr="00502691" w:rsidRDefault="00DC79B8" w:rsidP="001A69A7">
            <w:pPr>
              <w:jc w:val="center"/>
              <w:rPr>
                <w:sz w:val="20"/>
              </w:rPr>
            </w:pPr>
            <w:r w:rsidRPr="00502691">
              <w:rPr>
                <w:sz w:val="20"/>
              </w:rPr>
              <w:t>Anglies monoksidas (B)</w:t>
            </w:r>
          </w:p>
          <w:p w14:paraId="4440B80D"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1E198E1" w14:textId="77777777" w:rsidR="00DC79B8" w:rsidRPr="00502691" w:rsidRDefault="00DC79B8" w:rsidP="001A69A7">
            <w:pPr>
              <w:ind w:firstLine="23"/>
              <w:jc w:val="center"/>
              <w:rPr>
                <w:sz w:val="20"/>
              </w:rPr>
            </w:pPr>
            <w:r w:rsidRPr="00502691">
              <w:rPr>
                <w:sz w:val="20"/>
              </w:rPr>
              <w:lastRenderedPageBreak/>
              <w:t>134</w:t>
            </w:r>
          </w:p>
          <w:p w14:paraId="46B28E29" w14:textId="77777777" w:rsidR="00DC79B8" w:rsidRPr="00502691" w:rsidRDefault="00DC79B8" w:rsidP="001A69A7">
            <w:pPr>
              <w:ind w:firstLine="23"/>
              <w:jc w:val="center"/>
              <w:rPr>
                <w:sz w:val="20"/>
              </w:rPr>
            </w:pPr>
            <w:r w:rsidRPr="00502691">
              <w:rPr>
                <w:sz w:val="20"/>
              </w:rPr>
              <w:t>4281</w:t>
            </w:r>
          </w:p>
          <w:p w14:paraId="4B048AFF" w14:textId="77777777" w:rsidR="00DC79B8" w:rsidRPr="00502691" w:rsidRDefault="00DC79B8" w:rsidP="001A69A7">
            <w:pPr>
              <w:ind w:firstLine="23"/>
              <w:jc w:val="center"/>
              <w:rPr>
                <w:sz w:val="20"/>
              </w:rPr>
            </w:pPr>
            <w:r w:rsidRPr="00502691">
              <w:rPr>
                <w:sz w:val="20"/>
              </w:rPr>
              <w:lastRenderedPageBreak/>
              <w:t>308</w:t>
            </w:r>
          </w:p>
          <w:p w14:paraId="085529CA" w14:textId="77777777" w:rsidR="00DC79B8" w:rsidRPr="00502691" w:rsidRDefault="00DC79B8" w:rsidP="001A69A7">
            <w:pPr>
              <w:jc w:val="center"/>
              <w:rPr>
                <w:sz w:val="20"/>
              </w:rPr>
            </w:pPr>
            <w:r w:rsidRPr="00502691">
              <w:rPr>
                <w:sz w:val="20"/>
              </w:rPr>
              <w:t>5917</w:t>
            </w:r>
          </w:p>
          <w:p w14:paraId="4630D2FE"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A1B4558" w14:textId="77777777" w:rsidR="00DC79B8" w:rsidRPr="00502691" w:rsidRDefault="00DC79B8" w:rsidP="001A69A7">
            <w:pPr>
              <w:ind w:firstLine="23"/>
              <w:jc w:val="center"/>
              <w:rPr>
                <w:sz w:val="20"/>
              </w:rPr>
            </w:pPr>
            <w:r w:rsidRPr="00502691">
              <w:rPr>
                <w:sz w:val="20"/>
              </w:rPr>
              <w:lastRenderedPageBreak/>
              <w:t>g/s</w:t>
            </w:r>
          </w:p>
          <w:p w14:paraId="63403076" w14:textId="77777777" w:rsidR="00DC79B8" w:rsidRPr="00502691" w:rsidRDefault="00DC79B8" w:rsidP="001A69A7">
            <w:pPr>
              <w:ind w:firstLine="23"/>
              <w:jc w:val="center"/>
              <w:rPr>
                <w:sz w:val="20"/>
              </w:rPr>
            </w:pPr>
            <w:r w:rsidRPr="00502691">
              <w:rPr>
                <w:sz w:val="20"/>
              </w:rPr>
              <w:t>g/s</w:t>
            </w:r>
          </w:p>
          <w:p w14:paraId="3090037F" w14:textId="77777777" w:rsidR="00DC79B8" w:rsidRPr="00502691" w:rsidRDefault="00DC79B8" w:rsidP="001A69A7">
            <w:pPr>
              <w:ind w:firstLine="23"/>
              <w:jc w:val="center"/>
              <w:rPr>
                <w:sz w:val="20"/>
              </w:rPr>
            </w:pPr>
            <w:r w:rsidRPr="00502691">
              <w:rPr>
                <w:sz w:val="20"/>
              </w:rPr>
              <w:lastRenderedPageBreak/>
              <w:t>g/s</w:t>
            </w:r>
          </w:p>
          <w:p w14:paraId="1FE2F6CE" w14:textId="77777777" w:rsidR="00DC79B8" w:rsidRPr="00502691" w:rsidRDefault="00DC79B8" w:rsidP="001A69A7">
            <w:pPr>
              <w:ind w:firstLine="23"/>
              <w:jc w:val="center"/>
              <w:rPr>
                <w:sz w:val="20"/>
              </w:rPr>
            </w:pPr>
            <w:r w:rsidRPr="00502691">
              <w:rPr>
                <w:sz w:val="20"/>
              </w:rPr>
              <w:t>g/s</w:t>
            </w:r>
          </w:p>
          <w:p w14:paraId="6123043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7669C56" w14:textId="77777777" w:rsidR="00DC79B8" w:rsidRPr="00502691" w:rsidRDefault="00DC79B8" w:rsidP="001A69A7">
            <w:pPr>
              <w:jc w:val="center"/>
              <w:rPr>
                <w:sz w:val="20"/>
              </w:rPr>
            </w:pPr>
            <w:r w:rsidRPr="00502691">
              <w:rPr>
                <w:sz w:val="20"/>
              </w:rPr>
              <w:lastRenderedPageBreak/>
              <w:t>0,00978</w:t>
            </w:r>
          </w:p>
          <w:p w14:paraId="5688529A" w14:textId="77777777" w:rsidR="00DC79B8" w:rsidRPr="00502691" w:rsidRDefault="00DC79B8" w:rsidP="001A69A7">
            <w:pPr>
              <w:jc w:val="center"/>
              <w:rPr>
                <w:sz w:val="20"/>
              </w:rPr>
            </w:pPr>
            <w:r w:rsidRPr="00502691">
              <w:rPr>
                <w:sz w:val="20"/>
              </w:rPr>
              <w:t>0,00535</w:t>
            </w:r>
          </w:p>
          <w:p w14:paraId="46D5C319" w14:textId="77777777" w:rsidR="00DC79B8" w:rsidRPr="00502691" w:rsidRDefault="00DC79B8" w:rsidP="001A69A7">
            <w:pPr>
              <w:jc w:val="center"/>
              <w:rPr>
                <w:sz w:val="20"/>
              </w:rPr>
            </w:pPr>
            <w:r w:rsidRPr="00502691">
              <w:rPr>
                <w:sz w:val="20"/>
              </w:rPr>
              <w:lastRenderedPageBreak/>
              <w:t>0,00071</w:t>
            </w:r>
          </w:p>
          <w:p w14:paraId="11AA782B" w14:textId="77777777" w:rsidR="00DC79B8" w:rsidRPr="00502691" w:rsidRDefault="00DC79B8" w:rsidP="001A69A7">
            <w:pPr>
              <w:jc w:val="center"/>
              <w:rPr>
                <w:sz w:val="20"/>
              </w:rPr>
            </w:pPr>
            <w:r w:rsidRPr="00502691">
              <w:rPr>
                <w:sz w:val="20"/>
              </w:rPr>
              <w:t>0,00109</w:t>
            </w:r>
          </w:p>
          <w:p w14:paraId="53D0B42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89D2926" w14:textId="77777777" w:rsidR="00DC79B8" w:rsidRPr="00502691" w:rsidRDefault="00DC79B8" w:rsidP="001A69A7">
            <w:pPr>
              <w:jc w:val="center"/>
              <w:rPr>
                <w:sz w:val="20"/>
              </w:rPr>
            </w:pPr>
            <w:r w:rsidRPr="00502691">
              <w:rPr>
                <w:sz w:val="20"/>
              </w:rPr>
              <w:lastRenderedPageBreak/>
              <w:t>0,3086</w:t>
            </w:r>
          </w:p>
          <w:p w14:paraId="10404184" w14:textId="77777777" w:rsidR="00DC79B8" w:rsidRPr="00502691" w:rsidRDefault="00DC79B8" w:rsidP="001A69A7">
            <w:pPr>
              <w:jc w:val="center"/>
              <w:rPr>
                <w:sz w:val="20"/>
              </w:rPr>
            </w:pPr>
            <w:r w:rsidRPr="00502691">
              <w:rPr>
                <w:sz w:val="20"/>
              </w:rPr>
              <w:t>0,1689</w:t>
            </w:r>
          </w:p>
          <w:p w14:paraId="0C1E2CF6" w14:textId="77777777" w:rsidR="00DC79B8" w:rsidRPr="00502691" w:rsidRDefault="00DC79B8" w:rsidP="001A69A7">
            <w:pPr>
              <w:jc w:val="center"/>
              <w:rPr>
                <w:sz w:val="20"/>
              </w:rPr>
            </w:pPr>
            <w:r w:rsidRPr="00502691">
              <w:rPr>
                <w:sz w:val="20"/>
              </w:rPr>
              <w:lastRenderedPageBreak/>
              <w:t>0,0223</w:t>
            </w:r>
          </w:p>
          <w:p w14:paraId="7CAFA232"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2D92B65F" w14:textId="77777777" w:rsidTr="00704520">
        <w:tc>
          <w:tcPr>
            <w:tcW w:w="2110" w:type="dxa"/>
            <w:vMerge/>
            <w:tcBorders>
              <w:left w:val="single" w:sz="4" w:space="0" w:color="auto"/>
              <w:right w:val="single" w:sz="4" w:space="0" w:color="auto"/>
            </w:tcBorders>
            <w:vAlign w:val="center"/>
          </w:tcPr>
          <w:p w14:paraId="68317D6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DA3E58D"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3AA40F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58B2F6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7A65CE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448007D" w14:textId="77777777" w:rsidR="00DC79B8" w:rsidRPr="00502691" w:rsidRDefault="00DC79B8" w:rsidP="001A69A7">
            <w:pPr>
              <w:jc w:val="center"/>
              <w:rPr>
                <w:sz w:val="20"/>
              </w:rPr>
            </w:pPr>
            <w:r w:rsidRPr="00502691">
              <w:rPr>
                <w:sz w:val="20"/>
              </w:rPr>
              <w:t>Anglies monoksidas (B)</w:t>
            </w:r>
          </w:p>
          <w:p w14:paraId="79476FB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4956AB7" w14:textId="77777777" w:rsidR="00DC79B8" w:rsidRPr="00502691" w:rsidRDefault="00DC79B8" w:rsidP="001A69A7">
            <w:pPr>
              <w:ind w:firstLine="23"/>
              <w:jc w:val="center"/>
              <w:rPr>
                <w:sz w:val="20"/>
              </w:rPr>
            </w:pPr>
            <w:r w:rsidRPr="00502691">
              <w:rPr>
                <w:sz w:val="20"/>
              </w:rPr>
              <w:t>134</w:t>
            </w:r>
          </w:p>
          <w:p w14:paraId="332BC0FA" w14:textId="77777777" w:rsidR="00DC79B8" w:rsidRPr="00502691" w:rsidRDefault="00DC79B8" w:rsidP="001A69A7">
            <w:pPr>
              <w:ind w:firstLine="23"/>
              <w:jc w:val="center"/>
              <w:rPr>
                <w:sz w:val="20"/>
              </w:rPr>
            </w:pPr>
            <w:r w:rsidRPr="00502691">
              <w:rPr>
                <w:sz w:val="20"/>
              </w:rPr>
              <w:t>4281</w:t>
            </w:r>
          </w:p>
          <w:p w14:paraId="30971023" w14:textId="77777777" w:rsidR="00DC79B8" w:rsidRPr="00502691" w:rsidRDefault="00DC79B8" w:rsidP="001A69A7">
            <w:pPr>
              <w:ind w:firstLine="23"/>
              <w:jc w:val="center"/>
              <w:rPr>
                <w:sz w:val="20"/>
              </w:rPr>
            </w:pPr>
            <w:r w:rsidRPr="00502691">
              <w:rPr>
                <w:sz w:val="20"/>
              </w:rPr>
              <w:t>308</w:t>
            </w:r>
          </w:p>
          <w:p w14:paraId="2E52D5F9" w14:textId="77777777" w:rsidR="00DC79B8" w:rsidRPr="00502691" w:rsidRDefault="00DC79B8" w:rsidP="001A69A7">
            <w:pPr>
              <w:jc w:val="center"/>
              <w:rPr>
                <w:sz w:val="20"/>
              </w:rPr>
            </w:pPr>
            <w:r w:rsidRPr="00502691">
              <w:rPr>
                <w:sz w:val="20"/>
              </w:rPr>
              <w:t>5917</w:t>
            </w:r>
          </w:p>
          <w:p w14:paraId="3AE7815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E59657B" w14:textId="77777777" w:rsidR="00DC79B8" w:rsidRPr="00502691" w:rsidRDefault="00DC79B8" w:rsidP="001A69A7">
            <w:pPr>
              <w:ind w:firstLine="23"/>
              <w:jc w:val="center"/>
              <w:rPr>
                <w:sz w:val="20"/>
              </w:rPr>
            </w:pPr>
            <w:r w:rsidRPr="00502691">
              <w:rPr>
                <w:sz w:val="20"/>
              </w:rPr>
              <w:t>g/s</w:t>
            </w:r>
          </w:p>
          <w:p w14:paraId="26970417" w14:textId="77777777" w:rsidR="00DC79B8" w:rsidRPr="00502691" w:rsidRDefault="00DC79B8" w:rsidP="001A69A7">
            <w:pPr>
              <w:ind w:firstLine="23"/>
              <w:jc w:val="center"/>
              <w:rPr>
                <w:sz w:val="20"/>
              </w:rPr>
            </w:pPr>
            <w:r w:rsidRPr="00502691">
              <w:rPr>
                <w:sz w:val="20"/>
              </w:rPr>
              <w:t>g/s</w:t>
            </w:r>
          </w:p>
          <w:p w14:paraId="0A84A91F" w14:textId="77777777" w:rsidR="00DC79B8" w:rsidRPr="00502691" w:rsidRDefault="00DC79B8" w:rsidP="001A69A7">
            <w:pPr>
              <w:ind w:firstLine="23"/>
              <w:jc w:val="center"/>
              <w:rPr>
                <w:sz w:val="20"/>
              </w:rPr>
            </w:pPr>
            <w:r w:rsidRPr="00502691">
              <w:rPr>
                <w:sz w:val="20"/>
              </w:rPr>
              <w:t>g/s</w:t>
            </w:r>
          </w:p>
          <w:p w14:paraId="1E58B7AC" w14:textId="77777777" w:rsidR="00DC79B8" w:rsidRPr="00502691" w:rsidRDefault="00DC79B8" w:rsidP="001A69A7">
            <w:pPr>
              <w:ind w:firstLine="23"/>
              <w:jc w:val="center"/>
              <w:rPr>
                <w:sz w:val="20"/>
              </w:rPr>
            </w:pPr>
            <w:r w:rsidRPr="00502691">
              <w:rPr>
                <w:sz w:val="20"/>
              </w:rPr>
              <w:t>g/s</w:t>
            </w:r>
          </w:p>
          <w:p w14:paraId="4C8AF7C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A518E21" w14:textId="77777777" w:rsidR="00DC79B8" w:rsidRPr="00502691" w:rsidRDefault="00DC79B8" w:rsidP="001A69A7">
            <w:pPr>
              <w:jc w:val="center"/>
              <w:rPr>
                <w:sz w:val="20"/>
              </w:rPr>
            </w:pPr>
            <w:r w:rsidRPr="00502691">
              <w:rPr>
                <w:sz w:val="20"/>
              </w:rPr>
              <w:t>0,00978</w:t>
            </w:r>
          </w:p>
          <w:p w14:paraId="75C637DD" w14:textId="77777777" w:rsidR="00DC79B8" w:rsidRPr="00502691" w:rsidRDefault="00DC79B8" w:rsidP="001A69A7">
            <w:pPr>
              <w:jc w:val="center"/>
              <w:rPr>
                <w:sz w:val="20"/>
              </w:rPr>
            </w:pPr>
            <w:r w:rsidRPr="00502691">
              <w:rPr>
                <w:sz w:val="20"/>
              </w:rPr>
              <w:t>0,00535</w:t>
            </w:r>
          </w:p>
          <w:p w14:paraId="505A1C1C" w14:textId="77777777" w:rsidR="00DC79B8" w:rsidRPr="00502691" w:rsidRDefault="00DC79B8" w:rsidP="001A69A7">
            <w:pPr>
              <w:jc w:val="center"/>
              <w:rPr>
                <w:sz w:val="20"/>
              </w:rPr>
            </w:pPr>
            <w:r w:rsidRPr="00502691">
              <w:rPr>
                <w:sz w:val="20"/>
              </w:rPr>
              <w:t>0,00071</w:t>
            </w:r>
          </w:p>
          <w:p w14:paraId="2BF53DB5" w14:textId="77777777" w:rsidR="00DC79B8" w:rsidRPr="00502691" w:rsidRDefault="00DC79B8" w:rsidP="001A69A7">
            <w:pPr>
              <w:jc w:val="center"/>
              <w:rPr>
                <w:sz w:val="20"/>
              </w:rPr>
            </w:pPr>
            <w:r w:rsidRPr="00502691">
              <w:rPr>
                <w:sz w:val="20"/>
              </w:rPr>
              <w:t>0,00109</w:t>
            </w:r>
          </w:p>
          <w:p w14:paraId="7A4D12E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9DC2DEB" w14:textId="77777777" w:rsidR="00DC79B8" w:rsidRPr="00502691" w:rsidRDefault="00DC79B8" w:rsidP="001A69A7">
            <w:pPr>
              <w:jc w:val="center"/>
              <w:rPr>
                <w:sz w:val="20"/>
              </w:rPr>
            </w:pPr>
            <w:r w:rsidRPr="00502691">
              <w:rPr>
                <w:sz w:val="20"/>
              </w:rPr>
              <w:t>0,3086</w:t>
            </w:r>
          </w:p>
          <w:p w14:paraId="0EDA7B26" w14:textId="77777777" w:rsidR="00DC79B8" w:rsidRPr="00502691" w:rsidRDefault="00DC79B8" w:rsidP="001A69A7">
            <w:pPr>
              <w:jc w:val="center"/>
              <w:rPr>
                <w:sz w:val="20"/>
              </w:rPr>
            </w:pPr>
            <w:r w:rsidRPr="00502691">
              <w:rPr>
                <w:sz w:val="20"/>
              </w:rPr>
              <w:t>0,1689</w:t>
            </w:r>
          </w:p>
          <w:p w14:paraId="6EB30E22" w14:textId="77777777" w:rsidR="00DC79B8" w:rsidRPr="00502691" w:rsidRDefault="00DC79B8" w:rsidP="001A69A7">
            <w:pPr>
              <w:jc w:val="center"/>
              <w:rPr>
                <w:sz w:val="20"/>
              </w:rPr>
            </w:pPr>
            <w:r w:rsidRPr="00502691">
              <w:rPr>
                <w:sz w:val="20"/>
              </w:rPr>
              <w:t>0,0223</w:t>
            </w:r>
          </w:p>
          <w:p w14:paraId="66322A6E"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0E5F87A4" w14:textId="77777777" w:rsidTr="00704520">
        <w:tc>
          <w:tcPr>
            <w:tcW w:w="2110" w:type="dxa"/>
            <w:vMerge/>
            <w:tcBorders>
              <w:left w:val="single" w:sz="4" w:space="0" w:color="auto"/>
              <w:right w:val="single" w:sz="4" w:space="0" w:color="auto"/>
            </w:tcBorders>
            <w:vAlign w:val="center"/>
          </w:tcPr>
          <w:p w14:paraId="706B306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B2BD938"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C392D6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88FD67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124158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059FA90" w14:textId="77777777" w:rsidR="00DC79B8" w:rsidRPr="00502691" w:rsidRDefault="00DC79B8" w:rsidP="001A69A7">
            <w:pPr>
              <w:jc w:val="center"/>
              <w:rPr>
                <w:sz w:val="20"/>
              </w:rPr>
            </w:pPr>
            <w:r w:rsidRPr="00502691">
              <w:rPr>
                <w:sz w:val="20"/>
              </w:rPr>
              <w:t>Anglies monoksidas (B)</w:t>
            </w:r>
          </w:p>
          <w:p w14:paraId="36EE3417"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B511EA9" w14:textId="77777777" w:rsidR="00DC79B8" w:rsidRPr="00502691" w:rsidRDefault="00DC79B8" w:rsidP="001A69A7">
            <w:pPr>
              <w:ind w:firstLine="23"/>
              <w:jc w:val="center"/>
              <w:rPr>
                <w:sz w:val="20"/>
              </w:rPr>
            </w:pPr>
            <w:r w:rsidRPr="00502691">
              <w:rPr>
                <w:sz w:val="20"/>
              </w:rPr>
              <w:t>134</w:t>
            </w:r>
          </w:p>
          <w:p w14:paraId="22121E1A" w14:textId="77777777" w:rsidR="00DC79B8" w:rsidRPr="00502691" w:rsidRDefault="00DC79B8" w:rsidP="001A69A7">
            <w:pPr>
              <w:ind w:firstLine="23"/>
              <w:jc w:val="center"/>
              <w:rPr>
                <w:sz w:val="20"/>
              </w:rPr>
            </w:pPr>
            <w:r w:rsidRPr="00502691">
              <w:rPr>
                <w:sz w:val="20"/>
              </w:rPr>
              <w:t>4281</w:t>
            </w:r>
          </w:p>
          <w:p w14:paraId="2C1983B8" w14:textId="77777777" w:rsidR="00DC79B8" w:rsidRPr="00502691" w:rsidRDefault="00DC79B8" w:rsidP="001A69A7">
            <w:pPr>
              <w:ind w:firstLine="23"/>
              <w:jc w:val="center"/>
              <w:rPr>
                <w:sz w:val="20"/>
              </w:rPr>
            </w:pPr>
            <w:r w:rsidRPr="00502691">
              <w:rPr>
                <w:sz w:val="20"/>
              </w:rPr>
              <w:t>308</w:t>
            </w:r>
          </w:p>
          <w:p w14:paraId="69DEED21" w14:textId="77777777" w:rsidR="00DC79B8" w:rsidRPr="00502691" w:rsidRDefault="00DC79B8" w:rsidP="001A69A7">
            <w:pPr>
              <w:jc w:val="center"/>
              <w:rPr>
                <w:sz w:val="20"/>
              </w:rPr>
            </w:pPr>
            <w:r w:rsidRPr="00502691">
              <w:rPr>
                <w:sz w:val="20"/>
              </w:rPr>
              <w:t>5917</w:t>
            </w:r>
          </w:p>
          <w:p w14:paraId="283BE92D"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D6D2330" w14:textId="77777777" w:rsidR="00DC79B8" w:rsidRPr="00502691" w:rsidRDefault="00DC79B8" w:rsidP="001A69A7">
            <w:pPr>
              <w:ind w:firstLine="23"/>
              <w:jc w:val="center"/>
              <w:rPr>
                <w:sz w:val="20"/>
              </w:rPr>
            </w:pPr>
            <w:r w:rsidRPr="00502691">
              <w:rPr>
                <w:sz w:val="20"/>
              </w:rPr>
              <w:t>g/s</w:t>
            </w:r>
          </w:p>
          <w:p w14:paraId="7EEBB8FB" w14:textId="77777777" w:rsidR="00DC79B8" w:rsidRPr="00502691" w:rsidRDefault="00DC79B8" w:rsidP="001A69A7">
            <w:pPr>
              <w:ind w:firstLine="23"/>
              <w:jc w:val="center"/>
              <w:rPr>
                <w:sz w:val="20"/>
              </w:rPr>
            </w:pPr>
            <w:r w:rsidRPr="00502691">
              <w:rPr>
                <w:sz w:val="20"/>
              </w:rPr>
              <w:t>g/s</w:t>
            </w:r>
          </w:p>
          <w:p w14:paraId="34247F81" w14:textId="77777777" w:rsidR="00DC79B8" w:rsidRPr="00502691" w:rsidRDefault="00DC79B8" w:rsidP="001A69A7">
            <w:pPr>
              <w:ind w:firstLine="23"/>
              <w:jc w:val="center"/>
              <w:rPr>
                <w:sz w:val="20"/>
              </w:rPr>
            </w:pPr>
            <w:r w:rsidRPr="00502691">
              <w:rPr>
                <w:sz w:val="20"/>
              </w:rPr>
              <w:t>g/s</w:t>
            </w:r>
          </w:p>
          <w:p w14:paraId="773C3753" w14:textId="77777777" w:rsidR="00DC79B8" w:rsidRPr="00502691" w:rsidRDefault="00DC79B8" w:rsidP="001A69A7">
            <w:pPr>
              <w:ind w:firstLine="23"/>
              <w:jc w:val="center"/>
              <w:rPr>
                <w:sz w:val="20"/>
              </w:rPr>
            </w:pPr>
            <w:r w:rsidRPr="00502691">
              <w:rPr>
                <w:sz w:val="20"/>
              </w:rPr>
              <w:t>g/s</w:t>
            </w:r>
          </w:p>
          <w:p w14:paraId="5C23659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4FCFDD6" w14:textId="77777777" w:rsidR="00DC79B8" w:rsidRPr="00502691" w:rsidRDefault="00DC79B8" w:rsidP="001A69A7">
            <w:pPr>
              <w:jc w:val="center"/>
              <w:rPr>
                <w:sz w:val="20"/>
              </w:rPr>
            </w:pPr>
            <w:r w:rsidRPr="00502691">
              <w:rPr>
                <w:sz w:val="20"/>
              </w:rPr>
              <w:t>0,00978</w:t>
            </w:r>
          </w:p>
          <w:p w14:paraId="08A2EC7D" w14:textId="77777777" w:rsidR="00DC79B8" w:rsidRPr="00502691" w:rsidRDefault="00DC79B8" w:rsidP="001A69A7">
            <w:pPr>
              <w:jc w:val="center"/>
              <w:rPr>
                <w:sz w:val="20"/>
              </w:rPr>
            </w:pPr>
            <w:r w:rsidRPr="00502691">
              <w:rPr>
                <w:sz w:val="20"/>
              </w:rPr>
              <w:t>0,00535</w:t>
            </w:r>
          </w:p>
          <w:p w14:paraId="6D57208B" w14:textId="77777777" w:rsidR="00DC79B8" w:rsidRPr="00502691" w:rsidRDefault="00DC79B8" w:rsidP="001A69A7">
            <w:pPr>
              <w:jc w:val="center"/>
              <w:rPr>
                <w:sz w:val="20"/>
              </w:rPr>
            </w:pPr>
            <w:r w:rsidRPr="00502691">
              <w:rPr>
                <w:sz w:val="20"/>
              </w:rPr>
              <w:t>0,00071</w:t>
            </w:r>
          </w:p>
          <w:p w14:paraId="428869FC" w14:textId="77777777" w:rsidR="00DC79B8" w:rsidRPr="00502691" w:rsidRDefault="00DC79B8" w:rsidP="001A69A7">
            <w:pPr>
              <w:jc w:val="center"/>
              <w:rPr>
                <w:sz w:val="20"/>
              </w:rPr>
            </w:pPr>
            <w:r w:rsidRPr="00502691">
              <w:rPr>
                <w:sz w:val="20"/>
              </w:rPr>
              <w:t>0,00109</w:t>
            </w:r>
          </w:p>
          <w:p w14:paraId="0656BB32"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8582E0D" w14:textId="77777777" w:rsidR="00DC79B8" w:rsidRPr="00502691" w:rsidRDefault="00DC79B8" w:rsidP="001A69A7">
            <w:pPr>
              <w:jc w:val="center"/>
              <w:rPr>
                <w:sz w:val="20"/>
              </w:rPr>
            </w:pPr>
            <w:r w:rsidRPr="00502691">
              <w:rPr>
                <w:sz w:val="20"/>
              </w:rPr>
              <w:t>0,3086</w:t>
            </w:r>
          </w:p>
          <w:p w14:paraId="79EB8E19" w14:textId="77777777" w:rsidR="00DC79B8" w:rsidRPr="00502691" w:rsidRDefault="00DC79B8" w:rsidP="001A69A7">
            <w:pPr>
              <w:jc w:val="center"/>
              <w:rPr>
                <w:sz w:val="20"/>
              </w:rPr>
            </w:pPr>
            <w:r w:rsidRPr="00502691">
              <w:rPr>
                <w:sz w:val="20"/>
              </w:rPr>
              <w:t>0,1689</w:t>
            </w:r>
          </w:p>
          <w:p w14:paraId="5CB74C11" w14:textId="77777777" w:rsidR="00DC79B8" w:rsidRPr="00502691" w:rsidRDefault="00DC79B8" w:rsidP="001A69A7">
            <w:pPr>
              <w:jc w:val="center"/>
              <w:rPr>
                <w:sz w:val="20"/>
              </w:rPr>
            </w:pPr>
            <w:r w:rsidRPr="00502691">
              <w:rPr>
                <w:sz w:val="20"/>
              </w:rPr>
              <w:t>0,0223</w:t>
            </w:r>
          </w:p>
          <w:p w14:paraId="7EEE1318"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2C31AB13" w14:textId="77777777" w:rsidTr="00704520">
        <w:tc>
          <w:tcPr>
            <w:tcW w:w="2110" w:type="dxa"/>
            <w:vMerge/>
            <w:tcBorders>
              <w:left w:val="single" w:sz="4" w:space="0" w:color="auto"/>
              <w:right w:val="single" w:sz="4" w:space="0" w:color="auto"/>
            </w:tcBorders>
            <w:vAlign w:val="center"/>
          </w:tcPr>
          <w:p w14:paraId="01E3653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BAF93A7"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9C033E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D9310C7"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DF768E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77F3742" w14:textId="77777777" w:rsidR="00DC79B8" w:rsidRPr="00502691" w:rsidRDefault="00DC79B8" w:rsidP="001A69A7">
            <w:pPr>
              <w:jc w:val="center"/>
              <w:rPr>
                <w:sz w:val="20"/>
              </w:rPr>
            </w:pPr>
            <w:r w:rsidRPr="00502691">
              <w:rPr>
                <w:sz w:val="20"/>
              </w:rPr>
              <w:t>Anglies monoksidas (B)</w:t>
            </w:r>
          </w:p>
          <w:p w14:paraId="6677CFAB"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1D66B428" w14:textId="77777777" w:rsidR="00DC79B8" w:rsidRPr="00502691" w:rsidRDefault="00DC79B8" w:rsidP="001A69A7">
            <w:pPr>
              <w:ind w:firstLine="23"/>
              <w:jc w:val="center"/>
              <w:rPr>
                <w:sz w:val="20"/>
              </w:rPr>
            </w:pPr>
            <w:r w:rsidRPr="00502691">
              <w:rPr>
                <w:sz w:val="20"/>
              </w:rPr>
              <w:lastRenderedPageBreak/>
              <w:t>134</w:t>
            </w:r>
          </w:p>
          <w:p w14:paraId="081A1EA1" w14:textId="77777777" w:rsidR="00DC79B8" w:rsidRPr="00502691" w:rsidRDefault="00DC79B8" w:rsidP="001A69A7">
            <w:pPr>
              <w:ind w:firstLine="23"/>
              <w:jc w:val="center"/>
              <w:rPr>
                <w:sz w:val="20"/>
              </w:rPr>
            </w:pPr>
            <w:r w:rsidRPr="00502691">
              <w:rPr>
                <w:sz w:val="20"/>
              </w:rPr>
              <w:t>4281</w:t>
            </w:r>
          </w:p>
          <w:p w14:paraId="6D15AD86" w14:textId="77777777" w:rsidR="00DC79B8" w:rsidRPr="00502691" w:rsidRDefault="00DC79B8" w:rsidP="001A69A7">
            <w:pPr>
              <w:ind w:firstLine="23"/>
              <w:jc w:val="center"/>
              <w:rPr>
                <w:sz w:val="20"/>
              </w:rPr>
            </w:pPr>
            <w:r w:rsidRPr="00502691">
              <w:rPr>
                <w:sz w:val="20"/>
              </w:rPr>
              <w:t>308</w:t>
            </w:r>
          </w:p>
          <w:p w14:paraId="73AEDFDE" w14:textId="77777777" w:rsidR="00DC79B8" w:rsidRPr="00502691" w:rsidRDefault="00DC79B8" w:rsidP="001A69A7">
            <w:pPr>
              <w:jc w:val="center"/>
              <w:rPr>
                <w:sz w:val="20"/>
              </w:rPr>
            </w:pPr>
            <w:r w:rsidRPr="00502691">
              <w:rPr>
                <w:sz w:val="20"/>
              </w:rPr>
              <w:t>5917</w:t>
            </w:r>
          </w:p>
          <w:p w14:paraId="16CF40F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7FBD3D8" w14:textId="77777777" w:rsidR="00DC79B8" w:rsidRPr="00502691" w:rsidRDefault="00DC79B8" w:rsidP="001A69A7">
            <w:pPr>
              <w:ind w:firstLine="23"/>
              <w:jc w:val="center"/>
              <w:rPr>
                <w:sz w:val="20"/>
              </w:rPr>
            </w:pPr>
            <w:r w:rsidRPr="00502691">
              <w:rPr>
                <w:sz w:val="20"/>
              </w:rPr>
              <w:t>g/s</w:t>
            </w:r>
          </w:p>
          <w:p w14:paraId="02FABAF9" w14:textId="77777777" w:rsidR="00DC79B8" w:rsidRPr="00502691" w:rsidRDefault="00DC79B8" w:rsidP="001A69A7">
            <w:pPr>
              <w:ind w:firstLine="23"/>
              <w:jc w:val="center"/>
              <w:rPr>
                <w:sz w:val="20"/>
              </w:rPr>
            </w:pPr>
            <w:r w:rsidRPr="00502691">
              <w:rPr>
                <w:sz w:val="20"/>
              </w:rPr>
              <w:t>g/s</w:t>
            </w:r>
          </w:p>
          <w:p w14:paraId="67E38A18" w14:textId="77777777" w:rsidR="00DC79B8" w:rsidRPr="00502691" w:rsidRDefault="00DC79B8" w:rsidP="001A69A7">
            <w:pPr>
              <w:ind w:firstLine="23"/>
              <w:jc w:val="center"/>
              <w:rPr>
                <w:sz w:val="20"/>
              </w:rPr>
            </w:pPr>
            <w:r w:rsidRPr="00502691">
              <w:rPr>
                <w:sz w:val="20"/>
              </w:rPr>
              <w:t>g/s</w:t>
            </w:r>
          </w:p>
          <w:p w14:paraId="1F3597EF" w14:textId="77777777" w:rsidR="00DC79B8" w:rsidRPr="00502691" w:rsidRDefault="00DC79B8" w:rsidP="001A69A7">
            <w:pPr>
              <w:ind w:firstLine="23"/>
              <w:jc w:val="center"/>
              <w:rPr>
                <w:sz w:val="20"/>
              </w:rPr>
            </w:pPr>
            <w:r w:rsidRPr="00502691">
              <w:rPr>
                <w:sz w:val="20"/>
              </w:rPr>
              <w:t>g/s</w:t>
            </w:r>
          </w:p>
          <w:p w14:paraId="661274C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D17D987" w14:textId="77777777" w:rsidR="00DC79B8" w:rsidRPr="00502691" w:rsidRDefault="00DC79B8" w:rsidP="001A69A7">
            <w:pPr>
              <w:jc w:val="center"/>
              <w:rPr>
                <w:sz w:val="20"/>
              </w:rPr>
            </w:pPr>
            <w:r w:rsidRPr="00502691">
              <w:rPr>
                <w:sz w:val="20"/>
              </w:rPr>
              <w:t>0,00978</w:t>
            </w:r>
          </w:p>
          <w:p w14:paraId="4700EFF3" w14:textId="77777777" w:rsidR="00DC79B8" w:rsidRPr="00502691" w:rsidRDefault="00DC79B8" w:rsidP="001A69A7">
            <w:pPr>
              <w:jc w:val="center"/>
              <w:rPr>
                <w:sz w:val="20"/>
              </w:rPr>
            </w:pPr>
            <w:r w:rsidRPr="00502691">
              <w:rPr>
                <w:sz w:val="20"/>
              </w:rPr>
              <w:t>0,00535</w:t>
            </w:r>
          </w:p>
          <w:p w14:paraId="0A022A4D" w14:textId="77777777" w:rsidR="00DC79B8" w:rsidRPr="00502691" w:rsidRDefault="00DC79B8" w:rsidP="001A69A7">
            <w:pPr>
              <w:jc w:val="center"/>
              <w:rPr>
                <w:sz w:val="20"/>
              </w:rPr>
            </w:pPr>
            <w:r w:rsidRPr="00502691">
              <w:rPr>
                <w:sz w:val="20"/>
              </w:rPr>
              <w:t>0,00071</w:t>
            </w:r>
          </w:p>
          <w:p w14:paraId="101D8A77" w14:textId="77777777" w:rsidR="00DC79B8" w:rsidRPr="00502691" w:rsidRDefault="00DC79B8" w:rsidP="001A69A7">
            <w:pPr>
              <w:jc w:val="center"/>
              <w:rPr>
                <w:sz w:val="20"/>
              </w:rPr>
            </w:pPr>
            <w:r w:rsidRPr="00502691">
              <w:rPr>
                <w:sz w:val="20"/>
              </w:rPr>
              <w:t>0,00109</w:t>
            </w:r>
          </w:p>
          <w:p w14:paraId="5855BD70"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C515318" w14:textId="77777777" w:rsidR="00DC79B8" w:rsidRPr="00502691" w:rsidRDefault="00DC79B8" w:rsidP="001A69A7">
            <w:pPr>
              <w:jc w:val="center"/>
              <w:rPr>
                <w:sz w:val="20"/>
              </w:rPr>
            </w:pPr>
            <w:r w:rsidRPr="00502691">
              <w:rPr>
                <w:sz w:val="20"/>
              </w:rPr>
              <w:t>0,3086</w:t>
            </w:r>
          </w:p>
          <w:p w14:paraId="06ED9EA8" w14:textId="77777777" w:rsidR="00DC79B8" w:rsidRPr="00502691" w:rsidRDefault="00DC79B8" w:rsidP="001A69A7">
            <w:pPr>
              <w:jc w:val="center"/>
              <w:rPr>
                <w:sz w:val="20"/>
              </w:rPr>
            </w:pPr>
            <w:r w:rsidRPr="00502691">
              <w:rPr>
                <w:sz w:val="20"/>
              </w:rPr>
              <w:t>0,1689</w:t>
            </w:r>
          </w:p>
          <w:p w14:paraId="64EC4BE6" w14:textId="77777777" w:rsidR="00DC79B8" w:rsidRPr="00502691" w:rsidRDefault="00DC79B8" w:rsidP="001A69A7">
            <w:pPr>
              <w:jc w:val="center"/>
              <w:rPr>
                <w:sz w:val="20"/>
              </w:rPr>
            </w:pPr>
            <w:r w:rsidRPr="00502691">
              <w:rPr>
                <w:sz w:val="20"/>
              </w:rPr>
              <w:t>0,0223</w:t>
            </w:r>
          </w:p>
          <w:p w14:paraId="5828B196"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22553947" w14:textId="77777777" w:rsidTr="00704520">
        <w:tc>
          <w:tcPr>
            <w:tcW w:w="2110" w:type="dxa"/>
            <w:vMerge/>
            <w:tcBorders>
              <w:left w:val="single" w:sz="4" w:space="0" w:color="auto"/>
              <w:right w:val="single" w:sz="4" w:space="0" w:color="auto"/>
            </w:tcBorders>
            <w:vAlign w:val="center"/>
          </w:tcPr>
          <w:p w14:paraId="087CBAB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414BF66"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AFF849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78F961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A7CB68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D736DA0" w14:textId="77777777" w:rsidR="00DC79B8" w:rsidRPr="00502691" w:rsidRDefault="00DC79B8" w:rsidP="001A69A7">
            <w:pPr>
              <w:jc w:val="center"/>
              <w:rPr>
                <w:sz w:val="20"/>
              </w:rPr>
            </w:pPr>
            <w:r w:rsidRPr="00502691">
              <w:rPr>
                <w:sz w:val="20"/>
              </w:rPr>
              <w:t>Anglies monoksidas (B)</w:t>
            </w:r>
          </w:p>
          <w:p w14:paraId="3041746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A1AA499" w14:textId="77777777" w:rsidR="00DC79B8" w:rsidRPr="00502691" w:rsidRDefault="00DC79B8" w:rsidP="001A69A7">
            <w:pPr>
              <w:ind w:firstLine="23"/>
              <w:jc w:val="center"/>
              <w:rPr>
                <w:sz w:val="20"/>
              </w:rPr>
            </w:pPr>
            <w:r w:rsidRPr="00502691">
              <w:rPr>
                <w:sz w:val="20"/>
              </w:rPr>
              <w:t>134</w:t>
            </w:r>
          </w:p>
          <w:p w14:paraId="4B2968FC" w14:textId="77777777" w:rsidR="00DC79B8" w:rsidRPr="00502691" w:rsidRDefault="00DC79B8" w:rsidP="001A69A7">
            <w:pPr>
              <w:ind w:firstLine="23"/>
              <w:jc w:val="center"/>
              <w:rPr>
                <w:sz w:val="20"/>
              </w:rPr>
            </w:pPr>
            <w:r w:rsidRPr="00502691">
              <w:rPr>
                <w:sz w:val="20"/>
              </w:rPr>
              <w:t>4281</w:t>
            </w:r>
          </w:p>
          <w:p w14:paraId="0EAD5880" w14:textId="77777777" w:rsidR="00DC79B8" w:rsidRPr="00502691" w:rsidRDefault="00DC79B8" w:rsidP="001A69A7">
            <w:pPr>
              <w:ind w:firstLine="23"/>
              <w:jc w:val="center"/>
              <w:rPr>
                <w:sz w:val="20"/>
              </w:rPr>
            </w:pPr>
            <w:r w:rsidRPr="00502691">
              <w:rPr>
                <w:sz w:val="20"/>
              </w:rPr>
              <w:t>308</w:t>
            </w:r>
          </w:p>
          <w:p w14:paraId="2B28EEE2" w14:textId="77777777" w:rsidR="00DC79B8" w:rsidRPr="00502691" w:rsidRDefault="00DC79B8" w:rsidP="001A69A7">
            <w:pPr>
              <w:jc w:val="center"/>
              <w:rPr>
                <w:sz w:val="20"/>
              </w:rPr>
            </w:pPr>
            <w:r w:rsidRPr="00502691">
              <w:rPr>
                <w:sz w:val="20"/>
              </w:rPr>
              <w:t>5917</w:t>
            </w:r>
          </w:p>
          <w:p w14:paraId="5C61196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418ABA9" w14:textId="77777777" w:rsidR="00DC79B8" w:rsidRPr="00502691" w:rsidRDefault="00DC79B8" w:rsidP="001A69A7">
            <w:pPr>
              <w:ind w:firstLine="23"/>
              <w:jc w:val="center"/>
              <w:rPr>
                <w:sz w:val="20"/>
              </w:rPr>
            </w:pPr>
            <w:r w:rsidRPr="00502691">
              <w:rPr>
                <w:sz w:val="20"/>
              </w:rPr>
              <w:t>g/s</w:t>
            </w:r>
          </w:p>
          <w:p w14:paraId="117E360F" w14:textId="77777777" w:rsidR="00DC79B8" w:rsidRPr="00502691" w:rsidRDefault="00DC79B8" w:rsidP="001A69A7">
            <w:pPr>
              <w:ind w:firstLine="23"/>
              <w:jc w:val="center"/>
              <w:rPr>
                <w:sz w:val="20"/>
              </w:rPr>
            </w:pPr>
            <w:r w:rsidRPr="00502691">
              <w:rPr>
                <w:sz w:val="20"/>
              </w:rPr>
              <w:t>g/s</w:t>
            </w:r>
          </w:p>
          <w:p w14:paraId="31EC91C0" w14:textId="77777777" w:rsidR="00DC79B8" w:rsidRPr="00502691" w:rsidRDefault="00DC79B8" w:rsidP="001A69A7">
            <w:pPr>
              <w:ind w:firstLine="23"/>
              <w:jc w:val="center"/>
              <w:rPr>
                <w:sz w:val="20"/>
              </w:rPr>
            </w:pPr>
            <w:r w:rsidRPr="00502691">
              <w:rPr>
                <w:sz w:val="20"/>
              </w:rPr>
              <w:t>g/s</w:t>
            </w:r>
          </w:p>
          <w:p w14:paraId="5BA04458" w14:textId="77777777" w:rsidR="00DC79B8" w:rsidRPr="00502691" w:rsidRDefault="00DC79B8" w:rsidP="001A69A7">
            <w:pPr>
              <w:ind w:firstLine="23"/>
              <w:jc w:val="center"/>
              <w:rPr>
                <w:sz w:val="20"/>
              </w:rPr>
            </w:pPr>
            <w:r w:rsidRPr="00502691">
              <w:rPr>
                <w:sz w:val="20"/>
              </w:rPr>
              <w:t>g/s</w:t>
            </w:r>
          </w:p>
          <w:p w14:paraId="2E6ADCC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4A3AA75" w14:textId="77777777" w:rsidR="00DC79B8" w:rsidRPr="00502691" w:rsidRDefault="00DC79B8" w:rsidP="001A69A7">
            <w:pPr>
              <w:jc w:val="center"/>
              <w:rPr>
                <w:sz w:val="20"/>
              </w:rPr>
            </w:pPr>
            <w:r w:rsidRPr="00502691">
              <w:rPr>
                <w:sz w:val="20"/>
              </w:rPr>
              <w:t>0,00978</w:t>
            </w:r>
          </w:p>
          <w:p w14:paraId="25CF3C3F" w14:textId="77777777" w:rsidR="00DC79B8" w:rsidRPr="00502691" w:rsidRDefault="00DC79B8" w:rsidP="001A69A7">
            <w:pPr>
              <w:jc w:val="center"/>
              <w:rPr>
                <w:sz w:val="20"/>
              </w:rPr>
            </w:pPr>
            <w:r w:rsidRPr="00502691">
              <w:rPr>
                <w:sz w:val="20"/>
              </w:rPr>
              <w:t>0,00535</w:t>
            </w:r>
          </w:p>
          <w:p w14:paraId="1A470C63" w14:textId="77777777" w:rsidR="00DC79B8" w:rsidRPr="00502691" w:rsidRDefault="00DC79B8" w:rsidP="001A69A7">
            <w:pPr>
              <w:jc w:val="center"/>
              <w:rPr>
                <w:sz w:val="20"/>
              </w:rPr>
            </w:pPr>
            <w:r w:rsidRPr="00502691">
              <w:rPr>
                <w:sz w:val="20"/>
              </w:rPr>
              <w:t>0,00071</w:t>
            </w:r>
          </w:p>
          <w:p w14:paraId="32B30117" w14:textId="77777777" w:rsidR="00DC79B8" w:rsidRPr="00502691" w:rsidRDefault="00DC79B8" w:rsidP="001A69A7">
            <w:pPr>
              <w:jc w:val="center"/>
              <w:rPr>
                <w:sz w:val="20"/>
              </w:rPr>
            </w:pPr>
            <w:r w:rsidRPr="00502691">
              <w:rPr>
                <w:sz w:val="20"/>
              </w:rPr>
              <w:t>0,00109</w:t>
            </w:r>
          </w:p>
          <w:p w14:paraId="183DA201"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F7CC141" w14:textId="77777777" w:rsidR="00DC79B8" w:rsidRPr="00502691" w:rsidRDefault="00DC79B8" w:rsidP="001A69A7">
            <w:pPr>
              <w:jc w:val="center"/>
              <w:rPr>
                <w:sz w:val="20"/>
              </w:rPr>
            </w:pPr>
            <w:r w:rsidRPr="00502691">
              <w:rPr>
                <w:sz w:val="20"/>
              </w:rPr>
              <w:t>0,3086</w:t>
            </w:r>
          </w:p>
          <w:p w14:paraId="400E99A1" w14:textId="77777777" w:rsidR="00DC79B8" w:rsidRPr="00502691" w:rsidRDefault="00DC79B8" w:rsidP="001A69A7">
            <w:pPr>
              <w:jc w:val="center"/>
              <w:rPr>
                <w:sz w:val="20"/>
              </w:rPr>
            </w:pPr>
            <w:r w:rsidRPr="00502691">
              <w:rPr>
                <w:sz w:val="20"/>
              </w:rPr>
              <w:t>0,1689</w:t>
            </w:r>
          </w:p>
          <w:p w14:paraId="0B28861D" w14:textId="77777777" w:rsidR="00DC79B8" w:rsidRPr="00502691" w:rsidRDefault="00DC79B8" w:rsidP="001A69A7">
            <w:pPr>
              <w:jc w:val="center"/>
              <w:rPr>
                <w:sz w:val="20"/>
              </w:rPr>
            </w:pPr>
            <w:r w:rsidRPr="00502691">
              <w:rPr>
                <w:sz w:val="20"/>
              </w:rPr>
              <w:t>0,0223</w:t>
            </w:r>
          </w:p>
          <w:p w14:paraId="2CADCB19"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FE892E4" w14:textId="77777777" w:rsidTr="00704520">
        <w:tc>
          <w:tcPr>
            <w:tcW w:w="2110" w:type="dxa"/>
            <w:vMerge/>
            <w:tcBorders>
              <w:left w:val="single" w:sz="4" w:space="0" w:color="auto"/>
              <w:right w:val="single" w:sz="4" w:space="0" w:color="auto"/>
            </w:tcBorders>
            <w:vAlign w:val="center"/>
          </w:tcPr>
          <w:p w14:paraId="3A831F4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354A3E3"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120304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AE8F47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5F6C5E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7131EEF" w14:textId="77777777" w:rsidR="00DC79B8" w:rsidRPr="00502691" w:rsidRDefault="00DC79B8" w:rsidP="001A69A7">
            <w:pPr>
              <w:jc w:val="center"/>
              <w:rPr>
                <w:sz w:val="20"/>
              </w:rPr>
            </w:pPr>
            <w:r w:rsidRPr="00502691">
              <w:rPr>
                <w:sz w:val="20"/>
              </w:rPr>
              <w:t>Anglies monoksidas (B)</w:t>
            </w:r>
          </w:p>
          <w:p w14:paraId="3396A5D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56616FB" w14:textId="77777777" w:rsidR="00DC79B8" w:rsidRPr="00502691" w:rsidRDefault="00DC79B8" w:rsidP="001A69A7">
            <w:pPr>
              <w:ind w:firstLine="23"/>
              <w:jc w:val="center"/>
              <w:rPr>
                <w:sz w:val="20"/>
              </w:rPr>
            </w:pPr>
            <w:r w:rsidRPr="00502691">
              <w:rPr>
                <w:sz w:val="20"/>
              </w:rPr>
              <w:t>134</w:t>
            </w:r>
          </w:p>
          <w:p w14:paraId="288C7327" w14:textId="77777777" w:rsidR="00DC79B8" w:rsidRPr="00502691" w:rsidRDefault="00DC79B8" w:rsidP="001A69A7">
            <w:pPr>
              <w:ind w:firstLine="23"/>
              <w:jc w:val="center"/>
              <w:rPr>
                <w:sz w:val="20"/>
              </w:rPr>
            </w:pPr>
            <w:r w:rsidRPr="00502691">
              <w:rPr>
                <w:sz w:val="20"/>
              </w:rPr>
              <w:t>4281</w:t>
            </w:r>
          </w:p>
          <w:p w14:paraId="2F2A5C16" w14:textId="77777777" w:rsidR="00DC79B8" w:rsidRPr="00502691" w:rsidRDefault="00DC79B8" w:rsidP="001A69A7">
            <w:pPr>
              <w:ind w:firstLine="23"/>
              <w:jc w:val="center"/>
              <w:rPr>
                <w:sz w:val="20"/>
              </w:rPr>
            </w:pPr>
            <w:r w:rsidRPr="00502691">
              <w:rPr>
                <w:sz w:val="20"/>
              </w:rPr>
              <w:t>308</w:t>
            </w:r>
          </w:p>
          <w:p w14:paraId="071B8552" w14:textId="77777777" w:rsidR="00DC79B8" w:rsidRPr="00502691" w:rsidRDefault="00DC79B8" w:rsidP="001A69A7">
            <w:pPr>
              <w:jc w:val="center"/>
              <w:rPr>
                <w:sz w:val="20"/>
              </w:rPr>
            </w:pPr>
            <w:r w:rsidRPr="00502691">
              <w:rPr>
                <w:sz w:val="20"/>
              </w:rPr>
              <w:t>5917</w:t>
            </w:r>
          </w:p>
          <w:p w14:paraId="45D65FA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C203A5F" w14:textId="77777777" w:rsidR="00DC79B8" w:rsidRPr="00502691" w:rsidRDefault="00DC79B8" w:rsidP="001A69A7">
            <w:pPr>
              <w:ind w:firstLine="23"/>
              <w:jc w:val="center"/>
              <w:rPr>
                <w:sz w:val="20"/>
              </w:rPr>
            </w:pPr>
            <w:r w:rsidRPr="00502691">
              <w:rPr>
                <w:sz w:val="20"/>
              </w:rPr>
              <w:t>g/s</w:t>
            </w:r>
          </w:p>
          <w:p w14:paraId="0B6C2AE7" w14:textId="77777777" w:rsidR="00DC79B8" w:rsidRPr="00502691" w:rsidRDefault="00DC79B8" w:rsidP="001A69A7">
            <w:pPr>
              <w:ind w:firstLine="23"/>
              <w:jc w:val="center"/>
              <w:rPr>
                <w:sz w:val="20"/>
              </w:rPr>
            </w:pPr>
            <w:r w:rsidRPr="00502691">
              <w:rPr>
                <w:sz w:val="20"/>
              </w:rPr>
              <w:t>g/s</w:t>
            </w:r>
          </w:p>
          <w:p w14:paraId="4FB691F8" w14:textId="77777777" w:rsidR="00DC79B8" w:rsidRPr="00502691" w:rsidRDefault="00DC79B8" w:rsidP="001A69A7">
            <w:pPr>
              <w:ind w:firstLine="23"/>
              <w:jc w:val="center"/>
              <w:rPr>
                <w:sz w:val="20"/>
              </w:rPr>
            </w:pPr>
            <w:r w:rsidRPr="00502691">
              <w:rPr>
                <w:sz w:val="20"/>
              </w:rPr>
              <w:t>g/s</w:t>
            </w:r>
          </w:p>
          <w:p w14:paraId="2A0ABDD2" w14:textId="77777777" w:rsidR="00DC79B8" w:rsidRPr="00502691" w:rsidRDefault="00DC79B8" w:rsidP="001A69A7">
            <w:pPr>
              <w:ind w:firstLine="23"/>
              <w:jc w:val="center"/>
              <w:rPr>
                <w:sz w:val="20"/>
              </w:rPr>
            </w:pPr>
            <w:r w:rsidRPr="00502691">
              <w:rPr>
                <w:sz w:val="20"/>
              </w:rPr>
              <w:t>g/s</w:t>
            </w:r>
          </w:p>
          <w:p w14:paraId="7920FC4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17A10B9" w14:textId="77777777" w:rsidR="00DC79B8" w:rsidRPr="00502691" w:rsidRDefault="00DC79B8" w:rsidP="001A69A7">
            <w:pPr>
              <w:jc w:val="center"/>
              <w:rPr>
                <w:sz w:val="20"/>
              </w:rPr>
            </w:pPr>
            <w:r w:rsidRPr="00502691">
              <w:rPr>
                <w:sz w:val="20"/>
              </w:rPr>
              <w:t>0,00978</w:t>
            </w:r>
          </w:p>
          <w:p w14:paraId="42E04B38" w14:textId="77777777" w:rsidR="00DC79B8" w:rsidRPr="00502691" w:rsidRDefault="00DC79B8" w:rsidP="001A69A7">
            <w:pPr>
              <w:jc w:val="center"/>
              <w:rPr>
                <w:sz w:val="20"/>
              </w:rPr>
            </w:pPr>
            <w:r w:rsidRPr="00502691">
              <w:rPr>
                <w:sz w:val="20"/>
              </w:rPr>
              <w:t>0,00535</w:t>
            </w:r>
          </w:p>
          <w:p w14:paraId="31B27E29" w14:textId="77777777" w:rsidR="00DC79B8" w:rsidRPr="00502691" w:rsidRDefault="00DC79B8" w:rsidP="001A69A7">
            <w:pPr>
              <w:jc w:val="center"/>
              <w:rPr>
                <w:sz w:val="20"/>
              </w:rPr>
            </w:pPr>
            <w:r w:rsidRPr="00502691">
              <w:rPr>
                <w:sz w:val="20"/>
              </w:rPr>
              <w:t>0,00071</w:t>
            </w:r>
          </w:p>
          <w:p w14:paraId="279EAF88" w14:textId="77777777" w:rsidR="00DC79B8" w:rsidRPr="00502691" w:rsidRDefault="00DC79B8" w:rsidP="001A69A7">
            <w:pPr>
              <w:jc w:val="center"/>
              <w:rPr>
                <w:sz w:val="20"/>
              </w:rPr>
            </w:pPr>
            <w:r w:rsidRPr="00502691">
              <w:rPr>
                <w:sz w:val="20"/>
              </w:rPr>
              <w:t>0,00109</w:t>
            </w:r>
          </w:p>
          <w:p w14:paraId="0DC0B692"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528C16D" w14:textId="77777777" w:rsidR="00DC79B8" w:rsidRPr="00502691" w:rsidRDefault="00DC79B8" w:rsidP="001A69A7">
            <w:pPr>
              <w:jc w:val="center"/>
              <w:rPr>
                <w:sz w:val="20"/>
              </w:rPr>
            </w:pPr>
            <w:r w:rsidRPr="00502691">
              <w:rPr>
                <w:sz w:val="20"/>
              </w:rPr>
              <w:t>0,3086</w:t>
            </w:r>
          </w:p>
          <w:p w14:paraId="779149E3" w14:textId="77777777" w:rsidR="00DC79B8" w:rsidRPr="00502691" w:rsidRDefault="00DC79B8" w:rsidP="001A69A7">
            <w:pPr>
              <w:jc w:val="center"/>
              <w:rPr>
                <w:sz w:val="20"/>
              </w:rPr>
            </w:pPr>
            <w:r w:rsidRPr="00502691">
              <w:rPr>
                <w:sz w:val="20"/>
              </w:rPr>
              <w:t>0,1689</w:t>
            </w:r>
          </w:p>
          <w:p w14:paraId="1BCC7AC2" w14:textId="77777777" w:rsidR="00DC79B8" w:rsidRPr="00502691" w:rsidRDefault="00DC79B8" w:rsidP="001A69A7">
            <w:pPr>
              <w:jc w:val="center"/>
              <w:rPr>
                <w:sz w:val="20"/>
              </w:rPr>
            </w:pPr>
            <w:r w:rsidRPr="00502691">
              <w:rPr>
                <w:sz w:val="20"/>
              </w:rPr>
              <w:t>0,0223</w:t>
            </w:r>
          </w:p>
          <w:p w14:paraId="0E8E3088"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62FBD512" w14:textId="77777777" w:rsidTr="00704520">
        <w:tc>
          <w:tcPr>
            <w:tcW w:w="2110" w:type="dxa"/>
            <w:vMerge/>
            <w:tcBorders>
              <w:left w:val="single" w:sz="4" w:space="0" w:color="auto"/>
              <w:right w:val="single" w:sz="4" w:space="0" w:color="auto"/>
            </w:tcBorders>
            <w:vAlign w:val="center"/>
          </w:tcPr>
          <w:p w14:paraId="18582B9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98D15F4"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48FD9C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DA3751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2D021F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5B2D692" w14:textId="77777777" w:rsidR="00DC79B8" w:rsidRPr="00502691" w:rsidRDefault="00DC79B8" w:rsidP="001A69A7">
            <w:pPr>
              <w:jc w:val="center"/>
              <w:rPr>
                <w:sz w:val="20"/>
              </w:rPr>
            </w:pPr>
            <w:r w:rsidRPr="00502691">
              <w:rPr>
                <w:sz w:val="20"/>
              </w:rPr>
              <w:t>Anglies monoksidas (B)</w:t>
            </w:r>
          </w:p>
          <w:p w14:paraId="58DE6578"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6E7A2E7" w14:textId="77777777" w:rsidR="00DC79B8" w:rsidRPr="00502691" w:rsidRDefault="00DC79B8" w:rsidP="001A69A7">
            <w:pPr>
              <w:ind w:firstLine="23"/>
              <w:jc w:val="center"/>
              <w:rPr>
                <w:sz w:val="20"/>
              </w:rPr>
            </w:pPr>
            <w:r w:rsidRPr="00502691">
              <w:rPr>
                <w:sz w:val="20"/>
              </w:rPr>
              <w:t>134</w:t>
            </w:r>
          </w:p>
          <w:p w14:paraId="5F6170DA" w14:textId="77777777" w:rsidR="00DC79B8" w:rsidRPr="00502691" w:rsidRDefault="00DC79B8" w:rsidP="001A69A7">
            <w:pPr>
              <w:ind w:firstLine="23"/>
              <w:jc w:val="center"/>
              <w:rPr>
                <w:sz w:val="20"/>
              </w:rPr>
            </w:pPr>
            <w:r w:rsidRPr="00502691">
              <w:rPr>
                <w:sz w:val="20"/>
              </w:rPr>
              <w:t>4281</w:t>
            </w:r>
          </w:p>
          <w:p w14:paraId="38333B7B" w14:textId="77777777" w:rsidR="00DC79B8" w:rsidRPr="00502691" w:rsidRDefault="00DC79B8" w:rsidP="001A69A7">
            <w:pPr>
              <w:ind w:firstLine="23"/>
              <w:jc w:val="center"/>
              <w:rPr>
                <w:sz w:val="20"/>
              </w:rPr>
            </w:pPr>
            <w:r w:rsidRPr="00502691">
              <w:rPr>
                <w:sz w:val="20"/>
              </w:rPr>
              <w:t>308</w:t>
            </w:r>
          </w:p>
          <w:p w14:paraId="207DA0D2" w14:textId="77777777" w:rsidR="00DC79B8" w:rsidRPr="00502691" w:rsidRDefault="00DC79B8" w:rsidP="001A69A7">
            <w:pPr>
              <w:jc w:val="center"/>
              <w:rPr>
                <w:sz w:val="20"/>
              </w:rPr>
            </w:pPr>
            <w:r w:rsidRPr="00502691">
              <w:rPr>
                <w:sz w:val="20"/>
              </w:rPr>
              <w:t>5917</w:t>
            </w:r>
          </w:p>
          <w:p w14:paraId="0E8F688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EAA3E37" w14:textId="77777777" w:rsidR="00DC79B8" w:rsidRPr="00502691" w:rsidRDefault="00DC79B8" w:rsidP="001A69A7">
            <w:pPr>
              <w:ind w:firstLine="23"/>
              <w:jc w:val="center"/>
              <w:rPr>
                <w:sz w:val="20"/>
              </w:rPr>
            </w:pPr>
            <w:r w:rsidRPr="00502691">
              <w:rPr>
                <w:sz w:val="20"/>
              </w:rPr>
              <w:t>g/s</w:t>
            </w:r>
          </w:p>
          <w:p w14:paraId="542193C7" w14:textId="77777777" w:rsidR="00DC79B8" w:rsidRPr="00502691" w:rsidRDefault="00DC79B8" w:rsidP="001A69A7">
            <w:pPr>
              <w:ind w:firstLine="23"/>
              <w:jc w:val="center"/>
              <w:rPr>
                <w:sz w:val="20"/>
              </w:rPr>
            </w:pPr>
            <w:r w:rsidRPr="00502691">
              <w:rPr>
                <w:sz w:val="20"/>
              </w:rPr>
              <w:t>g/s</w:t>
            </w:r>
          </w:p>
          <w:p w14:paraId="272F244B" w14:textId="77777777" w:rsidR="00DC79B8" w:rsidRPr="00502691" w:rsidRDefault="00DC79B8" w:rsidP="001A69A7">
            <w:pPr>
              <w:ind w:firstLine="23"/>
              <w:jc w:val="center"/>
              <w:rPr>
                <w:sz w:val="20"/>
              </w:rPr>
            </w:pPr>
            <w:r w:rsidRPr="00502691">
              <w:rPr>
                <w:sz w:val="20"/>
              </w:rPr>
              <w:t>g/s</w:t>
            </w:r>
          </w:p>
          <w:p w14:paraId="56901368" w14:textId="77777777" w:rsidR="00DC79B8" w:rsidRPr="00502691" w:rsidRDefault="00DC79B8" w:rsidP="001A69A7">
            <w:pPr>
              <w:ind w:firstLine="23"/>
              <w:jc w:val="center"/>
              <w:rPr>
                <w:sz w:val="20"/>
              </w:rPr>
            </w:pPr>
            <w:r w:rsidRPr="00502691">
              <w:rPr>
                <w:sz w:val="20"/>
              </w:rPr>
              <w:t>g/s</w:t>
            </w:r>
          </w:p>
          <w:p w14:paraId="7045658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154E9B3" w14:textId="77777777" w:rsidR="00DC79B8" w:rsidRPr="00502691" w:rsidRDefault="00DC79B8" w:rsidP="001A69A7">
            <w:pPr>
              <w:jc w:val="center"/>
              <w:rPr>
                <w:sz w:val="20"/>
              </w:rPr>
            </w:pPr>
            <w:r w:rsidRPr="00502691">
              <w:rPr>
                <w:sz w:val="20"/>
              </w:rPr>
              <w:t>0,00978</w:t>
            </w:r>
          </w:p>
          <w:p w14:paraId="21964308" w14:textId="77777777" w:rsidR="00DC79B8" w:rsidRPr="00502691" w:rsidRDefault="00DC79B8" w:rsidP="001A69A7">
            <w:pPr>
              <w:jc w:val="center"/>
              <w:rPr>
                <w:sz w:val="20"/>
              </w:rPr>
            </w:pPr>
            <w:r w:rsidRPr="00502691">
              <w:rPr>
                <w:sz w:val="20"/>
              </w:rPr>
              <w:t>0,00535</w:t>
            </w:r>
          </w:p>
          <w:p w14:paraId="1C965CEE" w14:textId="77777777" w:rsidR="00DC79B8" w:rsidRPr="00502691" w:rsidRDefault="00DC79B8" w:rsidP="001A69A7">
            <w:pPr>
              <w:jc w:val="center"/>
              <w:rPr>
                <w:sz w:val="20"/>
              </w:rPr>
            </w:pPr>
            <w:r w:rsidRPr="00502691">
              <w:rPr>
                <w:sz w:val="20"/>
              </w:rPr>
              <w:t>0,00071</w:t>
            </w:r>
          </w:p>
          <w:p w14:paraId="4F77D3D4" w14:textId="77777777" w:rsidR="00DC79B8" w:rsidRPr="00502691" w:rsidRDefault="00DC79B8" w:rsidP="001A69A7">
            <w:pPr>
              <w:jc w:val="center"/>
              <w:rPr>
                <w:sz w:val="20"/>
              </w:rPr>
            </w:pPr>
            <w:r w:rsidRPr="00502691">
              <w:rPr>
                <w:sz w:val="20"/>
              </w:rPr>
              <w:t>0,00109</w:t>
            </w:r>
          </w:p>
          <w:p w14:paraId="43063CC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156E3E1" w14:textId="77777777" w:rsidR="00DC79B8" w:rsidRPr="00502691" w:rsidRDefault="00DC79B8" w:rsidP="001A69A7">
            <w:pPr>
              <w:jc w:val="center"/>
              <w:rPr>
                <w:sz w:val="20"/>
              </w:rPr>
            </w:pPr>
            <w:r w:rsidRPr="00502691">
              <w:rPr>
                <w:sz w:val="20"/>
              </w:rPr>
              <w:t>0,3086</w:t>
            </w:r>
          </w:p>
          <w:p w14:paraId="5D71080D" w14:textId="77777777" w:rsidR="00DC79B8" w:rsidRPr="00502691" w:rsidRDefault="00DC79B8" w:rsidP="001A69A7">
            <w:pPr>
              <w:jc w:val="center"/>
              <w:rPr>
                <w:sz w:val="20"/>
              </w:rPr>
            </w:pPr>
            <w:r w:rsidRPr="00502691">
              <w:rPr>
                <w:sz w:val="20"/>
              </w:rPr>
              <w:t>0,1689</w:t>
            </w:r>
          </w:p>
          <w:p w14:paraId="544EC858" w14:textId="77777777" w:rsidR="00DC79B8" w:rsidRPr="00502691" w:rsidRDefault="00DC79B8" w:rsidP="001A69A7">
            <w:pPr>
              <w:jc w:val="center"/>
              <w:rPr>
                <w:sz w:val="20"/>
              </w:rPr>
            </w:pPr>
            <w:r w:rsidRPr="00502691">
              <w:rPr>
                <w:sz w:val="20"/>
              </w:rPr>
              <w:t>0,0223</w:t>
            </w:r>
          </w:p>
          <w:p w14:paraId="6D68A7D7"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14AC06C" w14:textId="77777777" w:rsidTr="00704520">
        <w:tc>
          <w:tcPr>
            <w:tcW w:w="2110" w:type="dxa"/>
            <w:vMerge w:val="restart"/>
            <w:tcBorders>
              <w:left w:val="single" w:sz="4" w:space="0" w:color="auto"/>
              <w:right w:val="single" w:sz="4" w:space="0" w:color="auto"/>
            </w:tcBorders>
            <w:vAlign w:val="center"/>
          </w:tcPr>
          <w:p w14:paraId="7229F804" w14:textId="77777777" w:rsidR="00DC79B8" w:rsidRPr="00502691" w:rsidRDefault="00DC79B8" w:rsidP="001A69A7">
            <w:pPr>
              <w:jc w:val="center"/>
              <w:rPr>
                <w:sz w:val="20"/>
              </w:rPr>
            </w:pPr>
            <w:r w:rsidRPr="00502691">
              <w:rPr>
                <w:sz w:val="20"/>
              </w:rPr>
              <w:t>Paukštidė Nr. 5</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F1CA18C"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86E4783"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9BA234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4E89849"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7A271084" w14:textId="77777777" w:rsidR="00DC79B8" w:rsidRPr="00502691" w:rsidRDefault="00DC79B8" w:rsidP="001A69A7">
            <w:pPr>
              <w:jc w:val="center"/>
              <w:rPr>
                <w:sz w:val="20"/>
              </w:rPr>
            </w:pPr>
            <w:r w:rsidRPr="00502691">
              <w:rPr>
                <w:sz w:val="20"/>
              </w:rPr>
              <w:t>Anglies monoksidas (B)</w:t>
            </w:r>
          </w:p>
          <w:p w14:paraId="47B19CA7"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3D38086" w14:textId="77777777" w:rsidR="00DC79B8" w:rsidRPr="00502691" w:rsidRDefault="00DC79B8" w:rsidP="001A69A7">
            <w:pPr>
              <w:ind w:firstLine="23"/>
              <w:jc w:val="center"/>
              <w:rPr>
                <w:sz w:val="20"/>
              </w:rPr>
            </w:pPr>
            <w:r w:rsidRPr="00502691">
              <w:rPr>
                <w:sz w:val="20"/>
              </w:rPr>
              <w:lastRenderedPageBreak/>
              <w:t>134</w:t>
            </w:r>
          </w:p>
          <w:p w14:paraId="63F63D97" w14:textId="77777777" w:rsidR="00DC79B8" w:rsidRPr="00502691" w:rsidRDefault="00DC79B8" w:rsidP="001A69A7">
            <w:pPr>
              <w:ind w:firstLine="23"/>
              <w:jc w:val="center"/>
              <w:rPr>
                <w:sz w:val="20"/>
              </w:rPr>
            </w:pPr>
            <w:r w:rsidRPr="00502691">
              <w:rPr>
                <w:sz w:val="20"/>
              </w:rPr>
              <w:t>4281</w:t>
            </w:r>
          </w:p>
          <w:p w14:paraId="78A5AA6F" w14:textId="77777777" w:rsidR="00DC79B8" w:rsidRPr="00502691" w:rsidRDefault="00DC79B8" w:rsidP="001A69A7">
            <w:pPr>
              <w:ind w:firstLine="23"/>
              <w:jc w:val="center"/>
              <w:rPr>
                <w:sz w:val="20"/>
              </w:rPr>
            </w:pPr>
            <w:r w:rsidRPr="00502691">
              <w:rPr>
                <w:sz w:val="20"/>
              </w:rPr>
              <w:t>308</w:t>
            </w:r>
          </w:p>
          <w:p w14:paraId="068869B3" w14:textId="77777777" w:rsidR="00DC79B8" w:rsidRPr="00502691" w:rsidRDefault="00DC79B8" w:rsidP="001A69A7">
            <w:pPr>
              <w:jc w:val="center"/>
              <w:rPr>
                <w:sz w:val="20"/>
              </w:rPr>
            </w:pPr>
            <w:r w:rsidRPr="00502691">
              <w:rPr>
                <w:sz w:val="20"/>
              </w:rPr>
              <w:t>5917</w:t>
            </w:r>
          </w:p>
          <w:p w14:paraId="3A4BB7CB"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5D6B054" w14:textId="77777777" w:rsidR="00DC79B8" w:rsidRPr="00502691" w:rsidRDefault="00DC79B8" w:rsidP="001A69A7">
            <w:pPr>
              <w:ind w:firstLine="23"/>
              <w:jc w:val="center"/>
              <w:rPr>
                <w:sz w:val="20"/>
              </w:rPr>
            </w:pPr>
            <w:r w:rsidRPr="00502691">
              <w:rPr>
                <w:sz w:val="20"/>
              </w:rPr>
              <w:t>g/s</w:t>
            </w:r>
          </w:p>
          <w:p w14:paraId="1837483B" w14:textId="77777777" w:rsidR="00DC79B8" w:rsidRPr="00502691" w:rsidRDefault="00DC79B8" w:rsidP="001A69A7">
            <w:pPr>
              <w:ind w:firstLine="23"/>
              <w:jc w:val="center"/>
              <w:rPr>
                <w:sz w:val="20"/>
              </w:rPr>
            </w:pPr>
            <w:r w:rsidRPr="00502691">
              <w:rPr>
                <w:sz w:val="20"/>
              </w:rPr>
              <w:t>g/s</w:t>
            </w:r>
          </w:p>
          <w:p w14:paraId="1BDABE60" w14:textId="77777777" w:rsidR="00DC79B8" w:rsidRPr="00502691" w:rsidRDefault="00DC79B8" w:rsidP="001A69A7">
            <w:pPr>
              <w:ind w:firstLine="23"/>
              <w:jc w:val="center"/>
              <w:rPr>
                <w:sz w:val="20"/>
              </w:rPr>
            </w:pPr>
            <w:r w:rsidRPr="00502691">
              <w:rPr>
                <w:sz w:val="20"/>
              </w:rPr>
              <w:t>g/s</w:t>
            </w:r>
          </w:p>
          <w:p w14:paraId="31C63288" w14:textId="77777777" w:rsidR="00DC79B8" w:rsidRPr="00502691" w:rsidRDefault="00DC79B8" w:rsidP="001A69A7">
            <w:pPr>
              <w:ind w:firstLine="23"/>
              <w:jc w:val="center"/>
              <w:rPr>
                <w:sz w:val="20"/>
              </w:rPr>
            </w:pPr>
            <w:r w:rsidRPr="00502691">
              <w:rPr>
                <w:sz w:val="20"/>
              </w:rPr>
              <w:t>g/s</w:t>
            </w:r>
          </w:p>
          <w:p w14:paraId="1B8D5417"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7DFB12D" w14:textId="77777777" w:rsidR="00DC79B8" w:rsidRPr="00502691" w:rsidRDefault="00DC79B8" w:rsidP="001A69A7">
            <w:pPr>
              <w:jc w:val="center"/>
              <w:rPr>
                <w:sz w:val="20"/>
              </w:rPr>
            </w:pPr>
            <w:r w:rsidRPr="00502691">
              <w:rPr>
                <w:sz w:val="20"/>
              </w:rPr>
              <w:t>0,00978</w:t>
            </w:r>
          </w:p>
          <w:p w14:paraId="7B9CD560" w14:textId="77777777" w:rsidR="00DC79B8" w:rsidRPr="00502691" w:rsidRDefault="00DC79B8" w:rsidP="001A69A7">
            <w:pPr>
              <w:jc w:val="center"/>
              <w:rPr>
                <w:sz w:val="20"/>
              </w:rPr>
            </w:pPr>
            <w:r w:rsidRPr="00502691">
              <w:rPr>
                <w:sz w:val="20"/>
              </w:rPr>
              <w:t>0,00535</w:t>
            </w:r>
          </w:p>
          <w:p w14:paraId="4AB2AF66" w14:textId="77777777" w:rsidR="00DC79B8" w:rsidRPr="00502691" w:rsidRDefault="00DC79B8" w:rsidP="001A69A7">
            <w:pPr>
              <w:jc w:val="center"/>
              <w:rPr>
                <w:sz w:val="20"/>
              </w:rPr>
            </w:pPr>
            <w:r w:rsidRPr="00502691">
              <w:rPr>
                <w:sz w:val="20"/>
              </w:rPr>
              <w:t>0,00071</w:t>
            </w:r>
          </w:p>
          <w:p w14:paraId="43FFA8B5" w14:textId="77777777" w:rsidR="00DC79B8" w:rsidRPr="00502691" w:rsidRDefault="00DC79B8" w:rsidP="001A69A7">
            <w:pPr>
              <w:jc w:val="center"/>
              <w:rPr>
                <w:sz w:val="20"/>
              </w:rPr>
            </w:pPr>
            <w:r w:rsidRPr="00502691">
              <w:rPr>
                <w:sz w:val="20"/>
              </w:rPr>
              <w:t>0,00109</w:t>
            </w:r>
          </w:p>
          <w:p w14:paraId="41F7FAA0"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156A1EB" w14:textId="77777777" w:rsidR="00DC79B8" w:rsidRPr="00502691" w:rsidRDefault="00DC79B8" w:rsidP="001A69A7">
            <w:pPr>
              <w:jc w:val="center"/>
              <w:rPr>
                <w:sz w:val="20"/>
              </w:rPr>
            </w:pPr>
            <w:r w:rsidRPr="00502691">
              <w:rPr>
                <w:sz w:val="20"/>
              </w:rPr>
              <w:t>0,3086</w:t>
            </w:r>
          </w:p>
          <w:p w14:paraId="538E8D63" w14:textId="77777777" w:rsidR="00DC79B8" w:rsidRPr="00502691" w:rsidRDefault="00DC79B8" w:rsidP="001A69A7">
            <w:pPr>
              <w:jc w:val="center"/>
              <w:rPr>
                <w:sz w:val="20"/>
              </w:rPr>
            </w:pPr>
            <w:r w:rsidRPr="00502691">
              <w:rPr>
                <w:sz w:val="20"/>
              </w:rPr>
              <w:t>0,1689</w:t>
            </w:r>
          </w:p>
          <w:p w14:paraId="1ED2E0B7" w14:textId="77777777" w:rsidR="00DC79B8" w:rsidRPr="00502691" w:rsidRDefault="00DC79B8" w:rsidP="001A69A7">
            <w:pPr>
              <w:jc w:val="center"/>
              <w:rPr>
                <w:sz w:val="20"/>
              </w:rPr>
            </w:pPr>
            <w:r w:rsidRPr="00502691">
              <w:rPr>
                <w:sz w:val="20"/>
              </w:rPr>
              <w:t>0,0223</w:t>
            </w:r>
          </w:p>
          <w:p w14:paraId="1B03867A"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5361E28D" w14:textId="77777777" w:rsidTr="00704520">
        <w:tc>
          <w:tcPr>
            <w:tcW w:w="2110" w:type="dxa"/>
            <w:vMerge/>
            <w:tcBorders>
              <w:left w:val="single" w:sz="4" w:space="0" w:color="auto"/>
              <w:right w:val="single" w:sz="4" w:space="0" w:color="auto"/>
            </w:tcBorders>
            <w:vAlign w:val="center"/>
          </w:tcPr>
          <w:p w14:paraId="5BC4E1B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B146507"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87489D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9D813AF"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177E49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F8A0BD0" w14:textId="77777777" w:rsidR="00DC79B8" w:rsidRPr="00502691" w:rsidRDefault="00DC79B8" w:rsidP="001A69A7">
            <w:pPr>
              <w:jc w:val="center"/>
              <w:rPr>
                <w:sz w:val="20"/>
              </w:rPr>
            </w:pPr>
            <w:r w:rsidRPr="00502691">
              <w:rPr>
                <w:sz w:val="20"/>
              </w:rPr>
              <w:t>Anglies monoksidas (B)</w:t>
            </w:r>
          </w:p>
          <w:p w14:paraId="4DF40DEB"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6C6C4AB" w14:textId="77777777" w:rsidR="00DC79B8" w:rsidRPr="00502691" w:rsidRDefault="00DC79B8" w:rsidP="001A69A7">
            <w:pPr>
              <w:ind w:firstLine="23"/>
              <w:jc w:val="center"/>
              <w:rPr>
                <w:sz w:val="20"/>
              </w:rPr>
            </w:pPr>
            <w:r w:rsidRPr="00502691">
              <w:rPr>
                <w:sz w:val="20"/>
              </w:rPr>
              <w:t>134</w:t>
            </w:r>
          </w:p>
          <w:p w14:paraId="327394DC" w14:textId="77777777" w:rsidR="00DC79B8" w:rsidRPr="00502691" w:rsidRDefault="00DC79B8" w:rsidP="001A69A7">
            <w:pPr>
              <w:ind w:firstLine="23"/>
              <w:jc w:val="center"/>
              <w:rPr>
                <w:sz w:val="20"/>
              </w:rPr>
            </w:pPr>
            <w:r w:rsidRPr="00502691">
              <w:rPr>
                <w:sz w:val="20"/>
              </w:rPr>
              <w:t>4281</w:t>
            </w:r>
          </w:p>
          <w:p w14:paraId="1722935E" w14:textId="77777777" w:rsidR="00DC79B8" w:rsidRPr="00502691" w:rsidRDefault="00DC79B8" w:rsidP="001A69A7">
            <w:pPr>
              <w:ind w:firstLine="23"/>
              <w:jc w:val="center"/>
              <w:rPr>
                <w:sz w:val="20"/>
              </w:rPr>
            </w:pPr>
            <w:r w:rsidRPr="00502691">
              <w:rPr>
                <w:sz w:val="20"/>
              </w:rPr>
              <w:t>308</w:t>
            </w:r>
          </w:p>
          <w:p w14:paraId="247C2FA7" w14:textId="77777777" w:rsidR="00DC79B8" w:rsidRPr="00502691" w:rsidRDefault="00DC79B8" w:rsidP="001A69A7">
            <w:pPr>
              <w:jc w:val="center"/>
              <w:rPr>
                <w:sz w:val="20"/>
              </w:rPr>
            </w:pPr>
            <w:r w:rsidRPr="00502691">
              <w:rPr>
                <w:sz w:val="20"/>
              </w:rPr>
              <w:t>5917</w:t>
            </w:r>
          </w:p>
          <w:p w14:paraId="4B3CDD7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90979EB" w14:textId="77777777" w:rsidR="00DC79B8" w:rsidRPr="00502691" w:rsidRDefault="00DC79B8" w:rsidP="001A69A7">
            <w:pPr>
              <w:ind w:firstLine="23"/>
              <w:jc w:val="center"/>
              <w:rPr>
                <w:sz w:val="20"/>
              </w:rPr>
            </w:pPr>
            <w:r w:rsidRPr="00502691">
              <w:rPr>
                <w:sz w:val="20"/>
              </w:rPr>
              <w:t>g/s</w:t>
            </w:r>
          </w:p>
          <w:p w14:paraId="7B971C16" w14:textId="77777777" w:rsidR="00DC79B8" w:rsidRPr="00502691" w:rsidRDefault="00DC79B8" w:rsidP="001A69A7">
            <w:pPr>
              <w:ind w:firstLine="23"/>
              <w:jc w:val="center"/>
              <w:rPr>
                <w:sz w:val="20"/>
              </w:rPr>
            </w:pPr>
            <w:r w:rsidRPr="00502691">
              <w:rPr>
                <w:sz w:val="20"/>
              </w:rPr>
              <w:t>g/s</w:t>
            </w:r>
          </w:p>
          <w:p w14:paraId="6F1D7199" w14:textId="77777777" w:rsidR="00DC79B8" w:rsidRPr="00502691" w:rsidRDefault="00DC79B8" w:rsidP="001A69A7">
            <w:pPr>
              <w:ind w:firstLine="23"/>
              <w:jc w:val="center"/>
              <w:rPr>
                <w:sz w:val="20"/>
              </w:rPr>
            </w:pPr>
            <w:r w:rsidRPr="00502691">
              <w:rPr>
                <w:sz w:val="20"/>
              </w:rPr>
              <w:t>g/s</w:t>
            </w:r>
          </w:p>
          <w:p w14:paraId="579BF34A" w14:textId="77777777" w:rsidR="00DC79B8" w:rsidRPr="00502691" w:rsidRDefault="00DC79B8" w:rsidP="001A69A7">
            <w:pPr>
              <w:ind w:firstLine="23"/>
              <w:jc w:val="center"/>
              <w:rPr>
                <w:sz w:val="20"/>
              </w:rPr>
            </w:pPr>
            <w:r w:rsidRPr="00502691">
              <w:rPr>
                <w:sz w:val="20"/>
              </w:rPr>
              <w:t>g/s</w:t>
            </w:r>
          </w:p>
          <w:p w14:paraId="14D14FB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CEB5C7F" w14:textId="77777777" w:rsidR="00DC79B8" w:rsidRPr="00502691" w:rsidRDefault="00DC79B8" w:rsidP="001A69A7">
            <w:pPr>
              <w:jc w:val="center"/>
              <w:rPr>
                <w:sz w:val="20"/>
              </w:rPr>
            </w:pPr>
            <w:r w:rsidRPr="00502691">
              <w:rPr>
                <w:sz w:val="20"/>
              </w:rPr>
              <w:t>0,00978</w:t>
            </w:r>
          </w:p>
          <w:p w14:paraId="2C483F24" w14:textId="77777777" w:rsidR="00DC79B8" w:rsidRPr="00502691" w:rsidRDefault="00DC79B8" w:rsidP="001A69A7">
            <w:pPr>
              <w:jc w:val="center"/>
              <w:rPr>
                <w:sz w:val="20"/>
              </w:rPr>
            </w:pPr>
            <w:r w:rsidRPr="00502691">
              <w:rPr>
                <w:sz w:val="20"/>
              </w:rPr>
              <w:t>0,00535</w:t>
            </w:r>
          </w:p>
          <w:p w14:paraId="6AAB1B19" w14:textId="77777777" w:rsidR="00DC79B8" w:rsidRPr="00502691" w:rsidRDefault="00DC79B8" w:rsidP="001A69A7">
            <w:pPr>
              <w:jc w:val="center"/>
              <w:rPr>
                <w:sz w:val="20"/>
              </w:rPr>
            </w:pPr>
            <w:r w:rsidRPr="00502691">
              <w:rPr>
                <w:sz w:val="20"/>
              </w:rPr>
              <w:t>0,00071</w:t>
            </w:r>
          </w:p>
          <w:p w14:paraId="413B71D0" w14:textId="77777777" w:rsidR="00DC79B8" w:rsidRPr="00502691" w:rsidRDefault="00DC79B8" w:rsidP="001A69A7">
            <w:pPr>
              <w:jc w:val="center"/>
              <w:rPr>
                <w:sz w:val="20"/>
              </w:rPr>
            </w:pPr>
            <w:r w:rsidRPr="00502691">
              <w:rPr>
                <w:sz w:val="20"/>
              </w:rPr>
              <w:t>0,00109</w:t>
            </w:r>
          </w:p>
          <w:p w14:paraId="208A0956"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A94FABC" w14:textId="77777777" w:rsidR="00DC79B8" w:rsidRPr="00502691" w:rsidRDefault="00DC79B8" w:rsidP="001A69A7">
            <w:pPr>
              <w:jc w:val="center"/>
              <w:rPr>
                <w:sz w:val="20"/>
              </w:rPr>
            </w:pPr>
            <w:r w:rsidRPr="00502691">
              <w:rPr>
                <w:sz w:val="20"/>
              </w:rPr>
              <w:t>0,3086</w:t>
            </w:r>
          </w:p>
          <w:p w14:paraId="7063FDF9" w14:textId="77777777" w:rsidR="00DC79B8" w:rsidRPr="00502691" w:rsidRDefault="00DC79B8" w:rsidP="001A69A7">
            <w:pPr>
              <w:jc w:val="center"/>
              <w:rPr>
                <w:sz w:val="20"/>
              </w:rPr>
            </w:pPr>
            <w:r w:rsidRPr="00502691">
              <w:rPr>
                <w:sz w:val="20"/>
              </w:rPr>
              <w:t>0,1689</w:t>
            </w:r>
          </w:p>
          <w:p w14:paraId="47132714" w14:textId="77777777" w:rsidR="00DC79B8" w:rsidRPr="00502691" w:rsidRDefault="00DC79B8" w:rsidP="001A69A7">
            <w:pPr>
              <w:jc w:val="center"/>
              <w:rPr>
                <w:sz w:val="20"/>
              </w:rPr>
            </w:pPr>
            <w:r w:rsidRPr="00502691">
              <w:rPr>
                <w:sz w:val="20"/>
              </w:rPr>
              <w:t>0,0223</w:t>
            </w:r>
          </w:p>
          <w:p w14:paraId="44CEFA37"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0C6CCCCF" w14:textId="77777777" w:rsidTr="00704520">
        <w:tc>
          <w:tcPr>
            <w:tcW w:w="2110" w:type="dxa"/>
            <w:vMerge/>
            <w:tcBorders>
              <w:left w:val="single" w:sz="4" w:space="0" w:color="auto"/>
              <w:right w:val="single" w:sz="4" w:space="0" w:color="auto"/>
            </w:tcBorders>
            <w:vAlign w:val="center"/>
          </w:tcPr>
          <w:p w14:paraId="6D3D1B8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C550D5C"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5EE7909"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8A6165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6B44A7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D9AAEC6" w14:textId="77777777" w:rsidR="00DC79B8" w:rsidRPr="00502691" w:rsidRDefault="00DC79B8" w:rsidP="001A69A7">
            <w:pPr>
              <w:jc w:val="center"/>
              <w:rPr>
                <w:sz w:val="20"/>
              </w:rPr>
            </w:pPr>
            <w:r w:rsidRPr="00502691">
              <w:rPr>
                <w:sz w:val="20"/>
              </w:rPr>
              <w:t>Anglies monoksidas (B)</w:t>
            </w:r>
          </w:p>
          <w:p w14:paraId="022FA418"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8B6EF1A" w14:textId="77777777" w:rsidR="00DC79B8" w:rsidRPr="00502691" w:rsidRDefault="00DC79B8" w:rsidP="001A69A7">
            <w:pPr>
              <w:ind w:firstLine="23"/>
              <w:jc w:val="center"/>
              <w:rPr>
                <w:sz w:val="20"/>
              </w:rPr>
            </w:pPr>
            <w:r w:rsidRPr="00502691">
              <w:rPr>
                <w:sz w:val="20"/>
              </w:rPr>
              <w:t>134</w:t>
            </w:r>
          </w:p>
          <w:p w14:paraId="1CFFB61B" w14:textId="77777777" w:rsidR="00DC79B8" w:rsidRPr="00502691" w:rsidRDefault="00DC79B8" w:rsidP="001A69A7">
            <w:pPr>
              <w:ind w:firstLine="23"/>
              <w:jc w:val="center"/>
              <w:rPr>
                <w:sz w:val="20"/>
              </w:rPr>
            </w:pPr>
            <w:r w:rsidRPr="00502691">
              <w:rPr>
                <w:sz w:val="20"/>
              </w:rPr>
              <w:t>4281</w:t>
            </w:r>
          </w:p>
          <w:p w14:paraId="18F9E561" w14:textId="77777777" w:rsidR="00DC79B8" w:rsidRPr="00502691" w:rsidRDefault="00DC79B8" w:rsidP="001A69A7">
            <w:pPr>
              <w:ind w:firstLine="23"/>
              <w:jc w:val="center"/>
              <w:rPr>
                <w:sz w:val="20"/>
              </w:rPr>
            </w:pPr>
            <w:r w:rsidRPr="00502691">
              <w:rPr>
                <w:sz w:val="20"/>
              </w:rPr>
              <w:t>308</w:t>
            </w:r>
          </w:p>
          <w:p w14:paraId="45E17D39" w14:textId="77777777" w:rsidR="00DC79B8" w:rsidRPr="00502691" w:rsidRDefault="00DC79B8" w:rsidP="001A69A7">
            <w:pPr>
              <w:jc w:val="center"/>
              <w:rPr>
                <w:sz w:val="20"/>
              </w:rPr>
            </w:pPr>
            <w:r w:rsidRPr="00502691">
              <w:rPr>
                <w:sz w:val="20"/>
              </w:rPr>
              <w:t>5917</w:t>
            </w:r>
          </w:p>
          <w:p w14:paraId="768DDC6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B4C6BED" w14:textId="77777777" w:rsidR="00DC79B8" w:rsidRPr="00502691" w:rsidRDefault="00DC79B8" w:rsidP="001A69A7">
            <w:pPr>
              <w:ind w:firstLine="23"/>
              <w:jc w:val="center"/>
              <w:rPr>
                <w:sz w:val="20"/>
              </w:rPr>
            </w:pPr>
            <w:r w:rsidRPr="00502691">
              <w:rPr>
                <w:sz w:val="20"/>
              </w:rPr>
              <w:t>g/s</w:t>
            </w:r>
          </w:p>
          <w:p w14:paraId="7DD53225" w14:textId="77777777" w:rsidR="00DC79B8" w:rsidRPr="00502691" w:rsidRDefault="00DC79B8" w:rsidP="001A69A7">
            <w:pPr>
              <w:ind w:firstLine="23"/>
              <w:jc w:val="center"/>
              <w:rPr>
                <w:sz w:val="20"/>
              </w:rPr>
            </w:pPr>
            <w:r w:rsidRPr="00502691">
              <w:rPr>
                <w:sz w:val="20"/>
              </w:rPr>
              <w:t>g/s</w:t>
            </w:r>
          </w:p>
          <w:p w14:paraId="76F1A77B" w14:textId="77777777" w:rsidR="00DC79B8" w:rsidRPr="00502691" w:rsidRDefault="00DC79B8" w:rsidP="001A69A7">
            <w:pPr>
              <w:ind w:firstLine="23"/>
              <w:jc w:val="center"/>
              <w:rPr>
                <w:sz w:val="20"/>
              </w:rPr>
            </w:pPr>
            <w:r w:rsidRPr="00502691">
              <w:rPr>
                <w:sz w:val="20"/>
              </w:rPr>
              <w:t>g/s</w:t>
            </w:r>
          </w:p>
          <w:p w14:paraId="2FB30535" w14:textId="77777777" w:rsidR="00DC79B8" w:rsidRPr="00502691" w:rsidRDefault="00DC79B8" w:rsidP="001A69A7">
            <w:pPr>
              <w:ind w:firstLine="23"/>
              <w:jc w:val="center"/>
              <w:rPr>
                <w:sz w:val="20"/>
              </w:rPr>
            </w:pPr>
            <w:r w:rsidRPr="00502691">
              <w:rPr>
                <w:sz w:val="20"/>
              </w:rPr>
              <w:t>g/s</w:t>
            </w:r>
          </w:p>
          <w:p w14:paraId="01DB8EE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F062D26" w14:textId="77777777" w:rsidR="00DC79B8" w:rsidRPr="00502691" w:rsidRDefault="00DC79B8" w:rsidP="001A69A7">
            <w:pPr>
              <w:jc w:val="center"/>
              <w:rPr>
                <w:sz w:val="20"/>
              </w:rPr>
            </w:pPr>
            <w:r w:rsidRPr="00502691">
              <w:rPr>
                <w:sz w:val="20"/>
              </w:rPr>
              <w:t>0,00978</w:t>
            </w:r>
          </w:p>
          <w:p w14:paraId="0AFF06F7" w14:textId="77777777" w:rsidR="00DC79B8" w:rsidRPr="00502691" w:rsidRDefault="00DC79B8" w:rsidP="001A69A7">
            <w:pPr>
              <w:jc w:val="center"/>
              <w:rPr>
                <w:sz w:val="20"/>
              </w:rPr>
            </w:pPr>
            <w:r w:rsidRPr="00502691">
              <w:rPr>
                <w:sz w:val="20"/>
              </w:rPr>
              <w:t>0,00535</w:t>
            </w:r>
          </w:p>
          <w:p w14:paraId="74BAFB62" w14:textId="77777777" w:rsidR="00DC79B8" w:rsidRPr="00502691" w:rsidRDefault="00DC79B8" w:rsidP="001A69A7">
            <w:pPr>
              <w:jc w:val="center"/>
              <w:rPr>
                <w:sz w:val="20"/>
              </w:rPr>
            </w:pPr>
            <w:r w:rsidRPr="00502691">
              <w:rPr>
                <w:sz w:val="20"/>
              </w:rPr>
              <w:t>0,00071</w:t>
            </w:r>
          </w:p>
          <w:p w14:paraId="444ACDA5" w14:textId="77777777" w:rsidR="00DC79B8" w:rsidRPr="00502691" w:rsidRDefault="00DC79B8" w:rsidP="001A69A7">
            <w:pPr>
              <w:jc w:val="center"/>
              <w:rPr>
                <w:sz w:val="20"/>
              </w:rPr>
            </w:pPr>
            <w:r w:rsidRPr="00502691">
              <w:rPr>
                <w:sz w:val="20"/>
              </w:rPr>
              <w:t>0,00109</w:t>
            </w:r>
          </w:p>
          <w:p w14:paraId="04C01447"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7D69965" w14:textId="77777777" w:rsidR="00DC79B8" w:rsidRPr="00502691" w:rsidRDefault="00DC79B8" w:rsidP="001A69A7">
            <w:pPr>
              <w:jc w:val="center"/>
              <w:rPr>
                <w:sz w:val="20"/>
              </w:rPr>
            </w:pPr>
            <w:r w:rsidRPr="00502691">
              <w:rPr>
                <w:sz w:val="20"/>
              </w:rPr>
              <w:t>0,3086</w:t>
            </w:r>
          </w:p>
          <w:p w14:paraId="5EC79AF8" w14:textId="77777777" w:rsidR="00DC79B8" w:rsidRPr="00502691" w:rsidRDefault="00DC79B8" w:rsidP="001A69A7">
            <w:pPr>
              <w:jc w:val="center"/>
              <w:rPr>
                <w:sz w:val="20"/>
              </w:rPr>
            </w:pPr>
            <w:r w:rsidRPr="00502691">
              <w:rPr>
                <w:sz w:val="20"/>
              </w:rPr>
              <w:t>0,1689</w:t>
            </w:r>
          </w:p>
          <w:p w14:paraId="2A910FC9" w14:textId="77777777" w:rsidR="00DC79B8" w:rsidRPr="00502691" w:rsidRDefault="00DC79B8" w:rsidP="001A69A7">
            <w:pPr>
              <w:jc w:val="center"/>
              <w:rPr>
                <w:sz w:val="20"/>
              </w:rPr>
            </w:pPr>
            <w:r w:rsidRPr="00502691">
              <w:rPr>
                <w:sz w:val="20"/>
              </w:rPr>
              <w:t>0,0223</w:t>
            </w:r>
          </w:p>
          <w:p w14:paraId="1A1756E2"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0DAD25DD" w14:textId="77777777" w:rsidTr="00704520">
        <w:tc>
          <w:tcPr>
            <w:tcW w:w="2110" w:type="dxa"/>
            <w:vMerge/>
            <w:tcBorders>
              <w:left w:val="single" w:sz="4" w:space="0" w:color="auto"/>
              <w:right w:val="single" w:sz="4" w:space="0" w:color="auto"/>
            </w:tcBorders>
            <w:vAlign w:val="center"/>
          </w:tcPr>
          <w:p w14:paraId="44F9D73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FC27E1F"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36D51F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3EF31E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A59257B"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8FFC7FC" w14:textId="77777777" w:rsidR="00DC79B8" w:rsidRPr="00502691" w:rsidRDefault="00DC79B8" w:rsidP="001A69A7">
            <w:pPr>
              <w:jc w:val="center"/>
              <w:rPr>
                <w:sz w:val="20"/>
              </w:rPr>
            </w:pPr>
            <w:r w:rsidRPr="00502691">
              <w:rPr>
                <w:sz w:val="20"/>
              </w:rPr>
              <w:t>Anglies monoksidas (B)</w:t>
            </w:r>
          </w:p>
          <w:p w14:paraId="17A7E26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1EA4F9FC" w14:textId="77777777" w:rsidR="00DC79B8" w:rsidRPr="00502691" w:rsidRDefault="00DC79B8" w:rsidP="001A69A7">
            <w:pPr>
              <w:ind w:firstLine="23"/>
              <w:jc w:val="center"/>
              <w:rPr>
                <w:sz w:val="20"/>
              </w:rPr>
            </w:pPr>
            <w:r w:rsidRPr="00502691">
              <w:rPr>
                <w:sz w:val="20"/>
              </w:rPr>
              <w:t>134</w:t>
            </w:r>
          </w:p>
          <w:p w14:paraId="3A17025A" w14:textId="77777777" w:rsidR="00DC79B8" w:rsidRPr="00502691" w:rsidRDefault="00DC79B8" w:rsidP="001A69A7">
            <w:pPr>
              <w:ind w:firstLine="23"/>
              <w:jc w:val="center"/>
              <w:rPr>
                <w:sz w:val="20"/>
              </w:rPr>
            </w:pPr>
            <w:r w:rsidRPr="00502691">
              <w:rPr>
                <w:sz w:val="20"/>
              </w:rPr>
              <w:t>4281</w:t>
            </w:r>
          </w:p>
          <w:p w14:paraId="1FC20D51" w14:textId="77777777" w:rsidR="00DC79B8" w:rsidRPr="00502691" w:rsidRDefault="00DC79B8" w:rsidP="001A69A7">
            <w:pPr>
              <w:ind w:firstLine="23"/>
              <w:jc w:val="center"/>
              <w:rPr>
                <w:sz w:val="20"/>
              </w:rPr>
            </w:pPr>
            <w:r w:rsidRPr="00502691">
              <w:rPr>
                <w:sz w:val="20"/>
              </w:rPr>
              <w:t>308</w:t>
            </w:r>
          </w:p>
          <w:p w14:paraId="72858F00" w14:textId="77777777" w:rsidR="00DC79B8" w:rsidRPr="00502691" w:rsidRDefault="00DC79B8" w:rsidP="001A69A7">
            <w:pPr>
              <w:jc w:val="center"/>
              <w:rPr>
                <w:sz w:val="20"/>
              </w:rPr>
            </w:pPr>
            <w:r w:rsidRPr="00502691">
              <w:rPr>
                <w:sz w:val="20"/>
              </w:rPr>
              <w:t>5917</w:t>
            </w:r>
          </w:p>
          <w:p w14:paraId="08CBE42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0FC1DB6" w14:textId="77777777" w:rsidR="00DC79B8" w:rsidRPr="00502691" w:rsidRDefault="00DC79B8" w:rsidP="001A69A7">
            <w:pPr>
              <w:ind w:firstLine="23"/>
              <w:jc w:val="center"/>
              <w:rPr>
                <w:sz w:val="20"/>
              </w:rPr>
            </w:pPr>
            <w:r w:rsidRPr="00502691">
              <w:rPr>
                <w:sz w:val="20"/>
              </w:rPr>
              <w:t>g/s</w:t>
            </w:r>
          </w:p>
          <w:p w14:paraId="330C806C" w14:textId="77777777" w:rsidR="00DC79B8" w:rsidRPr="00502691" w:rsidRDefault="00DC79B8" w:rsidP="001A69A7">
            <w:pPr>
              <w:ind w:firstLine="23"/>
              <w:jc w:val="center"/>
              <w:rPr>
                <w:sz w:val="20"/>
              </w:rPr>
            </w:pPr>
            <w:r w:rsidRPr="00502691">
              <w:rPr>
                <w:sz w:val="20"/>
              </w:rPr>
              <w:t>g/s</w:t>
            </w:r>
          </w:p>
          <w:p w14:paraId="01A776A5" w14:textId="77777777" w:rsidR="00DC79B8" w:rsidRPr="00502691" w:rsidRDefault="00DC79B8" w:rsidP="001A69A7">
            <w:pPr>
              <w:ind w:firstLine="23"/>
              <w:jc w:val="center"/>
              <w:rPr>
                <w:sz w:val="20"/>
              </w:rPr>
            </w:pPr>
            <w:r w:rsidRPr="00502691">
              <w:rPr>
                <w:sz w:val="20"/>
              </w:rPr>
              <w:t>g/s</w:t>
            </w:r>
          </w:p>
          <w:p w14:paraId="107F4F64" w14:textId="77777777" w:rsidR="00DC79B8" w:rsidRPr="00502691" w:rsidRDefault="00DC79B8" w:rsidP="001A69A7">
            <w:pPr>
              <w:ind w:firstLine="23"/>
              <w:jc w:val="center"/>
              <w:rPr>
                <w:sz w:val="20"/>
              </w:rPr>
            </w:pPr>
            <w:r w:rsidRPr="00502691">
              <w:rPr>
                <w:sz w:val="20"/>
              </w:rPr>
              <w:t>g/s</w:t>
            </w:r>
          </w:p>
          <w:p w14:paraId="7F1572B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4DDBA97" w14:textId="77777777" w:rsidR="00DC79B8" w:rsidRPr="00502691" w:rsidRDefault="00DC79B8" w:rsidP="001A69A7">
            <w:pPr>
              <w:jc w:val="center"/>
              <w:rPr>
                <w:sz w:val="20"/>
              </w:rPr>
            </w:pPr>
            <w:r w:rsidRPr="00502691">
              <w:rPr>
                <w:sz w:val="20"/>
              </w:rPr>
              <w:t>0,00978</w:t>
            </w:r>
          </w:p>
          <w:p w14:paraId="794C239F" w14:textId="77777777" w:rsidR="00DC79B8" w:rsidRPr="00502691" w:rsidRDefault="00DC79B8" w:rsidP="001A69A7">
            <w:pPr>
              <w:jc w:val="center"/>
              <w:rPr>
                <w:sz w:val="20"/>
              </w:rPr>
            </w:pPr>
            <w:r w:rsidRPr="00502691">
              <w:rPr>
                <w:sz w:val="20"/>
              </w:rPr>
              <w:t>0,00535</w:t>
            </w:r>
          </w:p>
          <w:p w14:paraId="78FF72D5" w14:textId="77777777" w:rsidR="00DC79B8" w:rsidRPr="00502691" w:rsidRDefault="00DC79B8" w:rsidP="001A69A7">
            <w:pPr>
              <w:jc w:val="center"/>
              <w:rPr>
                <w:sz w:val="20"/>
              </w:rPr>
            </w:pPr>
            <w:r w:rsidRPr="00502691">
              <w:rPr>
                <w:sz w:val="20"/>
              </w:rPr>
              <w:t>0,00071</w:t>
            </w:r>
          </w:p>
          <w:p w14:paraId="7AE5611E" w14:textId="77777777" w:rsidR="00DC79B8" w:rsidRPr="00502691" w:rsidRDefault="00DC79B8" w:rsidP="001A69A7">
            <w:pPr>
              <w:jc w:val="center"/>
              <w:rPr>
                <w:sz w:val="20"/>
              </w:rPr>
            </w:pPr>
            <w:r w:rsidRPr="00502691">
              <w:rPr>
                <w:sz w:val="20"/>
              </w:rPr>
              <w:t>0,00109</w:t>
            </w:r>
          </w:p>
          <w:p w14:paraId="4CCBB2F6"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D9D52F8" w14:textId="77777777" w:rsidR="00DC79B8" w:rsidRPr="00502691" w:rsidRDefault="00DC79B8" w:rsidP="001A69A7">
            <w:pPr>
              <w:jc w:val="center"/>
              <w:rPr>
                <w:sz w:val="20"/>
              </w:rPr>
            </w:pPr>
            <w:r w:rsidRPr="00502691">
              <w:rPr>
                <w:sz w:val="20"/>
              </w:rPr>
              <w:t>0,3086</w:t>
            </w:r>
          </w:p>
          <w:p w14:paraId="5784D87F" w14:textId="77777777" w:rsidR="00DC79B8" w:rsidRPr="00502691" w:rsidRDefault="00DC79B8" w:rsidP="001A69A7">
            <w:pPr>
              <w:jc w:val="center"/>
              <w:rPr>
                <w:sz w:val="20"/>
              </w:rPr>
            </w:pPr>
            <w:r w:rsidRPr="00502691">
              <w:rPr>
                <w:sz w:val="20"/>
              </w:rPr>
              <w:t>0,1689</w:t>
            </w:r>
          </w:p>
          <w:p w14:paraId="1E726943" w14:textId="77777777" w:rsidR="00DC79B8" w:rsidRPr="00502691" w:rsidRDefault="00DC79B8" w:rsidP="001A69A7">
            <w:pPr>
              <w:jc w:val="center"/>
              <w:rPr>
                <w:sz w:val="20"/>
              </w:rPr>
            </w:pPr>
            <w:r w:rsidRPr="00502691">
              <w:rPr>
                <w:sz w:val="20"/>
              </w:rPr>
              <w:t>0,0223</w:t>
            </w:r>
          </w:p>
          <w:p w14:paraId="263D031D"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38EC6894" w14:textId="77777777" w:rsidTr="00704520">
        <w:tc>
          <w:tcPr>
            <w:tcW w:w="2110" w:type="dxa"/>
            <w:vMerge/>
            <w:tcBorders>
              <w:left w:val="single" w:sz="4" w:space="0" w:color="auto"/>
              <w:right w:val="single" w:sz="4" w:space="0" w:color="auto"/>
            </w:tcBorders>
            <w:vAlign w:val="center"/>
          </w:tcPr>
          <w:p w14:paraId="469236D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24EF912"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AB62A5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9841152"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7A9940F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45E3D30" w14:textId="77777777" w:rsidR="00DC79B8" w:rsidRPr="00502691" w:rsidRDefault="00DC79B8" w:rsidP="001A69A7">
            <w:pPr>
              <w:jc w:val="center"/>
              <w:rPr>
                <w:sz w:val="20"/>
              </w:rPr>
            </w:pPr>
            <w:r w:rsidRPr="00502691">
              <w:rPr>
                <w:sz w:val="20"/>
              </w:rPr>
              <w:t>Anglies monoksidas (B)</w:t>
            </w:r>
          </w:p>
          <w:p w14:paraId="0E5E4537"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191FC3D" w14:textId="77777777" w:rsidR="00DC79B8" w:rsidRPr="00502691" w:rsidRDefault="00DC79B8" w:rsidP="001A69A7">
            <w:pPr>
              <w:ind w:firstLine="23"/>
              <w:jc w:val="center"/>
              <w:rPr>
                <w:sz w:val="20"/>
              </w:rPr>
            </w:pPr>
            <w:r w:rsidRPr="00502691">
              <w:rPr>
                <w:sz w:val="20"/>
              </w:rPr>
              <w:lastRenderedPageBreak/>
              <w:t>134</w:t>
            </w:r>
          </w:p>
          <w:p w14:paraId="68867EE8" w14:textId="77777777" w:rsidR="00DC79B8" w:rsidRPr="00502691" w:rsidRDefault="00DC79B8" w:rsidP="001A69A7">
            <w:pPr>
              <w:ind w:firstLine="23"/>
              <w:jc w:val="center"/>
              <w:rPr>
                <w:sz w:val="20"/>
              </w:rPr>
            </w:pPr>
            <w:r w:rsidRPr="00502691">
              <w:rPr>
                <w:sz w:val="20"/>
              </w:rPr>
              <w:t>4281</w:t>
            </w:r>
          </w:p>
          <w:p w14:paraId="0ABF86D1" w14:textId="77777777" w:rsidR="00DC79B8" w:rsidRPr="00502691" w:rsidRDefault="00DC79B8" w:rsidP="001A69A7">
            <w:pPr>
              <w:ind w:firstLine="23"/>
              <w:jc w:val="center"/>
              <w:rPr>
                <w:sz w:val="20"/>
              </w:rPr>
            </w:pPr>
            <w:r w:rsidRPr="00502691">
              <w:rPr>
                <w:sz w:val="20"/>
              </w:rPr>
              <w:lastRenderedPageBreak/>
              <w:t>308</w:t>
            </w:r>
          </w:p>
          <w:p w14:paraId="70A3AF0E" w14:textId="77777777" w:rsidR="00DC79B8" w:rsidRPr="00502691" w:rsidRDefault="00DC79B8" w:rsidP="001A69A7">
            <w:pPr>
              <w:jc w:val="center"/>
              <w:rPr>
                <w:sz w:val="20"/>
              </w:rPr>
            </w:pPr>
            <w:r w:rsidRPr="00502691">
              <w:rPr>
                <w:sz w:val="20"/>
              </w:rPr>
              <w:t>5917</w:t>
            </w:r>
          </w:p>
          <w:p w14:paraId="527F8F97"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2B47617" w14:textId="77777777" w:rsidR="00DC79B8" w:rsidRPr="00502691" w:rsidRDefault="00DC79B8" w:rsidP="001A69A7">
            <w:pPr>
              <w:ind w:firstLine="23"/>
              <w:jc w:val="center"/>
              <w:rPr>
                <w:sz w:val="20"/>
              </w:rPr>
            </w:pPr>
            <w:r w:rsidRPr="00502691">
              <w:rPr>
                <w:sz w:val="20"/>
              </w:rPr>
              <w:lastRenderedPageBreak/>
              <w:t>g/s</w:t>
            </w:r>
          </w:p>
          <w:p w14:paraId="602308DA" w14:textId="77777777" w:rsidR="00DC79B8" w:rsidRPr="00502691" w:rsidRDefault="00DC79B8" w:rsidP="001A69A7">
            <w:pPr>
              <w:ind w:firstLine="23"/>
              <w:jc w:val="center"/>
              <w:rPr>
                <w:sz w:val="20"/>
              </w:rPr>
            </w:pPr>
            <w:r w:rsidRPr="00502691">
              <w:rPr>
                <w:sz w:val="20"/>
              </w:rPr>
              <w:t>g/s</w:t>
            </w:r>
          </w:p>
          <w:p w14:paraId="3B176B64" w14:textId="77777777" w:rsidR="00DC79B8" w:rsidRPr="00502691" w:rsidRDefault="00DC79B8" w:rsidP="001A69A7">
            <w:pPr>
              <w:ind w:firstLine="23"/>
              <w:jc w:val="center"/>
              <w:rPr>
                <w:sz w:val="20"/>
              </w:rPr>
            </w:pPr>
            <w:r w:rsidRPr="00502691">
              <w:rPr>
                <w:sz w:val="20"/>
              </w:rPr>
              <w:lastRenderedPageBreak/>
              <w:t>g/s</w:t>
            </w:r>
          </w:p>
          <w:p w14:paraId="0C7F9DCB" w14:textId="77777777" w:rsidR="00DC79B8" w:rsidRPr="00502691" w:rsidRDefault="00DC79B8" w:rsidP="001A69A7">
            <w:pPr>
              <w:ind w:firstLine="23"/>
              <w:jc w:val="center"/>
              <w:rPr>
                <w:sz w:val="20"/>
              </w:rPr>
            </w:pPr>
            <w:r w:rsidRPr="00502691">
              <w:rPr>
                <w:sz w:val="20"/>
              </w:rPr>
              <w:t>g/s</w:t>
            </w:r>
          </w:p>
          <w:p w14:paraId="16D52CA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B1E7CC1" w14:textId="77777777" w:rsidR="00DC79B8" w:rsidRPr="00502691" w:rsidRDefault="00DC79B8" w:rsidP="001A69A7">
            <w:pPr>
              <w:jc w:val="center"/>
              <w:rPr>
                <w:sz w:val="20"/>
              </w:rPr>
            </w:pPr>
            <w:r w:rsidRPr="00502691">
              <w:rPr>
                <w:sz w:val="20"/>
              </w:rPr>
              <w:lastRenderedPageBreak/>
              <w:t>0,00978</w:t>
            </w:r>
          </w:p>
          <w:p w14:paraId="2BA49E2E" w14:textId="77777777" w:rsidR="00DC79B8" w:rsidRPr="00502691" w:rsidRDefault="00DC79B8" w:rsidP="001A69A7">
            <w:pPr>
              <w:jc w:val="center"/>
              <w:rPr>
                <w:sz w:val="20"/>
              </w:rPr>
            </w:pPr>
            <w:r w:rsidRPr="00502691">
              <w:rPr>
                <w:sz w:val="20"/>
              </w:rPr>
              <w:t>0,00535</w:t>
            </w:r>
          </w:p>
          <w:p w14:paraId="655508AD" w14:textId="77777777" w:rsidR="00DC79B8" w:rsidRPr="00502691" w:rsidRDefault="00DC79B8" w:rsidP="001A69A7">
            <w:pPr>
              <w:jc w:val="center"/>
              <w:rPr>
                <w:sz w:val="20"/>
              </w:rPr>
            </w:pPr>
            <w:r w:rsidRPr="00502691">
              <w:rPr>
                <w:sz w:val="20"/>
              </w:rPr>
              <w:lastRenderedPageBreak/>
              <w:t>0,00071</w:t>
            </w:r>
          </w:p>
          <w:p w14:paraId="0A3AB702" w14:textId="77777777" w:rsidR="00DC79B8" w:rsidRPr="00502691" w:rsidRDefault="00DC79B8" w:rsidP="001A69A7">
            <w:pPr>
              <w:jc w:val="center"/>
              <w:rPr>
                <w:sz w:val="20"/>
              </w:rPr>
            </w:pPr>
            <w:r w:rsidRPr="00502691">
              <w:rPr>
                <w:sz w:val="20"/>
              </w:rPr>
              <w:t>0,00109</w:t>
            </w:r>
          </w:p>
          <w:p w14:paraId="098B7942"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6B78EED" w14:textId="77777777" w:rsidR="00DC79B8" w:rsidRPr="00502691" w:rsidRDefault="00DC79B8" w:rsidP="001A69A7">
            <w:pPr>
              <w:jc w:val="center"/>
              <w:rPr>
                <w:sz w:val="20"/>
              </w:rPr>
            </w:pPr>
            <w:r w:rsidRPr="00502691">
              <w:rPr>
                <w:sz w:val="20"/>
              </w:rPr>
              <w:lastRenderedPageBreak/>
              <w:t>0,3086</w:t>
            </w:r>
          </w:p>
          <w:p w14:paraId="0AF2EB8C" w14:textId="77777777" w:rsidR="00DC79B8" w:rsidRPr="00502691" w:rsidRDefault="00DC79B8" w:rsidP="001A69A7">
            <w:pPr>
              <w:jc w:val="center"/>
              <w:rPr>
                <w:sz w:val="20"/>
              </w:rPr>
            </w:pPr>
            <w:r w:rsidRPr="00502691">
              <w:rPr>
                <w:sz w:val="20"/>
              </w:rPr>
              <w:t>0,1689</w:t>
            </w:r>
          </w:p>
          <w:p w14:paraId="24431E59" w14:textId="77777777" w:rsidR="00DC79B8" w:rsidRPr="00502691" w:rsidRDefault="00DC79B8" w:rsidP="001A69A7">
            <w:pPr>
              <w:jc w:val="center"/>
              <w:rPr>
                <w:sz w:val="20"/>
              </w:rPr>
            </w:pPr>
            <w:r w:rsidRPr="00502691">
              <w:rPr>
                <w:sz w:val="20"/>
              </w:rPr>
              <w:lastRenderedPageBreak/>
              <w:t>0,0223</w:t>
            </w:r>
          </w:p>
          <w:p w14:paraId="3DEFF08F"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C37308F" w14:textId="77777777" w:rsidTr="00704520">
        <w:tc>
          <w:tcPr>
            <w:tcW w:w="2110" w:type="dxa"/>
            <w:vMerge/>
            <w:tcBorders>
              <w:left w:val="single" w:sz="4" w:space="0" w:color="auto"/>
              <w:right w:val="single" w:sz="4" w:space="0" w:color="auto"/>
            </w:tcBorders>
            <w:vAlign w:val="center"/>
          </w:tcPr>
          <w:p w14:paraId="6074CC4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BCEC4AB"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65BC96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A4998C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47704E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502E582" w14:textId="77777777" w:rsidR="00DC79B8" w:rsidRPr="00502691" w:rsidRDefault="00DC79B8" w:rsidP="001A69A7">
            <w:pPr>
              <w:jc w:val="center"/>
              <w:rPr>
                <w:sz w:val="20"/>
              </w:rPr>
            </w:pPr>
            <w:r w:rsidRPr="00502691">
              <w:rPr>
                <w:sz w:val="20"/>
              </w:rPr>
              <w:t>Anglies monoksidas (B)</w:t>
            </w:r>
          </w:p>
          <w:p w14:paraId="3B2B87CA"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100528E0" w14:textId="77777777" w:rsidR="00DC79B8" w:rsidRPr="00502691" w:rsidRDefault="00DC79B8" w:rsidP="001A69A7">
            <w:pPr>
              <w:ind w:firstLine="23"/>
              <w:jc w:val="center"/>
              <w:rPr>
                <w:sz w:val="20"/>
              </w:rPr>
            </w:pPr>
            <w:r w:rsidRPr="00502691">
              <w:rPr>
                <w:sz w:val="20"/>
              </w:rPr>
              <w:t>134</w:t>
            </w:r>
          </w:p>
          <w:p w14:paraId="30FDE0B5" w14:textId="77777777" w:rsidR="00DC79B8" w:rsidRPr="00502691" w:rsidRDefault="00DC79B8" w:rsidP="001A69A7">
            <w:pPr>
              <w:ind w:firstLine="23"/>
              <w:jc w:val="center"/>
              <w:rPr>
                <w:sz w:val="20"/>
              </w:rPr>
            </w:pPr>
            <w:r w:rsidRPr="00502691">
              <w:rPr>
                <w:sz w:val="20"/>
              </w:rPr>
              <w:t>4281</w:t>
            </w:r>
          </w:p>
          <w:p w14:paraId="16A25699" w14:textId="77777777" w:rsidR="00DC79B8" w:rsidRPr="00502691" w:rsidRDefault="00DC79B8" w:rsidP="001A69A7">
            <w:pPr>
              <w:ind w:firstLine="23"/>
              <w:jc w:val="center"/>
              <w:rPr>
                <w:sz w:val="20"/>
              </w:rPr>
            </w:pPr>
            <w:r w:rsidRPr="00502691">
              <w:rPr>
                <w:sz w:val="20"/>
              </w:rPr>
              <w:t>308</w:t>
            </w:r>
          </w:p>
          <w:p w14:paraId="6CE0F310" w14:textId="77777777" w:rsidR="00DC79B8" w:rsidRPr="00502691" w:rsidRDefault="00DC79B8" w:rsidP="001A69A7">
            <w:pPr>
              <w:jc w:val="center"/>
              <w:rPr>
                <w:sz w:val="20"/>
              </w:rPr>
            </w:pPr>
            <w:r w:rsidRPr="00502691">
              <w:rPr>
                <w:sz w:val="20"/>
              </w:rPr>
              <w:t>5917</w:t>
            </w:r>
          </w:p>
          <w:p w14:paraId="0CD99198"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1B33389" w14:textId="77777777" w:rsidR="00DC79B8" w:rsidRPr="00502691" w:rsidRDefault="00DC79B8" w:rsidP="001A69A7">
            <w:pPr>
              <w:ind w:firstLine="23"/>
              <w:jc w:val="center"/>
              <w:rPr>
                <w:sz w:val="20"/>
              </w:rPr>
            </w:pPr>
            <w:r w:rsidRPr="00502691">
              <w:rPr>
                <w:sz w:val="20"/>
              </w:rPr>
              <w:t>g/s</w:t>
            </w:r>
          </w:p>
          <w:p w14:paraId="22CCD4E8" w14:textId="77777777" w:rsidR="00DC79B8" w:rsidRPr="00502691" w:rsidRDefault="00DC79B8" w:rsidP="001A69A7">
            <w:pPr>
              <w:ind w:firstLine="23"/>
              <w:jc w:val="center"/>
              <w:rPr>
                <w:sz w:val="20"/>
              </w:rPr>
            </w:pPr>
            <w:r w:rsidRPr="00502691">
              <w:rPr>
                <w:sz w:val="20"/>
              </w:rPr>
              <w:t>g/s</w:t>
            </w:r>
          </w:p>
          <w:p w14:paraId="27107C5C" w14:textId="77777777" w:rsidR="00DC79B8" w:rsidRPr="00502691" w:rsidRDefault="00DC79B8" w:rsidP="001A69A7">
            <w:pPr>
              <w:ind w:firstLine="23"/>
              <w:jc w:val="center"/>
              <w:rPr>
                <w:sz w:val="20"/>
              </w:rPr>
            </w:pPr>
            <w:r w:rsidRPr="00502691">
              <w:rPr>
                <w:sz w:val="20"/>
              </w:rPr>
              <w:t>g/s</w:t>
            </w:r>
          </w:p>
          <w:p w14:paraId="3E7F921D" w14:textId="77777777" w:rsidR="00DC79B8" w:rsidRPr="00502691" w:rsidRDefault="00DC79B8" w:rsidP="001A69A7">
            <w:pPr>
              <w:ind w:firstLine="23"/>
              <w:jc w:val="center"/>
              <w:rPr>
                <w:sz w:val="20"/>
              </w:rPr>
            </w:pPr>
            <w:r w:rsidRPr="00502691">
              <w:rPr>
                <w:sz w:val="20"/>
              </w:rPr>
              <w:t>g/s</w:t>
            </w:r>
          </w:p>
          <w:p w14:paraId="3F15415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D77B803" w14:textId="77777777" w:rsidR="00DC79B8" w:rsidRPr="00502691" w:rsidRDefault="00DC79B8" w:rsidP="001A69A7">
            <w:pPr>
              <w:jc w:val="center"/>
              <w:rPr>
                <w:sz w:val="20"/>
              </w:rPr>
            </w:pPr>
            <w:r w:rsidRPr="00502691">
              <w:rPr>
                <w:sz w:val="20"/>
              </w:rPr>
              <w:t>0,00978</w:t>
            </w:r>
          </w:p>
          <w:p w14:paraId="64DB2108" w14:textId="77777777" w:rsidR="00DC79B8" w:rsidRPr="00502691" w:rsidRDefault="00DC79B8" w:rsidP="001A69A7">
            <w:pPr>
              <w:jc w:val="center"/>
              <w:rPr>
                <w:sz w:val="20"/>
              </w:rPr>
            </w:pPr>
            <w:r w:rsidRPr="00502691">
              <w:rPr>
                <w:sz w:val="20"/>
              </w:rPr>
              <w:t>0,00535</w:t>
            </w:r>
          </w:p>
          <w:p w14:paraId="458F16DC" w14:textId="77777777" w:rsidR="00DC79B8" w:rsidRPr="00502691" w:rsidRDefault="00DC79B8" w:rsidP="001A69A7">
            <w:pPr>
              <w:jc w:val="center"/>
              <w:rPr>
                <w:sz w:val="20"/>
              </w:rPr>
            </w:pPr>
            <w:r w:rsidRPr="00502691">
              <w:rPr>
                <w:sz w:val="20"/>
              </w:rPr>
              <w:t>0,00071</w:t>
            </w:r>
          </w:p>
          <w:p w14:paraId="1D6CBF6E" w14:textId="77777777" w:rsidR="00DC79B8" w:rsidRPr="00502691" w:rsidRDefault="00DC79B8" w:rsidP="001A69A7">
            <w:pPr>
              <w:jc w:val="center"/>
              <w:rPr>
                <w:sz w:val="20"/>
              </w:rPr>
            </w:pPr>
            <w:r w:rsidRPr="00502691">
              <w:rPr>
                <w:sz w:val="20"/>
              </w:rPr>
              <w:t>0,00109</w:t>
            </w:r>
          </w:p>
          <w:p w14:paraId="6FF899B4"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F2D77D1" w14:textId="77777777" w:rsidR="00DC79B8" w:rsidRPr="00502691" w:rsidRDefault="00DC79B8" w:rsidP="001A69A7">
            <w:pPr>
              <w:jc w:val="center"/>
              <w:rPr>
                <w:sz w:val="20"/>
              </w:rPr>
            </w:pPr>
            <w:r w:rsidRPr="00502691">
              <w:rPr>
                <w:sz w:val="20"/>
              </w:rPr>
              <w:t>0,3086</w:t>
            </w:r>
          </w:p>
          <w:p w14:paraId="7E5A5647" w14:textId="77777777" w:rsidR="00DC79B8" w:rsidRPr="00502691" w:rsidRDefault="00DC79B8" w:rsidP="001A69A7">
            <w:pPr>
              <w:jc w:val="center"/>
              <w:rPr>
                <w:sz w:val="20"/>
              </w:rPr>
            </w:pPr>
            <w:r w:rsidRPr="00502691">
              <w:rPr>
                <w:sz w:val="20"/>
              </w:rPr>
              <w:t>0,1689</w:t>
            </w:r>
          </w:p>
          <w:p w14:paraId="6AACDB53" w14:textId="77777777" w:rsidR="00DC79B8" w:rsidRPr="00502691" w:rsidRDefault="00DC79B8" w:rsidP="001A69A7">
            <w:pPr>
              <w:jc w:val="center"/>
              <w:rPr>
                <w:sz w:val="20"/>
              </w:rPr>
            </w:pPr>
            <w:r w:rsidRPr="00502691">
              <w:rPr>
                <w:sz w:val="20"/>
              </w:rPr>
              <w:t>0,0223</w:t>
            </w:r>
          </w:p>
          <w:p w14:paraId="0466F0F9"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09C3C4FE" w14:textId="77777777" w:rsidTr="00704520">
        <w:tc>
          <w:tcPr>
            <w:tcW w:w="2110" w:type="dxa"/>
            <w:vMerge/>
            <w:tcBorders>
              <w:left w:val="single" w:sz="4" w:space="0" w:color="auto"/>
              <w:right w:val="single" w:sz="4" w:space="0" w:color="auto"/>
            </w:tcBorders>
            <w:vAlign w:val="center"/>
          </w:tcPr>
          <w:p w14:paraId="6C4ECF5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6742986"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169BE1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0AE4BF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9A5849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DDBAB34" w14:textId="77777777" w:rsidR="00DC79B8" w:rsidRPr="00502691" w:rsidRDefault="00DC79B8" w:rsidP="001A69A7">
            <w:pPr>
              <w:jc w:val="center"/>
              <w:rPr>
                <w:sz w:val="20"/>
              </w:rPr>
            </w:pPr>
            <w:r w:rsidRPr="00502691">
              <w:rPr>
                <w:sz w:val="20"/>
              </w:rPr>
              <w:t>Anglies monoksidas (B)</w:t>
            </w:r>
          </w:p>
          <w:p w14:paraId="6F43E5BF"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1AD1B3F8" w14:textId="77777777" w:rsidR="00DC79B8" w:rsidRPr="00502691" w:rsidRDefault="00DC79B8" w:rsidP="001A69A7">
            <w:pPr>
              <w:ind w:firstLine="23"/>
              <w:jc w:val="center"/>
              <w:rPr>
                <w:sz w:val="20"/>
              </w:rPr>
            </w:pPr>
            <w:r w:rsidRPr="00502691">
              <w:rPr>
                <w:sz w:val="20"/>
              </w:rPr>
              <w:t>134</w:t>
            </w:r>
          </w:p>
          <w:p w14:paraId="79F1F400" w14:textId="77777777" w:rsidR="00DC79B8" w:rsidRPr="00502691" w:rsidRDefault="00DC79B8" w:rsidP="001A69A7">
            <w:pPr>
              <w:ind w:firstLine="23"/>
              <w:jc w:val="center"/>
              <w:rPr>
                <w:sz w:val="20"/>
              </w:rPr>
            </w:pPr>
            <w:r w:rsidRPr="00502691">
              <w:rPr>
                <w:sz w:val="20"/>
              </w:rPr>
              <w:t>4281</w:t>
            </w:r>
          </w:p>
          <w:p w14:paraId="522AAC12" w14:textId="77777777" w:rsidR="00DC79B8" w:rsidRPr="00502691" w:rsidRDefault="00DC79B8" w:rsidP="001A69A7">
            <w:pPr>
              <w:ind w:firstLine="23"/>
              <w:jc w:val="center"/>
              <w:rPr>
                <w:sz w:val="20"/>
              </w:rPr>
            </w:pPr>
            <w:r w:rsidRPr="00502691">
              <w:rPr>
                <w:sz w:val="20"/>
              </w:rPr>
              <w:t>308</w:t>
            </w:r>
          </w:p>
          <w:p w14:paraId="4A1802FC" w14:textId="77777777" w:rsidR="00DC79B8" w:rsidRPr="00502691" w:rsidRDefault="00DC79B8" w:rsidP="001A69A7">
            <w:pPr>
              <w:jc w:val="center"/>
              <w:rPr>
                <w:sz w:val="20"/>
              </w:rPr>
            </w:pPr>
            <w:r w:rsidRPr="00502691">
              <w:rPr>
                <w:sz w:val="20"/>
              </w:rPr>
              <w:t>5917</w:t>
            </w:r>
          </w:p>
          <w:p w14:paraId="16374C3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273F5E8" w14:textId="77777777" w:rsidR="00DC79B8" w:rsidRPr="00502691" w:rsidRDefault="00DC79B8" w:rsidP="001A69A7">
            <w:pPr>
              <w:ind w:firstLine="23"/>
              <w:jc w:val="center"/>
              <w:rPr>
                <w:sz w:val="20"/>
              </w:rPr>
            </w:pPr>
            <w:r w:rsidRPr="00502691">
              <w:rPr>
                <w:sz w:val="20"/>
              </w:rPr>
              <w:t>g/s</w:t>
            </w:r>
          </w:p>
          <w:p w14:paraId="15AD9EE6" w14:textId="77777777" w:rsidR="00DC79B8" w:rsidRPr="00502691" w:rsidRDefault="00DC79B8" w:rsidP="001A69A7">
            <w:pPr>
              <w:ind w:firstLine="23"/>
              <w:jc w:val="center"/>
              <w:rPr>
                <w:sz w:val="20"/>
              </w:rPr>
            </w:pPr>
            <w:r w:rsidRPr="00502691">
              <w:rPr>
                <w:sz w:val="20"/>
              </w:rPr>
              <w:t>g/s</w:t>
            </w:r>
          </w:p>
          <w:p w14:paraId="40B59A52" w14:textId="77777777" w:rsidR="00DC79B8" w:rsidRPr="00502691" w:rsidRDefault="00DC79B8" w:rsidP="001A69A7">
            <w:pPr>
              <w:ind w:firstLine="23"/>
              <w:jc w:val="center"/>
              <w:rPr>
                <w:sz w:val="20"/>
              </w:rPr>
            </w:pPr>
            <w:r w:rsidRPr="00502691">
              <w:rPr>
                <w:sz w:val="20"/>
              </w:rPr>
              <w:t>g/s</w:t>
            </w:r>
          </w:p>
          <w:p w14:paraId="11EE218B" w14:textId="77777777" w:rsidR="00DC79B8" w:rsidRPr="00502691" w:rsidRDefault="00DC79B8" w:rsidP="001A69A7">
            <w:pPr>
              <w:ind w:firstLine="23"/>
              <w:jc w:val="center"/>
              <w:rPr>
                <w:sz w:val="20"/>
              </w:rPr>
            </w:pPr>
            <w:r w:rsidRPr="00502691">
              <w:rPr>
                <w:sz w:val="20"/>
              </w:rPr>
              <w:t>g/s</w:t>
            </w:r>
          </w:p>
          <w:p w14:paraId="77899E9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59629E5" w14:textId="77777777" w:rsidR="00DC79B8" w:rsidRPr="00502691" w:rsidRDefault="00DC79B8" w:rsidP="001A69A7">
            <w:pPr>
              <w:jc w:val="center"/>
              <w:rPr>
                <w:sz w:val="20"/>
              </w:rPr>
            </w:pPr>
            <w:r w:rsidRPr="00502691">
              <w:rPr>
                <w:sz w:val="20"/>
              </w:rPr>
              <w:t>0,00978</w:t>
            </w:r>
          </w:p>
          <w:p w14:paraId="1CD23FFD" w14:textId="77777777" w:rsidR="00DC79B8" w:rsidRPr="00502691" w:rsidRDefault="00DC79B8" w:rsidP="001A69A7">
            <w:pPr>
              <w:jc w:val="center"/>
              <w:rPr>
                <w:sz w:val="20"/>
              </w:rPr>
            </w:pPr>
            <w:r w:rsidRPr="00502691">
              <w:rPr>
                <w:sz w:val="20"/>
              </w:rPr>
              <w:t>0,00535</w:t>
            </w:r>
          </w:p>
          <w:p w14:paraId="48ED81E2" w14:textId="77777777" w:rsidR="00DC79B8" w:rsidRPr="00502691" w:rsidRDefault="00DC79B8" w:rsidP="001A69A7">
            <w:pPr>
              <w:jc w:val="center"/>
              <w:rPr>
                <w:sz w:val="20"/>
              </w:rPr>
            </w:pPr>
            <w:r w:rsidRPr="00502691">
              <w:rPr>
                <w:sz w:val="20"/>
              </w:rPr>
              <w:t>0,00071</w:t>
            </w:r>
          </w:p>
          <w:p w14:paraId="5A9CA50D" w14:textId="77777777" w:rsidR="00DC79B8" w:rsidRPr="00502691" w:rsidRDefault="00DC79B8" w:rsidP="001A69A7">
            <w:pPr>
              <w:jc w:val="center"/>
              <w:rPr>
                <w:sz w:val="20"/>
              </w:rPr>
            </w:pPr>
            <w:r w:rsidRPr="00502691">
              <w:rPr>
                <w:sz w:val="20"/>
              </w:rPr>
              <w:t>0,00109</w:t>
            </w:r>
          </w:p>
          <w:p w14:paraId="4674B76B"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6AD5998" w14:textId="77777777" w:rsidR="00DC79B8" w:rsidRPr="00502691" w:rsidRDefault="00DC79B8" w:rsidP="001A69A7">
            <w:pPr>
              <w:jc w:val="center"/>
              <w:rPr>
                <w:sz w:val="20"/>
              </w:rPr>
            </w:pPr>
            <w:r w:rsidRPr="00502691">
              <w:rPr>
                <w:sz w:val="20"/>
              </w:rPr>
              <w:t>0,3086</w:t>
            </w:r>
          </w:p>
          <w:p w14:paraId="4352C7E7" w14:textId="77777777" w:rsidR="00DC79B8" w:rsidRPr="00502691" w:rsidRDefault="00DC79B8" w:rsidP="001A69A7">
            <w:pPr>
              <w:jc w:val="center"/>
              <w:rPr>
                <w:sz w:val="20"/>
              </w:rPr>
            </w:pPr>
            <w:r w:rsidRPr="00502691">
              <w:rPr>
                <w:sz w:val="20"/>
              </w:rPr>
              <w:t>0,1689</w:t>
            </w:r>
          </w:p>
          <w:p w14:paraId="59CBBEC9" w14:textId="77777777" w:rsidR="00DC79B8" w:rsidRPr="00502691" w:rsidRDefault="00DC79B8" w:rsidP="001A69A7">
            <w:pPr>
              <w:jc w:val="center"/>
              <w:rPr>
                <w:sz w:val="20"/>
              </w:rPr>
            </w:pPr>
            <w:r w:rsidRPr="00502691">
              <w:rPr>
                <w:sz w:val="20"/>
              </w:rPr>
              <w:t>0,0223</w:t>
            </w:r>
          </w:p>
          <w:p w14:paraId="78630500"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6B49A5DE" w14:textId="77777777" w:rsidTr="00704520">
        <w:tc>
          <w:tcPr>
            <w:tcW w:w="2110" w:type="dxa"/>
            <w:vMerge/>
            <w:tcBorders>
              <w:left w:val="single" w:sz="4" w:space="0" w:color="auto"/>
              <w:right w:val="single" w:sz="4" w:space="0" w:color="auto"/>
            </w:tcBorders>
            <w:vAlign w:val="center"/>
          </w:tcPr>
          <w:p w14:paraId="3668FEA5"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4FDC685"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6B5E09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A74E51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185184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A00C709" w14:textId="77777777" w:rsidR="00DC79B8" w:rsidRPr="00502691" w:rsidRDefault="00DC79B8" w:rsidP="001A69A7">
            <w:pPr>
              <w:jc w:val="center"/>
              <w:rPr>
                <w:sz w:val="20"/>
              </w:rPr>
            </w:pPr>
            <w:r w:rsidRPr="00502691">
              <w:rPr>
                <w:sz w:val="20"/>
              </w:rPr>
              <w:t>Anglies monoksidas (B)</w:t>
            </w:r>
          </w:p>
          <w:p w14:paraId="3AE09869"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543C7EA" w14:textId="77777777" w:rsidR="00DC79B8" w:rsidRPr="00502691" w:rsidRDefault="00DC79B8" w:rsidP="001A69A7">
            <w:pPr>
              <w:ind w:firstLine="23"/>
              <w:jc w:val="center"/>
              <w:rPr>
                <w:sz w:val="20"/>
              </w:rPr>
            </w:pPr>
            <w:r w:rsidRPr="00502691">
              <w:rPr>
                <w:sz w:val="20"/>
              </w:rPr>
              <w:lastRenderedPageBreak/>
              <w:t>134</w:t>
            </w:r>
          </w:p>
          <w:p w14:paraId="245938B2" w14:textId="77777777" w:rsidR="00DC79B8" w:rsidRPr="00502691" w:rsidRDefault="00DC79B8" w:rsidP="001A69A7">
            <w:pPr>
              <w:ind w:firstLine="23"/>
              <w:jc w:val="center"/>
              <w:rPr>
                <w:sz w:val="20"/>
              </w:rPr>
            </w:pPr>
            <w:r w:rsidRPr="00502691">
              <w:rPr>
                <w:sz w:val="20"/>
              </w:rPr>
              <w:t>4281</w:t>
            </w:r>
          </w:p>
          <w:p w14:paraId="0DE0D298" w14:textId="77777777" w:rsidR="00DC79B8" w:rsidRPr="00502691" w:rsidRDefault="00DC79B8" w:rsidP="001A69A7">
            <w:pPr>
              <w:ind w:firstLine="23"/>
              <w:jc w:val="center"/>
              <w:rPr>
                <w:sz w:val="20"/>
              </w:rPr>
            </w:pPr>
            <w:r w:rsidRPr="00502691">
              <w:rPr>
                <w:sz w:val="20"/>
              </w:rPr>
              <w:t>308</w:t>
            </w:r>
          </w:p>
          <w:p w14:paraId="04FBC11A" w14:textId="77777777" w:rsidR="00DC79B8" w:rsidRPr="00502691" w:rsidRDefault="00DC79B8" w:rsidP="001A69A7">
            <w:pPr>
              <w:jc w:val="center"/>
              <w:rPr>
                <w:sz w:val="20"/>
              </w:rPr>
            </w:pPr>
            <w:r w:rsidRPr="00502691">
              <w:rPr>
                <w:sz w:val="20"/>
              </w:rPr>
              <w:t>5917</w:t>
            </w:r>
          </w:p>
          <w:p w14:paraId="492BB88B"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D538BE2" w14:textId="77777777" w:rsidR="00DC79B8" w:rsidRPr="00502691" w:rsidRDefault="00DC79B8" w:rsidP="001A69A7">
            <w:pPr>
              <w:ind w:firstLine="23"/>
              <w:jc w:val="center"/>
              <w:rPr>
                <w:sz w:val="20"/>
              </w:rPr>
            </w:pPr>
            <w:r w:rsidRPr="00502691">
              <w:rPr>
                <w:sz w:val="20"/>
              </w:rPr>
              <w:t>g/s</w:t>
            </w:r>
          </w:p>
          <w:p w14:paraId="792A1957" w14:textId="77777777" w:rsidR="00DC79B8" w:rsidRPr="00502691" w:rsidRDefault="00DC79B8" w:rsidP="001A69A7">
            <w:pPr>
              <w:ind w:firstLine="23"/>
              <w:jc w:val="center"/>
              <w:rPr>
                <w:sz w:val="20"/>
              </w:rPr>
            </w:pPr>
            <w:r w:rsidRPr="00502691">
              <w:rPr>
                <w:sz w:val="20"/>
              </w:rPr>
              <w:t>g/s</w:t>
            </w:r>
          </w:p>
          <w:p w14:paraId="5F1B204E" w14:textId="77777777" w:rsidR="00DC79B8" w:rsidRPr="00502691" w:rsidRDefault="00DC79B8" w:rsidP="001A69A7">
            <w:pPr>
              <w:ind w:firstLine="23"/>
              <w:jc w:val="center"/>
              <w:rPr>
                <w:sz w:val="20"/>
              </w:rPr>
            </w:pPr>
            <w:r w:rsidRPr="00502691">
              <w:rPr>
                <w:sz w:val="20"/>
              </w:rPr>
              <w:t>g/s</w:t>
            </w:r>
          </w:p>
          <w:p w14:paraId="2EB33A5C" w14:textId="77777777" w:rsidR="00DC79B8" w:rsidRPr="00502691" w:rsidRDefault="00DC79B8" w:rsidP="001A69A7">
            <w:pPr>
              <w:ind w:firstLine="23"/>
              <w:jc w:val="center"/>
              <w:rPr>
                <w:sz w:val="20"/>
              </w:rPr>
            </w:pPr>
            <w:r w:rsidRPr="00502691">
              <w:rPr>
                <w:sz w:val="20"/>
              </w:rPr>
              <w:t>g/s</w:t>
            </w:r>
          </w:p>
          <w:p w14:paraId="2CD2B616"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AA03B97" w14:textId="77777777" w:rsidR="00DC79B8" w:rsidRPr="00502691" w:rsidRDefault="00DC79B8" w:rsidP="001A69A7">
            <w:pPr>
              <w:jc w:val="center"/>
              <w:rPr>
                <w:sz w:val="20"/>
              </w:rPr>
            </w:pPr>
            <w:r w:rsidRPr="00502691">
              <w:rPr>
                <w:sz w:val="20"/>
              </w:rPr>
              <w:t>0,00978</w:t>
            </w:r>
          </w:p>
          <w:p w14:paraId="601AE246" w14:textId="77777777" w:rsidR="00DC79B8" w:rsidRPr="00502691" w:rsidRDefault="00DC79B8" w:rsidP="001A69A7">
            <w:pPr>
              <w:jc w:val="center"/>
              <w:rPr>
                <w:sz w:val="20"/>
              </w:rPr>
            </w:pPr>
            <w:r w:rsidRPr="00502691">
              <w:rPr>
                <w:sz w:val="20"/>
              </w:rPr>
              <w:t>0,00535</w:t>
            </w:r>
          </w:p>
          <w:p w14:paraId="02679025" w14:textId="77777777" w:rsidR="00DC79B8" w:rsidRPr="00502691" w:rsidRDefault="00DC79B8" w:rsidP="001A69A7">
            <w:pPr>
              <w:jc w:val="center"/>
              <w:rPr>
                <w:sz w:val="20"/>
              </w:rPr>
            </w:pPr>
            <w:r w:rsidRPr="00502691">
              <w:rPr>
                <w:sz w:val="20"/>
              </w:rPr>
              <w:t>0,00071</w:t>
            </w:r>
          </w:p>
          <w:p w14:paraId="5A118074" w14:textId="77777777" w:rsidR="00DC79B8" w:rsidRPr="00502691" w:rsidRDefault="00DC79B8" w:rsidP="001A69A7">
            <w:pPr>
              <w:jc w:val="center"/>
              <w:rPr>
                <w:sz w:val="20"/>
              </w:rPr>
            </w:pPr>
            <w:r w:rsidRPr="00502691">
              <w:rPr>
                <w:sz w:val="20"/>
              </w:rPr>
              <w:t>0,00109</w:t>
            </w:r>
          </w:p>
          <w:p w14:paraId="6C79D801"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960847E" w14:textId="77777777" w:rsidR="00DC79B8" w:rsidRPr="00502691" w:rsidRDefault="00DC79B8" w:rsidP="001A69A7">
            <w:pPr>
              <w:jc w:val="center"/>
              <w:rPr>
                <w:sz w:val="20"/>
              </w:rPr>
            </w:pPr>
            <w:r w:rsidRPr="00502691">
              <w:rPr>
                <w:sz w:val="20"/>
              </w:rPr>
              <w:t>0,3086</w:t>
            </w:r>
          </w:p>
          <w:p w14:paraId="26C79F6E" w14:textId="77777777" w:rsidR="00DC79B8" w:rsidRPr="00502691" w:rsidRDefault="00DC79B8" w:rsidP="001A69A7">
            <w:pPr>
              <w:jc w:val="center"/>
              <w:rPr>
                <w:sz w:val="20"/>
              </w:rPr>
            </w:pPr>
            <w:r w:rsidRPr="00502691">
              <w:rPr>
                <w:sz w:val="20"/>
              </w:rPr>
              <w:t>0,1689</w:t>
            </w:r>
          </w:p>
          <w:p w14:paraId="533C07A4" w14:textId="77777777" w:rsidR="00DC79B8" w:rsidRPr="00502691" w:rsidRDefault="00DC79B8" w:rsidP="001A69A7">
            <w:pPr>
              <w:jc w:val="center"/>
              <w:rPr>
                <w:sz w:val="20"/>
              </w:rPr>
            </w:pPr>
            <w:r w:rsidRPr="00502691">
              <w:rPr>
                <w:sz w:val="20"/>
              </w:rPr>
              <w:t>0,0223</w:t>
            </w:r>
          </w:p>
          <w:p w14:paraId="40FDFFC3"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4BA8597C" w14:textId="77777777" w:rsidTr="00704520">
        <w:tc>
          <w:tcPr>
            <w:tcW w:w="2110" w:type="dxa"/>
            <w:vMerge/>
            <w:tcBorders>
              <w:left w:val="single" w:sz="4" w:space="0" w:color="auto"/>
              <w:right w:val="single" w:sz="4" w:space="0" w:color="auto"/>
            </w:tcBorders>
            <w:vAlign w:val="center"/>
          </w:tcPr>
          <w:p w14:paraId="036D212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C9E61A4"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3147D1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40F8AC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34C1A0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98F9D05" w14:textId="77777777" w:rsidR="00DC79B8" w:rsidRPr="00502691" w:rsidRDefault="00DC79B8" w:rsidP="001A69A7">
            <w:pPr>
              <w:jc w:val="center"/>
              <w:rPr>
                <w:sz w:val="20"/>
              </w:rPr>
            </w:pPr>
            <w:r w:rsidRPr="00502691">
              <w:rPr>
                <w:sz w:val="20"/>
              </w:rPr>
              <w:t>Anglies monoksidas (B)</w:t>
            </w:r>
          </w:p>
          <w:p w14:paraId="058782D1"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AB22FAB" w14:textId="77777777" w:rsidR="00DC79B8" w:rsidRPr="00502691" w:rsidRDefault="00DC79B8" w:rsidP="001A69A7">
            <w:pPr>
              <w:ind w:firstLine="23"/>
              <w:jc w:val="center"/>
              <w:rPr>
                <w:sz w:val="20"/>
              </w:rPr>
            </w:pPr>
            <w:r w:rsidRPr="00502691">
              <w:rPr>
                <w:sz w:val="20"/>
              </w:rPr>
              <w:t>134</w:t>
            </w:r>
          </w:p>
          <w:p w14:paraId="60DB7F3F" w14:textId="77777777" w:rsidR="00DC79B8" w:rsidRPr="00502691" w:rsidRDefault="00DC79B8" w:rsidP="001A69A7">
            <w:pPr>
              <w:ind w:firstLine="23"/>
              <w:jc w:val="center"/>
              <w:rPr>
                <w:sz w:val="20"/>
              </w:rPr>
            </w:pPr>
            <w:r w:rsidRPr="00502691">
              <w:rPr>
                <w:sz w:val="20"/>
              </w:rPr>
              <w:t>4281</w:t>
            </w:r>
          </w:p>
          <w:p w14:paraId="5FAD82B4" w14:textId="77777777" w:rsidR="00DC79B8" w:rsidRPr="00502691" w:rsidRDefault="00DC79B8" w:rsidP="001A69A7">
            <w:pPr>
              <w:ind w:firstLine="23"/>
              <w:jc w:val="center"/>
              <w:rPr>
                <w:sz w:val="20"/>
              </w:rPr>
            </w:pPr>
            <w:r w:rsidRPr="00502691">
              <w:rPr>
                <w:sz w:val="20"/>
              </w:rPr>
              <w:t>308</w:t>
            </w:r>
          </w:p>
          <w:p w14:paraId="1E7C2609" w14:textId="77777777" w:rsidR="00DC79B8" w:rsidRPr="00502691" w:rsidRDefault="00DC79B8" w:rsidP="001A69A7">
            <w:pPr>
              <w:jc w:val="center"/>
              <w:rPr>
                <w:sz w:val="20"/>
              </w:rPr>
            </w:pPr>
            <w:r w:rsidRPr="00502691">
              <w:rPr>
                <w:sz w:val="20"/>
              </w:rPr>
              <w:t>5917</w:t>
            </w:r>
          </w:p>
          <w:p w14:paraId="1BCBD74D"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60F6901" w14:textId="77777777" w:rsidR="00DC79B8" w:rsidRPr="00502691" w:rsidRDefault="00DC79B8" w:rsidP="001A69A7">
            <w:pPr>
              <w:ind w:firstLine="23"/>
              <w:jc w:val="center"/>
              <w:rPr>
                <w:sz w:val="20"/>
              </w:rPr>
            </w:pPr>
            <w:r w:rsidRPr="00502691">
              <w:rPr>
                <w:sz w:val="20"/>
              </w:rPr>
              <w:t>g/s</w:t>
            </w:r>
          </w:p>
          <w:p w14:paraId="483C48DE" w14:textId="77777777" w:rsidR="00DC79B8" w:rsidRPr="00502691" w:rsidRDefault="00DC79B8" w:rsidP="001A69A7">
            <w:pPr>
              <w:ind w:firstLine="23"/>
              <w:jc w:val="center"/>
              <w:rPr>
                <w:sz w:val="20"/>
              </w:rPr>
            </w:pPr>
            <w:r w:rsidRPr="00502691">
              <w:rPr>
                <w:sz w:val="20"/>
              </w:rPr>
              <w:t>g/s</w:t>
            </w:r>
          </w:p>
          <w:p w14:paraId="4BC45014" w14:textId="77777777" w:rsidR="00DC79B8" w:rsidRPr="00502691" w:rsidRDefault="00DC79B8" w:rsidP="001A69A7">
            <w:pPr>
              <w:ind w:firstLine="23"/>
              <w:jc w:val="center"/>
              <w:rPr>
                <w:sz w:val="20"/>
              </w:rPr>
            </w:pPr>
            <w:r w:rsidRPr="00502691">
              <w:rPr>
                <w:sz w:val="20"/>
              </w:rPr>
              <w:t>g/s</w:t>
            </w:r>
          </w:p>
          <w:p w14:paraId="4540EA87" w14:textId="77777777" w:rsidR="00DC79B8" w:rsidRPr="00502691" w:rsidRDefault="00DC79B8" w:rsidP="001A69A7">
            <w:pPr>
              <w:ind w:firstLine="23"/>
              <w:jc w:val="center"/>
              <w:rPr>
                <w:sz w:val="20"/>
              </w:rPr>
            </w:pPr>
            <w:r w:rsidRPr="00502691">
              <w:rPr>
                <w:sz w:val="20"/>
              </w:rPr>
              <w:t>g/s</w:t>
            </w:r>
          </w:p>
          <w:p w14:paraId="6672200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3435DFF" w14:textId="77777777" w:rsidR="00DC79B8" w:rsidRPr="00502691" w:rsidRDefault="00DC79B8" w:rsidP="001A69A7">
            <w:pPr>
              <w:jc w:val="center"/>
              <w:rPr>
                <w:sz w:val="20"/>
              </w:rPr>
            </w:pPr>
            <w:r w:rsidRPr="00502691">
              <w:rPr>
                <w:sz w:val="20"/>
              </w:rPr>
              <w:t>0,00978</w:t>
            </w:r>
          </w:p>
          <w:p w14:paraId="0A79D4FC" w14:textId="77777777" w:rsidR="00DC79B8" w:rsidRPr="00502691" w:rsidRDefault="00DC79B8" w:rsidP="001A69A7">
            <w:pPr>
              <w:jc w:val="center"/>
              <w:rPr>
                <w:sz w:val="20"/>
              </w:rPr>
            </w:pPr>
            <w:r w:rsidRPr="00502691">
              <w:rPr>
                <w:sz w:val="20"/>
              </w:rPr>
              <w:t>0,00535</w:t>
            </w:r>
          </w:p>
          <w:p w14:paraId="7EEC76C0" w14:textId="77777777" w:rsidR="00DC79B8" w:rsidRPr="00502691" w:rsidRDefault="00DC79B8" w:rsidP="001A69A7">
            <w:pPr>
              <w:jc w:val="center"/>
              <w:rPr>
                <w:sz w:val="20"/>
              </w:rPr>
            </w:pPr>
            <w:r w:rsidRPr="00502691">
              <w:rPr>
                <w:sz w:val="20"/>
              </w:rPr>
              <w:t>0,00071</w:t>
            </w:r>
          </w:p>
          <w:p w14:paraId="50948E39" w14:textId="77777777" w:rsidR="00DC79B8" w:rsidRPr="00502691" w:rsidRDefault="00DC79B8" w:rsidP="001A69A7">
            <w:pPr>
              <w:jc w:val="center"/>
              <w:rPr>
                <w:sz w:val="20"/>
              </w:rPr>
            </w:pPr>
            <w:r w:rsidRPr="00502691">
              <w:rPr>
                <w:sz w:val="20"/>
              </w:rPr>
              <w:t>0,00109</w:t>
            </w:r>
          </w:p>
          <w:p w14:paraId="6E20FEE4"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2DF5709" w14:textId="77777777" w:rsidR="00DC79B8" w:rsidRPr="00502691" w:rsidRDefault="00DC79B8" w:rsidP="001A69A7">
            <w:pPr>
              <w:jc w:val="center"/>
              <w:rPr>
                <w:sz w:val="20"/>
              </w:rPr>
            </w:pPr>
            <w:r w:rsidRPr="00502691">
              <w:rPr>
                <w:sz w:val="20"/>
              </w:rPr>
              <w:t>0,3086</w:t>
            </w:r>
          </w:p>
          <w:p w14:paraId="4D1A9E74" w14:textId="77777777" w:rsidR="00DC79B8" w:rsidRPr="00502691" w:rsidRDefault="00DC79B8" w:rsidP="001A69A7">
            <w:pPr>
              <w:jc w:val="center"/>
              <w:rPr>
                <w:sz w:val="20"/>
              </w:rPr>
            </w:pPr>
            <w:r w:rsidRPr="00502691">
              <w:rPr>
                <w:sz w:val="20"/>
              </w:rPr>
              <w:t>0,1689</w:t>
            </w:r>
          </w:p>
          <w:p w14:paraId="113DAC1A" w14:textId="77777777" w:rsidR="00DC79B8" w:rsidRPr="00502691" w:rsidRDefault="00DC79B8" w:rsidP="001A69A7">
            <w:pPr>
              <w:jc w:val="center"/>
              <w:rPr>
                <w:sz w:val="20"/>
              </w:rPr>
            </w:pPr>
            <w:r w:rsidRPr="00502691">
              <w:rPr>
                <w:sz w:val="20"/>
              </w:rPr>
              <w:t>0,0223</w:t>
            </w:r>
          </w:p>
          <w:p w14:paraId="06001167"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137BEE70" w14:textId="77777777" w:rsidTr="00704520">
        <w:tc>
          <w:tcPr>
            <w:tcW w:w="2110" w:type="dxa"/>
            <w:vMerge/>
            <w:tcBorders>
              <w:left w:val="single" w:sz="4" w:space="0" w:color="auto"/>
              <w:right w:val="single" w:sz="4" w:space="0" w:color="auto"/>
            </w:tcBorders>
            <w:vAlign w:val="center"/>
          </w:tcPr>
          <w:p w14:paraId="147DC55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8074AAE"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AC8CD0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46E5AE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8A18C0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885F961" w14:textId="77777777" w:rsidR="00DC79B8" w:rsidRPr="00502691" w:rsidRDefault="00DC79B8" w:rsidP="001A69A7">
            <w:pPr>
              <w:jc w:val="center"/>
              <w:rPr>
                <w:sz w:val="20"/>
              </w:rPr>
            </w:pPr>
            <w:r w:rsidRPr="00502691">
              <w:rPr>
                <w:sz w:val="20"/>
              </w:rPr>
              <w:t>Anglies monoksidas (B)</w:t>
            </w:r>
          </w:p>
          <w:p w14:paraId="26BCDC5A"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65E2191" w14:textId="77777777" w:rsidR="00DC79B8" w:rsidRPr="00502691" w:rsidRDefault="00DC79B8" w:rsidP="001A69A7">
            <w:pPr>
              <w:ind w:firstLine="23"/>
              <w:jc w:val="center"/>
              <w:rPr>
                <w:sz w:val="20"/>
              </w:rPr>
            </w:pPr>
            <w:r w:rsidRPr="00502691">
              <w:rPr>
                <w:sz w:val="20"/>
              </w:rPr>
              <w:t>134</w:t>
            </w:r>
          </w:p>
          <w:p w14:paraId="543A8C58" w14:textId="77777777" w:rsidR="00DC79B8" w:rsidRPr="00502691" w:rsidRDefault="00DC79B8" w:rsidP="001A69A7">
            <w:pPr>
              <w:ind w:firstLine="23"/>
              <w:jc w:val="center"/>
              <w:rPr>
                <w:sz w:val="20"/>
              </w:rPr>
            </w:pPr>
            <w:r w:rsidRPr="00502691">
              <w:rPr>
                <w:sz w:val="20"/>
              </w:rPr>
              <w:t>4281</w:t>
            </w:r>
          </w:p>
          <w:p w14:paraId="6526EF8C" w14:textId="77777777" w:rsidR="00DC79B8" w:rsidRPr="00502691" w:rsidRDefault="00DC79B8" w:rsidP="001A69A7">
            <w:pPr>
              <w:ind w:firstLine="23"/>
              <w:jc w:val="center"/>
              <w:rPr>
                <w:sz w:val="20"/>
              </w:rPr>
            </w:pPr>
            <w:r w:rsidRPr="00502691">
              <w:rPr>
                <w:sz w:val="20"/>
              </w:rPr>
              <w:t>308</w:t>
            </w:r>
          </w:p>
          <w:p w14:paraId="21C0B710" w14:textId="77777777" w:rsidR="00DC79B8" w:rsidRPr="00502691" w:rsidRDefault="00DC79B8" w:rsidP="001A69A7">
            <w:pPr>
              <w:jc w:val="center"/>
              <w:rPr>
                <w:sz w:val="20"/>
              </w:rPr>
            </w:pPr>
            <w:r w:rsidRPr="00502691">
              <w:rPr>
                <w:sz w:val="20"/>
              </w:rPr>
              <w:t>5917</w:t>
            </w:r>
          </w:p>
          <w:p w14:paraId="793B952F"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DD72B00" w14:textId="77777777" w:rsidR="00DC79B8" w:rsidRPr="00502691" w:rsidRDefault="00DC79B8" w:rsidP="001A69A7">
            <w:pPr>
              <w:ind w:firstLine="23"/>
              <w:jc w:val="center"/>
              <w:rPr>
                <w:sz w:val="20"/>
              </w:rPr>
            </w:pPr>
            <w:r w:rsidRPr="00502691">
              <w:rPr>
                <w:sz w:val="20"/>
              </w:rPr>
              <w:t>g/s</w:t>
            </w:r>
          </w:p>
          <w:p w14:paraId="429993D0" w14:textId="77777777" w:rsidR="00DC79B8" w:rsidRPr="00502691" w:rsidRDefault="00DC79B8" w:rsidP="001A69A7">
            <w:pPr>
              <w:ind w:firstLine="23"/>
              <w:jc w:val="center"/>
              <w:rPr>
                <w:sz w:val="20"/>
              </w:rPr>
            </w:pPr>
            <w:r w:rsidRPr="00502691">
              <w:rPr>
                <w:sz w:val="20"/>
              </w:rPr>
              <w:t>g/s</w:t>
            </w:r>
          </w:p>
          <w:p w14:paraId="18C8734C" w14:textId="77777777" w:rsidR="00DC79B8" w:rsidRPr="00502691" w:rsidRDefault="00DC79B8" w:rsidP="001A69A7">
            <w:pPr>
              <w:ind w:firstLine="23"/>
              <w:jc w:val="center"/>
              <w:rPr>
                <w:sz w:val="20"/>
              </w:rPr>
            </w:pPr>
            <w:r w:rsidRPr="00502691">
              <w:rPr>
                <w:sz w:val="20"/>
              </w:rPr>
              <w:t>g/s</w:t>
            </w:r>
          </w:p>
          <w:p w14:paraId="5CFBF131" w14:textId="77777777" w:rsidR="00DC79B8" w:rsidRPr="00502691" w:rsidRDefault="00DC79B8" w:rsidP="001A69A7">
            <w:pPr>
              <w:ind w:firstLine="23"/>
              <w:jc w:val="center"/>
              <w:rPr>
                <w:sz w:val="20"/>
              </w:rPr>
            </w:pPr>
            <w:r w:rsidRPr="00502691">
              <w:rPr>
                <w:sz w:val="20"/>
              </w:rPr>
              <w:t>g/s</w:t>
            </w:r>
          </w:p>
          <w:p w14:paraId="4860C2B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319A444" w14:textId="77777777" w:rsidR="00DC79B8" w:rsidRPr="00502691" w:rsidRDefault="00DC79B8" w:rsidP="001A69A7">
            <w:pPr>
              <w:jc w:val="center"/>
              <w:rPr>
                <w:sz w:val="20"/>
              </w:rPr>
            </w:pPr>
            <w:r w:rsidRPr="00502691">
              <w:rPr>
                <w:sz w:val="20"/>
              </w:rPr>
              <w:t>0,00978</w:t>
            </w:r>
          </w:p>
          <w:p w14:paraId="49BFA5BC" w14:textId="77777777" w:rsidR="00DC79B8" w:rsidRPr="00502691" w:rsidRDefault="00DC79B8" w:rsidP="001A69A7">
            <w:pPr>
              <w:jc w:val="center"/>
              <w:rPr>
                <w:sz w:val="20"/>
              </w:rPr>
            </w:pPr>
            <w:r w:rsidRPr="00502691">
              <w:rPr>
                <w:sz w:val="20"/>
              </w:rPr>
              <w:t>0,00535</w:t>
            </w:r>
          </w:p>
          <w:p w14:paraId="5845FFC0" w14:textId="77777777" w:rsidR="00DC79B8" w:rsidRPr="00502691" w:rsidRDefault="00DC79B8" w:rsidP="001A69A7">
            <w:pPr>
              <w:jc w:val="center"/>
              <w:rPr>
                <w:sz w:val="20"/>
              </w:rPr>
            </w:pPr>
            <w:r w:rsidRPr="00502691">
              <w:rPr>
                <w:sz w:val="20"/>
              </w:rPr>
              <w:t>0,00071</w:t>
            </w:r>
          </w:p>
          <w:p w14:paraId="10715C84" w14:textId="77777777" w:rsidR="00DC79B8" w:rsidRPr="00502691" w:rsidRDefault="00DC79B8" w:rsidP="001A69A7">
            <w:pPr>
              <w:jc w:val="center"/>
              <w:rPr>
                <w:sz w:val="20"/>
              </w:rPr>
            </w:pPr>
            <w:r w:rsidRPr="00502691">
              <w:rPr>
                <w:sz w:val="20"/>
              </w:rPr>
              <w:t>0,00109</w:t>
            </w:r>
          </w:p>
          <w:p w14:paraId="67F6FFC7"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9BF6E9B" w14:textId="77777777" w:rsidR="00DC79B8" w:rsidRPr="00502691" w:rsidRDefault="00DC79B8" w:rsidP="001A69A7">
            <w:pPr>
              <w:jc w:val="center"/>
              <w:rPr>
                <w:sz w:val="20"/>
              </w:rPr>
            </w:pPr>
            <w:r w:rsidRPr="00502691">
              <w:rPr>
                <w:sz w:val="20"/>
              </w:rPr>
              <w:t>0,3086</w:t>
            </w:r>
          </w:p>
          <w:p w14:paraId="1002E6B6" w14:textId="77777777" w:rsidR="00DC79B8" w:rsidRPr="00502691" w:rsidRDefault="00DC79B8" w:rsidP="001A69A7">
            <w:pPr>
              <w:jc w:val="center"/>
              <w:rPr>
                <w:sz w:val="20"/>
              </w:rPr>
            </w:pPr>
            <w:r w:rsidRPr="00502691">
              <w:rPr>
                <w:sz w:val="20"/>
              </w:rPr>
              <w:t>0,1689</w:t>
            </w:r>
          </w:p>
          <w:p w14:paraId="5A5982A5" w14:textId="77777777" w:rsidR="00DC79B8" w:rsidRPr="00502691" w:rsidRDefault="00DC79B8" w:rsidP="001A69A7">
            <w:pPr>
              <w:jc w:val="center"/>
              <w:rPr>
                <w:sz w:val="20"/>
              </w:rPr>
            </w:pPr>
            <w:r w:rsidRPr="00502691">
              <w:rPr>
                <w:sz w:val="20"/>
              </w:rPr>
              <w:t>0,0223</w:t>
            </w:r>
          </w:p>
          <w:p w14:paraId="36F5EC6D"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6A3D1D62" w14:textId="77777777" w:rsidTr="00704520">
        <w:tc>
          <w:tcPr>
            <w:tcW w:w="2110" w:type="dxa"/>
            <w:vMerge/>
            <w:tcBorders>
              <w:left w:val="single" w:sz="4" w:space="0" w:color="auto"/>
              <w:right w:val="single" w:sz="4" w:space="0" w:color="auto"/>
            </w:tcBorders>
            <w:vAlign w:val="center"/>
          </w:tcPr>
          <w:p w14:paraId="1476F43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282A370"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8C4DCE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35B3BE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E159FF4"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0EA60C5D" w14:textId="77777777" w:rsidR="00DC79B8" w:rsidRPr="00502691" w:rsidRDefault="00DC79B8" w:rsidP="001A69A7">
            <w:pPr>
              <w:jc w:val="center"/>
              <w:rPr>
                <w:sz w:val="20"/>
              </w:rPr>
            </w:pPr>
            <w:r w:rsidRPr="00502691">
              <w:rPr>
                <w:sz w:val="20"/>
              </w:rPr>
              <w:t>Anglies monoksidas (B)</w:t>
            </w:r>
          </w:p>
          <w:p w14:paraId="1335128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6143DC6" w14:textId="77777777" w:rsidR="00DC79B8" w:rsidRPr="00502691" w:rsidRDefault="00DC79B8" w:rsidP="001A69A7">
            <w:pPr>
              <w:ind w:firstLine="23"/>
              <w:jc w:val="center"/>
              <w:rPr>
                <w:sz w:val="20"/>
              </w:rPr>
            </w:pPr>
            <w:r w:rsidRPr="00502691">
              <w:rPr>
                <w:sz w:val="20"/>
              </w:rPr>
              <w:t>134</w:t>
            </w:r>
          </w:p>
          <w:p w14:paraId="0192BD62" w14:textId="77777777" w:rsidR="00DC79B8" w:rsidRPr="00502691" w:rsidRDefault="00DC79B8" w:rsidP="001A69A7">
            <w:pPr>
              <w:ind w:firstLine="23"/>
              <w:jc w:val="center"/>
              <w:rPr>
                <w:sz w:val="20"/>
              </w:rPr>
            </w:pPr>
            <w:r w:rsidRPr="00502691">
              <w:rPr>
                <w:sz w:val="20"/>
              </w:rPr>
              <w:t>4281</w:t>
            </w:r>
          </w:p>
          <w:p w14:paraId="7578142B" w14:textId="77777777" w:rsidR="00DC79B8" w:rsidRPr="00502691" w:rsidRDefault="00DC79B8" w:rsidP="001A69A7">
            <w:pPr>
              <w:ind w:firstLine="23"/>
              <w:jc w:val="center"/>
              <w:rPr>
                <w:sz w:val="20"/>
              </w:rPr>
            </w:pPr>
            <w:r w:rsidRPr="00502691">
              <w:rPr>
                <w:sz w:val="20"/>
              </w:rPr>
              <w:t>308</w:t>
            </w:r>
          </w:p>
          <w:p w14:paraId="1AAA9EF9" w14:textId="77777777" w:rsidR="00DC79B8" w:rsidRPr="00502691" w:rsidRDefault="00DC79B8" w:rsidP="001A69A7">
            <w:pPr>
              <w:jc w:val="center"/>
              <w:rPr>
                <w:sz w:val="20"/>
              </w:rPr>
            </w:pPr>
            <w:r w:rsidRPr="00502691">
              <w:rPr>
                <w:sz w:val="20"/>
              </w:rPr>
              <w:t>5917</w:t>
            </w:r>
          </w:p>
          <w:p w14:paraId="1EA1844F"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55D99F9" w14:textId="77777777" w:rsidR="00DC79B8" w:rsidRPr="00502691" w:rsidRDefault="00DC79B8" w:rsidP="001A69A7">
            <w:pPr>
              <w:ind w:firstLine="23"/>
              <w:jc w:val="center"/>
              <w:rPr>
                <w:sz w:val="20"/>
              </w:rPr>
            </w:pPr>
            <w:r w:rsidRPr="00502691">
              <w:rPr>
                <w:sz w:val="20"/>
              </w:rPr>
              <w:t>g/s</w:t>
            </w:r>
          </w:p>
          <w:p w14:paraId="62E8C60A" w14:textId="77777777" w:rsidR="00DC79B8" w:rsidRPr="00502691" w:rsidRDefault="00DC79B8" w:rsidP="001A69A7">
            <w:pPr>
              <w:ind w:firstLine="23"/>
              <w:jc w:val="center"/>
              <w:rPr>
                <w:sz w:val="20"/>
              </w:rPr>
            </w:pPr>
            <w:r w:rsidRPr="00502691">
              <w:rPr>
                <w:sz w:val="20"/>
              </w:rPr>
              <w:t>g/s</w:t>
            </w:r>
          </w:p>
          <w:p w14:paraId="17024CA5" w14:textId="77777777" w:rsidR="00DC79B8" w:rsidRPr="00502691" w:rsidRDefault="00DC79B8" w:rsidP="001A69A7">
            <w:pPr>
              <w:ind w:firstLine="23"/>
              <w:jc w:val="center"/>
              <w:rPr>
                <w:sz w:val="20"/>
              </w:rPr>
            </w:pPr>
            <w:r w:rsidRPr="00502691">
              <w:rPr>
                <w:sz w:val="20"/>
              </w:rPr>
              <w:t>g/s</w:t>
            </w:r>
          </w:p>
          <w:p w14:paraId="4E4315B4" w14:textId="77777777" w:rsidR="00DC79B8" w:rsidRPr="00502691" w:rsidRDefault="00DC79B8" w:rsidP="001A69A7">
            <w:pPr>
              <w:ind w:firstLine="23"/>
              <w:jc w:val="center"/>
              <w:rPr>
                <w:sz w:val="20"/>
              </w:rPr>
            </w:pPr>
            <w:r w:rsidRPr="00502691">
              <w:rPr>
                <w:sz w:val="20"/>
              </w:rPr>
              <w:t>g/s</w:t>
            </w:r>
          </w:p>
          <w:p w14:paraId="7EA48A5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95BC6F5" w14:textId="77777777" w:rsidR="00DC79B8" w:rsidRPr="00502691" w:rsidRDefault="00DC79B8" w:rsidP="001A69A7">
            <w:pPr>
              <w:jc w:val="center"/>
              <w:rPr>
                <w:sz w:val="20"/>
              </w:rPr>
            </w:pPr>
            <w:r w:rsidRPr="00502691">
              <w:rPr>
                <w:sz w:val="20"/>
              </w:rPr>
              <w:t>0,00978</w:t>
            </w:r>
          </w:p>
          <w:p w14:paraId="20EC6405" w14:textId="77777777" w:rsidR="00DC79B8" w:rsidRPr="00502691" w:rsidRDefault="00DC79B8" w:rsidP="001A69A7">
            <w:pPr>
              <w:jc w:val="center"/>
              <w:rPr>
                <w:sz w:val="20"/>
              </w:rPr>
            </w:pPr>
            <w:r w:rsidRPr="00502691">
              <w:rPr>
                <w:sz w:val="20"/>
              </w:rPr>
              <w:t>0,00535</w:t>
            </w:r>
          </w:p>
          <w:p w14:paraId="27C5E471" w14:textId="77777777" w:rsidR="00DC79B8" w:rsidRPr="00502691" w:rsidRDefault="00DC79B8" w:rsidP="001A69A7">
            <w:pPr>
              <w:jc w:val="center"/>
              <w:rPr>
                <w:sz w:val="20"/>
              </w:rPr>
            </w:pPr>
            <w:r w:rsidRPr="00502691">
              <w:rPr>
                <w:sz w:val="20"/>
              </w:rPr>
              <w:t>0,00071</w:t>
            </w:r>
          </w:p>
          <w:p w14:paraId="6DD9879C" w14:textId="77777777" w:rsidR="00DC79B8" w:rsidRPr="00502691" w:rsidRDefault="00DC79B8" w:rsidP="001A69A7">
            <w:pPr>
              <w:jc w:val="center"/>
              <w:rPr>
                <w:sz w:val="20"/>
              </w:rPr>
            </w:pPr>
            <w:r w:rsidRPr="00502691">
              <w:rPr>
                <w:sz w:val="20"/>
              </w:rPr>
              <w:t>0,00109</w:t>
            </w:r>
          </w:p>
          <w:p w14:paraId="4D344D3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A839717" w14:textId="77777777" w:rsidR="00DC79B8" w:rsidRPr="00502691" w:rsidRDefault="00DC79B8" w:rsidP="001A69A7">
            <w:pPr>
              <w:jc w:val="center"/>
              <w:rPr>
                <w:sz w:val="20"/>
              </w:rPr>
            </w:pPr>
            <w:r w:rsidRPr="00502691">
              <w:rPr>
                <w:sz w:val="20"/>
              </w:rPr>
              <w:t>0,3086</w:t>
            </w:r>
          </w:p>
          <w:p w14:paraId="55483235" w14:textId="77777777" w:rsidR="00DC79B8" w:rsidRPr="00502691" w:rsidRDefault="00DC79B8" w:rsidP="001A69A7">
            <w:pPr>
              <w:jc w:val="center"/>
              <w:rPr>
                <w:sz w:val="20"/>
              </w:rPr>
            </w:pPr>
            <w:r w:rsidRPr="00502691">
              <w:rPr>
                <w:sz w:val="20"/>
              </w:rPr>
              <w:t>0,1689</w:t>
            </w:r>
          </w:p>
          <w:p w14:paraId="4DBB07D3" w14:textId="77777777" w:rsidR="00DC79B8" w:rsidRPr="00502691" w:rsidRDefault="00DC79B8" w:rsidP="001A69A7">
            <w:pPr>
              <w:jc w:val="center"/>
              <w:rPr>
                <w:sz w:val="20"/>
              </w:rPr>
            </w:pPr>
            <w:r w:rsidRPr="00502691">
              <w:rPr>
                <w:sz w:val="20"/>
              </w:rPr>
              <w:t>0,0223</w:t>
            </w:r>
          </w:p>
          <w:p w14:paraId="1B280B10"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5A85B27C" w14:textId="77777777" w:rsidTr="00704520">
        <w:tc>
          <w:tcPr>
            <w:tcW w:w="2110" w:type="dxa"/>
            <w:vMerge/>
            <w:tcBorders>
              <w:left w:val="single" w:sz="4" w:space="0" w:color="auto"/>
              <w:right w:val="single" w:sz="4" w:space="0" w:color="auto"/>
            </w:tcBorders>
            <w:vAlign w:val="center"/>
          </w:tcPr>
          <w:p w14:paraId="459D17C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6A5618B"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19BD2D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1F41E34"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D378F27"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777B9D70" w14:textId="77777777" w:rsidR="00DC79B8" w:rsidRPr="00502691" w:rsidRDefault="00DC79B8" w:rsidP="001A69A7">
            <w:pPr>
              <w:jc w:val="center"/>
              <w:rPr>
                <w:sz w:val="20"/>
              </w:rPr>
            </w:pPr>
            <w:r w:rsidRPr="00502691">
              <w:rPr>
                <w:sz w:val="20"/>
              </w:rPr>
              <w:t>Anglies monoksidas (B)</w:t>
            </w:r>
          </w:p>
          <w:p w14:paraId="5C53BC75"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1371CE91" w14:textId="77777777" w:rsidR="00DC79B8" w:rsidRPr="00502691" w:rsidRDefault="00DC79B8" w:rsidP="001A69A7">
            <w:pPr>
              <w:ind w:firstLine="23"/>
              <w:jc w:val="center"/>
              <w:rPr>
                <w:sz w:val="20"/>
              </w:rPr>
            </w:pPr>
            <w:r w:rsidRPr="00502691">
              <w:rPr>
                <w:sz w:val="20"/>
              </w:rPr>
              <w:lastRenderedPageBreak/>
              <w:t>134</w:t>
            </w:r>
          </w:p>
          <w:p w14:paraId="100E4009" w14:textId="77777777" w:rsidR="00DC79B8" w:rsidRPr="00502691" w:rsidRDefault="00DC79B8" w:rsidP="001A69A7">
            <w:pPr>
              <w:ind w:firstLine="23"/>
              <w:jc w:val="center"/>
              <w:rPr>
                <w:sz w:val="20"/>
              </w:rPr>
            </w:pPr>
            <w:r w:rsidRPr="00502691">
              <w:rPr>
                <w:sz w:val="20"/>
              </w:rPr>
              <w:t>4281</w:t>
            </w:r>
          </w:p>
          <w:p w14:paraId="0DBB44F5" w14:textId="77777777" w:rsidR="00DC79B8" w:rsidRPr="00502691" w:rsidRDefault="00DC79B8" w:rsidP="001A69A7">
            <w:pPr>
              <w:ind w:firstLine="23"/>
              <w:jc w:val="center"/>
              <w:rPr>
                <w:sz w:val="20"/>
              </w:rPr>
            </w:pPr>
            <w:r w:rsidRPr="00502691">
              <w:rPr>
                <w:sz w:val="20"/>
              </w:rPr>
              <w:t>308</w:t>
            </w:r>
          </w:p>
          <w:p w14:paraId="64511A82" w14:textId="77777777" w:rsidR="00DC79B8" w:rsidRPr="00502691" w:rsidRDefault="00DC79B8" w:rsidP="001A69A7">
            <w:pPr>
              <w:jc w:val="center"/>
              <w:rPr>
                <w:sz w:val="20"/>
              </w:rPr>
            </w:pPr>
            <w:r w:rsidRPr="00502691">
              <w:rPr>
                <w:sz w:val="20"/>
              </w:rPr>
              <w:t>5917</w:t>
            </w:r>
          </w:p>
          <w:p w14:paraId="1672CD3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D375E3E" w14:textId="77777777" w:rsidR="00DC79B8" w:rsidRPr="00502691" w:rsidRDefault="00DC79B8" w:rsidP="001A69A7">
            <w:pPr>
              <w:ind w:firstLine="23"/>
              <w:jc w:val="center"/>
              <w:rPr>
                <w:sz w:val="20"/>
              </w:rPr>
            </w:pPr>
            <w:r w:rsidRPr="00502691">
              <w:rPr>
                <w:sz w:val="20"/>
              </w:rPr>
              <w:t>g/s</w:t>
            </w:r>
          </w:p>
          <w:p w14:paraId="60275141" w14:textId="77777777" w:rsidR="00DC79B8" w:rsidRPr="00502691" w:rsidRDefault="00DC79B8" w:rsidP="001A69A7">
            <w:pPr>
              <w:ind w:firstLine="23"/>
              <w:jc w:val="center"/>
              <w:rPr>
                <w:sz w:val="20"/>
              </w:rPr>
            </w:pPr>
            <w:r w:rsidRPr="00502691">
              <w:rPr>
                <w:sz w:val="20"/>
              </w:rPr>
              <w:t>g/s</w:t>
            </w:r>
          </w:p>
          <w:p w14:paraId="5F65178F" w14:textId="77777777" w:rsidR="00DC79B8" w:rsidRPr="00502691" w:rsidRDefault="00DC79B8" w:rsidP="001A69A7">
            <w:pPr>
              <w:ind w:firstLine="23"/>
              <w:jc w:val="center"/>
              <w:rPr>
                <w:sz w:val="20"/>
              </w:rPr>
            </w:pPr>
            <w:r w:rsidRPr="00502691">
              <w:rPr>
                <w:sz w:val="20"/>
              </w:rPr>
              <w:t>g/s</w:t>
            </w:r>
          </w:p>
          <w:p w14:paraId="4445A6D6" w14:textId="77777777" w:rsidR="00DC79B8" w:rsidRPr="00502691" w:rsidRDefault="00DC79B8" w:rsidP="001A69A7">
            <w:pPr>
              <w:ind w:firstLine="23"/>
              <w:jc w:val="center"/>
              <w:rPr>
                <w:sz w:val="20"/>
              </w:rPr>
            </w:pPr>
            <w:r w:rsidRPr="00502691">
              <w:rPr>
                <w:sz w:val="20"/>
              </w:rPr>
              <w:t>g/s</w:t>
            </w:r>
          </w:p>
          <w:p w14:paraId="3F1E2A1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340D593" w14:textId="77777777" w:rsidR="00DC79B8" w:rsidRPr="00502691" w:rsidRDefault="00DC79B8" w:rsidP="001A69A7">
            <w:pPr>
              <w:jc w:val="center"/>
              <w:rPr>
                <w:sz w:val="20"/>
              </w:rPr>
            </w:pPr>
            <w:r w:rsidRPr="00502691">
              <w:rPr>
                <w:sz w:val="20"/>
              </w:rPr>
              <w:t>0,00978</w:t>
            </w:r>
          </w:p>
          <w:p w14:paraId="694E247E" w14:textId="77777777" w:rsidR="00DC79B8" w:rsidRPr="00502691" w:rsidRDefault="00DC79B8" w:rsidP="001A69A7">
            <w:pPr>
              <w:jc w:val="center"/>
              <w:rPr>
                <w:sz w:val="20"/>
              </w:rPr>
            </w:pPr>
            <w:r w:rsidRPr="00502691">
              <w:rPr>
                <w:sz w:val="20"/>
              </w:rPr>
              <w:t>0,00535</w:t>
            </w:r>
          </w:p>
          <w:p w14:paraId="75DAE989" w14:textId="77777777" w:rsidR="00DC79B8" w:rsidRPr="00502691" w:rsidRDefault="00DC79B8" w:rsidP="001A69A7">
            <w:pPr>
              <w:jc w:val="center"/>
              <w:rPr>
                <w:sz w:val="20"/>
              </w:rPr>
            </w:pPr>
            <w:r w:rsidRPr="00502691">
              <w:rPr>
                <w:sz w:val="20"/>
              </w:rPr>
              <w:t>0,00071</w:t>
            </w:r>
          </w:p>
          <w:p w14:paraId="6A3E35F6" w14:textId="77777777" w:rsidR="00DC79B8" w:rsidRPr="00502691" w:rsidRDefault="00DC79B8" w:rsidP="001A69A7">
            <w:pPr>
              <w:jc w:val="center"/>
              <w:rPr>
                <w:sz w:val="20"/>
              </w:rPr>
            </w:pPr>
            <w:r w:rsidRPr="00502691">
              <w:rPr>
                <w:sz w:val="20"/>
              </w:rPr>
              <w:t>0,00109</w:t>
            </w:r>
          </w:p>
          <w:p w14:paraId="6FA90EAF"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3A53421" w14:textId="77777777" w:rsidR="00DC79B8" w:rsidRPr="00502691" w:rsidRDefault="00DC79B8" w:rsidP="001A69A7">
            <w:pPr>
              <w:jc w:val="center"/>
              <w:rPr>
                <w:sz w:val="20"/>
              </w:rPr>
            </w:pPr>
            <w:r w:rsidRPr="00502691">
              <w:rPr>
                <w:sz w:val="20"/>
              </w:rPr>
              <w:t>0,3086</w:t>
            </w:r>
          </w:p>
          <w:p w14:paraId="33CDA6D6" w14:textId="77777777" w:rsidR="00DC79B8" w:rsidRPr="00502691" w:rsidRDefault="00DC79B8" w:rsidP="001A69A7">
            <w:pPr>
              <w:jc w:val="center"/>
              <w:rPr>
                <w:sz w:val="20"/>
              </w:rPr>
            </w:pPr>
            <w:r w:rsidRPr="00502691">
              <w:rPr>
                <w:sz w:val="20"/>
              </w:rPr>
              <w:t>0,1689</w:t>
            </w:r>
          </w:p>
          <w:p w14:paraId="73863934" w14:textId="77777777" w:rsidR="00DC79B8" w:rsidRPr="00502691" w:rsidRDefault="00DC79B8" w:rsidP="001A69A7">
            <w:pPr>
              <w:jc w:val="center"/>
              <w:rPr>
                <w:sz w:val="20"/>
              </w:rPr>
            </w:pPr>
            <w:r w:rsidRPr="00502691">
              <w:rPr>
                <w:sz w:val="20"/>
              </w:rPr>
              <w:t>0,0223</w:t>
            </w:r>
          </w:p>
          <w:p w14:paraId="7F4D7B72"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4E4C92E2" w14:textId="77777777" w:rsidTr="00704520">
        <w:tc>
          <w:tcPr>
            <w:tcW w:w="2110" w:type="dxa"/>
            <w:vMerge/>
            <w:tcBorders>
              <w:left w:val="single" w:sz="4" w:space="0" w:color="auto"/>
              <w:right w:val="single" w:sz="4" w:space="0" w:color="auto"/>
            </w:tcBorders>
            <w:vAlign w:val="center"/>
          </w:tcPr>
          <w:p w14:paraId="561D127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4595942"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2C21B8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BA61E98"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EF09B4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F823934" w14:textId="77777777" w:rsidR="00DC79B8" w:rsidRPr="00502691" w:rsidRDefault="00DC79B8" w:rsidP="001A69A7">
            <w:pPr>
              <w:jc w:val="center"/>
              <w:rPr>
                <w:sz w:val="20"/>
              </w:rPr>
            </w:pPr>
            <w:r w:rsidRPr="00502691">
              <w:rPr>
                <w:sz w:val="20"/>
              </w:rPr>
              <w:t>Anglies monoksidas (B)</w:t>
            </w:r>
          </w:p>
          <w:p w14:paraId="31D9592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A3D2DA3" w14:textId="77777777" w:rsidR="00DC79B8" w:rsidRPr="00502691" w:rsidRDefault="00DC79B8" w:rsidP="001A69A7">
            <w:pPr>
              <w:ind w:firstLine="23"/>
              <w:jc w:val="center"/>
              <w:rPr>
                <w:sz w:val="20"/>
              </w:rPr>
            </w:pPr>
            <w:r w:rsidRPr="00502691">
              <w:rPr>
                <w:sz w:val="20"/>
              </w:rPr>
              <w:t>134</w:t>
            </w:r>
          </w:p>
          <w:p w14:paraId="180CC093" w14:textId="77777777" w:rsidR="00DC79B8" w:rsidRPr="00502691" w:rsidRDefault="00DC79B8" w:rsidP="001A69A7">
            <w:pPr>
              <w:ind w:firstLine="23"/>
              <w:jc w:val="center"/>
              <w:rPr>
                <w:sz w:val="20"/>
              </w:rPr>
            </w:pPr>
            <w:r w:rsidRPr="00502691">
              <w:rPr>
                <w:sz w:val="20"/>
              </w:rPr>
              <w:t>4281</w:t>
            </w:r>
          </w:p>
          <w:p w14:paraId="3C4492B5" w14:textId="77777777" w:rsidR="00DC79B8" w:rsidRPr="00502691" w:rsidRDefault="00DC79B8" w:rsidP="001A69A7">
            <w:pPr>
              <w:ind w:firstLine="23"/>
              <w:jc w:val="center"/>
              <w:rPr>
                <w:sz w:val="20"/>
              </w:rPr>
            </w:pPr>
            <w:r w:rsidRPr="00502691">
              <w:rPr>
                <w:sz w:val="20"/>
              </w:rPr>
              <w:t>308</w:t>
            </w:r>
          </w:p>
          <w:p w14:paraId="2DBCF249" w14:textId="77777777" w:rsidR="00DC79B8" w:rsidRPr="00502691" w:rsidRDefault="00DC79B8" w:rsidP="001A69A7">
            <w:pPr>
              <w:jc w:val="center"/>
              <w:rPr>
                <w:sz w:val="20"/>
              </w:rPr>
            </w:pPr>
            <w:r w:rsidRPr="00502691">
              <w:rPr>
                <w:sz w:val="20"/>
              </w:rPr>
              <w:t>5917</w:t>
            </w:r>
          </w:p>
          <w:p w14:paraId="44A7ADC4"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FC20A79" w14:textId="77777777" w:rsidR="00DC79B8" w:rsidRPr="00502691" w:rsidRDefault="00DC79B8" w:rsidP="001A69A7">
            <w:pPr>
              <w:ind w:firstLine="23"/>
              <w:jc w:val="center"/>
              <w:rPr>
                <w:sz w:val="20"/>
              </w:rPr>
            </w:pPr>
            <w:r w:rsidRPr="00502691">
              <w:rPr>
                <w:sz w:val="20"/>
              </w:rPr>
              <w:t>g/s</w:t>
            </w:r>
          </w:p>
          <w:p w14:paraId="0218AEBC" w14:textId="77777777" w:rsidR="00DC79B8" w:rsidRPr="00502691" w:rsidRDefault="00DC79B8" w:rsidP="001A69A7">
            <w:pPr>
              <w:ind w:firstLine="23"/>
              <w:jc w:val="center"/>
              <w:rPr>
                <w:sz w:val="20"/>
              </w:rPr>
            </w:pPr>
            <w:r w:rsidRPr="00502691">
              <w:rPr>
                <w:sz w:val="20"/>
              </w:rPr>
              <w:t>g/s</w:t>
            </w:r>
          </w:p>
          <w:p w14:paraId="07F40FA2" w14:textId="77777777" w:rsidR="00DC79B8" w:rsidRPr="00502691" w:rsidRDefault="00DC79B8" w:rsidP="001A69A7">
            <w:pPr>
              <w:ind w:firstLine="23"/>
              <w:jc w:val="center"/>
              <w:rPr>
                <w:sz w:val="20"/>
              </w:rPr>
            </w:pPr>
            <w:r w:rsidRPr="00502691">
              <w:rPr>
                <w:sz w:val="20"/>
              </w:rPr>
              <w:t>g/s</w:t>
            </w:r>
          </w:p>
          <w:p w14:paraId="39086936" w14:textId="77777777" w:rsidR="00DC79B8" w:rsidRPr="00502691" w:rsidRDefault="00DC79B8" w:rsidP="001A69A7">
            <w:pPr>
              <w:ind w:firstLine="23"/>
              <w:jc w:val="center"/>
              <w:rPr>
                <w:sz w:val="20"/>
              </w:rPr>
            </w:pPr>
            <w:r w:rsidRPr="00502691">
              <w:rPr>
                <w:sz w:val="20"/>
              </w:rPr>
              <w:t>g/s</w:t>
            </w:r>
          </w:p>
          <w:p w14:paraId="12B8FF4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E26C420" w14:textId="77777777" w:rsidR="00DC79B8" w:rsidRPr="00502691" w:rsidRDefault="00DC79B8" w:rsidP="001A69A7">
            <w:pPr>
              <w:jc w:val="center"/>
              <w:rPr>
                <w:sz w:val="20"/>
              </w:rPr>
            </w:pPr>
            <w:r w:rsidRPr="00502691">
              <w:rPr>
                <w:sz w:val="20"/>
              </w:rPr>
              <w:t>0,00978</w:t>
            </w:r>
          </w:p>
          <w:p w14:paraId="103EDE56" w14:textId="77777777" w:rsidR="00DC79B8" w:rsidRPr="00502691" w:rsidRDefault="00DC79B8" w:rsidP="001A69A7">
            <w:pPr>
              <w:jc w:val="center"/>
              <w:rPr>
                <w:sz w:val="20"/>
              </w:rPr>
            </w:pPr>
            <w:r w:rsidRPr="00502691">
              <w:rPr>
                <w:sz w:val="20"/>
              </w:rPr>
              <w:t>0,00535</w:t>
            </w:r>
          </w:p>
          <w:p w14:paraId="56E4537F" w14:textId="77777777" w:rsidR="00DC79B8" w:rsidRPr="00502691" w:rsidRDefault="00DC79B8" w:rsidP="001A69A7">
            <w:pPr>
              <w:jc w:val="center"/>
              <w:rPr>
                <w:sz w:val="20"/>
              </w:rPr>
            </w:pPr>
            <w:r w:rsidRPr="00502691">
              <w:rPr>
                <w:sz w:val="20"/>
              </w:rPr>
              <w:t>0,00071</w:t>
            </w:r>
          </w:p>
          <w:p w14:paraId="10640934" w14:textId="77777777" w:rsidR="00DC79B8" w:rsidRPr="00502691" w:rsidRDefault="00DC79B8" w:rsidP="001A69A7">
            <w:pPr>
              <w:jc w:val="center"/>
              <w:rPr>
                <w:sz w:val="20"/>
              </w:rPr>
            </w:pPr>
            <w:r w:rsidRPr="00502691">
              <w:rPr>
                <w:sz w:val="20"/>
              </w:rPr>
              <w:t>0,00109</w:t>
            </w:r>
          </w:p>
          <w:p w14:paraId="68C1D01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E5968D5" w14:textId="77777777" w:rsidR="00DC79B8" w:rsidRPr="00502691" w:rsidRDefault="00DC79B8" w:rsidP="001A69A7">
            <w:pPr>
              <w:jc w:val="center"/>
              <w:rPr>
                <w:sz w:val="20"/>
              </w:rPr>
            </w:pPr>
            <w:r w:rsidRPr="00502691">
              <w:rPr>
                <w:sz w:val="20"/>
              </w:rPr>
              <w:t>0,3086</w:t>
            </w:r>
          </w:p>
          <w:p w14:paraId="7717A917" w14:textId="77777777" w:rsidR="00DC79B8" w:rsidRPr="00502691" w:rsidRDefault="00DC79B8" w:rsidP="001A69A7">
            <w:pPr>
              <w:jc w:val="center"/>
              <w:rPr>
                <w:sz w:val="20"/>
              </w:rPr>
            </w:pPr>
            <w:r w:rsidRPr="00502691">
              <w:rPr>
                <w:sz w:val="20"/>
              </w:rPr>
              <w:t>0,1689</w:t>
            </w:r>
          </w:p>
          <w:p w14:paraId="61BEBEFB" w14:textId="77777777" w:rsidR="00DC79B8" w:rsidRPr="00502691" w:rsidRDefault="00DC79B8" w:rsidP="001A69A7">
            <w:pPr>
              <w:jc w:val="center"/>
              <w:rPr>
                <w:sz w:val="20"/>
              </w:rPr>
            </w:pPr>
            <w:r w:rsidRPr="00502691">
              <w:rPr>
                <w:sz w:val="20"/>
              </w:rPr>
              <w:t>0,0223</w:t>
            </w:r>
          </w:p>
          <w:p w14:paraId="6DB1851D"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1194DB22" w14:textId="77777777" w:rsidTr="00704520">
        <w:tc>
          <w:tcPr>
            <w:tcW w:w="2110" w:type="dxa"/>
            <w:vMerge/>
            <w:tcBorders>
              <w:left w:val="single" w:sz="4" w:space="0" w:color="auto"/>
              <w:right w:val="single" w:sz="4" w:space="0" w:color="auto"/>
            </w:tcBorders>
            <w:vAlign w:val="center"/>
          </w:tcPr>
          <w:p w14:paraId="6AABD0E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C7AF25B"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3B07A3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44DF5D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DDDDD4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37DC268" w14:textId="77777777" w:rsidR="00DC79B8" w:rsidRPr="00502691" w:rsidRDefault="00DC79B8" w:rsidP="001A69A7">
            <w:pPr>
              <w:jc w:val="center"/>
              <w:rPr>
                <w:sz w:val="20"/>
              </w:rPr>
            </w:pPr>
            <w:r w:rsidRPr="00502691">
              <w:rPr>
                <w:sz w:val="20"/>
              </w:rPr>
              <w:t>Anglies monoksidas (B)</w:t>
            </w:r>
          </w:p>
          <w:p w14:paraId="1A97E7AD"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09F8DCC" w14:textId="77777777" w:rsidR="00DC79B8" w:rsidRPr="00502691" w:rsidRDefault="00DC79B8" w:rsidP="001A69A7">
            <w:pPr>
              <w:ind w:firstLine="23"/>
              <w:jc w:val="center"/>
              <w:rPr>
                <w:sz w:val="20"/>
              </w:rPr>
            </w:pPr>
            <w:r w:rsidRPr="00502691">
              <w:rPr>
                <w:sz w:val="20"/>
              </w:rPr>
              <w:t>134</w:t>
            </w:r>
          </w:p>
          <w:p w14:paraId="140F9C8F" w14:textId="77777777" w:rsidR="00DC79B8" w:rsidRPr="00502691" w:rsidRDefault="00DC79B8" w:rsidP="001A69A7">
            <w:pPr>
              <w:ind w:firstLine="23"/>
              <w:jc w:val="center"/>
              <w:rPr>
                <w:sz w:val="20"/>
              </w:rPr>
            </w:pPr>
            <w:r w:rsidRPr="00502691">
              <w:rPr>
                <w:sz w:val="20"/>
              </w:rPr>
              <w:t>4281</w:t>
            </w:r>
          </w:p>
          <w:p w14:paraId="35F5DE6F" w14:textId="77777777" w:rsidR="00DC79B8" w:rsidRPr="00502691" w:rsidRDefault="00DC79B8" w:rsidP="001A69A7">
            <w:pPr>
              <w:ind w:firstLine="23"/>
              <w:jc w:val="center"/>
              <w:rPr>
                <w:sz w:val="20"/>
              </w:rPr>
            </w:pPr>
            <w:r w:rsidRPr="00502691">
              <w:rPr>
                <w:sz w:val="20"/>
              </w:rPr>
              <w:t>308</w:t>
            </w:r>
          </w:p>
          <w:p w14:paraId="346322EA" w14:textId="77777777" w:rsidR="00DC79B8" w:rsidRPr="00502691" w:rsidRDefault="00DC79B8" w:rsidP="001A69A7">
            <w:pPr>
              <w:jc w:val="center"/>
              <w:rPr>
                <w:sz w:val="20"/>
              </w:rPr>
            </w:pPr>
            <w:r w:rsidRPr="00502691">
              <w:rPr>
                <w:sz w:val="20"/>
              </w:rPr>
              <w:t>5917</w:t>
            </w:r>
          </w:p>
          <w:p w14:paraId="5A3F35A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5F984C2" w14:textId="77777777" w:rsidR="00DC79B8" w:rsidRPr="00502691" w:rsidRDefault="00DC79B8" w:rsidP="001A69A7">
            <w:pPr>
              <w:ind w:firstLine="23"/>
              <w:jc w:val="center"/>
              <w:rPr>
                <w:sz w:val="20"/>
              </w:rPr>
            </w:pPr>
            <w:r w:rsidRPr="00502691">
              <w:rPr>
                <w:sz w:val="20"/>
              </w:rPr>
              <w:t>g/s</w:t>
            </w:r>
          </w:p>
          <w:p w14:paraId="1066D874" w14:textId="77777777" w:rsidR="00DC79B8" w:rsidRPr="00502691" w:rsidRDefault="00DC79B8" w:rsidP="001A69A7">
            <w:pPr>
              <w:ind w:firstLine="23"/>
              <w:jc w:val="center"/>
              <w:rPr>
                <w:sz w:val="20"/>
              </w:rPr>
            </w:pPr>
            <w:r w:rsidRPr="00502691">
              <w:rPr>
                <w:sz w:val="20"/>
              </w:rPr>
              <w:t>g/s</w:t>
            </w:r>
          </w:p>
          <w:p w14:paraId="548A82AD" w14:textId="77777777" w:rsidR="00DC79B8" w:rsidRPr="00502691" w:rsidRDefault="00DC79B8" w:rsidP="001A69A7">
            <w:pPr>
              <w:ind w:firstLine="23"/>
              <w:jc w:val="center"/>
              <w:rPr>
                <w:sz w:val="20"/>
              </w:rPr>
            </w:pPr>
            <w:r w:rsidRPr="00502691">
              <w:rPr>
                <w:sz w:val="20"/>
              </w:rPr>
              <w:t>g/s</w:t>
            </w:r>
          </w:p>
          <w:p w14:paraId="60C40AF3" w14:textId="77777777" w:rsidR="00DC79B8" w:rsidRPr="00502691" w:rsidRDefault="00DC79B8" w:rsidP="001A69A7">
            <w:pPr>
              <w:ind w:firstLine="23"/>
              <w:jc w:val="center"/>
              <w:rPr>
                <w:sz w:val="20"/>
              </w:rPr>
            </w:pPr>
            <w:r w:rsidRPr="00502691">
              <w:rPr>
                <w:sz w:val="20"/>
              </w:rPr>
              <w:t>g/s</w:t>
            </w:r>
          </w:p>
          <w:p w14:paraId="5BE4FFE4"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B39B214" w14:textId="77777777" w:rsidR="00DC79B8" w:rsidRPr="00502691" w:rsidRDefault="00DC79B8" w:rsidP="001A69A7">
            <w:pPr>
              <w:jc w:val="center"/>
              <w:rPr>
                <w:sz w:val="20"/>
              </w:rPr>
            </w:pPr>
            <w:r w:rsidRPr="00502691">
              <w:rPr>
                <w:sz w:val="20"/>
              </w:rPr>
              <w:t>0,00978</w:t>
            </w:r>
          </w:p>
          <w:p w14:paraId="6F71AAD0" w14:textId="77777777" w:rsidR="00DC79B8" w:rsidRPr="00502691" w:rsidRDefault="00DC79B8" w:rsidP="001A69A7">
            <w:pPr>
              <w:jc w:val="center"/>
              <w:rPr>
                <w:sz w:val="20"/>
              </w:rPr>
            </w:pPr>
            <w:r w:rsidRPr="00502691">
              <w:rPr>
                <w:sz w:val="20"/>
              </w:rPr>
              <w:t>0,00535</w:t>
            </w:r>
          </w:p>
          <w:p w14:paraId="76B2F002" w14:textId="77777777" w:rsidR="00DC79B8" w:rsidRPr="00502691" w:rsidRDefault="00DC79B8" w:rsidP="001A69A7">
            <w:pPr>
              <w:jc w:val="center"/>
              <w:rPr>
                <w:sz w:val="20"/>
              </w:rPr>
            </w:pPr>
            <w:r w:rsidRPr="00502691">
              <w:rPr>
                <w:sz w:val="20"/>
              </w:rPr>
              <w:t>0,00071</w:t>
            </w:r>
          </w:p>
          <w:p w14:paraId="49AE8612" w14:textId="77777777" w:rsidR="00DC79B8" w:rsidRPr="00502691" w:rsidRDefault="00DC79B8" w:rsidP="001A69A7">
            <w:pPr>
              <w:jc w:val="center"/>
              <w:rPr>
                <w:sz w:val="20"/>
              </w:rPr>
            </w:pPr>
            <w:r w:rsidRPr="00502691">
              <w:rPr>
                <w:sz w:val="20"/>
              </w:rPr>
              <w:t>0,00109</w:t>
            </w:r>
          </w:p>
          <w:p w14:paraId="475A386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B33B045" w14:textId="77777777" w:rsidR="00DC79B8" w:rsidRPr="00502691" w:rsidRDefault="00DC79B8" w:rsidP="001A69A7">
            <w:pPr>
              <w:jc w:val="center"/>
              <w:rPr>
                <w:sz w:val="20"/>
              </w:rPr>
            </w:pPr>
            <w:r w:rsidRPr="00502691">
              <w:rPr>
                <w:sz w:val="20"/>
              </w:rPr>
              <w:t>0,3086</w:t>
            </w:r>
          </w:p>
          <w:p w14:paraId="38FE3EE1" w14:textId="77777777" w:rsidR="00DC79B8" w:rsidRPr="00502691" w:rsidRDefault="00DC79B8" w:rsidP="001A69A7">
            <w:pPr>
              <w:jc w:val="center"/>
              <w:rPr>
                <w:sz w:val="20"/>
              </w:rPr>
            </w:pPr>
            <w:r w:rsidRPr="00502691">
              <w:rPr>
                <w:sz w:val="20"/>
              </w:rPr>
              <w:t>0,1689</w:t>
            </w:r>
          </w:p>
          <w:p w14:paraId="0CBF024D" w14:textId="77777777" w:rsidR="00DC79B8" w:rsidRPr="00502691" w:rsidRDefault="00DC79B8" w:rsidP="001A69A7">
            <w:pPr>
              <w:jc w:val="center"/>
              <w:rPr>
                <w:sz w:val="20"/>
              </w:rPr>
            </w:pPr>
            <w:r w:rsidRPr="00502691">
              <w:rPr>
                <w:sz w:val="20"/>
              </w:rPr>
              <w:t>0,0223</w:t>
            </w:r>
          </w:p>
          <w:p w14:paraId="16C7FF2B"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366B20F7" w14:textId="77777777" w:rsidTr="00704520">
        <w:tc>
          <w:tcPr>
            <w:tcW w:w="2110" w:type="dxa"/>
            <w:vMerge/>
            <w:tcBorders>
              <w:left w:val="single" w:sz="4" w:space="0" w:color="auto"/>
              <w:right w:val="single" w:sz="4" w:space="0" w:color="auto"/>
            </w:tcBorders>
            <w:vAlign w:val="center"/>
          </w:tcPr>
          <w:p w14:paraId="16A757E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CE42DBC"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48BB3F9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28369D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67FF26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58289EB" w14:textId="77777777" w:rsidR="00DC79B8" w:rsidRPr="00502691" w:rsidRDefault="00DC79B8" w:rsidP="001A69A7">
            <w:pPr>
              <w:jc w:val="center"/>
              <w:rPr>
                <w:sz w:val="20"/>
              </w:rPr>
            </w:pPr>
            <w:r w:rsidRPr="00502691">
              <w:rPr>
                <w:sz w:val="20"/>
              </w:rPr>
              <w:t>Anglies monoksidas (B)</w:t>
            </w:r>
          </w:p>
          <w:p w14:paraId="3BF1E0ED"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94EB4CC" w14:textId="77777777" w:rsidR="00DC79B8" w:rsidRPr="00502691" w:rsidRDefault="00DC79B8" w:rsidP="001A69A7">
            <w:pPr>
              <w:ind w:firstLine="23"/>
              <w:jc w:val="center"/>
              <w:rPr>
                <w:sz w:val="20"/>
              </w:rPr>
            </w:pPr>
            <w:r w:rsidRPr="00502691">
              <w:rPr>
                <w:sz w:val="20"/>
              </w:rPr>
              <w:t>134</w:t>
            </w:r>
          </w:p>
          <w:p w14:paraId="6B7AC1A3" w14:textId="77777777" w:rsidR="00DC79B8" w:rsidRPr="00502691" w:rsidRDefault="00DC79B8" w:rsidP="001A69A7">
            <w:pPr>
              <w:ind w:firstLine="23"/>
              <w:jc w:val="center"/>
              <w:rPr>
                <w:sz w:val="20"/>
              </w:rPr>
            </w:pPr>
            <w:r w:rsidRPr="00502691">
              <w:rPr>
                <w:sz w:val="20"/>
              </w:rPr>
              <w:t>4281</w:t>
            </w:r>
          </w:p>
          <w:p w14:paraId="5F6367A6" w14:textId="77777777" w:rsidR="00DC79B8" w:rsidRPr="00502691" w:rsidRDefault="00DC79B8" w:rsidP="001A69A7">
            <w:pPr>
              <w:ind w:firstLine="23"/>
              <w:jc w:val="center"/>
              <w:rPr>
                <w:sz w:val="20"/>
              </w:rPr>
            </w:pPr>
            <w:r w:rsidRPr="00502691">
              <w:rPr>
                <w:sz w:val="20"/>
              </w:rPr>
              <w:t>308</w:t>
            </w:r>
          </w:p>
          <w:p w14:paraId="038C38A1" w14:textId="77777777" w:rsidR="00DC79B8" w:rsidRPr="00502691" w:rsidRDefault="00DC79B8" w:rsidP="001A69A7">
            <w:pPr>
              <w:jc w:val="center"/>
              <w:rPr>
                <w:sz w:val="20"/>
              </w:rPr>
            </w:pPr>
            <w:r w:rsidRPr="00502691">
              <w:rPr>
                <w:sz w:val="20"/>
              </w:rPr>
              <w:t>5917</w:t>
            </w:r>
          </w:p>
          <w:p w14:paraId="35652C7D"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5689380" w14:textId="77777777" w:rsidR="00DC79B8" w:rsidRPr="00502691" w:rsidRDefault="00DC79B8" w:rsidP="001A69A7">
            <w:pPr>
              <w:ind w:firstLine="23"/>
              <w:jc w:val="center"/>
              <w:rPr>
                <w:sz w:val="20"/>
              </w:rPr>
            </w:pPr>
            <w:r w:rsidRPr="00502691">
              <w:rPr>
                <w:sz w:val="20"/>
              </w:rPr>
              <w:t>g/s</w:t>
            </w:r>
          </w:p>
          <w:p w14:paraId="17EF520B" w14:textId="77777777" w:rsidR="00DC79B8" w:rsidRPr="00502691" w:rsidRDefault="00DC79B8" w:rsidP="001A69A7">
            <w:pPr>
              <w:ind w:firstLine="23"/>
              <w:jc w:val="center"/>
              <w:rPr>
                <w:sz w:val="20"/>
              </w:rPr>
            </w:pPr>
            <w:r w:rsidRPr="00502691">
              <w:rPr>
                <w:sz w:val="20"/>
              </w:rPr>
              <w:t>g/s</w:t>
            </w:r>
          </w:p>
          <w:p w14:paraId="532B40D8" w14:textId="77777777" w:rsidR="00DC79B8" w:rsidRPr="00502691" w:rsidRDefault="00DC79B8" w:rsidP="001A69A7">
            <w:pPr>
              <w:ind w:firstLine="23"/>
              <w:jc w:val="center"/>
              <w:rPr>
                <w:sz w:val="20"/>
              </w:rPr>
            </w:pPr>
            <w:r w:rsidRPr="00502691">
              <w:rPr>
                <w:sz w:val="20"/>
              </w:rPr>
              <w:t>g/s</w:t>
            </w:r>
          </w:p>
          <w:p w14:paraId="3D6377EF" w14:textId="77777777" w:rsidR="00DC79B8" w:rsidRPr="00502691" w:rsidRDefault="00DC79B8" w:rsidP="001A69A7">
            <w:pPr>
              <w:ind w:firstLine="23"/>
              <w:jc w:val="center"/>
              <w:rPr>
                <w:sz w:val="20"/>
              </w:rPr>
            </w:pPr>
            <w:r w:rsidRPr="00502691">
              <w:rPr>
                <w:sz w:val="20"/>
              </w:rPr>
              <w:t>g/s</w:t>
            </w:r>
          </w:p>
          <w:p w14:paraId="2BFCE10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F514473" w14:textId="77777777" w:rsidR="00DC79B8" w:rsidRPr="00502691" w:rsidRDefault="00DC79B8" w:rsidP="001A69A7">
            <w:pPr>
              <w:jc w:val="center"/>
              <w:rPr>
                <w:sz w:val="20"/>
              </w:rPr>
            </w:pPr>
            <w:r w:rsidRPr="00502691">
              <w:rPr>
                <w:sz w:val="20"/>
              </w:rPr>
              <w:t>0,00978</w:t>
            </w:r>
          </w:p>
          <w:p w14:paraId="0BBBBC22" w14:textId="77777777" w:rsidR="00DC79B8" w:rsidRPr="00502691" w:rsidRDefault="00DC79B8" w:rsidP="001A69A7">
            <w:pPr>
              <w:jc w:val="center"/>
              <w:rPr>
                <w:sz w:val="20"/>
              </w:rPr>
            </w:pPr>
            <w:r w:rsidRPr="00502691">
              <w:rPr>
                <w:sz w:val="20"/>
              </w:rPr>
              <w:t>0,00535</w:t>
            </w:r>
          </w:p>
          <w:p w14:paraId="3C2D1B59" w14:textId="77777777" w:rsidR="00DC79B8" w:rsidRPr="00502691" w:rsidRDefault="00DC79B8" w:rsidP="001A69A7">
            <w:pPr>
              <w:jc w:val="center"/>
              <w:rPr>
                <w:sz w:val="20"/>
              </w:rPr>
            </w:pPr>
            <w:r w:rsidRPr="00502691">
              <w:rPr>
                <w:sz w:val="20"/>
              </w:rPr>
              <w:t>0,00071</w:t>
            </w:r>
          </w:p>
          <w:p w14:paraId="297F0B9C" w14:textId="77777777" w:rsidR="00DC79B8" w:rsidRPr="00502691" w:rsidRDefault="00DC79B8" w:rsidP="001A69A7">
            <w:pPr>
              <w:jc w:val="center"/>
              <w:rPr>
                <w:sz w:val="20"/>
              </w:rPr>
            </w:pPr>
            <w:r w:rsidRPr="00502691">
              <w:rPr>
                <w:sz w:val="20"/>
              </w:rPr>
              <w:t>0,00109</w:t>
            </w:r>
          </w:p>
          <w:p w14:paraId="09ED3731"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C6B0C45" w14:textId="77777777" w:rsidR="00DC79B8" w:rsidRPr="00502691" w:rsidRDefault="00DC79B8" w:rsidP="001A69A7">
            <w:pPr>
              <w:jc w:val="center"/>
              <w:rPr>
                <w:sz w:val="20"/>
              </w:rPr>
            </w:pPr>
            <w:r w:rsidRPr="00502691">
              <w:rPr>
                <w:sz w:val="20"/>
              </w:rPr>
              <w:t>0,3086</w:t>
            </w:r>
          </w:p>
          <w:p w14:paraId="61C2991E" w14:textId="77777777" w:rsidR="00DC79B8" w:rsidRPr="00502691" w:rsidRDefault="00DC79B8" w:rsidP="001A69A7">
            <w:pPr>
              <w:jc w:val="center"/>
              <w:rPr>
                <w:sz w:val="20"/>
              </w:rPr>
            </w:pPr>
            <w:r w:rsidRPr="00502691">
              <w:rPr>
                <w:sz w:val="20"/>
              </w:rPr>
              <w:t>0,1689</w:t>
            </w:r>
          </w:p>
          <w:p w14:paraId="0178FD07" w14:textId="77777777" w:rsidR="00DC79B8" w:rsidRPr="00502691" w:rsidRDefault="00DC79B8" w:rsidP="001A69A7">
            <w:pPr>
              <w:jc w:val="center"/>
              <w:rPr>
                <w:sz w:val="20"/>
              </w:rPr>
            </w:pPr>
            <w:r w:rsidRPr="00502691">
              <w:rPr>
                <w:sz w:val="20"/>
              </w:rPr>
              <w:t>0,0223</w:t>
            </w:r>
          </w:p>
          <w:p w14:paraId="198FA2F4"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395D708D" w14:textId="77777777" w:rsidTr="00704520">
        <w:tc>
          <w:tcPr>
            <w:tcW w:w="2110" w:type="dxa"/>
            <w:vMerge/>
            <w:tcBorders>
              <w:left w:val="single" w:sz="4" w:space="0" w:color="auto"/>
              <w:right w:val="single" w:sz="4" w:space="0" w:color="auto"/>
            </w:tcBorders>
            <w:vAlign w:val="center"/>
          </w:tcPr>
          <w:p w14:paraId="46DC7D2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3BA4C63"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D11382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8A4D164"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7601C84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D6C9180" w14:textId="77777777" w:rsidR="00DC79B8" w:rsidRPr="00502691" w:rsidRDefault="00DC79B8" w:rsidP="001A69A7">
            <w:pPr>
              <w:jc w:val="center"/>
              <w:rPr>
                <w:sz w:val="20"/>
              </w:rPr>
            </w:pPr>
            <w:r w:rsidRPr="00502691">
              <w:rPr>
                <w:sz w:val="20"/>
              </w:rPr>
              <w:t>Anglies monoksidas (B)</w:t>
            </w:r>
          </w:p>
          <w:p w14:paraId="0916A95B"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56BB0F8" w14:textId="77777777" w:rsidR="00DC79B8" w:rsidRPr="00502691" w:rsidRDefault="00DC79B8" w:rsidP="001A69A7">
            <w:pPr>
              <w:ind w:firstLine="23"/>
              <w:jc w:val="center"/>
              <w:rPr>
                <w:sz w:val="20"/>
              </w:rPr>
            </w:pPr>
            <w:r w:rsidRPr="00502691">
              <w:rPr>
                <w:sz w:val="20"/>
              </w:rPr>
              <w:lastRenderedPageBreak/>
              <w:t>134</w:t>
            </w:r>
          </w:p>
          <w:p w14:paraId="4F70FAAD" w14:textId="77777777" w:rsidR="00DC79B8" w:rsidRPr="00502691" w:rsidRDefault="00DC79B8" w:rsidP="001A69A7">
            <w:pPr>
              <w:ind w:firstLine="23"/>
              <w:jc w:val="center"/>
              <w:rPr>
                <w:sz w:val="20"/>
              </w:rPr>
            </w:pPr>
            <w:r w:rsidRPr="00502691">
              <w:rPr>
                <w:sz w:val="20"/>
              </w:rPr>
              <w:t>4281</w:t>
            </w:r>
          </w:p>
          <w:p w14:paraId="3C4D9DDB" w14:textId="77777777" w:rsidR="00DC79B8" w:rsidRPr="00502691" w:rsidRDefault="00DC79B8" w:rsidP="001A69A7">
            <w:pPr>
              <w:ind w:firstLine="23"/>
              <w:jc w:val="center"/>
              <w:rPr>
                <w:sz w:val="20"/>
              </w:rPr>
            </w:pPr>
            <w:r w:rsidRPr="00502691">
              <w:rPr>
                <w:sz w:val="20"/>
              </w:rPr>
              <w:lastRenderedPageBreak/>
              <w:t>308</w:t>
            </w:r>
          </w:p>
          <w:p w14:paraId="08ADC0B1" w14:textId="77777777" w:rsidR="00DC79B8" w:rsidRPr="00502691" w:rsidRDefault="00DC79B8" w:rsidP="001A69A7">
            <w:pPr>
              <w:jc w:val="center"/>
              <w:rPr>
                <w:sz w:val="20"/>
              </w:rPr>
            </w:pPr>
            <w:r w:rsidRPr="00502691">
              <w:rPr>
                <w:sz w:val="20"/>
              </w:rPr>
              <w:t>5917</w:t>
            </w:r>
          </w:p>
          <w:p w14:paraId="0CC5E985"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F9C5508" w14:textId="77777777" w:rsidR="00DC79B8" w:rsidRPr="00502691" w:rsidRDefault="00DC79B8" w:rsidP="001A69A7">
            <w:pPr>
              <w:ind w:firstLine="23"/>
              <w:jc w:val="center"/>
              <w:rPr>
                <w:sz w:val="20"/>
              </w:rPr>
            </w:pPr>
            <w:r w:rsidRPr="00502691">
              <w:rPr>
                <w:sz w:val="20"/>
              </w:rPr>
              <w:lastRenderedPageBreak/>
              <w:t>g/s</w:t>
            </w:r>
          </w:p>
          <w:p w14:paraId="4B76D2D8" w14:textId="77777777" w:rsidR="00DC79B8" w:rsidRPr="00502691" w:rsidRDefault="00DC79B8" w:rsidP="001A69A7">
            <w:pPr>
              <w:ind w:firstLine="23"/>
              <w:jc w:val="center"/>
              <w:rPr>
                <w:sz w:val="20"/>
              </w:rPr>
            </w:pPr>
            <w:r w:rsidRPr="00502691">
              <w:rPr>
                <w:sz w:val="20"/>
              </w:rPr>
              <w:t>g/s</w:t>
            </w:r>
          </w:p>
          <w:p w14:paraId="2883987D" w14:textId="77777777" w:rsidR="00DC79B8" w:rsidRPr="00502691" w:rsidRDefault="00DC79B8" w:rsidP="001A69A7">
            <w:pPr>
              <w:ind w:firstLine="23"/>
              <w:jc w:val="center"/>
              <w:rPr>
                <w:sz w:val="20"/>
              </w:rPr>
            </w:pPr>
            <w:r w:rsidRPr="00502691">
              <w:rPr>
                <w:sz w:val="20"/>
              </w:rPr>
              <w:lastRenderedPageBreak/>
              <w:t>g/s</w:t>
            </w:r>
          </w:p>
          <w:p w14:paraId="5B7DBC17" w14:textId="77777777" w:rsidR="00DC79B8" w:rsidRPr="00502691" w:rsidRDefault="00DC79B8" w:rsidP="001A69A7">
            <w:pPr>
              <w:ind w:firstLine="23"/>
              <w:jc w:val="center"/>
              <w:rPr>
                <w:sz w:val="20"/>
              </w:rPr>
            </w:pPr>
            <w:r w:rsidRPr="00502691">
              <w:rPr>
                <w:sz w:val="20"/>
              </w:rPr>
              <w:t>g/s</w:t>
            </w:r>
          </w:p>
          <w:p w14:paraId="01A59F8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9E63B29" w14:textId="77777777" w:rsidR="00DC79B8" w:rsidRPr="00502691" w:rsidRDefault="00DC79B8" w:rsidP="001A69A7">
            <w:pPr>
              <w:jc w:val="center"/>
              <w:rPr>
                <w:sz w:val="20"/>
              </w:rPr>
            </w:pPr>
            <w:r w:rsidRPr="00502691">
              <w:rPr>
                <w:sz w:val="20"/>
              </w:rPr>
              <w:lastRenderedPageBreak/>
              <w:t>0,00978</w:t>
            </w:r>
          </w:p>
          <w:p w14:paraId="20787F6C" w14:textId="77777777" w:rsidR="00DC79B8" w:rsidRPr="00502691" w:rsidRDefault="00DC79B8" w:rsidP="001A69A7">
            <w:pPr>
              <w:jc w:val="center"/>
              <w:rPr>
                <w:sz w:val="20"/>
              </w:rPr>
            </w:pPr>
            <w:r w:rsidRPr="00502691">
              <w:rPr>
                <w:sz w:val="20"/>
              </w:rPr>
              <w:t>0,00535</w:t>
            </w:r>
          </w:p>
          <w:p w14:paraId="49BD03E9" w14:textId="77777777" w:rsidR="00DC79B8" w:rsidRPr="00502691" w:rsidRDefault="00DC79B8" w:rsidP="001A69A7">
            <w:pPr>
              <w:jc w:val="center"/>
              <w:rPr>
                <w:sz w:val="20"/>
              </w:rPr>
            </w:pPr>
            <w:r w:rsidRPr="00502691">
              <w:rPr>
                <w:sz w:val="20"/>
              </w:rPr>
              <w:lastRenderedPageBreak/>
              <w:t>0,00071</w:t>
            </w:r>
          </w:p>
          <w:p w14:paraId="734BEBE4" w14:textId="77777777" w:rsidR="00DC79B8" w:rsidRPr="00502691" w:rsidRDefault="00DC79B8" w:rsidP="001A69A7">
            <w:pPr>
              <w:jc w:val="center"/>
              <w:rPr>
                <w:sz w:val="20"/>
              </w:rPr>
            </w:pPr>
            <w:r w:rsidRPr="00502691">
              <w:rPr>
                <w:sz w:val="20"/>
              </w:rPr>
              <w:t>0,00109</w:t>
            </w:r>
          </w:p>
          <w:p w14:paraId="42A57966"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12F035D" w14:textId="77777777" w:rsidR="00DC79B8" w:rsidRPr="00502691" w:rsidRDefault="00DC79B8" w:rsidP="001A69A7">
            <w:pPr>
              <w:jc w:val="center"/>
              <w:rPr>
                <w:sz w:val="20"/>
              </w:rPr>
            </w:pPr>
            <w:r w:rsidRPr="00502691">
              <w:rPr>
                <w:sz w:val="20"/>
              </w:rPr>
              <w:lastRenderedPageBreak/>
              <w:t>0,3086</w:t>
            </w:r>
          </w:p>
          <w:p w14:paraId="63A0E14C" w14:textId="77777777" w:rsidR="00DC79B8" w:rsidRPr="00502691" w:rsidRDefault="00DC79B8" w:rsidP="001A69A7">
            <w:pPr>
              <w:jc w:val="center"/>
              <w:rPr>
                <w:sz w:val="20"/>
              </w:rPr>
            </w:pPr>
            <w:r w:rsidRPr="00502691">
              <w:rPr>
                <w:sz w:val="20"/>
              </w:rPr>
              <w:t>0,1689</w:t>
            </w:r>
          </w:p>
          <w:p w14:paraId="2DF00AA2" w14:textId="77777777" w:rsidR="00DC79B8" w:rsidRPr="00502691" w:rsidRDefault="00DC79B8" w:rsidP="001A69A7">
            <w:pPr>
              <w:jc w:val="center"/>
              <w:rPr>
                <w:sz w:val="20"/>
              </w:rPr>
            </w:pPr>
            <w:r w:rsidRPr="00502691">
              <w:rPr>
                <w:sz w:val="20"/>
              </w:rPr>
              <w:lastRenderedPageBreak/>
              <w:t>0,0223</w:t>
            </w:r>
          </w:p>
          <w:p w14:paraId="6CD4C383"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1B35BC97" w14:textId="77777777" w:rsidTr="00704520">
        <w:tc>
          <w:tcPr>
            <w:tcW w:w="2110" w:type="dxa"/>
            <w:vMerge/>
            <w:tcBorders>
              <w:left w:val="single" w:sz="4" w:space="0" w:color="auto"/>
              <w:right w:val="single" w:sz="4" w:space="0" w:color="auto"/>
            </w:tcBorders>
            <w:vAlign w:val="center"/>
          </w:tcPr>
          <w:p w14:paraId="50B3A3B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69CA329"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22C232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24D5F0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D43F49A"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30B75FD" w14:textId="77777777" w:rsidR="00DC79B8" w:rsidRPr="00502691" w:rsidRDefault="00DC79B8" w:rsidP="001A69A7">
            <w:pPr>
              <w:jc w:val="center"/>
              <w:rPr>
                <w:sz w:val="20"/>
              </w:rPr>
            </w:pPr>
            <w:r w:rsidRPr="00502691">
              <w:rPr>
                <w:sz w:val="20"/>
              </w:rPr>
              <w:t>Anglies monoksidas (B)</w:t>
            </w:r>
          </w:p>
          <w:p w14:paraId="09BA2DAD"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676F341" w14:textId="77777777" w:rsidR="00DC79B8" w:rsidRPr="00502691" w:rsidRDefault="00DC79B8" w:rsidP="001A69A7">
            <w:pPr>
              <w:ind w:firstLine="23"/>
              <w:jc w:val="center"/>
              <w:rPr>
                <w:sz w:val="20"/>
              </w:rPr>
            </w:pPr>
            <w:r w:rsidRPr="00502691">
              <w:rPr>
                <w:sz w:val="20"/>
              </w:rPr>
              <w:t>134</w:t>
            </w:r>
          </w:p>
          <w:p w14:paraId="5C5EE14C" w14:textId="77777777" w:rsidR="00DC79B8" w:rsidRPr="00502691" w:rsidRDefault="00DC79B8" w:rsidP="001A69A7">
            <w:pPr>
              <w:ind w:firstLine="23"/>
              <w:jc w:val="center"/>
              <w:rPr>
                <w:sz w:val="20"/>
              </w:rPr>
            </w:pPr>
            <w:r w:rsidRPr="00502691">
              <w:rPr>
                <w:sz w:val="20"/>
              </w:rPr>
              <w:t>4281</w:t>
            </w:r>
          </w:p>
          <w:p w14:paraId="3EF614E6" w14:textId="77777777" w:rsidR="00DC79B8" w:rsidRPr="00502691" w:rsidRDefault="00DC79B8" w:rsidP="001A69A7">
            <w:pPr>
              <w:ind w:firstLine="23"/>
              <w:jc w:val="center"/>
              <w:rPr>
                <w:sz w:val="20"/>
              </w:rPr>
            </w:pPr>
            <w:r w:rsidRPr="00502691">
              <w:rPr>
                <w:sz w:val="20"/>
              </w:rPr>
              <w:t>308</w:t>
            </w:r>
          </w:p>
          <w:p w14:paraId="018C91CD" w14:textId="77777777" w:rsidR="00DC79B8" w:rsidRPr="00502691" w:rsidRDefault="00DC79B8" w:rsidP="001A69A7">
            <w:pPr>
              <w:jc w:val="center"/>
              <w:rPr>
                <w:sz w:val="20"/>
              </w:rPr>
            </w:pPr>
            <w:r w:rsidRPr="00502691">
              <w:rPr>
                <w:sz w:val="20"/>
              </w:rPr>
              <w:t>5917</w:t>
            </w:r>
          </w:p>
          <w:p w14:paraId="08C21B9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9A88F6D" w14:textId="77777777" w:rsidR="00DC79B8" w:rsidRPr="00502691" w:rsidRDefault="00DC79B8" w:rsidP="001A69A7">
            <w:pPr>
              <w:ind w:firstLine="23"/>
              <w:jc w:val="center"/>
              <w:rPr>
                <w:sz w:val="20"/>
              </w:rPr>
            </w:pPr>
            <w:r w:rsidRPr="00502691">
              <w:rPr>
                <w:sz w:val="20"/>
              </w:rPr>
              <w:t>g/s</w:t>
            </w:r>
          </w:p>
          <w:p w14:paraId="72931057" w14:textId="77777777" w:rsidR="00DC79B8" w:rsidRPr="00502691" w:rsidRDefault="00DC79B8" w:rsidP="001A69A7">
            <w:pPr>
              <w:ind w:firstLine="23"/>
              <w:jc w:val="center"/>
              <w:rPr>
                <w:sz w:val="20"/>
              </w:rPr>
            </w:pPr>
            <w:r w:rsidRPr="00502691">
              <w:rPr>
                <w:sz w:val="20"/>
              </w:rPr>
              <w:t>g/s</w:t>
            </w:r>
          </w:p>
          <w:p w14:paraId="0EE6C398" w14:textId="77777777" w:rsidR="00DC79B8" w:rsidRPr="00502691" w:rsidRDefault="00DC79B8" w:rsidP="001A69A7">
            <w:pPr>
              <w:ind w:firstLine="23"/>
              <w:jc w:val="center"/>
              <w:rPr>
                <w:sz w:val="20"/>
              </w:rPr>
            </w:pPr>
            <w:r w:rsidRPr="00502691">
              <w:rPr>
                <w:sz w:val="20"/>
              </w:rPr>
              <w:t>g/s</w:t>
            </w:r>
          </w:p>
          <w:p w14:paraId="45EA6254" w14:textId="77777777" w:rsidR="00DC79B8" w:rsidRPr="00502691" w:rsidRDefault="00DC79B8" w:rsidP="001A69A7">
            <w:pPr>
              <w:ind w:firstLine="23"/>
              <w:jc w:val="center"/>
              <w:rPr>
                <w:sz w:val="20"/>
              </w:rPr>
            </w:pPr>
            <w:r w:rsidRPr="00502691">
              <w:rPr>
                <w:sz w:val="20"/>
              </w:rPr>
              <w:t>g/s</w:t>
            </w:r>
          </w:p>
          <w:p w14:paraId="4BCB0EA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7FCEF5C" w14:textId="77777777" w:rsidR="00DC79B8" w:rsidRPr="00502691" w:rsidRDefault="00DC79B8" w:rsidP="001A69A7">
            <w:pPr>
              <w:jc w:val="center"/>
              <w:rPr>
                <w:sz w:val="20"/>
              </w:rPr>
            </w:pPr>
            <w:r w:rsidRPr="00502691">
              <w:rPr>
                <w:sz w:val="20"/>
              </w:rPr>
              <w:t>0,00978</w:t>
            </w:r>
          </w:p>
          <w:p w14:paraId="4D777117" w14:textId="77777777" w:rsidR="00DC79B8" w:rsidRPr="00502691" w:rsidRDefault="00DC79B8" w:rsidP="001A69A7">
            <w:pPr>
              <w:jc w:val="center"/>
              <w:rPr>
                <w:sz w:val="20"/>
              </w:rPr>
            </w:pPr>
            <w:r w:rsidRPr="00502691">
              <w:rPr>
                <w:sz w:val="20"/>
              </w:rPr>
              <w:t>0,00535</w:t>
            </w:r>
          </w:p>
          <w:p w14:paraId="7A3A62EF" w14:textId="77777777" w:rsidR="00DC79B8" w:rsidRPr="00502691" w:rsidRDefault="00DC79B8" w:rsidP="001A69A7">
            <w:pPr>
              <w:jc w:val="center"/>
              <w:rPr>
                <w:sz w:val="20"/>
              </w:rPr>
            </w:pPr>
            <w:r w:rsidRPr="00502691">
              <w:rPr>
                <w:sz w:val="20"/>
              </w:rPr>
              <w:t>0,00071</w:t>
            </w:r>
          </w:p>
          <w:p w14:paraId="2CF25406" w14:textId="77777777" w:rsidR="00DC79B8" w:rsidRPr="00502691" w:rsidRDefault="00DC79B8" w:rsidP="001A69A7">
            <w:pPr>
              <w:jc w:val="center"/>
              <w:rPr>
                <w:sz w:val="20"/>
              </w:rPr>
            </w:pPr>
            <w:r w:rsidRPr="00502691">
              <w:rPr>
                <w:sz w:val="20"/>
              </w:rPr>
              <w:t>0,00109</w:t>
            </w:r>
          </w:p>
          <w:p w14:paraId="678E44E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7F6C3EF" w14:textId="77777777" w:rsidR="00DC79B8" w:rsidRPr="00502691" w:rsidRDefault="00DC79B8" w:rsidP="001A69A7">
            <w:pPr>
              <w:jc w:val="center"/>
              <w:rPr>
                <w:sz w:val="20"/>
              </w:rPr>
            </w:pPr>
            <w:r w:rsidRPr="00502691">
              <w:rPr>
                <w:sz w:val="20"/>
              </w:rPr>
              <w:t>0,3086</w:t>
            </w:r>
          </w:p>
          <w:p w14:paraId="30C79C7D" w14:textId="77777777" w:rsidR="00DC79B8" w:rsidRPr="00502691" w:rsidRDefault="00DC79B8" w:rsidP="001A69A7">
            <w:pPr>
              <w:jc w:val="center"/>
              <w:rPr>
                <w:sz w:val="20"/>
              </w:rPr>
            </w:pPr>
            <w:r w:rsidRPr="00502691">
              <w:rPr>
                <w:sz w:val="20"/>
              </w:rPr>
              <w:t>0,1689</w:t>
            </w:r>
          </w:p>
          <w:p w14:paraId="74CB3A21" w14:textId="77777777" w:rsidR="00DC79B8" w:rsidRPr="00502691" w:rsidRDefault="00DC79B8" w:rsidP="001A69A7">
            <w:pPr>
              <w:jc w:val="center"/>
              <w:rPr>
                <w:sz w:val="20"/>
              </w:rPr>
            </w:pPr>
            <w:r w:rsidRPr="00502691">
              <w:rPr>
                <w:sz w:val="20"/>
              </w:rPr>
              <w:t>0,0223</w:t>
            </w:r>
          </w:p>
          <w:p w14:paraId="3381F235"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0DEDAA71" w14:textId="77777777" w:rsidTr="00704520">
        <w:tc>
          <w:tcPr>
            <w:tcW w:w="2110" w:type="dxa"/>
            <w:vMerge/>
            <w:tcBorders>
              <w:left w:val="single" w:sz="4" w:space="0" w:color="auto"/>
              <w:right w:val="single" w:sz="4" w:space="0" w:color="auto"/>
            </w:tcBorders>
            <w:vAlign w:val="center"/>
          </w:tcPr>
          <w:p w14:paraId="77909E7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21BD1CA"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04BD96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8E0D010"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39ADFC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786D8FD" w14:textId="77777777" w:rsidR="00DC79B8" w:rsidRPr="00502691" w:rsidRDefault="00DC79B8" w:rsidP="001A69A7">
            <w:pPr>
              <w:jc w:val="center"/>
              <w:rPr>
                <w:sz w:val="20"/>
              </w:rPr>
            </w:pPr>
            <w:r w:rsidRPr="00502691">
              <w:rPr>
                <w:sz w:val="20"/>
              </w:rPr>
              <w:t>Anglies monoksidas (B)</w:t>
            </w:r>
          </w:p>
          <w:p w14:paraId="1B3F2EA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61ECFD0D" w14:textId="77777777" w:rsidR="00DC79B8" w:rsidRPr="00502691" w:rsidRDefault="00DC79B8" w:rsidP="001A69A7">
            <w:pPr>
              <w:ind w:firstLine="23"/>
              <w:jc w:val="center"/>
              <w:rPr>
                <w:sz w:val="20"/>
              </w:rPr>
            </w:pPr>
            <w:r w:rsidRPr="00502691">
              <w:rPr>
                <w:sz w:val="20"/>
              </w:rPr>
              <w:t>134</w:t>
            </w:r>
          </w:p>
          <w:p w14:paraId="5BB4D3C2" w14:textId="77777777" w:rsidR="00DC79B8" w:rsidRPr="00502691" w:rsidRDefault="00DC79B8" w:rsidP="001A69A7">
            <w:pPr>
              <w:ind w:firstLine="23"/>
              <w:jc w:val="center"/>
              <w:rPr>
                <w:sz w:val="20"/>
              </w:rPr>
            </w:pPr>
            <w:r w:rsidRPr="00502691">
              <w:rPr>
                <w:sz w:val="20"/>
              </w:rPr>
              <w:t>4281</w:t>
            </w:r>
          </w:p>
          <w:p w14:paraId="432C92DE" w14:textId="77777777" w:rsidR="00DC79B8" w:rsidRPr="00502691" w:rsidRDefault="00DC79B8" w:rsidP="001A69A7">
            <w:pPr>
              <w:ind w:firstLine="23"/>
              <w:jc w:val="center"/>
              <w:rPr>
                <w:sz w:val="20"/>
              </w:rPr>
            </w:pPr>
            <w:r w:rsidRPr="00502691">
              <w:rPr>
                <w:sz w:val="20"/>
              </w:rPr>
              <w:t>308</w:t>
            </w:r>
          </w:p>
          <w:p w14:paraId="200B1CE0" w14:textId="77777777" w:rsidR="00DC79B8" w:rsidRPr="00502691" w:rsidRDefault="00DC79B8" w:rsidP="001A69A7">
            <w:pPr>
              <w:jc w:val="center"/>
              <w:rPr>
                <w:sz w:val="20"/>
              </w:rPr>
            </w:pPr>
            <w:r w:rsidRPr="00502691">
              <w:rPr>
                <w:sz w:val="20"/>
              </w:rPr>
              <w:t>5917</w:t>
            </w:r>
          </w:p>
          <w:p w14:paraId="655F8920"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D1C82F8" w14:textId="77777777" w:rsidR="00DC79B8" w:rsidRPr="00502691" w:rsidRDefault="00DC79B8" w:rsidP="001A69A7">
            <w:pPr>
              <w:ind w:firstLine="23"/>
              <w:jc w:val="center"/>
              <w:rPr>
                <w:sz w:val="20"/>
              </w:rPr>
            </w:pPr>
            <w:r w:rsidRPr="00502691">
              <w:rPr>
                <w:sz w:val="20"/>
              </w:rPr>
              <w:t>g/s</w:t>
            </w:r>
          </w:p>
          <w:p w14:paraId="69D91E9C" w14:textId="77777777" w:rsidR="00DC79B8" w:rsidRPr="00502691" w:rsidRDefault="00DC79B8" w:rsidP="001A69A7">
            <w:pPr>
              <w:ind w:firstLine="23"/>
              <w:jc w:val="center"/>
              <w:rPr>
                <w:sz w:val="20"/>
              </w:rPr>
            </w:pPr>
            <w:r w:rsidRPr="00502691">
              <w:rPr>
                <w:sz w:val="20"/>
              </w:rPr>
              <w:t>g/s</w:t>
            </w:r>
          </w:p>
          <w:p w14:paraId="4978418E" w14:textId="77777777" w:rsidR="00DC79B8" w:rsidRPr="00502691" w:rsidRDefault="00DC79B8" w:rsidP="001A69A7">
            <w:pPr>
              <w:ind w:firstLine="23"/>
              <w:jc w:val="center"/>
              <w:rPr>
                <w:sz w:val="20"/>
              </w:rPr>
            </w:pPr>
            <w:r w:rsidRPr="00502691">
              <w:rPr>
                <w:sz w:val="20"/>
              </w:rPr>
              <w:t>g/s</w:t>
            </w:r>
          </w:p>
          <w:p w14:paraId="2577BA3B" w14:textId="77777777" w:rsidR="00DC79B8" w:rsidRPr="00502691" w:rsidRDefault="00DC79B8" w:rsidP="001A69A7">
            <w:pPr>
              <w:ind w:firstLine="23"/>
              <w:jc w:val="center"/>
              <w:rPr>
                <w:sz w:val="20"/>
              </w:rPr>
            </w:pPr>
            <w:r w:rsidRPr="00502691">
              <w:rPr>
                <w:sz w:val="20"/>
              </w:rPr>
              <w:t>g/s</w:t>
            </w:r>
          </w:p>
          <w:p w14:paraId="7D30348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D5B5F94" w14:textId="77777777" w:rsidR="00DC79B8" w:rsidRPr="00502691" w:rsidRDefault="00DC79B8" w:rsidP="001A69A7">
            <w:pPr>
              <w:jc w:val="center"/>
              <w:rPr>
                <w:sz w:val="20"/>
              </w:rPr>
            </w:pPr>
            <w:r w:rsidRPr="00502691">
              <w:rPr>
                <w:sz w:val="20"/>
              </w:rPr>
              <w:t>0,00978</w:t>
            </w:r>
          </w:p>
          <w:p w14:paraId="756E9072" w14:textId="77777777" w:rsidR="00DC79B8" w:rsidRPr="00502691" w:rsidRDefault="00DC79B8" w:rsidP="001A69A7">
            <w:pPr>
              <w:jc w:val="center"/>
              <w:rPr>
                <w:sz w:val="20"/>
              </w:rPr>
            </w:pPr>
            <w:r w:rsidRPr="00502691">
              <w:rPr>
                <w:sz w:val="20"/>
              </w:rPr>
              <w:t>0,00535</w:t>
            </w:r>
          </w:p>
          <w:p w14:paraId="2DA863E5" w14:textId="77777777" w:rsidR="00DC79B8" w:rsidRPr="00502691" w:rsidRDefault="00DC79B8" w:rsidP="001A69A7">
            <w:pPr>
              <w:jc w:val="center"/>
              <w:rPr>
                <w:sz w:val="20"/>
              </w:rPr>
            </w:pPr>
            <w:r w:rsidRPr="00502691">
              <w:rPr>
                <w:sz w:val="20"/>
              </w:rPr>
              <w:t>0,00071</w:t>
            </w:r>
          </w:p>
          <w:p w14:paraId="300D130C" w14:textId="77777777" w:rsidR="00DC79B8" w:rsidRPr="00502691" w:rsidRDefault="00DC79B8" w:rsidP="001A69A7">
            <w:pPr>
              <w:jc w:val="center"/>
              <w:rPr>
                <w:sz w:val="20"/>
              </w:rPr>
            </w:pPr>
            <w:r w:rsidRPr="00502691">
              <w:rPr>
                <w:sz w:val="20"/>
              </w:rPr>
              <w:t>0,00109</w:t>
            </w:r>
          </w:p>
          <w:p w14:paraId="00A07873"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27397306" w14:textId="77777777" w:rsidR="00DC79B8" w:rsidRPr="00502691" w:rsidRDefault="00DC79B8" w:rsidP="001A69A7">
            <w:pPr>
              <w:jc w:val="center"/>
              <w:rPr>
                <w:sz w:val="20"/>
              </w:rPr>
            </w:pPr>
            <w:r w:rsidRPr="00502691">
              <w:rPr>
                <w:sz w:val="20"/>
              </w:rPr>
              <w:t>0,3086</w:t>
            </w:r>
          </w:p>
          <w:p w14:paraId="61FE7D34" w14:textId="77777777" w:rsidR="00DC79B8" w:rsidRPr="00502691" w:rsidRDefault="00DC79B8" w:rsidP="001A69A7">
            <w:pPr>
              <w:jc w:val="center"/>
              <w:rPr>
                <w:sz w:val="20"/>
              </w:rPr>
            </w:pPr>
            <w:r w:rsidRPr="00502691">
              <w:rPr>
                <w:sz w:val="20"/>
              </w:rPr>
              <w:t>0,1689</w:t>
            </w:r>
          </w:p>
          <w:p w14:paraId="7B1618EE" w14:textId="77777777" w:rsidR="00DC79B8" w:rsidRPr="00502691" w:rsidRDefault="00DC79B8" w:rsidP="001A69A7">
            <w:pPr>
              <w:jc w:val="center"/>
              <w:rPr>
                <w:sz w:val="20"/>
              </w:rPr>
            </w:pPr>
            <w:r w:rsidRPr="00502691">
              <w:rPr>
                <w:sz w:val="20"/>
              </w:rPr>
              <w:t>0,0223</w:t>
            </w:r>
          </w:p>
          <w:p w14:paraId="19C74D50"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01205D46" w14:textId="77777777" w:rsidTr="00704520">
        <w:tc>
          <w:tcPr>
            <w:tcW w:w="2110" w:type="dxa"/>
            <w:vMerge/>
            <w:tcBorders>
              <w:left w:val="single" w:sz="4" w:space="0" w:color="auto"/>
              <w:right w:val="single" w:sz="4" w:space="0" w:color="auto"/>
            </w:tcBorders>
            <w:vAlign w:val="center"/>
          </w:tcPr>
          <w:p w14:paraId="71B0634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6DC82EB"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4971DCE"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45F36A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3C0CE87"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6C008C6" w14:textId="77777777" w:rsidR="00DC79B8" w:rsidRPr="00502691" w:rsidRDefault="00DC79B8" w:rsidP="001A69A7">
            <w:pPr>
              <w:jc w:val="center"/>
              <w:rPr>
                <w:sz w:val="20"/>
              </w:rPr>
            </w:pPr>
            <w:r w:rsidRPr="00502691">
              <w:rPr>
                <w:sz w:val="20"/>
              </w:rPr>
              <w:t>Anglies monoksidas (B)</w:t>
            </w:r>
          </w:p>
          <w:p w14:paraId="401D9E2C"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B49DCC5" w14:textId="77777777" w:rsidR="00DC79B8" w:rsidRPr="00502691" w:rsidRDefault="00DC79B8" w:rsidP="001A69A7">
            <w:pPr>
              <w:ind w:firstLine="23"/>
              <w:jc w:val="center"/>
              <w:rPr>
                <w:sz w:val="20"/>
              </w:rPr>
            </w:pPr>
            <w:r w:rsidRPr="00502691">
              <w:rPr>
                <w:sz w:val="20"/>
              </w:rPr>
              <w:lastRenderedPageBreak/>
              <w:t>134</w:t>
            </w:r>
          </w:p>
          <w:p w14:paraId="6BA742C9" w14:textId="77777777" w:rsidR="00DC79B8" w:rsidRPr="00502691" w:rsidRDefault="00DC79B8" w:rsidP="001A69A7">
            <w:pPr>
              <w:ind w:firstLine="23"/>
              <w:jc w:val="center"/>
              <w:rPr>
                <w:sz w:val="20"/>
              </w:rPr>
            </w:pPr>
            <w:r w:rsidRPr="00502691">
              <w:rPr>
                <w:sz w:val="20"/>
              </w:rPr>
              <w:t>4281</w:t>
            </w:r>
          </w:p>
          <w:p w14:paraId="0ABA1554" w14:textId="77777777" w:rsidR="00DC79B8" w:rsidRPr="00502691" w:rsidRDefault="00DC79B8" w:rsidP="001A69A7">
            <w:pPr>
              <w:ind w:firstLine="23"/>
              <w:jc w:val="center"/>
              <w:rPr>
                <w:sz w:val="20"/>
              </w:rPr>
            </w:pPr>
            <w:r w:rsidRPr="00502691">
              <w:rPr>
                <w:sz w:val="20"/>
              </w:rPr>
              <w:t>308</w:t>
            </w:r>
          </w:p>
          <w:p w14:paraId="1FD0F82E" w14:textId="77777777" w:rsidR="00DC79B8" w:rsidRPr="00502691" w:rsidRDefault="00DC79B8" w:rsidP="001A69A7">
            <w:pPr>
              <w:jc w:val="center"/>
              <w:rPr>
                <w:sz w:val="20"/>
              </w:rPr>
            </w:pPr>
            <w:r w:rsidRPr="00502691">
              <w:rPr>
                <w:sz w:val="20"/>
              </w:rPr>
              <w:t>5917</w:t>
            </w:r>
          </w:p>
          <w:p w14:paraId="2ECDCD2F"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8456110" w14:textId="77777777" w:rsidR="00DC79B8" w:rsidRPr="00502691" w:rsidRDefault="00DC79B8" w:rsidP="001A69A7">
            <w:pPr>
              <w:ind w:firstLine="23"/>
              <w:jc w:val="center"/>
              <w:rPr>
                <w:sz w:val="20"/>
              </w:rPr>
            </w:pPr>
            <w:r w:rsidRPr="00502691">
              <w:rPr>
                <w:sz w:val="20"/>
              </w:rPr>
              <w:t>g/s</w:t>
            </w:r>
          </w:p>
          <w:p w14:paraId="08A96640" w14:textId="77777777" w:rsidR="00DC79B8" w:rsidRPr="00502691" w:rsidRDefault="00DC79B8" w:rsidP="001A69A7">
            <w:pPr>
              <w:ind w:firstLine="23"/>
              <w:jc w:val="center"/>
              <w:rPr>
                <w:sz w:val="20"/>
              </w:rPr>
            </w:pPr>
            <w:r w:rsidRPr="00502691">
              <w:rPr>
                <w:sz w:val="20"/>
              </w:rPr>
              <w:t>g/s</w:t>
            </w:r>
          </w:p>
          <w:p w14:paraId="65C46B02" w14:textId="77777777" w:rsidR="00DC79B8" w:rsidRPr="00502691" w:rsidRDefault="00DC79B8" w:rsidP="001A69A7">
            <w:pPr>
              <w:ind w:firstLine="23"/>
              <w:jc w:val="center"/>
              <w:rPr>
                <w:sz w:val="20"/>
              </w:rPr>
            </w:pPr>
            <w:r w:rsidRPr="00502691">
              <w:rPr>
                <w:sz w:val="20"/>
              </w:rPr>
              <w:t>g/s</w:t>
            </w:r>
          </w:p>
          <w:p w14:paraId="3B4A09B0" w14:textId="77777777" w:rsidR="00DC79B8" w:rsidRPr="00502691" w:rsidRDefault="00DC79B8" w:rsidP="001A69A7">
            <w:pPr>
              <w:ind w:firstLine="23"/>
              <w:jc w:val="center"/>
              <w:rPr>
                <w:sz w:val="20"/>
              </w:rPr>
            </w:pPr>
            <w:r w:rsidRPr="00502691">
              <w:rPr>
                <w:sz w:val="20"/>
              </w:rPr>
              <w:t>g/s</w:t>
            </w:r>
          </w:p>
          <w:p w14:paraId="2262763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65EB8B5" w14:textId="77777777" w:rsidR="00DC79B8" w:rsidRPr="00502691" w:rsidRDefault="00DC79B8" w:rsidP="001A69A7">
            <w:pPr>
              <w:jc w:val="center"/>
              <w:rPr>
                <w:sz w:val="20"/>
              </w:rPr>
            </w:pPr>
            <w:r w:rsidRPr="00502691">
              <w:rPr>
                <w:sz w:val="20"/>
              </w:rPr>
              <w:t>0,00978</w:t>
            </w:r>
          </w:p>
          <w:p w14:paraId="6AE0DA95" w14:textId="77777777" w:rsidR="00DC79B8" w:rsidRPr="00502691" w:rsidRDefault="00DC79B8" w:rsidP="001A69A7">
            <w:pPr>
              <w:jc w:val="center"/>
              <w:rPr>
                <w:sz w:val="20"/>
              </w:rPr>
            </w:pPr>
            <w:r w:rsidRPr="00502691">
              <w:rPr>
                <w:sz w:val="20"/>
              </w:rPr>
              <w:t>0,00535</w:t>
            </w:r>
          </w:p>
          <w:p w14:paraId="4F2E765F" w14:textId="77777777" w:rsidR="00DC79B8" w:rsidRPr="00502691" w:rsidRDefault="00DC79B8" w:rsidP="001A69A7">
            <w:pPr>
              <w:jc w:val="center"/>
              <w:rPr>
                <w:sz w:val="20"/>
              </w:rPr>
            </w:pPr>
            <w:r w:rsidRPr="00502691">
              <w:rPr>
                <w:sz w:val="20"/>
              </w:rPr>
              <w:t>0,00071</w:t>
            </w:r>
          </w:p>
          <w:p w14:paraId="447FF83F" w14:textId="77777777" w:rsidR="00DC79B8" w:rsidRPr="00502691" w:rsidRDefault="00DC79B8" w:rsidP="001A69A7">
            <w:pPr>
              <w:jc w:val="center"/>
              <w:rPr>
                <w:sz w:val="20"/>
              </w:rPr>
            </w:pPr>
            <w:r w:rsidRPr="00502691">
              <w:rPr>
                <w:sz w:val="20"/>
              </w:rPr>
              <w:t>0,00109</w:t>
            </w:r>
          </w:p>
          <w:p w14:paraId="7C636BA4"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D255BDB" w14:textId="77777777" w:rsidR="00DC79B8" w:rsidRPr="00502691" w:rsidRDefault="00DC79B8" w:rsidP="001A69A7">
            <w:pPr>
              <w:jc w:val="center"/>
              <w:rPr>
                <w:sz w:val="20"/>
              </w:rPr>
            </w:pPr>
            <w:r w:rsidRPr="00502691">
              <w:rPr>
                <w:sz w:val="20"/>
              </w:rPr>
              <w:t>0,3086</w:t>
            </w:r>
          </w:p>
          <w:p w14:paraId="6D419BF9" w14:textId="77777777" w:rsidR="00DC79B8" w:rsidRPr="00502691" w:rsidRDefault="00DC79B8" w:rsidP="001A69A7">
            <w:pPr>
              <w:jc w:val="center"/>
              <w:rPr>
                <w:sz w:val="20"/>
              </w:rPr>
            </w:pPr>
            <w:r w:rsidRPr="00502691">
              <w:rPr>
                <w:sz w:val="20"/>
              </w:rPr>
              <w:t>0,1689</w:t>
            </w:r>
          </w:p>
          <w:p w14:paraId="0909A13D" w14:textId="77777777" w:rsidR="00DC79B8" w:rsidRPr="00502691" w:rsidRDefault="00DC79B8" w:rsidP="001A69A7">
            <w:pPr>
              <w:jc w:val="center"/>
              <w:rPr>
                <w:sz w:val="20"/>
              </w:rPr>
            </w:pPr>
            <w:r w:rsidRPr="00502691">
              <w:rPr>
                <w:sz w:val="20"/>
              </w:rPr>
              <w:t>0,0223</w:t>
            </w:r>
          </w:p>
          <w:p w14:paraId="517B455A"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31418E98" w14:textId="77777777" w:rsidTr="00704520">
        <w:tc>
          <w:tcPr>
            <w:tcW w:w="2110" w:type="dxa"/>
            <w:vMerge/>
            <w:tcBorders>
              <w:left w:val="single" w:sz="4" w:space="0" w:color="auto"/>
              <w:right w:val="single" w:sz="4" w:space="0" w:color="auto"/>
            </w:tcBorders>
            <w:vAlign w:val="center"/>
          </w:tcPr>
          <w:p w14:paraId="51A6F629"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D3E516D"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AC668F6"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8B57F3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5DDE5E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CCA8E7D" w14:textId="77777777" w:rsidR="00DC79B8" w:rsidRPr="00502691" w:rsidRDefault="00DC79B8" w:rsidP="001A69A7">
            <w:pPr>
              <w:jc w:val="center"/>
              <w:rPr>
                <w:sz w:val="20"/>
              </w:rPr>
            </w:pPr>
            <w:r w:rsidRPr="00502691">
              <w:rPr>
                <w:sz w:val="20"/>
              </w:rPr>
              <w:t>Anglies monoksidas (B)</w:t>
            </w:r>
          </w:p>
          <w:p w14:paraId="71C91FA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BCF7BF8" w14:textId="77777777" w:rsidR="00DC79B8" w:rsidRPr="00502691" w:rsidRDefault="00DC79B8" w:rsidP="001A69A7">
            <w:pPr>
              <w:ind w:firstLine="23"/>
              <w:jc w:val="center"/>
              <w:rPr>
                <w:sz w:val="20"/>
              </w:rPr>
            </w:pPr>
            <w:r w:rsidRPr="00502691">
              <w:rPr>
                <w:sz w:val="20"/>
              </w:rPr>
              <w:t>134</w:t>
            </w:r>
          </w:p>
          <w:p w14:paraId="71D3A525" w14:textId="77777777" w:rsidR="00DC79B8" w:rsidRPr="00502691" w:rsidRDefault="00DC79B8" w:rsidP="001A69A7">
            <w:pPr>
              <w:ind w:firstLine="23"/>
              <w:jc w:val="center"/>
              <w:rPr>
                <w:sz w:val="20"/>
              </w:rPr>
            </w:pPr>
            <w:r w:rsidRPr="00502691">
              <w:rPr>
                <w:sz w:val="20"/>
              </w:rPr>
              <w:t>4281</w:t>
            </w:r>
          </w:p>
          <w:p w14:paraId="5F73644A" w14:textId="77777777" w:rsidR="00DC79B8" w:rsidRPr="00502691" w:rsidRDefault="00DC79B8" w:rsidP="001A69A7">
            <w:pPr>
              <w:ind w:firstLine="23"/>
              <w:jc w:val="center"/>
              <w:rPr>
                <w:sz w:val="20"/>
              </w:rPr>
            </w:pPr>
            <w:r w:rsidRPr="00502691">
              <w:rPr>
                <w:sz w:val="20"/>
              </w:rPr>
              <w:t>308</w:t>
            </w:r>
          </w:p>
          <w:p w14:paraId="68DB61CB" w14:textId="77777777" w:rsidR="00DC79B8" w:rsidRPr="00502691" w:rsidRDefault="00DC79B8" w:rsidP="001A69A7">
            <w:pPr>
              <w:jc w:val="center"/>
              <w:rPr>
                <w:sz w:val="20"/>
              </w:rPr>
            </w:pPr>
            <w:r w:rsidRPr="00502691">
              <w:rPr>
                <w:sz w:val="20"/>
              </w:rPr>
              <w:t>5917</w:t>
            </w:r>
          </w:p>
          <w:p w14:paraId="43438CB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17994B5" w14:textId="77777777" w:rsidR="00DC79B8" w:rsidRPr="00502691" w:rsidRDefault="00DC79B8" w:rsidP="001A69A7">
            <w:pPr>
              <w:ind w:firstLine="23"/>
              <w:jc w:val="center"/>
              <w:rPr>
                <w:sz w:val="20"/>
              </w:rPr>
            </w:pPr>
            <w:r w:rsidRPr="00502691">
              <w:rPr>
                <w:sz w:val="20"/>
              </w:rPr>
              <w:t>g/s</w:t>
            </w:r>
          </w:p>
          <w:p w14:paraId="004AA9E4" w14:textId="77777777" w:rsidR="00DC79B8" w:rsidRPr="00502691" w:rsidRDefault="00DC79B8" w:rsidP="001A69A7">
            <w:pPr>
              <w:ind w:firstLine="23"/>
              <w:jc w:val="center"/>
              <w:rPr>
                <w:sz w:val="20"/>
              </w:rPr>
            </w:pPr>
            <w:r w:rsidRPr="00502691">
              <w:rPr>
                <w:sz w:val="20"/>
              </w:rPr>
              <w:t>g/s</w:t>
            </w:r>
          </w:p>
          <w:p w14:paraId="4B6443E7" w14:textId="77777777" w:rsidR="00DC79B8" w:rsidRPr="00502691" w:rsidRDefault="00DC79B8" w:rsidP="001A69A7">
            <w:pPr>
              <w:ind w:firstLine="23"/>
              <w:jc w:val="center"/>
              <w:rPr>
                <w:sz w:val="20"/>
              </w:rPr>
            </w:pPr>
            <w:r w:rsidRPr="00502691">
              <w:rPr>
                <w:sz w:val="20"/>
              </w:rPr>
              <w:t>g/s</w:t>
            </w:r>
          </w:p>
          <w:p w14:paraId="608DD7F9" w14:textId="77777777" w:rsidR="00DC79B8" w:rsidRPr="00502691" w:rsidRDefault="00DC79B8" w:rsidP="001A69A7">
            <w:pPr>
              <w:ind w:firstLine="23"/>
              <w:jc w:val="center"/>
              <w:rPr>
                <w:sz w:val="20"/>
              </w:rPr>
            </w:pPr>
            <w:r w:rsidRPr="00502691">
              <w:rPr>
                <w:sz w:val="20"/>
              </w:rPr>
              <w:t>g/s</w:t>
            </w:r>
          </w:p>
          <w:p w14:paraId="3CA358A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18BE4EA" w14:textId="77777777" w:rsidR="00DC79B8" w:rsidRPr="00502691" w:rsidRDefault="00DC79B8" w:rsidP="001A69A7">
            <w:pPr>
              <w:jc w:val="center"/>
              <w:rPr>
                <w:sz w:val="20"/>
              </w:rPr>
            </w:pPr>
            <w:r w:rsidRPr="00502691">
              <w:rPr>
                <w:sz w:val="20"/>
              </w:rPr>
              <w:t>0,00978</w:t>
            </w:r>
          </w:p>
          <w:p w14:paraId="4ED9C956" w14:textId="77777777" w:rsidR="00DC79B8" w:rsidRPr="00502691" w:rsidRDefault="00DC79B8" w:rsidP="001A69A7">
            <w:pPr>
              <w:jc w:val="center"/>
              <w:rPr>
                <w:sz w:val="20"/>
              </w:rPr>
            </w:pPr>
            <w:r w:rsidRPr="00502691">
              <w:rPr>
                <w:sz w:val="20"/>
              </w:rPr>
              <w:t>0,00535</w:t>
            </w:r>
          </w:p>
          <w:p w14:paraId="140DCA67" w14:textId="77777777" w:rsidR="00DC79B8" w:rsidRPr="00502691" w:rsidRDefault="00DC79B8" w:rsidP="001A69A7">
            <w:pPr>
              <w:jc w:val="center"/>
              <w:rPr>
                <w:sz w:val="20"/>
              </w:rPr>
            </w:pPr>
            <w:r w:rsidRPr="00502691">
              <w:rPr>
                <w:sz w:val="20"/>
              </w:rPr>
              <w:t>0,00071</w:t>
            </w:r>
          </w:p>
          <w:p w14:paraId="701A82F1" w14:textId="77777777" w:rsidR="00DC79B8" w:rsidRPr="00502691" w:rsidRDefault="00DC79B8" w:rsidP="001A69A7">
            <w:pPr>
              <w:jc w:val="center"/>
              <w:rPr>
                <w:sz w:val="20"/>
              </w:rPr>
            </w:pPr>
            <w:r w:rsidRPr="00502691">
              <w:rPr>
                <w:sz w:val="20"/>
              </w:rPr>
              <w:t>0,00109</w:t>
            </w:r>
          </w:p>
          <w:p w14:paraId="441E5A3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B783484" w14:textId="77777777" w:rsidR="00DC79B8" w:rsidRPr="00502691" w:rsidRDefault="00DC79B8" w:rsidP="001A69A7">
            <w:pPr>
              <w:jc w:val="center"/>
              <w:rPr>
                <w:sz w:val="20"/>
              </w:rPr>
            </w:pPr>
            <w:r w:rsidRPr="00502691">
              <w:rPr>
                <w:sz w:val="20"/>
              </w:rPr>
              <w:t>0,3086</w:t>
            </w:r>
          </w:p>
          <w:p w14:paraId="2D8396CD" w14:textId="77777777" w:rsidR="00DC79B8" w:rsidRPr="00502691" w:rsidRDefault="00DC79B8" w:rsidP="001A69A7">
            <w:pPr>
              <w:jc w:val="center"/>
              <w:rPr>
                <w:sz w:val="20"/>
              </w:rPr>
            </w:pPr>
            <w:r w:rsidRPr="00502691">
              <w:rPr>
                <w:sz w:val="20"/>
              </w:rPr>
              <w:t>0,1689</w:t>
            </w:r>
          </w:p>
          <w:p w14:paraId="2C3D1110" w14:textId="77777777" w:rsidR="00DC79B8" w:rsidRPr="00502691" w:rsidRDefault="00DC79B8" w:rsidP="001A69A7">
            <w:pPr>
              <w:jc w:val="center"/>
              <w:rPr>
                <w:sz w:val="20"/>
              </w:rPr>
            </w:pPr>
            <w:r w:rsidRPr="00502691">
              <w:rPr>
                <w:sz w:val="20"/>
              </w:rPr>
              <w:t>0,0223</w:t>
            </w:r>
          </w:p>
          <w:p w14:paraId="3DC45D71"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6F2876B7" w14:textId="77777777" w:rsidTr="00704520">
        <w:tc>
          <w:tcPr>
            <w:tcW w:w="2110" w:type="dxa"/>
            <w:vMerge/>
            <w:tcBorders>
              <w:left w:val="single" w:sz="4" w:space="0" w:color="auto"/>
              <w:right w:val="single" w:sz="4" w:space="0" w:color="auto"/>
            </w:tcBorders>
            <w:vAlign w:val="center"/>
          </w:tcPr>
          <w:p w14:paraId="3B082F31"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40739B3"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43D6C2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36A219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997F53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5A680B8" w14:textId="77777777" w:rsidR="00DC79B8" w:rsidRPr="00502691" w:rsidRDefault="00DC79B8" w:rsidP="001A69A7">
            <w:pPr>
              <w:jc w:val="center"/>
              <w:rPr>
                <w:sz w:val="20"/>
              </w:rPr>
            </w:pPr>
            <w:r w:rsidRPr="00502691">
              <w:rPr>
                <w:sz w:val="20"/>
              </w:rPr>
              <w:t>Anglies monoksidas (B)</w:t>
            </w:r>
          </w:p>
          <w:p w14:paraId="2FA4C87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FAC65B5" w14:textId="77777777" w:rsidR="00DC79B8" w:rsidRPr="00502691" w:rsidRDefault="00DC79B8" w:rsidP="001A69A7">
            <w:pPr>
              <w:ind w:firstLine="23"/>
              <w:jc w:val="center"/>
              <w:rPr>
                <w:sz w:val="20"/>
              </w:rPr>
            </w:pPr>
            <w:r w:rsidRPr="00502691">
              <w:rPr>
                <w:sz w:val="20"/>
              </w:rPr>
              <w:t>134</w:t>
            </w:r>
          </w:p>
          <w:p w14:paraId="73C6CC15" w14:textId="77777777" w:rsidR="00DC79B8" w:rsidRPr="00502691" w:rsidRDefault="00DC79B8" w:rsidP="001A69A7">
            <w:pPr>
              <w:ind w:firstLine="23"/>
              <w:jc w:val="center"/>
              <w:rPr>
                <w:sz w:val="20"/>
              </w:rPr>
            </w:pPr>
            <w:r w:rsidRPr="00502691">
              <w:rPr>
                <w:sz w:val="20"/>
              </w:rPr>
              <w:t>4281</w:t>
            </w:r>
          </w:p>
          <w:p w14:paraId="2C904115" w14:textId="77777777" w:rsidR="00DC79B8" w:rsidRPr="00502691" w:rsidRDefault="00DC79B8" w:rsidP="001A69A7">
            <w:pPr>
              <w:ind w:firstLine="23"/>
              <w:jc w:val="center"/>
              <w:rPr>
                <w:sz w:val="20"/>
              </w:rPr>
            </w:pPr>
            <w:r w:rsidRPr="00502691">
              <w:rPr>
                <w:sz w:val="20"/>
              </w:rPr>
              <w:t>308</w:t>
            </w:r>
          </w:p>
          <w:p w14:paraId="351D9B6C" w14:textId="77777777" w:rsidR="00DC79B8" w:rsidRPr="00502691" w:rsidRDefault="00DC79B8" w:rsidP="001A69A7">
            <w:pPr>
              <w:jc w:val="center"/>
              <w:rPr>
                <w:sz w:val="20"/>
              </w:rPr>
            </w:pPr>
            <w:r w:rsidRPr="00502691">
              <w:rPr>
                <w:sz w:val="20"/>
              </w:rPr>
              <w:t>5917</w:t>
            </w:r>
          </w:p>
          <w:p w14:paraId="4BE03B1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447349F" w14:textId="77777777" w:rsidR="00DC79B8" w:rsidRPr="00502691" w:rsidRDefault="00DC79B8" w:rsidP="001A69A7">
            <w:pPr>
              <w:ind w:firstLine="23"/>
              <w:jc w:val="center"/>
              <w:rPr>
                <w:sz w:val="20"/>
              </w:rPr>
            </w:pPr>
            <w:r w:rsidRPr="00502691">
              <w:rPr>
                <w:sz w:val="20"/>
              </w:rPr>
              <w:t>g/s</w:t>
            </w:r>
          </w:p>
          <w:p w14:paraId="6ABAA71A" w14:textId="77777777" w:rsidR="00DC79B8" w:rsidRPr="00502691" w:rsidRDefault="00DC79B8" w:rsidP="001A69A7">
            <w:pPr>
              <w:ind w:firstLine="23"/>
              <w:jc w:val="center"/>
              <w:rPr>
                <w:sz w:val="20"/>
              </w:rPr>
            </w:pPr>
            <w:r w:rsidRPr="00502691">
              <w:rPr>
                <w:sz w:val="20"/>
              </w:rPr>
              <w:t>g/s</w:t>
            </w:r>
          </w:p>
          <w:p w14:paraId="15A98DA7" w14:textId="77777777" w:rsidR="00DC79B8" w:rsidRPr="00502691" w:rsidRDefault="00DC79B8" w:rsidP="001A69A7">
            <w:pPr>
              <w:ind w:firstLine="23"/>
              <w:jc w:val="center"/>
              <w:rPr>
                <w:sz w:val="20"/>
              </w:rPr>
            </w:pPr>
            <w:r w:rsidRPr="00502691">
              <w:rPr>
                <w:sz w:val="20"/>
              </w:rPr>
              <w:t>g/s</w:t>
            </w:r>
          </w:p>
          <w:p w14:paraId="24AC0727" w14:textId="77777777" w:rsidR="00DC79B8" w:rsidRPr="00502691" w:rsidRDefault="00DC79B8" w:rsidP="001A69A7">
            <w:pPr>
              <w:ind w:firstLine="23"/>
              <w:jc w:val="center"/>
              <w:rPr>
                <w:sz w:val="20"/>
              </w:rPr>
            </w:pPr>
            <w:r w:rsidRPr="00502691">
              <w:rPr>
                <w:sz w:val="20"/>
              </w:rPr>
              <w:t>g/s</w:t>
            </w:r>
          </w:p>
          <w:p w14:paraId="769B219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86436BC" w14:textId="77777777" w:rsidR="00DC79B8" w:rsidRPr="00502691" w:rsidRDefault="00DC79B8" w:rsidP="001A69A7">
            <w:pPr>
              <w:jc w:val="center"/>
              <w:rPr>
                <w:sz w:val="20"/>
              </w:rPr>
            </w:pPr>
            <w:r w:rsidRPr="00502691">
              <w:rPr>
                <w:sz w:val="20"/>
              </w:rPr>
              <w:t>0,00978</w:t>
            </w:r>
          </w:p>
          <w:p w14:paraId="77948975" w14:textId="77777777" w:rsidR="00DC79B8" w:rsidRPr="00502691" w:rsidRDefault="00DC79B8" w:rsidP="001A69A7">
            <w:pPr>
              <w:jc w:val="center"/>
              <w:rPr>
                <w:sz w:val="20"/>
              </w:rPr>
            </w:pPr>
            <w:r w:rsidRPr="00502691">
              <w:rPr>
                <w:sz w:val="20"/>
              </w:rPr>
              <w:t>0,00535</w:t>
            </w:r>
          </w:p>
          <w:p w14:paraId="186A526E" w14:textId="77777777" w:rsidR="00DC79B8" w:rsidRPr="00502691" w:rsidRDefault="00DC79B8" w:rsidP="001A69A7">
            <w:pPr>
              <w:jc w:val="center"/>
              <w:rPr>
                <w:sz w:val="20"/>
              </w:rPr>
            </w:pPr>
            <w:r w:rsidRPr="00502691">
              <w:rPr>
                <w:sz w:val="20"/>
              </w:rPr>
              <w:t>0,00071</w:t>
            </w:r>
          </w:p>
          <w:p w14:paraId="41E9026E" w14:textId="77777777" w:rsidR="00DC79B8" w:rsidRPr="00502691" w:rsidRDefault="00DC79B8" w:rsidP="001A69A7">
            <w:pPr>
              <w:jc w:val="center"/>
              <w:rPr>
                <w:sz w:val="20"/>
              </w:rPr>
            </w:pPr>
            <w:r w:rsidRPr="00502691">
              <w:rPr>
                <w:sz w:val="20"/>
              </w:rPr>
              <w:t>0,00109</w:t>
            </w:r>
          </w:p>
          <w:p w14:paraId="230EFFD8"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179B8B2" w14:textId="77777777" w:rsidR="00DC79B8" w:rsidRPr="00502691" w:rsidRDefault="00DC79B8" w:rsidP="001A69A7">
            <w:pPr>
              <w:jc w:val="center"/>
              <w:rPr>
                <w:sz w:val="20"/>
              </w:rPr>
            </w:pPr>
            <w:r w:rsidRPr="00502691">
              <w:rPr>
                <w:sz w:val="20"/>
              </w:rPr>
              <w:t>0,3086</w:t>
            </w:r>
          </w:p>
          <w:p w14:paraId="05AF3320" w14:textId="77777777" w:rsidR="00DC79B8" w:rsidRPr="00502691" w:rsidRDefault="00DC79B8" w:rsidP="001A69A7">
            <w:pPr>
              <w:jc w:val="center"/>
              <w:rPr>
                <w:sz w:val="20"/>
              </w:rPr>
            </w:pPr>
            <w:r w:rsidRPr="00502691">
              <w:rPr>
                <w:sz w:val="20"/>
              </w:rPr>
              <w:t>0,1689</w:t>
            </w:r>
          </w:p>
          <w:p w14:paraId="2D48F76B" w14:textId="77777777" w:rsidR="00DC79B8" w:rsidRPr="00502691" w:rsidRDefault="00DC79B8" w:rsidP="001A69A7">
            <w:pPr>
              <w:jc w:val="center"/>
              <w:rPr>
                <w:sz w:val="20"/>
              </w:rPr>
            </w:pPr>
            <w:r w:rsidRPr="00502691">
              <w:rPr>
                <w:sz w:val="20"/>
              </w:rPr>
              <w:t>0,0223</w:t>
            </w:r>
          </w:p>
          <w:p w14:paraId="63487E77"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1279208" w14:textId="77777777" w:rsidTr="00704520">
        <w:tc>
          <w:tcPr>
            <w:tcW w:w="2110" w:type="dxa"/>
            <w:vMerge/>
            <w:tcBorders>
              <w:left w:val="single" w:sz="4" w:space="0" w:color="auto"/>
              <w:right w:val="single" w:sz="4" w:space="0" w:color="auto"/>
            </w:tcBorders>
            <w:vAlign w:val="center"/>
          </w:tcPr>
          <w:p w14:paraId="7E5F425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781DB9A"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BD2797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48B826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715B88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753EA9B" w14:textId="77777777" w:rsidR="00DC79B8" w:rsidRPr="00502691" w:rsidRDefault="00DC79B8" w:rsidP="001A69A7">
            <w:pPr>
              <w:jc w:val="center"/>
              <w:rPr>
                <w:sz w:val="20"/>
              </w:rPr>
            </w:pPr>
            <w:r w:rsidRPr="00502691">
              <w:rPr>
                <w:sz w:val="20"/>
              </w:rPr>
              <w:t>Anglies monoksidas (B)</w:t>
            </w:r>
          </w:p>
          <w:p w14:paraId="595C098F"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AE79734" w14:textId="77777777" w:rsidR="00DC79B8" w:rsidRPr="00502691" w:rsidRDefault="00DC79B8" w:rsidP="001A69A7">
            <w:pPr>
              <w:ind w:firstLine="23"/>
              <w:jc w:val="center"/>
              <w:rPr>
                <w:sz w:val="20"/>
              </w:rPr>
            </w:pPr>
            <w:r w:rsidRPr="00502691">
              <w:rPr>
                <w:sz w:val="20"/>
              </w:rPr>
              <w:t>134</w:t>
            </w:r>
          </w:p>
          <w:p w14:paraId="61A08114" w14:textId="77777777" w:rsidR="00DC79B8" w:rsidRPr="00502691" w:rsidRDefault="00DC79B8" w:rsidP="001A69A7">
            <w:pPr>
              <w:ind w:firstLine="23"/>
              <w:jc w:val="center"/>
              <w:rPr>
                <w:sz w:val="20"/>
              </w:rPr>
            </w:pPr>
            <w:r w:rsidRPr="00502691">
              <w:rPr>
                <w:sz w:val="20"/>
              </w:rPr>
              <w:t>4281</w:t>
            </w:r>
          </w:p>
          <w:p w14:paraId="6584B847" w14:textId="77777777" w:rsidR="00DC79B8" w:rsidRPr="00502691" w:rsidRDefault="00DC79B8" w:rsidP="001A69A7">
            <w:pPr>
              <w:ind w:firstLine="23"/>
              <w:jc w:val="center"/>
              <w:rPr>
                <w:sz w:val="20"/>
              </w:rPr>
            </w:pPr>
            <w:r w:rsidRPr="00502691">
              <w:rPr>
                <w:sz w:val="20"/>
              </w:rPr>
              <w:t>308</w:t>
            </w:r>
          </w:p>
          <w:p w14:paraId="2F9E57BB" w14:textId="77777777" w:rsidR="00DC79B8" w:rsidRPr="00502691" w:rsidRDefault="00DC79B8" w:rsidP="001A69A7">
            <w:pPr>
              <w:jc w:val="center"/>
              <w:rPr>
                <w:sz w:val="20"/>
              </w:rPr>
            </w:pPr>
            <w:r w:rsidRPr="00502691">
              <w:rPr>
                <w:sz w:val="20"/>
              </w:rPr>
              <w:t>5917</w:t>
            </w:r>
          </w:p>
          <w:p w14:paraId="689875E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BEFF802" w14:textId="77777777" w:rsidR="00DC79B8" w:rsidRPr="00502691" w:rsidRDefault="00DC79B8" w:rsidP="001A69A7">
            <w:pPr>
              <w:ind w:firstLine="23"/>
              <w:jc w:val="center"/>
              <w:rPr>
                <w:sz w:val="20"/>
              </w:rPr>
            </w:pPr>
            <w:r w:rsidRPr="00502691">
              <w:rPr>
                <w:sz w:val="20"/>
              </w:rPr>
              <w:t>g/s</w:t>
            </w:r>
          </w:p>
          <w:p w14:paraId="000A3D72" w14:textId="77777777" w:rsidR="00DC79B8" w:rsidRPr="00502691" w:rsidRDefault="00DC79B8" w:rsidP="001A69A7">
            <w:pPr>
              <w:ind w:firstLine="23"/>
              <w:jc w:val="center"/>
              <w:rPr>
                <w:sz w:val="20"/>
              </w:rPr>
            </w:pPr>
            <w:r w:rsidRPr="00502691">
              <w:rPr>
                <w:sz w:val="20"/>
              </w:rPr>
              <w:t>g/s</w:t>
            </w:r>
          </w:p>
          <w:p w14:paraId="23E3F44A" w14:textId="77777777" w:rsidR="00DC79B8" w:rsidRPr="00502691" w:rsidRDefault="00DC79B8" w:rsidP="001A69A7">
            <w:pPr>
              <w:ind w:firstLine="23"/>
              <w:jc w:val="center"/>
              <w:rPr>
                <w:sz w:val="20"/>
              </w:rPr>
            </w:pPr>
            <w:r w:rsidRPr="00502691">
              <w:rPr>
                <w:sz w:val="20"/>
              </w:rPr>
              <w:t>g/s</w:t>
            </w:r>
          </w:p>
          <w:p w14:paraId="7B1F855C" w14:textId="77777777" w:rsidR="00DC79B8" w:rsidRPr="00502691" w:rsidRDefault="00DC79B8" w:rsidP="001A69A7">
            <w:pPr>
              <w:ind w:firstLine="23"/>
              <w:jc w:val="center"/>
              <w:rPr>
                <w:sz w:val="20"/>
              </w:rPr>
            </w:pPr>
            <w:r w:rsidRPr="00502691">
              <w:rPr>
                <w:sz w:val="20"/>
              </w:rPr>
              <w:t>g/s</w:t>
            </w:r>
          </w:p>
          <w:p w14:paraId="034C170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91C4415" w14:textId="77777777" w:rsidR="00DC79B8" w:rsidRPr="00502691" w:rsidRDefault="00DC79B8" w:rsidP="001A69A7">
            <w:pPr>
              <w:jc w:val="center"/>
              <w:rPr>
                <w:sz w:val="20"/>
              </w:rPr>
            </w:pPr>
            <w:r w:rsidRPr="00502691">
              <w:rPr>
                <w:sz w:val="20"/>
              </w:rPr>
              <w:t>0,00978</w:t>
            </w:r>
          </w:p>
          <w:p w14:paraId="6C6C999E" w14:textId="77777777" w:rsidR="00DC79B8" w:rsidRPr="00502691" w:rsidRDefault="00DC79B8" w:rsidP="001A69A7">
            <w:pPr>
              <w:jc w:val="center"/>
              <w:rPr>
                <w:sz w:val="20"/>
              </w:rPr>
            </w:pPr>
            <w:r w:rsidRPr="00502691">
              <w:rPr>
                <w:sz w:val="20"/>
              </w:rPr>
              <w:t>0,00535</w:t>
            </w:r>
          </w:p>
          <w:p w14:paraId="1D4E37E3" w14:textId="77777777" w:rsidR="00DC79B8" w:rsidRPr="00502691" w:rsidRDefault="00DC79B8" w:rsidP="001A69A7">
            <w:pPr>
              <w:jc w:val="center"/>
              <w:rPr>
                <w:sz w:val="20"/>
              </w:rPr>
            </w:pPr>
            <w:r w:rsidRPr="00502691">
              <w:rPr>
                <w:sz w:val="20"/>
              </w:rPr>
              <w:t>0,00071</w:t>
            </w:r>
          </w:p>
          <w:p w14:paraId="5CC2D21C" w14:textId="77777777" w:rsidR="00DC79B8" w:rsidRPr="00502691" w:rsidRDefault="00DC79B8" w:rsidP="001A69A7">
            <w:pPr>
              <w:jc w:val="center"/>
              <w:rPr>
                <w:sz w:val="20"/>
              </w:rPr>
            </w:pPr>
            <w:r w:rsidRPr="00502691">
              <w:rPr>
                <w:sz w:val="20"/>
              </w:rPr>
              <w:t>0,00109</w:t>
            </w:r>
          </w:p>
          <w:p w14:paraId="3903636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20A0B9D" w14:textId="77777777" w:rsidR="00DC79B8" w:rsidRPr="00502691" w:rsidRDefault="00DC79B8" w:rsidP="001A69A7">
            <w:pPr>
              <w:jc w:val="center"/>
              <w:rPr>
                <w:sz w:val="20"/>
              </w:rPr>
            </w:pPr>
            <w:r w:rsidRPr="00502691">
              <w:rPr>
                <w:sz w:val="20"/>
              </w:rPr>
              <w:t>0,3086</w:t>
            </w:r>
          </w:p>
          <w:p w14:paraId="666C56A8" w14:textId="77777777" w:rsidR="00DC79B8" w:rsidRPr="00502691" w:rsidRDefault="00DC79B8" w:rsidP="001A69A7">
            <w:pPr>
              <w:jc w:val="center"/>
              <w:rPr>
                <w:sz w:val="20"/>
              </w:rPr>
            </w:pPr>
            <w:r w:rsidRPr="00502691">
              <w:rPr>
                <w:sz w:val="20"/>
              </w:rPr>
              <w:t>0,1689</w:t>
            </w:r>
          </w:p>
          <w:p w14:paraId="654555F4" w14:textId="77777777" w:rsidR="00DC79B8" w:rsidRPr="00502691" w:rsidRDefault="00DC79B8" w:rsidP="001A69A7">
            <w:pPr>
              <w:jc w:val="center"/>
              <w:rPr>
                <w:sz w:val="20"/>
              </w:rPr>
            </w:pPr>
            <w:r w:rsidRPr="00502691">
              <w:rPr>
                <w:sz w:val="20"/>
              </w:rPr>
              <w:t>0,0223</w:t>
            </w:r>
          </w:p>
          <w:p w14:paraId="2FFF5333"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A17EB53" w14:textId="77777777" w:rsidTr="00704520">
        <w:tc>
          <w:tcPr>
            <w:tcW w:w="2110" w:type="dxa"/>
            <w:vMerge/>
            <w:tcBorders>
              <w:left w:val="single" w:sz="4" w:space="0" w:color="auto"/>
              <w:right w:val="single" w:sz="4" w:space="0" w:color="auto"/>
            </w:tcBorders>
            <w:vAlign w:val="center"/>
          </w:tcPr>
          <w:p w14:paraId="161A3A30"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73711E4"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6B6121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1E2153D"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955A72C"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35FAE694" w14:textId="77777777" w:rsidR="00DC79B8" w:rsidRPr="00502691" w:rsidRDefault="00DC79B8" w:rsidP="001A69A7">
            <w:pPr>
              <w:jc w:val="center"/>
              <w:rPr>
                <w:sz w:val="20"/>
              </w:rPr>
            </w:pPr>
            <w:r w:rsidRPr="00502691">
              <w:rPr>
                <w:sz w:val="20"/>
              </w:rPr>
              <w:t>Anglies monoksidas (B)</w:t>
            </w:r>
          </w:p>
          <w:p w14:paraId="756C79F4"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D8F7CB3" w14:textId="77777777" w:rsidR="00DC79B8" w:rsidRPr="00502691" w:rsidRDefault="00DC79B8" w:rsidP="001A69A7">
            <w:pPr>
              <w:ind w:firstLine="23"/>
              <w:jc w:val="center"/>
              <w:rPr>
                <w:sz w:val="20"/>
              </w:rPr>
            </w:pPr>
            <w:r w:rsidRPr="00502691">
              <w:rPr>
                <w:sz w:val="20"/>
              </w:rPr>
              <w:lastRenderedPageBreak/>
              <w:t>134</w:t>
            </w:r>
          </w:p>
          <w:p w14:paraId="64AFD0FE" w14:textId="77777777" w:rsidR="00DC79B8" w:rsidRPr="00502691" w:rsidRDefault="00DC79B8" w:rsidP="001A69A7">
            <w:pPr>
              <w:ind w:firstLine="23"/>
              <w:jc w:val="center"/>
              <w:rPr>
                <w:sz w:val="20"/>
              </w:rPr>
            </w:pPr>
            <w:r w:rsidRPr="00502691">
              <w:rPr>
                <w:sz w:val="20"/>
              </w:rPr>
              <w:t>4281</w:t>
            </w:r>
          </w:p>
          <w:p w14:paraId="47F184AD" w14:textId="77777777" w:rsidR="00DC79B8" w:rsidRPr="00502691" w:rsidRDefault="00DC79B8" w:rsidP="001A69A7">
            <w:pPr>
              <w:ind w:firstLine="23"/>
              <w:jc w:val="center"/>
              <w:rPr>
                <w:sz w:val="20"/>
              </w:rPr>
            </w:pPr>
            <w:r w:rsidRPr="00502691">
              <w:rPr>
                <w:sz w:val="20"/>
              </w:rPr>
              <w:t>308</w:t>
            </w:r>
          </w:p>
          <w:p w14:paraId="177BC9FA" w14:textId="77777777" w:rsidR="00DC79B8" w:rsidRPr="00502691" w:rsidRDefault="00DC79B8" w:rsidP="001A69A7">
            <w:pPr>
              <w:jc w:val="center"/>
              <w:rPr>
                <w:sz w:val="20"/>
              </w:rPr>
            </w:pPr>
            <w:r w:rsidRPr="00502691">
              <w:rPr>
                <w:sz w:val="20"/>
              </w:rPr>
              <w:t>5917</w:t>
            </w:r>
          </w:p>
          <w:p w14:paraId="0300293B"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83A72C2" w14:textId="77777777" w:rsidR="00DC79B8" w:rsidRPr="00502691" w:rsidRDefault="00DC79B8" w:rsidP="001A69A7">
            <w:pPr>
              <w:ind w:firstLine="23"/>
              <w:jc w:val="center"/>
              <w:rPr>
                <w:sz w:val="20"/>
              </w:rPr>
            </w:pPr>
            <w:r w:rsidRPr="00502691">
              <w:rPr>
                <w:sz w:val="20"/>
              </w:rPr>
              <w:t>g/s</w:t>
            </w:r>
          </w:p>
          <w:p w14:paraId="35514A68" w14:textId="77777777" w:rsidR="00DC79B8" w:rsidRPr="00502691" w:rsidRDefault="00DC79B8" w:rsidP="001A69A7">
            <w:pPr>
              <w:ind w:firstLine="23"/>
              <w:jc w:val="center"/>
              <w:rPr>
                <w:sz w:val="20"/>
              </w:rPr>
            </w:pPr>
            <w:r w:rsidRPr="00502691">
              <w:rPr>
                <w:sz w:val="20"/>
              </w:rPr>
              <w:t>g/s</w:t>
            </w:r>
          </w:p>
          <w:p w14:paraId="0AA03EAB" w14:textId="77777777" w:rsidR="00DC79B8" w:rsidRPr="00502691" w:rsidRDefault="00DC79B8" w:rsidP="001A69A7">
            <w:pPr>
              <w:ind w:firstLine="23"/>
              <w:jc w:val="center"/>
              <w:rPr>
                <w:sz w:val="20"/>
              </w:rPr>
            </w:pPr>
            <w:r w:rsidRPr="00502691">
              <w:rPr>
                <w:sz w:val="20"/>
              </w:rPr>
              <w:t>g/s</w:t>
            </w:r>
          </w:p>
          <w:p w14:paraId="4090D327" w14:textId="77777777" w:rsidR="00DC79B8" w:rsidRPr="00502691" w:rsidRDefault="00DC79B8" w:rsidP="001A69A7">
            <w:pPr>
              <w:ind w:firstLine="23"/>
              <w:jc w:val="center"/>
              <w:rPr>
                <w:sz w:val="20"/>
              </w:rPr>
            </w:pPr>
            <w:r w:rsidRPr="00502691">
              <w:rPr>
                <w:sz w:val="20"/>
              </w:rPr>
              <w:t>g/s</w:t>
            </w:r>
          </w:p>
          <w:p w14:paraId="0F015F6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2B4C868" w14:textId="77777777" w:rsidR="00DC79B8" w:rsidRPr="00502691" w:rsidRDefault="00DC79B8" w:rsidP="001A69A7">
            <w:pPr>
              <w:jc w:val="center"/>
              <w:rPr>
                <w:sz w:val="20"/>
              </w:rPr>
            </w:pPr>
            <w:r w:rsidRPr="00502691">
              <w:rPr>
                <w:sz w:val="20"/>
              </w:rPr>
              <w:t>0,00978</w:t>
            </w:r>
          </w:p>
          <w:p w14:paraId="2C791227" w14:textId="77777777" w:rsidR="00DC79B8" w:rsidRPr="00502691" w:rsidRDefault="00DC79B8" w:rsidP="001A69A7">
            <w:pPr>
              <w:jc w:val="center"/>
              <w:rPr>
                <w:sz w:val="20"/>
              </w:rPr>
            </w:pPr>
            <w:r w:rsidRPr="00502691">
              <w:rPr>
                <w:sz w:val="20"/>
              </w:rPr>
              <w:t>0,00535</w:t>
            </w:r>
          </w:p>
          <w:p w14:paraId="3BBA29E0" w14:textId="77777777" w:rsidR="00DC79B8" w:rsidRPr="00502691" w:rsidRDefault="00DC79B8" w:rsidP="001A69A7">
            <w:pPr>
              <w:jc w:val="center"/>
              <w:rPr>
                <w:sz w:val="20"/>
              </w:rPr>
            </w:pPr>
            <w:r w:rsidRPr="00502691">
              <w:rPr>
                <w:sz w:val="20"/>
              </w:rPr>
              <w:t>0,00071</w:t>
            </w:r>
          </w:p>
          <w:p w14:paraId="6FE549B1" w14:textId="77777777" w:rsidR="00DC79B8" w:rsidRPr="00502691" w:rsidRDefault="00DC79B8" w:rsidP="001A69A7">
            <w:pPr>
              <w:jc w:val="center"/>
              <w:rPr>
                <w:sz w:val="20"/>
              </w:rPr>
            </w:pPr>
            <w:r w:rsidRPr="00502691">
              <w:rPr>
                <w:sz w:val="20"/>
              </w:rPr>
              <w:t>0,00109</w:t>
            </w:r>
          </w:p>
          <w:p w14:paraId="4A490AE7"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F3426A4" w14:textId="77777777" w:rsidR="00DC79B8" w:rsidRPr="00502691" w:rsidRDefault="00DC79B8" w:rsidP="001A69A7">
            <w:pPr>
              <w:jc w:val="center"/>
              <w:rPr>
                <w:sz w:val="20"/>
              </w:rPr>
            </w:pPr>
            <w:r w:rsidRPr="00502691">
              <w:rPr>
                <w:sz w:val="20"/>
              </w:rPr>
              <w:t>0,3086</w:t>
            </w:r>
          </w:p>
          <w:p w14:paraId="3EBB62E8" w14:textId="77777777" w:rsidR="00DC79B8" w:rsidRPr="00502691" w:rsidRDefault="00DC79B8" w:rsidP="001A69A7">
            <w:pPr>
              <w:jc w:val="center"/>
              <w:rPr>
                <w:sz w:val="20"/>
              </w:rPr>
            </w:pPr>
            <w:r w:rsidRPr="00502691">
              <w:rPr>
                <w:sz w:val="20"/>
              </w:rPr>
              <w:t>0,1689</w:t>
            </w:r>
          </w:p>
          <w:p w14:paraId="35CE258A" w14:textId="77777777" w:rsidR="00DC79B8" w:rsidRPr="00502691" w:rsidRDefault="00DC79B8" w:rsidP="001A69A7">
            <w:pPr>
              <w:jc w:val="center"/>
              <w:rPr>
                <w:sz w:val="20"/>
              </w:rPr>
            </w:pPr>
            <w:r w:rsidRPr="00502691">
              <w:rPr>
                <w:sz w:val="20"/>
              </w:rPr>
              <w:t>0,0223</w:t>
            </w:r>
          </w:p>
          <w:p w14:paraId="4082EF02"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5A709F80" w14:textId="77777777" w:rsidTr="00704520">
        <w:tc>
          <w:tcPr>
            <w:tcW w:w="2110" w:type="dxa"/>
            <w:vMerge/>
            <w:tcBorders>
              <w:left w:val="single" w:sz="4" w:space="0" w:color="auto"/>
              <w:right w:val="single" w:sz="4" w:space="0" w:color="auto"/>
            </w:tcBorders>
            <w:vAlign w:val="center"/>
          </w:tcPr>
          <w:p w14:paraId="02ABD9E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5D3F580"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F7DDCE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A90A3F9"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9EF4C5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C4F967E" w14:textId="77777777" w:rsidR="00DC79B8" w:rsidRPr="00502691" w:rsidRDefault="00DC79B8" w:rsidP="001A69A7">
            <w:pPr>
              <w:jc w:val="center"/>
              <w:rPr>
                <w:sz w:val="20"/>
              </w:rPr>
            </w:pPr>
            <w:r w:rsidRPr="00502691">
              <w:rPr>
                <w:sz w:val="20"/>
              </w:rPr>
              <w:t>Anglies monoksidas (B)</w:t>
            </w:r>
          </w:p>
          <w:p w14:paraId="044D3C2A"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209C950" w14:textId="77777777" w:rsidR="00DC79B8" w:rsidRPr="00502691" w:rsidRDefault="00DC79B8" w:rsidP="001A69A7">
            <w:pPr>
              <w:ind w:firstLine="23"/>
              <w:jc w:val="center"/>
              <w:rPr>
                <w:sz w:val="20"/>
              </w:rPr>
            </w:pPr>
            <w:r w:rsidRPr="00502691">
              <w:rPr>
                <w:sz w:val="20"/>
              </w:rPr>
              <w:t>134</w:t>
            </w:r>
          </w:p>
          <w:p w14:paraId="6C7CC26C" w14:textId="77777777" w:rsidR="00DC79B8" w:rsidRPr="00502691" w:rsidRDefault="00DC79B8" w:rsidP="001A69A7">
            <w:pPr>
              <w:ind w:firstLine="23"/>
              <w:jc w:val="center"/>
              <w:rPr>
                <w:sz w:val="20"/>
              </w:rPr>
            </w:pPr>
            <w:r w:rsidRPr="00502691">
              <w:rPr>
                <w:sz w:val="20"/>
              </w:rPr>
              <w:t>4281</w:t>
            </w:r>
          </w:p>
          <w:p w14:paraId="093BAA90" w14:textId="77777777" w:rsidR="00DC79B8" w:rsidRPr="00502691" w:rsidRDefault="00DC79B8" w:rsidP="001A69A7">
            <w:pPr>
              <w:ind w:firstLine="23"/>
              <w:jc w:val="center"/>
              <w:rPr>
                <w:sz w:val="20"/>
              </w:rPr>
            </w:pPr>
            <w:r w:rsidRPr="00502691">
              <w:rPr>
                <w:sz w:val="20"/>
              </w:rPr>
              <w:t>308</w:t>
            </w:r>
          </w:p>
          <w:p w14:paraId="510B1D92" w14:textId="77777777" w:rsidR="00DC79B8" w:rsidRPr="00502691" w:rsidRDefault="00DC79B8" w:rsidP="001A69A7">
            <w:pPr>
              <w:jc w:val="center"/>
              <w:rPr>
                <w:sz w:val="20"/>
              </w:rPr>
            </w:pPr>
            <w:r w:rsidRPr="00502691">
              <w:rPr>
                <w:sz w:val="20"/>
              </w:rPr>
              <w:t>5917</w:t>
            </w:r>
          </w:p>
          <w:p w14:paraId="327A39E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60C919D" w14:textId="77777777" w:rsidR="00DC79B8" w:rsidRPr="00502691" w:rsidRDefault="00DC79B8" w:rsidP="001A69A7">
            <w:pPr>
              <w:ind w:firstLine="23"/>
              <w:jc w:val="center"/>
              <w:rPr>
                <w:sz w:val="20"/>
              </w:rPr>
            </w:pPr>
            <w:r w:rsidRPr="00502691">
              <w:rPr>
                <w:sz w:val="20"/>
              </w:rPr>
              <w:t>g/s</w:t>
            </w:r>
          </w:p>
          <w:p w14:paraId="7B3AF213" w14:textId="77777777" w:rsidR="00DC79B8" w:rsidRPr="00502691" w:rsidRDefault="00DC79B8" w:rsidP="001A69A7">
            <w:pPr>
              <w:ind w:firstLine="23"/>
              <w:jc w:val="center"/>
              <w:rPr>
                <w:sz w:val="20"/>
              </w:rPr>
            </w:pPr>
            <w:r w:rsidRPr="00502691">
              <w:rPr>
                <w:sz w:val="20"/>
              </w:rPr>
              <w:t>g/s</w:t>
            </w:r>
          </w:p>
          <w:p w14:paraId="1F65AC07" w14:textId="77777777" w:rsidR="00DC79B8" w:rsidRPr="00502691" w:rsidRDefault="00DC79B8" w:rsidP="001A69A7">
            <w:pPr>
              <w:ind w:firstLine="23"/>
              <w:jc w:val="center"/>
              <w:rPr>
                <w:sz w:val="20"/>
              </w:rPr>
            </w:pPr>
            <w:r w:rsidRPr="00502691">
              <w:rPr>
                <w:sz w:val="20"/>
              </w:rPr>
              <w:t>g/s</w:t>
            </w:r>
          </w:p>
          <w:p w14:paraId="1A855C64" w14:textId="77777777" w:rsidR="00DC79B8" w:rsidRPr="00502691" w:rsidRDefault="00DC79B8" w:rsidP="001A69A7">
            <w:pPr>
              <w:ind w:firstLine="23"/>
              <w:jc w:val="center"/>
              <w:rPr>
                <w:sz w:val="20"/>
              </w:rPr>
            </w:pPr>
            <w:r w:rsidRPr="00502691">
              <w:rPr>
                <w:sz w:val="20"/>
              </w:rPr>
              <w:t>g/s</w:t>
            </w:r>
          </w:p>
          <w:p w14:paraId="093625A0"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D4E0E90" w14:textId="77777777" w:rsidR="00DC79B8" w:rsidRPr="00502691" w:rsidRDefault="00DC79B8" w:rsidP="001A69A7">
            <w:pPr>
              <w:jc w:val="center"/>
              <w:rPr>
                <w:sz w:val="20"/>
              </w:rPr>
            </w:pPr>
            <w:r w:rsidRPr="00502691">
              <w:rPr>
                <w:sz w:val="20"/>
              </w:rPr>
              <w:t>0,00978</w:t>
            </w:r>
          </w:p>
          <w:p w14:paraId="3691A74B" w14:textId="77777777" w:rsidR="00DC79B8" w:rsidRPr="00502691" w:rsidRDefault="00DC79B8" w:rsidP="001A69A7">
            <w:pPr>
              <w:jc w:val="center"/>
              <w:rPr>
                <w:sz w:val="20"/>
              </w:rPr>
            </w:pPr>
            <w:r w:rsidRPr="00502691">
              <w:rPr>
                <w:sz w:val="20"/>
              </w:rPr>
              <w:t>0,00535</w:t>
            </w:r>
          </w:p>
          <w:p w14:paraId="0CCBC130" w14:textId="77777777" w:rsidR="00DC79B8" w:rsidRPr="00502691" w:rsidRDefault="00DC79B8" w:rsidP="001A69A7">
            <w:pPr>
              <w:jc w:val="center"/>
              <w:rPr>
                <w:sz w:val="20"/>
              </w:rPr>
            </w:pPr>
            <w:r w:rsidRPr="00502691">
              <w:rPr>
                <w:sz w:val="20"/>
              </w:rPr>
              <w:t>0,00071</w:t>
            </w:r>
          </w:p>
          <w:p w14:paraId="7FBF1936" w14:textId="77777777" w:rsidR="00DC79B8" w:rsidRPr="00502691" w:rsidRDefault="00DC79B8" w:rsidP="001A69A7">
            <w:pPr>
              <w:jc w:val="center"/>
              <w:rPr>
                <w:sz w:val="20"/>
              </w:rPr>
            </w:pPr>
            <w:r w:rsidRPr="00502691">
              <w:rPr>
                <w:sz w:val="20"/>
              </w:rPr>
              <w:t>0,00109</w:t>
            </w:r>
          </w:p>
          <w:p w14:paraId="61373775"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E5773AD" w14:textId="77777777" w:rsidR="00DC79B8" w:rsidRPr="00502691" w:rsidRDefault="00DC79B8" w:rsidP="001A69A7">
            <w:pPr>
              <w:jc w:val="center"/>
              <w:rPr>
                <w:sz w:val="20"/>
              </w:rPr>
            </w:pPr>
            <w:r w:rsidRPr="00502691">
              <w:rPr>
                <w:sz w:val="20"/>
              </w:rPr>
              <w:t>0,3086</w:t>
            </w:r>
          </w:p>
          <w:p w14:paraId="1BFD641B" w14:textId="77777777" w:rsidR="00DC79B8" w:rsidRPr="00502691" w:rsidRDefault="00DC79B8" w:rsidP="001A69A7">
            <w:pPr>
              <w:jc w:val="center"/>
              <w:rPr>
                <w:sz w:val="20"/>
              </w:rPr>
            </w:pPr>
            <w:r w:rsidRPr="00502691">
              <w:rPr>
                <w:sz w:val="20"/>
              </w:rPr>
              <w:t>0,1689</w:t>
            </w:r>
          </w:p>
          <w:p w14:paraId="62F61262" w14:textId="77777777" w:rsidR="00DC79B8" w:rsidRPr="00502691" w:rsidRDefault="00DC79B8" w:rsidP="001A69A7">
            <w:pPr>
              <w:jc w:val="center"/>
              <w:rPr>
                <w:sz w:val="20"/>
              </w:rPr>
            </w:pPr>
            <w:r w:rsidRPr="00502691">
              <w:rPr>
                <w:sz w:val="20"/>
              </w:rPr>
              <w:t>0,0223</w:t>
            </w:r>
          </w:p>
          <w:p w14:paraId="152C2ABF"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E30CDB7" w14:textId="77777777" w:rsidTr="00704520">
        <w:tc>
          <w:tcPr>
            <w:tcW w:w="2110" w:type="dxa"/>
            <w:vMerge/>
            <w:tcBorders>
              <w:left w:val="single" w:sz="4" w:space="0" w:color="auto"/>
              <w:right w:val="single" w:sz="4" w:space="0" w:color="auto"/>
            </w:tcBorders>
            <w:vAlign w:val="center"/>
          </w:tcPr>
          <w:p w14:paraId="2DA3E19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31253DF"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12848B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17A388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8D7455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58B300F" w14:textId="77777777" w:rsidR="00DC79B8" w:rsidRPr="00502691" w:rsidRDefault="00DC79B8" w:rsidP="001A69A7">
            <w:pPr>
              <w:jc w:val="center"/>
              <w:rPr>
                <w:sz w:val="20"/>
              </w:rPr>
            </w:pPr>
            <w:r w:rsidRPr="00502691">
              <w:rPr>
                <w:sz w:val="20"/>
              </w:rPr>
              <w:t>Anglies monoksidas (B)</w:t>
            </w:r>
          </w:p>
          <w:p w14:paraId="37BF7E0D"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85380F4" w14:textId="77777777" w:rsidR="00DC79B8" w:rsidRPr="00502691" w:rsidRDefault="00DC79B8" w:rsidP="001A69A7">
            <w:pPr>
              <w:ind w:firstLine="23"/>
              <w:jc w:val="center"/>
              <w:rPr>
                <w:sz w:val="20"/>
              </w:rPr>
            </w:pPr>
            <w:r w:rsidRPr="00502691">
              <w:rPr>
                <w:sz w:val="20"/>
              </w:rPr>
              <w:t>134</w:t>
            </w:r>
          </w:p>
          <w:p w14:paraId="4686EE60" w14:textId="77777777" w:rsidR="00DC79B8" w:rsidRPr="00502691" w:rsidRDefault="00DC79B8" w:rsidP="001A69A7">
            <w:pPr>
              <w:ind w:firstLine="23"/>
              <w:jc w:val="center"/>
              <w:rPr>
                <w:sz w:val="20"/>
              </w:rPr>
            </w:pPr>
            <w:r w:rsidRPr="00502691">
              <w:rPr>
                <w:sz w:val="20"/>
              </w:rPr>
              <w:t>4281</w:t>
            </w:r>
          </w:p>
          <w:p w14:paraId="4173BBA1" w14:textId="77777777" w:rsidR="00DC79B8" w:rsidRPr="00502691" w:rsidRDefault="00DC79B8" w:rsidP="001A69A7">
            <w:pPr>
              <w:ind w:firstLine="23"/>
              <w:jc w:val="center"/>
              <w:rPr>
                <w:sz w:val="20"/>
              </w:rPr>
            </w:pPr>
            <w:r w:rsidRPr="00502691">
              <w:rPr>
                <w:sz w:val="20"/>
              </w:rPr>
              <w:t>308</w:t>
            </w:r>
          </w:p>
          <w:p w14:paraId="0FF1F8C4" w14:textId="77777777" w:rsidR="00DC79B8" w:rsidRPr="00502691" w:rsidRDefault="00DC79B8" w:rsidP="001A69A7">
            <w:pPr>
              <w:jc w:val="center"/>
              <w:rPr>
                <w:sz w:val="20"/>
              </w:rPr>
            </w:pPr>
            <w:r w:rsidRPr="00502691">
              <w:rPr>
                <w:sz w:val="20"/>
              </w:rPr>
              <w:t>5917</w:t>
            </w:r>
          </w:p>
          <w:p w14:paraId="50E1328C"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A5CF94D" w14:textId="77777777" w:rsidR="00DC79B8" w:rsidRPr="00502691" w:rsidRDefault="00DC79B8" w:rsidP="001A69A7">
            <w:pPr>
              <w:ind w:firstLine="23"/>
              <w:jc w:val="center"/>
              <w:rPr>
                <w:sz w:val="20"/>
              </w:rPr>
            </w:pPr>
            <w:r w:rsidRPr="00502691">
              <w:rPr>
                <w:sz w:val="20"/>
              </w:rPr>
              <w:t>g/s</w:t>
            </w:r>
          </w:p>
          <w:p w14:paraId="0BD4F404" w14:textId="77777777" w:rsidR="00DC79B8" w:rsidRPr="00502691" w:rsidRDefault="00DC79B8" w:rsidP="001A69A7">
            <w:pPr>
              <w:ind w:firstLine="23"/>
              <w:jc w:val="center"/>
              <w:rPr>
                <w:sz w:val="20"/>
              </w:rPr>
            </w:pPr>
            <w:r w:rsidRPr="00502691">
              <w:rPr>
                <w:sz w:val="20"/>
              </w:rPr>
              <w:t>g/s</w:t>
            </w:r>
          </w:p>
          <w:p w14:paraId="03A1E64B" w14:textId="77777777" w:rsidR="00DC79B8" w:rsidRPr="00502691" w:rsidRDefault="00DC79B8" w:rsidP="001A69A7">
            <w:pPr>
              <w:ind w:firstLine="23"/>
              <w:jc w:val="center"/>
              <w:rPr>
                <w:sz w:val="20"/>
              </w:rPr>
            </w:pPr>
            <w:r w:rsidRPr="00502691">
              <w:rPr>
                <w:sz w:val="20"/>
              </w:rPr>
              <w:t>g/s</w:t>
            </w:r>
          </w:p>
          <w:p w14:paraId="750C7E7E" w14:textId="77777777" w:rsidR="00DC79B8" w:rsidRPr="00502691" w:rsidRDefault="00DC79B8" w:rsidP="001A69A7">
            <w:pPr>
              <w:ind w:firstLine="23"/>
              <w:jc w:val="center"/>
              <w:rPr>
                <w:sz w:val="20"/>
              </w:rPr>
            </w:pPr>
            <w:r w:rsidRPr="00502691">
              <w:rPr>
                <w:sz w:val="20"/>
              </w:rPr>
              <w:t>g/s</w:t>
            </w:r>
          </w:p>
          <w:p w14:paraId="7B5DB14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54666388" w14:textId="77777777" w:rsidR="00DC79B8" w:rsidRPr="00502691" w:rsidRDefault="00DC79B8" w:rsidP="001A69A7">
            <w:pPr>
              <w:jc w:val="center"/>
              <w:rPr>
                <w:sz w:val="20"/>
              </w:rPr>
            </w:pPr>
            <w:r w:rsidRPr="00502691">
              <w:rPr>
                <w:sz w:val="20"/>
              </w:rPr>
              <w:t>0,00978</w:t>
            </w:r>
          </w:p>
          <w:p w14:paraId="77052C8C" w14:textId="77777777" w:rsidR="00DC79B8" w:rsidRPr="00502691" w:rsidRDefault="00DC79B8" w:rsidP="001A69A7">
            <w:pPr>
              <w:jc w:val="center"/>
              <w:rPr>
                <w:sz w:val="20"/>
              </w:rPr>
            </w:pPr>
            <w:r w:rsidRPr="00502691">
              <w:rPr>
                <w:sz w:val="20"/>
              </w:rPr>
              <w:t>0,00535</w:t>
            </w:r>
          </w:p>
          <w:p w14:paraId="1C8AF664" w14:textId="77777777" w:rsidR="00DC79B8" w:rsidRPr="00502691" w:rsidRDefault="00DC79B8" w:rsidP="001A69A7">
            <w:pPr>
              <w:jc w:val="center"/>
              <w:rPr>
                <w:sz w:val="20"/>
              </w:rPr>
            </w:pPr>
            <w:r w:rsidRPr="00502691">
              <w:rPr>
                <w:sz w:val="20"/>
              </w:rPr>
              <w:t>0,00071</w:t>
            </w:r>
          </w:p>
          <w:p w14:paraId="1A1B13CD" w14:textId="77777777" w:rsidR="00DC79B8" w:rsidRPr="00502691" w:rsidRDefault="00DC79B8" w:rsidP="001A69A7">
            <w:pPr>
              <w:jc w:val="center"/>
              <w:rPr>
                <w:sz w:val="20"/>
              </w:rPr>
            </w:pPr>
            <w:r w:rsidRPr="00502691">
              <w:rPr>
                <w:sz w:val="20"/>
              </w:rPr>
              <w:t>0,00109</w:t>
            </w:r>
          </w:p>
          <w:p w14:paraId="1BD35F2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6F690DF" w14:textId="77777777" w:rsidR="00DC79B8" w:rsidRPr="00502691" w:rsidRDefault="00DC79B8" w:rsidP="001A69A7">
            <w:pPr>
              <w:jc w:val="center"/>
              <w:rPr>
                <w:sz w:val="20"/>
              </w:rPr>
            </w:pPr>
            <w:r w:rsidRPr="00502691">
              <w:rPr>
                <w:sz w:val="20"/>
              </w:rPr>
              <w:t>0,3086</w:t>
            </w:r>
          </w:p>
          <w:p w14:paraId="0C2080D9" w14:textId="77777777" w:rsidR="00DC79B8" w:rsidRPr="00502691" w:rsidRDefault="00DC79B8" w:rsidP="001A69A7">
            <w:pPr>
              <w:jc w:val="center"/>
              <w:rPr>
                <w:sz w:val="20"/>
              </w:rPr>
            </w:pPr>
            <w:r w:rsidRPr="00502691">
              <w:rPr>
                <w:sz w:val="20"/>
              </w:rPr>
              <w:t>0,1689</w:t>
            </w:r>
          </w:p>
          <w:p w14:paraId="55FBC365" w14:textId="77777777" w:rsidR="00DC79B8" w:rsidRPr="00502691" w:rsidRDefault="00DC79B8" w:rsidP="001A69A7">
            <w:pPr>
              <w:jc w:val="center"/>
              <w:rPr>
                <w:sz w:val="20"/>
              </w:rPr>
            </w:pPr>
            <w:r w:rsidRPr="00502691">
              <w:rPr>
                <w:sz w:val="20"/>
              </w:rPr>
              <w:t>0,0223</w:t>
            </w:r>
          </w:p>
          <w:p w14:paraId="3683ED3B"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1F840A98" w14:textId="77777777" w:rsidTr="00704520">
        <w:tc>
          <w:tcPr>
            <w:tcW w:w="2110" w:type="dxa"/>
            <w:vMerge/>
            <w:tcBorders>
              <w:left w:val="single" w:sz="4" w:space="0" w:color="auto"/>
              <w:right w:val="single" w:sz="4" w:space="0" w:color="auto"/>
            </w:tcBorders>
            <w:vAlign w:val="center"/>
          </w:tcPr>
          <w:p w14:paraId="3150EB2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85A12CF"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0290484C"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4324ED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4906A582"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F084744" w14:textId="77777777" w:rsidR="00DC79B8" w:rsidRPr="00502691" w:rsidRDefault="00DC79B8" w:rsidP="001A69A7">
            <w:pPr>
              <w:jc w:val="center"/>
              <w:rPr>
                <w:sz w:val="20"/>
              </w:rPr>
            </w:pPr>
            <w:r w:rsidRPr="00502691">
              <w:rPr>
                <w:sz w:val="20"/>
              </w:rPr>
              <w:t>Anglies monoksidas (B)</w:t>
            </w:r>
          </w:p>
          <w:p w14:paraId="1BA2C9C8"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F23BB79" w14:textId="77777777" w:rsidR="00DC79B8" w:rsidRPr="00502691" w:rsidRDefault="00DC79B8" w:rsidP="001A69A7">
            <w:pPr>
              <w:ind w:firstLine="23"/>
              <w:jc w:val="center"/>
              <w:rPr>
                <w:sz w:val="20"/>
              </w:rPr>
            </w:pPr>
            <w:r w:rsidRPr="00502691">
              <w:rPr>
                <w:sz w:val="20"/>
              </w:rPr>
              <w:t>134</w:t>
            </w:r>
          </w:p>
          <w:p w14:paraId="28DBE52E" w14:textId="77777777" w:rsidR="00DC79B8" w:rsidRPr="00502691" w:rsidRDefault="00DC79B8" w:rsidP="001A69A7">
            <w:pPr>
              <w:ind w:firstLine="23"/>
              <w:jc w:val="center"/>
              <w:rPr>
                <w:sz w:val="20"/>
              </w:rPr>
            </w:pPr>
            <w:r w:rsidRPr="00502691">
              <w:rPr>
                <w:sz w:val="20"/>
              </w:rPr>
              <w:t>4281</w:t>
            </w:r>
          </w:p>
          <w:p w14:paraId="16F3CF7C" w14:textId="77777777" w:rsidR="00DC79B8" w:rsidRPr="00502691" w:rsidRDefault="00DC79B8" w:rsidP="001A69A7">
            <w:pPr>
              <w:ind w:firstLine="23"/>
              <w:jc w:val="center"/>
              <w:rPr>
                <w:sz w:val="20"/>
              </w:rPr>
            </w:pPr>
            <w:r w:rsidRPr="00502691">
              <w:rPr>
                <w:sz w:val="20"/>
              </w:rPr>
              <w:t>308</w:t>
            </w:r>
          </w:p>
          <w:p w14:paraId="226B7D40" w14:textId="77777777" w:rsidR="00DC79B8" w:rsidRPr="00502691" w:rsidRDefault="00DC79B8" w:rsidP="001A69A7">
            <w:pPr>
              <w:jc w:val="center"/>
              <w:rPr>
                <w:sz w:val="20"/>
              </w:rPr>
            </w:pPr>
            <w:r w:rsidRPr="00502691">
              <w:rPr>
                <w:sz w:val="20"/>
              </w:rPr>
              <w:t>5917</w:t>
            </w:r>
          </w:p>
          <w:p w14:paraId="10B0B26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5B7FA91" w14:textId="77777777" w:rsidR="00DC79B8" w:rsidRPr="00502691" w:rsidRDefault="00DC79B8" w:rsidP="001A69A7">
            <w:pPr>
              <w:ind w:firstLine="23"/>
              <w:jc w:val="center"/>
              <w:rPr>
                <w:sz w:val="20"/>
              </w:rPr>
            </w:pPr>
            <w:r w:rsidRPr="00502691">
              <w:rPr>
                <w:sz w:val="20"/>
              </w:rPr>
              <w:t>g/s</w:t>
            </w:r>
          </w:p>
          <w:p w14:paraId="5E1489E1" w14:textId="77777777" w:rsidR="00DC79B8" w:rsidRPr="00502691" w:rsidRDefault="00DC79B8" w:rsidP="001A69A7">
            <w:pPr>
              <w:ind w:firstLine="23"/>
              <w:jc w:val="center"/>
              <w:rPr>
                <w:sz w:val="20"/>
              </w:rPr>
            </w:pPr>
            <w:r w:rsidRPr="00502691">
              <w:rPr>
                <w:sz w:val="20"/>
              </w:rPr>
              <w:t>g/s</w:t>
            </w:r>
          </w:p>
          <w:p w14:paraId="54FA6A95" w14:textId="77777777" w:rsidR="00DC79B8" w:rsidRPr="00502691" w:rsidRDefault="00DC79B8" w:rsidP="001A69A7">
            <w:pPr>
              <w:ind w:firstLine="23"/>
              <w:jc w:val="center"/>
              <w:rPr>
                <w:sz w:val="20"/>
              </w:rPr>
            </w:pPr>
            <w:r w:rsidRPr="00502691">
              <w:rPr>
                <w:sz w:val="20"/>
              </w:rPr>
              <w:t>g/s</w:t>
            </w:r>
          </w:p>
          <w:p w14:paraId="25D7BAE9" w14:textId="77777777" w:rsidR="00DC79B8" w:rsidRPr="00502691" w:rsidRDefault="00DC79B8" w:rsidP="001A69A7">
            <w:pPr>
              <w:ind w:firstLine="23"/>
              <w:jc w:val="center"/>
              <w:rPr>
                <w:sz w:val="20"/>
              </w:rPr>
            </w:pPr>
            <w:r w:rsidRPr="00502691">
              <w:rPr>
                <w:sz w:val="20"/>
              </w:rPr>
              <w:t>g/s</w:t>
            </w:r>
          </w:p>
          <w:p w14:paraId="602A3BE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4F4832A1" w14:textId="77777777" w:rsidR="00DC79B8" w:rsidRPr="00502691" w:rsidRDefault="00DC79B8" w:rsidP="001A69A7">
            <w:pPr>
              <w:jc w:val="center"/>
              <w:rPr>
                <w:sz w:val="20"/>
              </w:rPr>
            </w:pPr>
            <w:r w:rsidRPr="00502691">
              <w:rPr>
                <w:sz w:val="20"/>
              </w:rPr>
              <w:t>0,00978</w:t>
            </w:r>
          </w:p>
          <w:p w14:paraId="1FCB290D" w14:textId="77777777" w:rsidR="00DC79B8" w:rsidRPr="00502691" w:rsidRDefault="00DC79B8" w:rsidP="001A69A7">
            <w:pPr>
              <w:jc w:val="center"/>
              <w:rPr>
                <w:sz w:val="20"/>
              </w:rPr>
            </w:pPr>
            <w:r w:rsidRPr="00502691">
              <w:rPr>
                <w:sz w:val="20"/>
              </w:rPr>
              <w:t>0,00535</w:t>
            </w:r>
          </w:p>
          <w:p w14:paraId="4FF2940A" w14:textId="77777777" w:rsidR="00DC79B8" w:rsidRPr="00502691" w:rsidRDefault="00DC79B8" w:rsidP="001A69A7">
            <w:pPr>
              <w:jc w:val="center"/>
              <w:rPr>
                <w:sz w:val="20"/>
              </w:rPr>
            </w:pPr>
            <w:r w:rsidRPr="00502691">
              <w:rPr>
                <w:sz w:val="20"/>
              </w:rPr>
              <w:t>0,00071</w:t>
            </w:r>
          </w:p>
          <w:p w14:paraId="282625F1" w14:textId="77777777" w:rsidR="00DC79B8" w:rsidRPr="00502691" w:rsidRDefault="00DC79B8" w:rsidP="001A69A7">
            <w:pPr>
              <w:jc w:val="center"/>
              <w:rPr>
                <w:sz w:val="20"/>
              </w:rPr>
            </w:pPr>
            <w:r w:rsidRPr="00502691">
              <w:rPr>
                <w:sz w:val="20"/>
              </w:rPr>
              <w:t>0,00109</w:t>
            </w:r>
          </w:p>
          <w:p w14:paraId="5A8A4E04"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06DFC387" w14:textId="77777777" w:rsidR="00DC79B8" w:rsidRPr="00502691" w:rsidRDefault="00DC79B8" w:rsidP="001A69A7">
            <w:pPr>
              <w:jc w:val="center"/>
              <w:rPr>
                <w:sz w:val="20"/>
              </w:rPr>
            </w:pPr>
            <w:r w:rsidRPr="00502691">
              <w:rPr>
                <w:sz w:val="20"/>
              </w:rPr>
              <w:t>0,3086</w:t>
            </w:r>
          </w:p>
          <w:p w14:paraId="515CBDE0" w14:textId="77777777" w:rsidR="00DC79B8" w:rsidRPr="00502691" w:rsidRDefault="00DC79B8" w:rsidP="001A69A7">
            <w:pPr>
              <w:jc w:val="center"/>
              <w:rPr>
                <w:sz w:val="20"/>
              </w:rPr>
            </w:pPr>
            <w:r w:rsidRPr="00502691">
              <w:rPr>
                <w:sz w:val="20"/>
              </w:rPr>
              <w:t>0,1689</w:t>
            </w:r>
          </w:p>
          <w:p w14:paraId="6DED1E2D" w14:textId="77777777" w:rsidR="00DC79B8" w:rsidRPr="00502691" w:rsidRDefault="00DC79B8" w:rsidP="001A69A7">
            <w:pPr>
              <w:jc w:val="center"/>
              <w:rPr>
                <w:sz w:val="20"/>
              </w:rPr>
            </w:pPr>
            <w:r w:rsidRPr="00502691">
              <w:rPr>
                <w:sz w:val="20"/>
              </w:rPr>
              <w:t>0,0223</w:t>
            </w:r>
          </w:p>
          <w:p w14:paraId="3CABA274"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68805BDD" w14:textId="77777777" w:rsidTr="00704520">
        <w:tc>
          <w:tcPr>
            <w:tcW w:w="2110" w:type="dxa"/>
            <w:vMerge/>
            <w:tcBorders>
              <w:left w:val="single" w:sz="4" w:space="0" w:color="auto"/>
              <w:right w:val="single" w:sz="4" w:space="0" w:color="auto"/>
            </w:tcBorders>
            <w:vAlign w:val="center"/>
          </w:tcPr>
          <w:p w14:paraId="27972384"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C3A3E91"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17F22A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5625D87"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39AAE89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CAA0647" w14:textId="77777777" w:rsidR="00DC79B8" w:rsidRPr="00502691" w:rsidRDefault="00DC79B8" w:rsidP="001A69A7">
            <w:pPr>
              <w:jc w:val="center"/>
              <w:rPr>
                <w:sz w:val="20"/>
              </w:rPr>
            </w:pPr>
            <w:r w:rsidRPr="00502691">
              <w:rPr>
                <w:sz w:val="20"/>
              </w:rPr>
              <w:t>Anglies monoksidas (B)</w:t>
            </w:r>
          </w:p>
          <w:p w14:paraId="51BFC3AF"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4C2EE03" w14:textId="77777777" w:rsidR="00DC79B8" w:rsidRPr="00502691" w:rsidRDefault="00DC79B8" w:rsidP="001A69A7">
            <w:pPr>
              <w:ind w:firstLine="23"/>
              <w:jc w:val="center"/>
              <w:rPr>
                <w:sz w:val="20"/>
              </w:rPr>
            </w:pPr>
            <w:r w:rsidRPr="00502691">
              <w:rPr>
                <w:sz w:val="20"/>
              </w:rPr>
              <w:lastRenderedPageBreak/>
              <w:t>134</w:t>
            </w:r>
          </w:p>
          <w:p w14:paraId="0531AFFA" w14:textId="77777777" w:rsidR="00DC79B8" w:rsidRPr="00502691" w:rsidRDefault="00DC79B8" w:rsidP="001A69A7">
            <w:pPr>
              <w:ind w:firstLine="23"/>
              <w:jc w:val="center"/>
              <w:rPr>
                <w:sz w:val="20"/>
              </w:rPr>
            </w:pPr>
            <w:r w:rsidRPr="00502691">
              <w:rPr>
                <w:sz w:val="20"/>
              </w:rPr>
              <w:t>4281</w:t>
            </w:r>
          </w:p>
          <w:p w14:paraId="5E38B6DA" w14:textId="77777777" w:rsidR="00DC79B8" w:rsidRPr="00502691" w:rsidRDefault="00DC79B8" w:rsidP="001A69A7">
            <w:pPr>
              <w:ind w:firstLine="23"/>
              <w:jc w:val="center"/>
              <w:rPr>
                <w:sz w:val="20"/>
              </w:rPr>
            </w:pPr>
            <w:r w:rsidRPr="00502691">
              <w:rPr>
                <w:sz w:val="20"/>
              </w:rPr>
              <w:lastRenderedPageBreak/>
              <w:t>308</w:t>
            </w:r>
          </w:p>
          <w:p w14:paraId="40CBA967" w14:textId="77777777" w:rsidR="00DC79B8" w:rsidRPr="00502691" w:rsidRDefault="00DC79B8" w:rsidP="001A69A7">
            <w:pPr>
              <w:jc w:val="center"/>
              <w:rPr>
                <w:sz w:val="20"/>
              </w:rPr>
            </w:pPr>
            <w:r w:rsidRPr="00502691">
              <w:rPr>
                <w:sz w:val="20"/>
              </w:rPr>
              <w:t>5917</w:t>
            </w:r>
          </w:p>
          <w:p w14:paraId="602EB6F2"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B2D5CA5" w14:textId="77777777" w:rsidR="00DC79B8" w:rsidRPr="00502691" w:rsidRDefault="00DC79B8" w:rsidP="001A69A7">
            <w:pPr>
              <w:ind w:firstLine="23"/>
              <w:jc w:val="center"/>
              <w:rPr>
                <w:sz w:val="20"/>
              </w:rPr>
            </w:pPr>
            <w:r w:rsidRPr="00502691">
              <w:rPr>
                <w:sz w:val="20"/>
              </w:rPr>
              <w:lastRenderedPageBreak/>
              <w:t>g/s</w:t>
            </w:r>
          </w:p>
          <w:p w14:paraId="16481404" w14:textId="77777777" w:rsidR="00DC79B8" w:rsidRPr="00502691" w:rsidRDefault="00DC79B8" w:rsidP="001A69A7">
            <w:pPr>
              <w:ind w:firstLine="23"/>
              <w:jc w:val="center"/>
              <w:rPr>
                <w:sz w:val="20"/>
              </w:rPr>
            </w:pPr>
            <w:r w:rsidRPr="00502691">
              <w:rPr>
                <w:sz w:val="20"/>
              </w:rPr>
              <w:t>g/s</w:t>
            </w:r>
          </w:p>
          <w:p w14:paraId="66348A7C" w14:textId="77777777" w:rsidR="00DC79B8" w:rsidRPr="00502691" w:rsidRDefault="00DC79B8" w:rsidP="001A69A7">
            <w:pPr>
              <w:ind w:firstLine="23"/>
              <w:jc w:val="center"/>
              <w:rPr>
                <w:sz w:val="20"/>
              </w:rPr>
            </w:pPr>
            <w:r w:rsidRPr="00502691">
              <w:rPr>
                <w:sz w:val="20"/>
              </w:rPr>
              <w:lastRenderedPageBreak/>
              <w:t>g/s</w:t>
            </w:r>
          </w:p>
          <w:p w14:paraId="08B19742" w14:textId="77777777" w:rsidR="00DC79B8" w:rsidRPr="00502691" w:rsidRDefault="00DC79B8" w:rsidP="001A69A7">
            <w:pPr>
              <w:ind w:firstLine="23"/>
              <w:jc w:val="center"/>
              <w:rPr>
                <w:sz w:val="20"/>
              </w:rPr>
            </w:pPr>
            <w:r w:rsidRPr="00502691">
              <w:rPr>
                <w:sz w:val="20"/>
              </w:rPr>
              <w:t>g/s</w:t>
            </w:r>
          </w:p>
          <w:p w14:paraId="20047B2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6F50ECF" w14:textId="77777777" w:rsidR="00DC79B8" w:rsidRPr="00502691" w:rsidRDefault="00DC79B8" w:rsidP="001A69A7">
            <w:pPr>
              <w:jc w:val="center"/>
              <w:rPr>
                <w:sz w:val="20"/>
              </w:rPr>
            </w:pPr>
            <w:r w:rsidRPr="00502691">
              <w:rPr>
                <w:sz w:val="20"/>
              </w:rPr>
              <w:lastRenderedPageBreak/>
              <w:t>0,00978</w:t>
            </w:r>
          </w:p>
          <w:p w14:paraId="62460944" w14:textId="77777777" w:rsidR="00DC79B8" w:rsidRPr="00502691" w:rsidRDefault="00DC79B8" w:rsidP="001A69A7">
            <w:pPr>
              <w:jc w:val="center"/>
              <w:rPr>
                <w:sz w:val="20"/>
              </w:rPr>
            </w:pPr>
            <w:r w:rsidRPr="00502691">
              <w:rPr>
                <w:sz w:val="20"/>
              </w:rPr>
              <w:t>0,00535</w:t>
            </w:r>
          </w:p>
          <w:p w14:paraId="33DE6F63" w14:textId="77777777" w:rsidR="00DC79B8" w:rsidRPr="00502691" w:rsidRDefault="00DC79B8" w:rsidP="001A69A7">
            <w:pPr>
              <w:jc w:val="center"/>
              <w:rPr>
                <w:sz w:val="20"/>
              </w:rPr>
            </w:pPr>
            <w:r w:rsidRPr="00502691">
              <w:rPr>
                <w:sz w:val="20"/>
              </w:rPr>
              <w:lastRenderedPageBreak/>
              <w:t>0,00071</w:t>
            </w:r>
          </w:p>
          <w:p w14:paraId="77640234" w14:textId="77777777" w:rsidR="00DC79B8" w:rsidRPr="00502691" w:rsidRDefault="00DC79B8" w:rsidP="001A69A7">
            <w:pPr>
              <w:jc w:val="center"/>
              <w:rPr>
                <w:sz w:val="20"/>
              </w:rPr>
            </w:pPr>
            <w:r w:rsidRPr="00502691">
              <w:rPr>
                <w:sz w:val="20"/>
              </w:rPr>
              <w:t>0,00109</w:t>
            </w:r>
          </w:p>
          <w:p w14:paraId="52B56B8B"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4EB87A5" w14:textId="77777777" w:rsidR="00DC79B8" w:rsidRPr="00502691" w:rsidRDefault="00DC79B8" w:rsidP="001A69A7">
            <w:pPr>
              <w:jc w:val="center"/>
              <w:rPr>
                <w:sz w:val="20"/>
              </w:rPr>
            </w:pPr>
            <w:r w:rsidRPr="00502691">
              <w:rPr>
                <w:sz w:val="20"/>
              </w:rPr>
              <w:lastRenderedPageBreak/>
              <w:t>0,3086</w:t>
            </w:r>
          </w:p>
          <w:p w14:paraId="2ABF77BF" w14:textId="77777777" w:rsidR="00DC79B8" w:rsidRPr="00502691" w:rsidRDefault="00DC79B8" w:rsidP="001A69A7">
            <w:pPr>
              <w:jc w:val="center"/>
              <w:rPr>
                <w:sz w:val="20"/>
              </w:rPr>
            </w:pPr>
            <w:r w:rsidRPr="00502691">
              <w:rPr>
                <w:sz w:val="20"/>
              </w:rPr>
              <w:t>0,1689</w:t>
            </w:r>
          </w:p>
          <w:p w14:paraId="0E6193B6" w14:textId="77777777" w:rsidR="00DC79B8" w:rsidRPr="00502691" w:rsidRDefault="00DC79B8" w:rsidP="001A69A7">
            <w:pPr>
              <w:jc w:val="center"/>
              <w:rPr>
                <w:sz w:val="20"/>
              </w:rPr>
            </w:pPr>
            <w:r w:rsidRPr="00502691">
              <w:rPr>
                <w:sz w:val="20"/>
              </w:rPr>
              <w:lastRenderedPageBreak/>
              <w:t>0,0223</w:t>
            </w:r>
          </w:p>
          <w:p w14:paraId="506C5EDE"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55139F2D" w14:textId="77777777" w:rsidTr="00704520">
        <w:tc>
          <w:tcPr>
            <w:tcW w:w="2110" w:type="dxa"/>
            <w:vMerge/>
            <w:tcBorders>
              <w:left w:val="single" w:sz="4" w:space="0" w:color="auto"/>
              <w:right w:val="single" w:sz="4" w:space="0" w:color="auto"/>
            </w:tcBorders>
            <w:vAlign w:val="center"/>
          </w:tcPr>
          <w:p w14:paraId="1F5118BC"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52EA9E9"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A38F94D"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6C0FEE1"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4FEB38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A3A78A5" w14:textId="77777777" w:rsidR="00DC79B8" w:rsidRPr="00502691" w:rsidRDefault="00DC79B8" w:rsidP="001A69A7">
            <w:pPr>
              <w:jc w:val="center"/>
              <w:rPr>
                <w:sz w:val="20"/>
              </w:rPr>
            </w:pPr>
            <w:r w:rsidRPr="00502691">
              <w:rPr>
                <w:sz w:val="20"/>
              </w:rPr>
              <w:t>Anglies monoksidas (B)</w:t>
            </w:r>
          </w:p>
          <w:p w14:paraId="40331EAB"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42C5FF7" w14:textId="77777777" w:rsidR="00DC79B8" w:rsidRPr="00502691" w:rsidRDefault="00DC79B8" w:rsidP="001A69A7">
            <w:pPr>
              <w:ind w:firstLine="23"/>
              <w:jc w:val="center"/>
              <w:rPr>
                <w:sz w:val="20"/>
              </w:rPr>
            </w:pPr>
            <w:r w:rsidRPr="00502691">
              <w:rPr>
                <w:sz w:val="20"/>
              </w:rPr>
              <w:t>134</w:t>
            </w:r>
          </w:p>
          <w:p w14:paraId="356A320A" w14:textId="77777777" w:rsidR="00DC79B8" w:rsidRPr="00502691" w:rsidRDefault="00DC79B8" w:rsidP="001A69A7">
            <w:pPr>
              <w:ind w:firstLine="23"/>
              <w:jc w:val="center"/>
              <w:rPr>
                <w:sz w:val="20"/>
              </w:rPr>
            </w:pPr>
            <w:r w:rsidRPr="00502691">
              <w:rPr>
                <w:sz w:val="20"/>
              </w:rPr>
              <w:t>4281</w:t>
            </w:r>
          </w:p>
          <w:p w14:paraId="460E8306" w14:textId="77777777" w:rsidR="00DC79B8" w:rsidRPr="00502691" w:rsidRDefault="00DC79B8" w:rsidP="001A69A7">
            <w:pPr>
              <w:ind w:firstLine="23"/>
              <w:jc w:val="center"/>
              <w:rPr>
                <w:sz w:val="20"/>
              </w:rPr>
            </w:pPr>
            <w:r w:rsidRPr="00502691">
              <w:rPr>
                <w:sz w:val="20"/>
              </w:rPr>
              <w:t>308</w:t>
            </w:r>
          </w:p>
          <w:p w14:paraId="35C54B68" w14:textId="77777777" w:rsidR="00DC79B8" w:rsidRPr="00502691" w:rsidRDefault="00DC79B8" w:rsidP="001A69A7">
            <w:pPr>
              <w:jc w:val="center"/>
              <w:rPr>
                <w:sz w:val="20"/>
              </w:rPr>
            </w:pPr>
            <w:r w:rsidRPr="00502691">
              <w:rPr>
                <w:sz w:val="20"/>
              </w:rPr>
              <w:t>5917</w:t>
            </w:r>
          </w:p>
          <w:p w14:paraId="6CEAA088"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01D73C0" w14:textId="77777777" w:rsidR="00DC79B8" w:rsidRPr="00502691" w:rsidRDefault="00DC79B8" w:rsidP="001A69A7">
            <w:pPr>
              <w:ind w:firstLine="23"/>
              <w:jc w:val="center"/>
              <w:rPr>
                <w:sz w:val="20"/>
              </w:rPr>
            </w:pPr>
            <w:r w:rsidRPr="00502691">
              <w:rPr>
                <w:sz w:val="20"/>
              </w:rPr>
              <w:t>g/s</w:t>
            </w:r>
          </w:p>
          <w:p w14:paraId="04EE476C" w14:textId="77777777" w:rsidR="00DC79B8" w:rsidRPr="00502691" w:rsidRDefault="00DC79B8" w:rsidP="001A69A7">
            <w:pPr>
              <w:ind w:firstLine="23"/>
              <w:jc w:val="center"/>
              <w:rPr>
                <w:sz w:val="20"/>
              </w:rPr>
            </w:pPr>
            <w:r w:rsidRPr="00502691">
              <w:rPr>
                <w:sz w:val="20"/>
              </w:rPr>
              <w:t>g/s</w:t>
            </w:r>
          </w:p>
          <w:p w14:paraId="4436B654" w14:textId="77777777" w:rsidR="00DC79B8" w:rsidRPr="00502691" w:rsidRDefault="00DC79B8" w:rsidP="001A69A7">
            <w:pPr>
              <w:ind w:firstLine="23"/>
              <w:jc w:val="center"/>
              <w:rPr>
                <w:sz w:val="20"/>
              </w:rPr>
            </w:pPr>
            <w:r w:rsidRPr="00502691">
              <w:rPr>
                <w:sz w:val="20"/>
              </w:rPr>
              <w:t>g/s</w:t>
            </w:r>
          </w:p>
          <w:p w14:paraId="01FD904B" w14:textId="77777777" w:rsidR="00DC79B8" w:rsidRPr="00502691" w:rsidRDefault="00DC79B8" w:rsidP="001A69A7">
            <w:pPr>
              <w:ind w:firstLine="23"/>
              <w:jc w:val="center"/>
              <w:rPr>
                <w:sz w:val="20"/>
              </w:rPr>
            </w:pPr>
            <w:r w:rsidRPr="00502691">
              <w:rPr>
                <w:sz w:val="20"/>
              </w:rPr>
              <w:t>g/s</w:t>
            </w:r>
          </w:p>
          <w:p w14:paraId="77953D6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3625093" w14:textId="77777777" w:rsidR="00DC79B8" w:rsidRPr="00502691" w:rsidRDefault="00DC79B8" w:rsidP="001A69A7">
            <w:pPr>
              <w:jc w:val="center"/>
              <w:rPr>
                <w:sz w:val="20"/>
              </w:rPr>
            </w:pPr>
            <w:r w:rsidRPr="00502691">
              <w:rPr>
                <w:sz w:val="20"/>
              </w:rPr>
              <w:t>0,00978</w:t>
            </w:r>
          </w:p>
          <w:p w14:paraId="5DB9D704" w14:textId="77777777" w:rsidR="00DC79B8" w:rsidRPr="00502691" w:rsidRDefault="00DC79B8" w:rsidP="001A69A7">
            <w:pPr>
              <w:jc w:val="center"/>
              <w:rPr>
                <w:sz w:val="20"/>
              </w:rPr>
            </w:pPr>
            <w:r w:rsidRPr="00502691">
              <w:rPr>
                <w:sz w:val="20"/>
              </w:rPr>
              <w:t>0,00535</w:t>
            </w:r>
          </w:p>
          <w:p w14:paraId="3D7A9676" w14:textId="77777777" w:rsidR="00DC79B8" w:rsidRPr="00502691" w:rsidRDefault="00DC79B8" w:rsidP="001A69A7">
            <w:pPr>
              <w:jc w:val="center"/>
              <w:rPr>
                <w:sz w:val="20"/>
              </w:rPr>
            </w:pPr>
            <w:r w:rsidRPr="00502691">
              <w:rPr>
                <w:sz w:val="20"/>
              </w:rPr>
              <w:t>0,00071</w:t>
            </w:r>
          </w:p>
          <w:p w14:paraId="22EAF6D3" w14:textId="77777777" w:rsidR="00DC79B8" w:rsidRPr="00502691" w:rsidRDefault="00DC79B8" w:rsidP="001A69A7">
            <w:pPr>
              <w:jc w:val="center"/>
              <w:rPr>
                <w:sz w:val="20"/>
              </w:rPr>
            </w:pPr>
            <w:r w:rsidRPr="00502691">
              <w:rPr>
                <w:sz w:val="20"/>
              </w:rPr>
              <w:t>0,00109</w:t>
            </w:r>
          </w:p>
          <w:p w14:paraId="2B0BBAD8"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7C0BC12A" w14:textId="77777777" w:rsidR="00DC79B8" w:rsidRPr="00502691" w:rsidRDefault="00DC79B8" w:rsidP="001A69A7">
            <w:pPr>
              <w:jc w:val="center"/>
              <w:rPr>
                <w:sz w:val="20"/>
              </w:rPr>
            </w:pPr>
            <w:r w:rsidRPr="00502691">
              <w:rPr>
                <w:sz w:val="20"/>
              </w:rPr>
              <w:t>0,3086</w:t>
            </w:r>
          </w:p>
          <w:p w14:paraId="69FE5A26" w14:textId="77777777" w:rsidR="00DC79B8" w:rsidRPr="00502691" w:rsidRDefault="00DC79B8" w:rsidP="001A69A7">
            <w:pPr>
              <w:jc w:val="center"/>
              <w:rPr>
                <w:sz w:val="20"/>
              </w:rPr>
            </w:pPr>
            <w:r w:rsidRPr="00502691">
              <w:rPr>
                <w:sz w:val="20"/>
              </w:rPr>
              <w:t>0,1689</w:t>
            </w:r>
          </w:p>
          <w:p w14:paraId="5DD5413D" w14:textId="77777777" w:rsidR="00DC79B8" w:rsidRPr="00502691" w:rsidRDefault="00DC79B8" w:rsidP="001A69A7">
            <w:pPr>
              <w:jc w:val="center"/>
              <w:rPr>
                <w:sz w:val="20"/>
              </w:rPr>
            </w:pPr>
            <w:r w:rsidRPr="00502691">
              <w:rPr>
                <w:sz w:val="20"/>
              </w:rPr>
              <w:t>0,0223</w:t>
            </w:r>
          </w:p>
          <w:p w14:paraId="5934AE68"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4F5D6E5" w14:textId="77777777" w:rsidTr="00704520">
        <w:tc>
          <w:tcPr>
            <w:tcW w:w="2110" w:type="dxa"/>
            <w:vMerge/>
            <w:tcBorders>
              <w:left w:val="single" w:sz="4" w:space="0" w:color="auto"/>
              <w:right w:val="single" w:sz="4" w:space="0" w:color="auto"/>
            </w:tcBorders>
            <w:vAlign w:val="center"/>
          </w:tcPr>
          <w:p w14:paraId="6CCE618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481671E"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35DBE5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E5C04A5"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B2AFD2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B3E27B1" w14:textId="77777777" w:rsidR="00DC79B8" w:rsidRPr="00502691" w:rsidRDefault="00DC79B8" w:rsidP="001A69A7">
            <w:pPr>
              <w:jc w:val="center"/>
              <w:rPr>
                <w:sz w:val="20"/>
              </w:rPr>
            </w:pPr>
            <w:r w:rsidRPr="00502691">
              <w:rPr>
                <w:sz w:val="20"/>
              </w:rPr>
              <w:t>Anglies monoksidas (B)</w:t>
            </w:r>
          </w:p>
          <w:p w14:paraId="7A85946D"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719C25B6" w14:textId="77777777" w:rsidR="00DC79B8" w:rsidRPr="00502691" w:rsidRDefault="00DC79B8" w:rsidP="001A69A7">
            <w:pPr>
              <w:ind w:firstLine="23"/>
              <w:jc w:val="center"/>
              <w:rPr>
                <w:sz w:val="20"/>
              </w:rPr>
            </w:pPr>
            <w:r w:rsidRPr="00502691">
              <w:rPr>
                <w:sz w:val="20"/>
              </w:rPr>
              <w:t>134</w:t>
            </w:r>
          </w:p>
          <w:p w14:paraId="0E5FAABC" w14:textId="77777777" w:rsidR="00DC79B8" w:rsidRPr="00502691" w:rsidRDefault="00DC79B8" w:rsidP="001A69A7">
            <w:pPr>
              <w:ind w:firstLine="23"/>
              <w:jc w:val="center"/>
              <w:rPr>
                <w:sz w:val="20"/>
              </w:rPr>
            </w:pPr>
            <w:r w:rsidRPr="00502691">
              <w:rPr>
                <w:sz w:val="20"/>
              </w:rPr>
              <w:t>4281</w:t>
            </w:r>
          </w:p>
          <w:p w14:paraId="0725AC44" w14:textId="77777777" w:rsidR="00DC79B8" w:rsidRPr="00502691" w:rsidRDefault="00DC79B8" w:rsidP="001A69A7">
            <w:pPr>
              <w:ind w:firstLine="23"/>
              <w:jc w:val="center"/>
              <w:rPr>
                <w:sz w:val="20"/>
              </w:rPr>
            </w:pPr>
            <w:r w:rsidRPr="00502691">
              <w:rPr>
                <w:sz w:val="20"/>
              </w:rPr>
              <w:t>308</w:t>
            </w:r>
          </w:p>
          <w:p w14:paraId="4B4E687F" w14:textId="77777777" w:rsidR="00DC79B8" w:rsidRPr="00502691" w:rsidRDefault="00DC79B8" w:rsidP="001A69A7">
            <w:pPr>
              <w:jc w:val="center"/>
              <w:rPr>
                <w:sz w:val="20"/>
              </w:rPr>
            </w:pPr>
            <w:r w:rsidRPr="00502691">
              <w:rPr>
                <w:sz w:val="20"/>
              </w:rPr>
              <w:t>5917</w:t>
            </w:r>
          </w:p>
          <w:p w14:paraId="1A0BA808"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C39F0DB" w14:textId="77777777" w:rsidR="00DC79B8" w:rsidRPr="00502691" w:rsidRDefault="00DC79B8" w:rsidP="001A69A7">
            <w:pPr>
              <w:ind w:firstLine="23"/>
              <w:jc w:val="center"/>
              <w:rPr>
                <w:sz w:val="20"/>
              </w:rPr>
            </w:pPr>
            <w:r w:rsidRPr="00502691">
              <w:rPr>
                <w:sz w:val="20"/>
              </w:rPr>
              <w:t>g/s</w:t>
            </w:r>
          </w:p>
          <w:p w14:paraId="65D9D301" w14:textId="77777777" w:rsidR="00DC79B8" w:rsidRPr="00502691" w:rsidRDefault="00DC79B8" w:rsidP="001A69A7">
            <w:pPr>
              <w:ind w:firstLine="23"/>
              <w:jc w:val="center"/>
              <w:rPr>
                <w:sz w:val="20"/>
              </w:rPr>
            </w:pPr>
            <w:r w:rsidRPr="00502691">
              <w:rPr>
                <w:sz w:val="20"/>
              </w:rPr>
              <w:t>g/s</w:t>
            </w:r>
          </w:p>
          <w:p w14:paraId="7080B835" w14:textId="77777777" w:rsidR="00DC79B8" w:rsidRPr="00502691" w:rsidRDefault="00DC79B8" w:rsidP="001A69A7">
            <w:pPr>
              <w:ind w:firstLine="23"/>
              <w:jc w:val="center"/>
              <w:rPr>
                <w:sz w:val="20"/>
              </w:rPr>
            </w:pPr>
            <w:r w:rsidRPr="00502691">
              <w:rPr>
                <w:sz w:val="20"/>
              </w:rPr>
              <w:t>g/s</w:t>
            </w:r>
          </w:p>
          <w:p w14:paraId="1527CA35" w14:textId="77777777" w:rsidR="00DC79B8" w:rsidRPr="00502691" w:rsidRDefault="00DC79B8" w:rsidP="001A69A7">
            <w:pPr>
              <w:ind w:firstLine="23"/>
              <w:jc w:val="center"/>
              <w:rPr>
                <w:sz w:val="20"/>
              </w:rPr>
            </w:pPr>
            <w:r w:rsidRPr="00502691">
              <w:rPr>
                <w:sz w:val="20"/>
              </w:rPr>
              <w:t>g/s</w:t>
            </w:r>
          </w:p>
          <w:p w14:paraId="32851DF5"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7DB1D84" w14:textId="77777777" w:rsidR="00DC79B8" w:rsidRPr="00502691" w:rsidRDefault="00DC79B8" w:rsidP="001A69A7">
            <w:pPr>
              <w:jc w:val="center"/>
              <w:rPr>
                <w:sz w:val="20"/>
              </w:rPr>
            </w:pPr>
            <w:r w:rsidRPr="00502691">
              <w:rPr>
                <w:sz w:val="20"/>
              </w:rPr>
              <w:t>0,00978</w:t>
            </w:r>
          </w:p>
          <w:p w14:paraId="6C081ECD" w14:textId="77777777" w:rsidR="00DC79B8" w:rsidRPr="00502691" w:rsidRDefault="00DC79B8" w:rsidP="001A69A7">
            <w:pPr>
              <w:jc w:val="center"/>
              <w:rPr>
                <w:sz w:val="20"/>
              </w:rPr>
            </w:pPr>
            <w:r w:rsidRPr="00502691">
              <w:rPr>
                <w:sz w:val="20"/>
              </w:rPr>
              <w:t>0,00535</w:t>
            </w:r>
          </w:p>
          <w:p w14:paraId="0E92941D" w14:textId="77777777" w:rsidR="00DC79B8" w:rsidRPr="00502691" w:rsidRDefault="00DC79B8" w:rsidP="001A69A7">
            <w:pPr>
              <w:jc w:val="center"/>
              <w:rPr>
                <w:sz w:val="20"/>
              </w:rPr>
            </w:pPr>
            <w:r w:rsidRPr="00502691">
              <w:rPr>
                <w:sz w:val="20"/>
              </w:rPr>
              <w:t>0,00071</w:t>
            </w:r>
          </w:p>
          <w:p w14:paraId="2848D6E8" w14:textId="77777777" w:rsidR="00DC79B8" w:rsidRPr="00502691" w:rsidRDefault="00DC79B8" w:rsidP="001A69A7">
            <w:pPr>
              <w:jc w:val="center"/>
              <w:rPr>
                <w:sz w:val="20"/>
              </w:rPr>
            </w:pPr>
            <w:r w:rsidRPr="00502691">
              <w:rPr>
                <w:sz w:val="20"/>
              </w:rPr>
              <w:t>0,00109</w:t>
            </w:r>
          </w:p>
          <w:p w14:paraId="0D6948DE"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B1D242C" w14:textId="77777777" w:rsidR="00DC79B8" w:rsidRPr="00502691" w:rsidRDefault="00DC79B8" w:rsidP="001A69A7">
            <w:pPr>
              <w:jc w:val="center"/>
              <w:rPr>
                <w:sz w:val="20"/>
              </w:rPr>
            </w:pPr>
            <w:r w:rsidRPr="00502691">
              <w:rPr>
                <w:sz w:val="20"/>
              </w:rPr>
              <w:t>0,3086</w:t>
            </w:r>
          </w:p>
          <w:p w14:paraId="48017650" w14:textId="77777777" w:rsidR="00DC79B8" w:rsidRPr="00502691" w:rsidRDefault="00DC79B8" w:rsidP="001A69A7">
            <w:pPr>
              <w:jc w:val="center"/>
              <w:rPr>
                <w:sz w:val="20"/>
              </w:rPr>
            </w:pPr>
            <w:r w:rsidRPr="00502691">
              <w:rPr>
                <w:sz w:val="20"/>
              </w:rPr>
              <w:t>0,1689</w:t>
            </w:r>
          </w:p>
          <w:p w14:paraId="7B24BC17" w14:textId="77777777" w:rsidR="00DC79B8" w:rsidRPr="00502691" w:rsidRDefault="00DC79B8" w:rsidP="001A69A7">
            <w:pPr>
              <w:jc w:val="center"/>
              <w:rPr>
                <w:sz w:val="20"/>
              </w:rPr>
            </w:pPr>
            <w:r w:rsidRPr="00502691">
              <w:rPr>
                <w:sz w:val="20"/>
              </w:rPr>
              <w:t>0,0223</w:t>
            </w:r>
          </w:p>
          <w:p w14:paraId="4B50C72D"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09208F3C" w14:textId="77777777" w:rsidTr="00704520">
        <w:tc>
          <w:tcPr>
            <w:tcW w:w="2110" w:type="dxa"/>
            <w:vMerge/>
            <w:tcBorders>
              <w:left w:val="single" w:sz="4" w:space="0" w:color="auto"/>
              <w:right w:val="single" w:sz="4" w:space="0" w:color="auto"/>
            </w:tcBorders>
            <w:vAlign w:val="center"/>
          </w:tcPr>
          <w:p w14:paraId="16420F5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F5287A4"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C2A8A0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6FDF44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7920BE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38E0A11F" w14:textId="77777777" w:rsidR="00DC79B8" w:rsidRPr="00502691" w:rsidRDefault="00DC79B8" w:rsidP="001A69A7">
            <w:pPr>
              <w:jc w:val="center"/>
              <w:rPr>
                <w:sz w:val="20"/>
              </w:rPr>
            </w:pPr>
            <w:r w:rsidRPr="00502691">
              <w:rPr>
                <w:sz w:val="20"/>
              </w:rPr>
              <w:t>Anglies monoksidas (B)</w:t>
            </w:r>
          </w:p>
          <w:p w14:paraId="1C91FF40"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27F9FDB0" w14:textId="77777777" w:rsidR="00DC79B8" w:rsidRPr="00502691" w:rsidRDefault="00DC79B8" w:rsidP="001A69A7">
            <w:pPr>
              <w:ind w:firstLine="23"/>
              <w:jc w:val="center"/>
              <w:rPr>
                <w:sz w:val="20"/>
              </w:rPr>
            </w:pPr>
            <w:r w:rsidRPr="00502691">
              <w:rPr>
                <w:sz w:val="20"/>
              </w:rPr>
              <w:lastRenderedPageBreak/>
              <w:t>134</w:t>
            </w:r>
          </w:p>
          <w:p w14:paraId="3C860EB2" w14:textId="77777777" w:rsidR="00DC79B8" w:rsidRPr="00502691" w:rsidRDefault="00DC79B8" w:rsidP="001A69A7">
            <w:pPr>
              <w:ind w:firstLine="23"/>
              <w:jc w:val="center"/>
              <w:rPr>
                <w:sz w:val="20"/>
              </w:rPr>
            </w:pPr>
            <w:r w:rsidRPr="00502691">
              <w:rPr>
                <w:sz w:val="20"/>
              </w:rPr>
              <w:t>4281</w:t>
            </w:r>
          </w:p>
          <w:p w14:paraId="7DEEA09F" w14:textId="77777777" w:rsidR="00DC79B8" w:rsidRPr="00502691" w:rsidRDefault="00DC79B8" w:rsidP="001A69A7">
            <w:pPr>
              <w:ind w:firstLine="23"/>
              <w:jc w:val="center"/>
              <w:rPr>
                <w:sz w:val="20"/>
              </w:rPr>
            </w:pPr>
            <w:r w:rsidRPr="00502691">
              <w:rPr>
                <w:sz w:val="20"/>
              </w:rPr>
              <w:t>308</w:t>
            </w:r>
          </w:p>
          <w:p w14:paraId="4694EB6C" w14:textId="77777777" w:rsidR="00DC79B8" w:rsidRPr="00502691" w:rsidRDefault="00DC79B8" w:rsidP="001A69A7">
            <w:pPr>
              <w:jc w:val="center"/>
              <w:rPr>
                <w:sz w:val="20"/>
              </w:rPr>
            </w:pPr>
            <w:r w:rsidRPr="00502691">
              <w:rPr>
                <w:sz w:val="20"/>
              </w:rPr>
              <w:t>5917</w:t>
            </w:r>
          </w:p>
          <w:p w14:paraId="5A186B38"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75D62D24" w14:textId="77777777" w:rsidR="00DC79B8" w:rsidRPr="00502691" w:rsidRDefault="00DC79B8" w:rsidP="001A69A7">
            <w:pPr>
              <w:ind w:firstLine="23"/>
              <w:jc w:val="center"/>
              <w:rPr>
                <w:sz w:val="20"/>
              </w:rPr>
            </w:pPr>
            <w:r w:rsidRPr="00502691">
              <w:rPr>
                <w:sz w:val="20"/>
              </w:rPr>
              <w:t>g/s</w:t>
            </w:r>
          </w:p>
          <w:p w14:paraId="348EAA33" w14:textId="77777777" w:rsidR="00DC79B8" w:rsidRPr="00502691" w:rsidRDefault="00DC79B8" w:rsidP="001A69A7">
            <w:pPr>
              <w:ind w:firstLine="23"/>
              <w:jc w:val="center"/>
              <w:rPr>
                <w:sz w:val="20"/>
              </w:rPr>
            </w:pPr>
            <w:r w:rsidRPr="00502691">
              <w:rPr>
                <w:sz w:val="20"/>
              </w:rPr>
              <w:t>g/s</w:t>
            </w:r>
          </w:p>
          <w:p w14:paraId="60244490" w14:textId="77777777" w:rsidR="00DC79B8" w:rsidRPr="00502691" w:rsidRDefault="00DC79B8" w:rsidP="001A69A7">
            <w:pPr>
              <w:ind w:firstLine="23"/>
              <w:jc w:val="center"/>
              <w:rPr>
                <w:sz w:val="20"/>
              </w:rPr>
            </w:pPr>
            <w:r w:rsidRPr="00502691">
              <w:rPr>
                <w:sz w:val="20"/>
              </w:rPr>
              <w:t>g/s</w:t>
            </w:r>
          </w:p>
          <w:p w14:paraId="6A672093" w14:textId="77777777" w:rsidR="00DC79B8" w:rsidRPr="00502691" w:rsidRDefault="00DC79B8" w:rsidP="001A69A7">
            <w:pPr>
              <w:ind w:firstLine="23"/>
              <w:jc w:val="center"/>
              <w:rPr>
                <w:sz w:val="20"/>
              </w:rPr>
            </w:pPr>
            <w:r w:rsidRPr="00502691">
              <w:rPr>
                <w:sz w:val="20"/>
              </w:rPr>
              <w:t>g/s</w:t>
            </w:r>
          </w:p>
          <w:p w14:paraId="1159A68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75778CB" w14:textId="77777777" w:rsidR="00DC79B8" w:rsidRPr="00502691" w:rsidRDefault="00DC79B8" w:rsidP="001A69A7">
            <w:pPr>
              <w:jc w:val="center"/>
              <w:rPr>
                <w:sz w:val="20"/>
              </w:rPr>
            </w:pPr>
            <w:r w:rsidRPr="00502691">
              <w:rPr>
                <w:sz w:val="20"/>
              </w:rPr>
              <w:t>0,00978</w:t>
            </w:r>
          </w:p>
          <w:p w14:paraId="31C1CA1B" w14:textId="77777777" w:rsidR="00DC79B8" w:rsidRPr="00502691" w:rsidRDefault="00DC79B8" w:rsidP="001A69A7">
            <w:pPr>
              <w:jc w:val="center"/>
              <w:rPr>
                <w:sz w:val="20"/>
              </w:rPr>
            </w:pPr>
            <w:r w:rsidRPr="00502691">
              <w:rPr>
                <w:sz w:val="20"/>
              </w:rPr>
              <w:t>0,00535</w:t>
            </w:r>
          </w:p>
          <w:p w14:paraId="727336C9" w14:textId="77777777" w:rsidR="00DC79B8" w:rsidRPr="00502691" w:rsidRDefault="00DC79B8" w:rsidP="001A69A7">
            <w:pPr>
              <w:jc w:val="center"/>
              <w:rPr>
                <w:sz w:val="20"/>
              </w:rPr>
            </w:pPr>
            <w:r w:rsidRPr="00502691">
              <w:rPr>
                <w:sz w:val="20"/>
              </w:rPr>
              <w:t>0,00071</w:t>
            </w:r>
          </w:p>
          <w:p w14:paraId="4909BA13" w14:textId="77777777" w:rsidR="00DC79B8" w:rsidRPr="00502691" w:rsidRDefault="00DC79B8" w:rsidP="001A69A7">
            <w:pPr>
              <w:jc w:val="center"/>
              <w:rPr>
                <w:sz w:val="20"/>
              </w:rPr>
            </w:pPr>
            <w:r w:rsidRPr="00502691">
              <w:rPr>
                <w:sz w:val="20"/>
              </w:rPr>
              <w:t>0,00109</w:t>
            </w:r>
          </w:p>
          <w:p w14:paraId="15344AE3"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229B418" w14:textId="77777777" w:rsidR="00DC79B8" w:rsidRPr="00502691" w:rsidRDefault="00DC79B8" w:rsidP="001A69A7">
            <w:pPr>
              <w:jc w:val="center"/>
              <w:rPr>
                <w:sz w:val="20"/>
              </w:rPr>
            </w:pPr>
            <w:r w:rsidRPr="00502691">
              <w:rPr>
                <w:sz w:val="20"/>
              </w:rPr>
              <w:t>0,3086</w:t>
            </w:r>
          </w:p>
          <w:p w14:paraId="64EEB716" w14:textId="77777777" w:rsidR="00DC79B8" w:rsidRPr="00502691" w:rsidRDefault="00DC79B8" w:rsidP="001A69A7">
            <w:pPr>
              <w:jc w:val="center"/>
              <w:rPr>
                <w:sz w:val="20"/>
              </w:rPr>
            </w:pPr>
            <w:r w:rsidRPr="00502691">
              <w:rPr>
                <w:sz w:val="20"/>
              </w:rPr>
              <w:t>0,1689</w:t>
            </w:r>
          </w:p>
          <w:p w14:paraId="34F2B3F0" w14:textId="77777777" w:rsidR="00DC79B8" w:rsidRPr="00502691" w:rsidRDefault="00DC79B8" w:rsidP="001A69A7">
            <w:pPr>
              <w:jc w:val="center"/>
              <w:rPr>
                <w:sz w:val="20"/>
              </w:rPr>
            </w:pPr>
            <w:r w:rsidRPr="00502691">
              <w:rPr>
                <w:sz w:val="20"/>
              </w:rPr>
              <w:t>0,0223</w:t>
            </w:r>
          </w:p>
          <w:p w14:paraId="5DEDDC12"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2F906A6E" w14:textId="77777777" w:rsidTr="00704520">
        <w:tc>
          <w:tcPr>
            <w:tcW w:w="2110" w:type="dxa"/>
            <w:vMerge/>
            <w:tcBorders>
              <w:left w:val="single" w:sz="4" w:space="0" w:color="auto"/>
              <w:right w:val="single" w:sz="4" w:space="0" w:color="auto"/>
            </w:tcBorders>
            <w:vAlign w:val="center"/>
          </w:tcPr>
          <w:p w14:paraId="4123AB7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075D6B1"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3B9EB5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E86346E"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D96594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BEB88D3" w14:textId="77777777" w:rsidR="00DC79B8" w:rsidRPr="00502691" w:rsidRDefault="00DC79B8" w:rsidP="001A69A7">
            <w:pPr>
              <w:jc w:val="center"/>
              <w:rPr>
                <w:sz w:val="20"/>
              </w:rPr>
            </w:pPr>
            <w:r w:rsidRPr="00502691">
              <w:rPr>
                <w:sz w:val="20"/>
              </w:rPr>
              <w:t>Anglies monoksidas (B)</w:t>
            </w:r>
          </w:p>
          <w:p w14:paraId="45ED01E9"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06F19D8" w14:textId="77777777" w:rsidR="00DC79B8" w:rsidRPr="00502691" w:rsidRDefault="00DC79B8" w:rsidP="001A69A7">
            <w:pPr>
              <w:ind w:firstLine="23"/>
              <w:jc w:val="center"/>
              <w:rPr>
                <w:sz w:val="20"/>
              </w:rPr>
            </w:pPr>
            <w:r w:rsidRPr="00502691">
              <w:rPr>
                <w:sz w:val="20"/>
              </w:rPr>
              <w:t>134</w:t>
            </w:r>
          </w:p>
          <w:p w14:paraId="313F30E9" w14:textId="77777777" w:rsidR="00DC79B8" w:rsidRPr="00502691" w:rsidRDefault="00DC79B8" w:rsidP="001A69A7">
            <w:pPr>
              <w:ind w:firstLine="23"/>
              <w:jc w:val="center"/>
              <w:rPr>
                <w:sz w:val="20"/>
              </w:rPr>
            </w:pPr>
            <w:r w:rsidRPr="00502691">
              <w:rPr>
                <w:sz w:val="20"/>
              </w:rPr>
              <w:t>4281</w:t>
            </w:r>
          </w:p>
          <w:p w14:paraId="60443262" w14:textId="77777777" w:rsidR="00DC79B8" w:rsidRPr="00502691" w:rsidRDefault="00DC79B8" w:rsidP="001A69A7">
            <w:pPr>
              <w:ind w:firstLine="23"/>
              <w:jc w:val="center"/>
              <w:rPr>
                <w:sz w:val="20"/>
              </w:rPr>
            </w:pPr>
            <w:r w:rsidRPr="00502691">
              <w:rPr>
                <w:sz w:val="20"/>
              </w:rPr>
              <w:t>308</w:t>
            </w:r>
          </w:p>
          <w:p w14:paraId="334DCE57" w14:textId="77777777" w:rsidR="00DC79B8" w:rsidRPr="00502691" w:rsidRDefault="00DC79B8" w:rsidP="001A69A7">
            <w:pPr>
              <w:jc w:val="center"/>
              <w:rPr>
                <w:sz w:val="20"/>
              </w:rPr>
            </w:pPr>
            <w:r w:rsidRPr="00502691">
              <w:rPr>
                <w:sz w:val="20"/>
              </w:rPr>
              <w:t>5917</w:t>
            </w:r>
          </w:p>
          <w:p w14:paraId="4AF1B94B"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65E5C58" w14:textId="77777777" w:rsidR="00DC79B8" w:rsidRPr="00502691" w:rsidRDefault="00DC79B8" w:rsidP="001A69A7">
            <w:pPr>
              <w:ind w:firstLine="23"/>
              <w:jc w:val="center"/>
              <w:rPr>
                <w:sz w:val="20"/>
              </w:rPr>
            </w:pPr>
            <w:r w:rsidRPr="00502691">
              <w:rPr>
                <w:sz w:val="20"/>
              </w:rPr>
              <w:t>g/s</w:t>
            </w:r>
          </w:p>
          <w:p w14:paraId="5D097D99" w14:textId="77777777" w:rsidR="00DC79B8" w:rsidRPr="00502691" w:rsidRDefault="00DC79B8" w:rsidP="001A69A7">
            <w:pPr>
              <w:ind w:firstLine="23"/>
              <w:jc w:val="center"/>
              <w:rPr>
                <w:sz w:val="20"/>
              </w:rPr>
            </w:pPr>
            <w:r w:rsidRPr="00502691">
              <w:rPr>
                <w:sz w:val="20"/>
              </w:rPr>
              <w:t>g/s</w:t>
            </w:r>
          </w:p>
          <w:p w14:paraId="50244A6C" w14:textId="77777777" w:rsidR="00DC79B8" w:rsidRPr="00502691" w:rsidRDefault="00DC79B8" w:rsidP="001A69A7">
            <w:pPr>
              <w:ind w:firstLine="23"/>
              <w:jc w:val="center"/>
              <w:rPr>
                <w:sz w:val="20"/>
              </w:rPr>
            </w:pPr>
            <w:r w:rsidRPr="00502691">
              <w:rPr>
                <w:sz w:val="20"/>
              </w:rPr>
              <w:t>g/s</w:t>
            </w:r>
          </w:p>
          <w:p w14:paraId="1B47E408" w14:textId="77777777" w:rsidR="00DC79B8" w:rsidRPr="00502691" w:rsidRDefault="00DC79B8" w:rsidP="001A69A7">
            <w:pPr>
              <w:ind w:firstLine="23"/>
              <w:jc w:val="center"/>
              <w:rPr>
                <w:sz w:val="20"/>
              </w:rPr>
            </w:pPr>
            <w:r w:rsidRPr="00502691">
              <w:rPr>
                <w:sz w:val="20"/>
              </w:rPr>
              <w:t>g/s</w:t>
            </w:r>
          </w:p>
          <w:p w14:paraId="3003D5BB"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1E2B4412" w14:textId="77777777" w:rsidR="00DC79B8" w:rsidRPr="00502691" w:rsidRDefault="00DC79B8" w:rsidP="001A69A7">
            <w:pPr>
              <w:jc w:val="center"/>
              <w:rPr>
                <w:sz w:val="20"/>
              </w:rPr>
            </w:pPr>
            <w:r w:rsidRPr="00502691">
              <w:rPr>
                <w:sz w:val="20"/>
              </w:rPr>
              <w:t>0,00978</w:t>
            </w:r>
          </w:p>
          <w:p w14:paraId="7CDF37E8" w14:textId="77777777" w:rsidR="00DC79B8" w:rsidRPr="00502691" w:rsidRDefault="00DC79B8" w:rsidP="001A69A7">
            <w:pPr>
              <w:jc w:val="center"/>
              <w:rPr>
                <w:sz w:val="20"/>
              </w:rPr>
            </w:pPr>
            <w:r w:rsidRPr="00502691">
              <w:rPr>
                <w:sz w:val="20"/>
              </w:rPr>
              <w:t>0,00535</w:t>
            </w:r>
          </w:p>
          <w:p w14:paraId="1A70C987" w14:textId="77777777" w:rsidR="00DC79B8" w:rsidRPr="00502691" w:rsidRDefault="00DC79B8" w:rsidP="001A69A7">
            <w:pPr>
              <w:jc w:val="center"/>
              <w:rPr>
                <w:sz w:val="20"/>
              </w:rPr>
            </w:pPr>
            <w:r w:rsidRPr="00502691">
              <w:rPr>
                <w:sz w:val="20"/>
              </w:rPr>
              <w:t>0,00071</w:t>
            </w:r>
          </w:p>
          <w:p w14:paraId="73EFF876" w14:textId="77777777" w:rsidR="00DC79B8" w:rsidRPr="00502691" w:rsidRDefault="00DC79B8" w:rsidP="001A69A7">
            <w:pPr>
              <w:jc w:val="center"/>
              <w:rPr>
                <w:sz w:val="20"/>
              </w:rPr>
            </w:pPr>
            <w:r w:rsidRPr="00502691">
              <w:rPr>
                <w:sz w:val="20"/>
              </w:rPr>
              <w:t>0,00109</w:t>
            </w:r>
          </w:p>
          <w:p w14:paraId="581BBE74"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B663E15" w14:textId="77777777" w:rsidR="00DC79B8" w:rsidRPr="00502691" w:rsidRDefault="00DC79B8" w:rsidP="001A69A7">
            <w:pPr>
              <w:jc w:val="center"/>
              <w:rPr>
                <w:sz w:val="20"/>
              </w:rPr>
            </w:pPr>
            <w:r w:rsidRPr="00502691">
              <w:rPr>
                <w:sz w:val="20"/>
              </w:rPr>
              <w:t>0,3086</w:t>
            </w:r>
          </w:p>
          <w:p w14:paraId="5C689294" w14:textId="77777777" w:rsidR="00DC79B8" w:rsidRPr="00502691" w:rsidRDefault="00DC79B8" w:rsidP="001A69A7">
            <w:pPr>
              <w:jc w:val="center"/>
              <w:rPr>
                <w:sz w:val="20"/>
              </w:rPr>
            </w:pPr>
            <w:r w:rsidRPr="00502691">
              <w:rPr>
                <w:sz w:val="20"/>
              </w:rPr>
              <w:t>0,1689</w:t>
            </w:r>
          </w:p>
          <w:p w14:paraId="32CC27A2" w14:textId="77777777" w:rsidR="00DC79B8" w:rsidRPr="00502691" w:rsidRDefault="00DC79B8" w:rsidP="001A69A7">
            <w:pPr>
              <w:jc w:val="center"/>
              <w:rPr>
                <w:sz w:val="20"/>
              </w:rPr>
            </w:pPr>
            <w:r w:rsidRPr="00502691">
              <w:rPr>
                <w:sz w:val="20"/>
              </w:rPr>
              <w:t>0,0223</w:t>
            </w:r>
          </w:p>
          <w:p w14:paraId="5D1952F5"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424C7A24" w14:textId="77777777" w:rsidTr="00704520">
        <w:tc>
          <w:tcPr>
            <w:tcW w:w="2110" w:type="dxa"/>
            <w:vMerge/>
            <w:tcBorders>
              <w:left w:val="single" w:sz="4" w:space="0" w:color="auto"/>
              <w:right w:val="single" w:sz="4" w:space="0" w:color="auto"/>
            </w:tcBorders>
            <w:vAlign w:val="center"/>
          </w:tcPr>
          <w:p w14:paraId="524FC73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99B61B9"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900EBFF"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736A5DCA"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529D0B83"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6DCF879D" w14:textId="77777777" w:rsidR="00DC79B8" w:rsidRPr="00502691" w:rsidRDefault="00DC79B8" w:rsidP="001A69A7">
            <w:pPr>
              <w:jc w:val="center"/>
              <w:rPr>
                <w:sz w:val="20"/>
              </w:rPr>
            </w:pPr>
            <w:r w:rsidRPr="00502691">
              <w:rPr>
                <w:sz w:val="20"/>
              </w:rPr>
              <w:t>Anglies monoksidas (B)</w:t>
            </w:r>
          </w:p>
          <w:p w14:paraId="4D9288DF"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999B027" w14:textId="77777777" w:rsidR="00DC79B8" w:rsidRPr="00502691" w:rsidRDefault="00DC79B8" w:rsidP="001A69A7">
            <w:pPr>
              <w:ind w:firstLine="23"/>
              <w:jc w:val="center"/>
              <w:rPr>
                <w:sz w:val="20"/>
              </w:rPr>
            </w:pPr>
            <w:r w:rsidRPr="00502691">
              <w:rPr>
                <w:sz w:val="20"/>
              </w:rPr>
              <w:t>134</w:t>
            </w:r>
          </w:p>
          <w:p w14:paraId="6807732D" w14:textId="77777777" w:rsidR="00DC79B8" w:rsidRPr="00502691" w:rsidRDefault="00DC79B8" w:rsidP="001A69A7">
            <w:pPr>
              <w:ind w:firstLine="23"/>
              <w:jc w:val="center"/>
              <w:rPr>
                <w:sz w:val="20"/>
              </w:rPr>
            </w:pPr>
            <w:r w:rsidRPr="00502691">
              <w:rPr>
                <w:sz w:val="20"/>
              </w:rPr>
              <w:t>4281</w:t>
            </w:r>
          </w:p>
          <w:p w14:paraId="00DA693B" w14:textId="77777777" w:rsidR="00DC79B8" w:rsidRPr="00502691" w:rsidRDefault="00DC79B8" w:rsidP="001A69A7">
            <w:pPr>
              <w:ind w:firstLine="23"/>
              <w:jc w:val="center"/>
              <w:rPr>
                <w:sz w:val="20"/>
              </w:rPr>
            </w:pPr>
            <w:r w:rsidRPr="00502691">
              <w:rPr>
                <w:sz w:val="20"/>
              </w:rPr>
              <w:t>308</w:t>
            </w:r>
          </w:p>
          <w:p w14:paraId="5603B4C7" w14:textId="77777777" w:rsidR="00DC79B8" w:rsidRPr="00502691" w:rsidRDefault="00DC79B8" w:rsidP="001A69A7">
            <w:pPr>
              <w:jc w:val="center"/>
              <w:rPr>
                <w:sz w:val="20"/>
              </w:rPr>
            </w:pPr>
            <w:r w:rsidRPr="00502691">
              <w:rPr>
                <w:sz w:val="20"/>
              </w:rPr>
              <w:t>5917</w:t>
            </w:r>
          </w:p>
          <w:p w14:paraId="673B26E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63509E2C" w14:textId="77777777" w:rsidR="00DC79B8" w:rsidRPr="00502691" w:rsidRDefault="00DC79B8" w:rsidP="001A69A7">
            <w:pPr>
              <w:ind w:firstLine="23"/>
              <w:jc w:val="center"/>
              <w:rPr>
                <w:sz w:val="20"/>
              </w:rPr>
            </w:pPr>
            <w:r w:rsidRPr="00502691">
              <w:rPr>
                <w:sz w:val="20"/>
              </w:rPr>
              <w:t>g/s</w:t>
            </w:r>
          </w:p>
          <w:p w14:paraId="26D0DC8C" w14:textId="77777777" w:rsidR="00DC79B8" w:rsidRPr="00502691" w:rsidRDefault="00DC79B8" w:rsidP="001A69A7">
            <w:pPr>
              <w:ind w:firstLine="23"/>
              <w:jc w:val="center"/>
              <w:rPr>
                <w:sz w:val="20"/>
              </w:rPr>
            </w:pPr>
            <w:r w:rsidRPr="00502691">
              <w:rPr>
                <w:sz w:val="20"/>
              </w:rPr>
              <w:t>g/s</w:t>
            </w:r>
          </w:p>
          <w:p w14:paraId="35A9A32D" w14:textId="77777777" w:rsidR="00DC79B8" w:rsidRPr="00502691" w:rsidRDefault="00DC79B8" w:rsidP="001A69A7">
            <w:pPr>
              <w:ind w:firstLine="23"/>
              <w:jc w:val="center"/>
              <w:rPr>
                <w:sz w:val="20"/>
              </w:rPr>
            </w:pPr>
            <w:r w:rsidRPr="00502691">
              <w:rPr>
                <w:sz w:val="20"/>
              </w:rPr>
              <w:t>g/s</w:t>
            </w:r>
          </w:p>
          <w:p w14:paraId="47E5D7A7" w14:textId="77777777" w:rsidR="00DC79B8" w:rsidRPr="00502691" w:rsidRDefault="00DC79B8" w:rsidP="001A69A7">
            <w:pPr>
              <w:ind w:firstLine="23"/>
              <w:jc w:val="center"/>
              <w:rPr>
                <w:sz w:val="20"/>
              </w:rPr>
            </w:pPr>
            <w:r w:rsidRPr="00502691">
              <w:rPr>
                <w:sz w:val="20"/>
              </w:rPr>
              <w:t>g/s</w:t>
            </w:r>
          </w:p>
          <w:p w14:paraId="578F077F"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251F6735" w14:textId="77777777" w:rsidR="00DC79B8" w:rsidRPr="00502691" w:rsidRDefault="00DC79B8" w:rsidP="001A69A7">
            <w:pPr>
              <w:jc w:val="center"/>
              <w:rPr>
                <w:sz w:val="20"/>
              </w:rPr>
            </w:pPr>
            <w:r w:rsidRPr="00502691">
              <w:rPr>
                <w:sz w:val="20"/>
              </w:rPr>
              <w:t>0,00978</w:t>
            </w:r>
          </w:p>
          <w:p w14:paraId="40C72E73" w14:textId="77777777" w:rsidR="00DC79B8" w:rsidRPr="00502691" w:rsidRDefault="00DC79B8" w:rsidP="001A69A7">
            <w:pPr>
              <w:jc w:val="center"/>
              <w:rPr>
                <w:sz w:val="20"/>
              </w:rPr>
            </w:pPr>
            <w:r w:rsidRPr="00502691">
              <w:rPr>
                <w:sz w:val="20"/>
              </w:rPr>
              <w:t>0,00535</w:t>
            </w:r>
          </w:p>
          <w:p w14:paraId="344DD595" w14:textId="77777777" w:rsidR="00DC79B8" w:rsidRPr="00502691" w:rsidRDefault="00DC79B8" w:rsidP="001A69A7">
            <w:pPr>
              <w:jc w:val="center"/>
              <w:rPr>
                <w:sz w:val="20"/>
              </w:rPr>
            </w:pPr>
            <w:r w:rsidRPr="00502691">
              <w:rPr>
                <w:sz w:val="20"/>
              </w:rPr>
              <w:t>0,00071</w:t>
            </w:r>
          </w:p>
          <w:p w14:paraId="29078CDF" w14:textId="77777777" w:rsidR="00DC79B8" w:rsidRPr="00502691" w:rsidRDefault="00DC79B8" w:rsidP="001A69A7">
            <w:pPr>
              <w:jc w:val="center"/>
              <w:rPr>
                <w:sz w:val="20"/>
              </w:rPr>
            </w:pPr>
            <w:r w:rsidRPr="00502691">
              <w:rPr>
                <w:sz w:val="20"/>
              </w:rPr>
              <w:t>0,00109</w:t>
            </w:r>
          </w:p>
          <w:p w14:paraId="21B41564"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4A550A8" w14:textId="77777777" w:rsidR="00DC79B8" w:rsidRPr="00502691" w:rsidRDefault="00DC79B8" w:rsidP="001A69A7">
            <w:pPr>
              <w:jc w:val="center"/>
              <w:rPr>
                <w:sz w:val="20"/>
              </w:rPr>
            </w:pPr>
            <w:r w:rsidRPr="00502691">
              <w:rPr>
                <w:sz w:val="20"/>
              </w:rPr>
              <w:t>0,3086</w:t>
            </w:r>
          </w:p>
          <w:p w14:paraId="251400C5" w14:textId="77777777" w:rsidR="00DC79B8" w:rsidRPr="00502691" w:rsidRDefault="00DC79B8" w:rsidP="001A69A7">
            <w:pPr>
              <w:jc w:val="center"/>
              <w:rPr>
                <w:sz w:val="20"/>
              </w:rPr>
            </w:pPr>
            <w:r w:rsidRPr="00502691">
              <w:rPr>
                <w:sz w:val="20"/>
              </w:rPr>
              <w:t>0,1689</w:t>
            </w:r>
          </w:p>
          <w:p w14:paraId="0B6E40D7" w14:textId="77777777" w:rsidR="00DC79B8" w:rsidRPr="00502691" w:rsidRDefault="00DC79B8" w:rsidP="001A69A7">
            <w:pPr>
              <w:jc w:val="center"/>
              <w:rPr>
                <w:sz w:val="20"/>
              </w:rPr>
            </w:pPr>
            <w:r w:rsidRPr="00502691">
              <w:rPr>
                <w:sz w:val="20"/>
              </w:rPr>
              <w:t>0,0223</w:t>
            </w:r>
          </w:p>
          <w:p w14:paraId="1FBA1F38"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1DAD1BB1" w14:textId="77777777" w:rsidTr="00704520">
        <w:tc>
          <w:tcPr>
            <w:tcW w:w="2110" w:type="dxa"/>
            <w:vMerge/>
            <w:tcBorders>
              <w:left w:val="single" w:sz="4" w:space="0" w:color="auto"/>
              <w:right w:val="single" w:sz="4" w:space="0" w:color="auto"/>
            </w:tcBorders>
            <w:vAlign w:val="center"/>
          </w:tcPr>
          <w:p w14:paraId="0AF685E8"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E7BCC0E"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E500675"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F149A6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14738050"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E0E4751" w14:textId="77777777" w:rsidR="00DC79B8" w:rsidRPr="00502691" w:rsidRDefault="00DC79B8" w:rsidP="001A69A7">
            <w:pPr>
              <w:jc w:val="center"/>
              <w:rPr>
                <w:sz w:val="20"/>
              </w:rPr>
            </w:pPr>
            <w:r w:rsidRPr="00502691">
              <w:rPr>
                <w:sz w:val="20"/>
              </w:rPr>
              <w:t>Anglies monoksidas (B)</w:t>
            </w:r>
          </w:p>
          <w:p w14:paraId="74D2C87D"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56249FC" w14:textId="77777777" w:rsidR="00DC79B8" w:rsidRPr="00502691" w:rsidRDefault="00DC79B8" w:rsidP="001A69A7">
            <w:pPr>
              <w:ind w:firstLine="23"/>
              <w:jc w:val="center"/>
              <w:rPr>
                <w:sz w:val="20"/>
              </w:rPr>
            </w:pPr>
            <w:r w:rsidRPr="00502691">
              <w:rPr>
                <w:sz w:val="20"/>
              </w:rPr>
              <w:t>134</w:t>
            </w:r>
          </w:p>
          <w:p w14:paraId="36BD3C03" w14:textId="77777777" w:rsidR="00DC79B8" w:rsidRPr="00502691" w:rsidRDefault="00DC79B8" w:rsidP="001A69A7">
            <w:pPr>
              <w:ind w:firstLine="23"/>
              <w:jc w:val="center"/>
              <w:rPr>
                <w:sz w:val="20"/>
              </w:rPr>
            </w:pPr>
            <w:r w:rsidRPr="00502691">
              <w:rPr>
                <w:sz w:val="20"/>
              </w:rPr>
              <w:t>4281</w:t>
            </w:r>
          </w:p>
          <w:p w14:paraId="14B41569" w14:textId="77777777" w:rsidR="00DC79B8" w:rsidRPr="00502691" w:rsidRDefault="00DC79B8" w:rsidP="001A69A7">
            <w:pPr>
              <w:ind w:firstLine="23"/>
              <w:jc w:val="center"/>
              <w:rPr>
                <w:sz w:val="20"/>
              </w:rPr>
            </w:pPr>
            <w:r w:rsidRPr="00502691">
              <w:rPr>
                <w:sz w:val="20"/>
              </w:rPr>
              <w:t>308</w:t>
            </w:r>
          </w:p>
          <w:p w14:paraId="5BA61A36" w14:textId="77777777" w:rsidR="00DC79B8" w:rsidRPr="00502691" w:rsidRDefault="00DC79B8" w:rsidP="001A69A7">
            <w:pPr>
              <w:jc w:val="center"/>
              <w:rPr>
                <w:sz w:val="20"/>
              </w:rPr>
            </w:pPr>
            <w:r w:rsidRPr="00502691">
              <w:rPr>
                <w:sz w:val="20"/>
              </w:rPr>
              <w:t>5917</w:t>
            </w:r>
          </w:p>
          <w:p w14:paraId="0E4864E2"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A52EEB9" w14:textId="77777777" w:rsidR="00DC79B8" w:rsidRPr="00502691" w:rsidRDefault="00DC79B8" w:rsidP="001A69A7">
            <w:pPr>
              <w:ind w:firstLine="23"/>
              <w:jc w:val="center"/>
              <w:rPr>
                <w:sz w:val="20"/>
              </w:rPr>
            </w:pPr>
            <w:r w:rsidRPr="00502691">
              <w:rPr>
                <w:sz w:val="20"/>
              </w:rPr>
              <w:t>g/s</w:t>
            </w:r>
          </w:p>
          <w:p w14:paraId="2A9CE0A9" w14:textId="77777777" w:rsidR="00DC79B8" w:rsidRPr="00502691" w:rsidRDefault="00DC79B8" w:rsidP="001A69A7">
            <w:pPr>
              <w:ind w:firstLine="23"/>
              <w:jc w:val="center"/>
              <w:rPr>
                <w:sz w:val="20"/>
              </w:rPr>
            </w:pPr>
            <w:r w:rsidRPr="00502691">
              <w:rPr>
                <w:sz w:val="20"/>
              </w:rPr>
              <w:t>g/s</w:t>
            </w:r>
          </w:p>
          <w:p w14:paraId="5F6388BC" w14:textId="77777777" w:rsidR="00DC79B8" w:rsidRPr="00502691" w:rsidRDefault="00DC79B8" w:rsidP="001A69A7">
            <w:pPr>
              <w:ind w:firstLine="23"/>
              <w:jc w:val="center"/>
              <w:rPr>
                <w:sz w:val="20"/>
              </w:rPr>
            </w:pPr>
            <w:r w:rsidRPr="00502691">
              <w:rPr>
                <w:sz w:val="20"/>
              </w:rPr>
              <w:t>g/s</w:t>
            </w:r>
          </w:p>
          <w:p w14:paraId="0881903B" w14:textId="77777777" w:rsidR="00DC79B8" w:rsidRPr="00502691" w:rsidRDefault="00DC79B8" w:rsidP="001A69A7">
            <w:pPr>
              <w:ind w:firstLine="23"/>
              <w:jc w:val="center"/>
              <w:rPr>
                <w:sz w:val="20"/>
              </w:rPr>
            </w:pPr>
            <w:r w:rsidRPr="00502691">
              <w:rPr>
                <w:sz w:val="20"/>
              </w:rPr>
              <w:t>g/s</w:t>
            </w:r>
          </w:p>
          <w:p w14:paraId="6D86EB8A"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C07119B" w14:textId="77777777" w:rsidR="00DC79B8" w:rsidRPr="00502691" w:rsidRDefault="00DC79B8" w:rsidP="001A69A7">
            <w:pPr>
              <w:jc w:val="center"/>
              <w:rPr>
                <w:sz w:val="20"/>
              </w:rPr>
            </w:pPr>
            <w:r w:rsidRPr="00502691">
              <w:rPr>
                <w:sz w:val="20"/>
              </w:rPr>
              <w:t>0,00978</w:t>
            </w:r>
          </w:p>
          <w:p w14:paraId="663B468A" w14:textId="77777777" w:rsidR="00DC79B8" w:rsidRPr="00502691" w:rsidRDefault="00DC79B8" w:rsidP="001A69A7">
            <w:pPr>
              <w:jc w:val="center"/>
              <w:rPr>
                <w:sz w:val="20"/>
              </w:rPr>
            </w:pPr>
            <w:r w:rsidRPr="00502691">
              <w:rPr>
                <w:sz w:val="20"/>
              </w:rPr>
              <w:t>0,00535</w:t>
            </w:r>
          </w:p>
          <w:p w14:paraId="0B0E173E" w14:textId="77777777" w:rsidR="00DC79B8" w:rsidRPr="00502691" w:rsidRDefault="00DC79B8" w:rsidP="001A69A7">
            <w:pPr>
              <w:jc w:val="center"/>
              <w:rPr>
                <w:sz w:val="20"/>
              </w:rPr>
            </w:pPr>
            <w:r w:rsidRPr="00502691">
              <w:rPr>
                <w:sz w:val="20"/>
              </w:rPr>
              <w:t>0,00071</w:t>
            </w:r>
          </w:p>
          <w:p w14:paraId="369E69B6" w14:textId="77777777" w:rsidR="00DC79B8" w:rsidRPr="00502691" w:rsidRDefault="00DC79B8" w:rsidP="001A69A7">
            <w:pPr>
              <w:jc w:val="center"/>
              <w:rPr>
                <w:sz w:val="20"/>
              </w:rPr>
            </w:pPr>
            <w:r w:rsidRPr="00502691">
              <w:rPr>
                <w:sz w:val="20"/>
              </w:rPr>
              <w:t>0,00109</w:t>
            </w:r>
          </w:p>
          <w:p w14:paraId="764A29D4"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633AB7F" w14:textId="77777777" w:rsidR="00DC79B8" w:rsidRPr="00502691" w:rsidRDefault="00DC79B8" w:rsidP="001A69A7">
            <w:pPr>
              <w:jc w:val="center"/>
              <w:rPr>
                <w:sz w:val="20"/>
              </w:rPr>
            </w:pPr>
            <w:r w:rsidRPr="00502691">
              <w:rPr>
                <w:sz w:val="20"/>
              </w:rPr>
              <w:t>0,3086</w:t>
            </w:r>
          </w:p>
          <w:p w14:paraId="5746D5D1" w14:textId="77777777" w:rsidR="00DC79B8" w:rsidRPr="00502691" w:rsidRDefault="00DC79B8" w:rsidP="001A69A7">
            <w:pPr>
              <w:jc w:val="center"/>
              <w:rPr>
                <w:sz w:val="20"/>
              </w:rPr>
            </w:pPr>
            <w:r w:rsidRPr="00502691">
              <w:rPr>
                <w:sz w:val="20"/>
              </w:rPr>
              <w:t>0,1689</w:t>
            </w:r>
          </w:p>
          <w:p w14:paraId="538592FC" w14:textId="77777777" w:rsidR="00DC79B8" w:rsidRPr="00502691" w:rsidRDefault="00DC79B8" w:rsidP="001A69A7">
            <w:pPr>
              <w:jc w:val="center"/>
              <w:rPr>
                <w:sz w:val="20"/>
              </w:rPr>
            </w:pPr>
            <w:r w:rsidRPr="00502691">
              <w:rPr>
                <w:sz w:val="20"/>
              </w:rPr>
              <w:t>0,0223</w:t>
            </w:r>
          </w:p>
          <w:p w14:paraId="4664A224"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4654AA75" w14:textId="77777777" w:rsidTr="00704520">
        <w:tc>
          <w:tcPr>
            <w:tcW w:w="2110" w:type="dxa"/>
            <w:vMerge/>
            <w:tcBorders>
              <w:left w:val="single" w:sz="4" w:space="0" w:color="auto"/>
              <w:right w:val="single" w:sz="4" w:space="0" w:color="auto"/>
            </w:tcBorders>
            <w:vAlign w:val="center"/>
          </w:tcPr>
          <w:p w14:paraId="150C1C4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CA4EA58"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2DBEE7B2"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FCB5436"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66A461B" w14:textId="77777777" w:rsidR="00DC79B8" w:rsidRPr="00502691" w:rsidRDefault="00DC79B8" w:rsidP="001A69A7">
            <w:pPr>
              <w:jc w:val="center"/>
              <w:rPr>
                <w:sz w:val="20"/>
              </w:rPr>
            </w:pPr>
            <w:r w:rsidRPr="00502691">
              <w:rPr>
                <w:sz w:val="20"/>
              </w:rPr>
              <w:lastRenderedPageBreak/>
              <w:t>Lakieji organiniai junginiai, išskyrus metaną, nediferencijuoti pagal sudėtį (atskirus junginius)</w:t>
            </w:r>
          </w:p>
          <w:p w14:paraId="36102CE9" w14:textId="77777777" w:rsidR="00DC79B8" w:rsidRPr="00502691" w:rsidRDefault="00DC79B8" w:rsidP="001A69A7">
            <w:pPr>
              <w:jc w:val="center"/>
              <w:rPr>
                <w:sz w:val="20"/>
              </w:rPr>
            </w:pPr>
            <w:r w:rsidRPr="00502691">
              <w:rPr>
                <w:sz w:val="20"/>
              </w:rPr>
              <w:t>Anglies monoksidas (B)</w:t>
            </w:r>
          </w:p>
          <w:p w14:paraId="2597BBD7"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90DEEBD" w14:textId="77777777" w:rsidR="00DC79B8" w:rsidRPr="00502691" w:rsidRDefault="00DC79B8" w:rsidP="001A69A7">
            <w:pPr>
              <w:ind w:firstLine="23"/>
              <w:jc w:val="center"/>
              <w:rPr>
                <w:sz w:val="20"/>
              </w:rPr>
            </w:pPr>
            <w:r w:rsidRPr="00502691">
              <w:rPr>
                <w:sz w:val="20"/>
              </w:rPr>
              <w:lastRenderedPageBreak/>
              <w:t>134</w:t>
            </w:r>
          </w:p>
          <w:p w14:paraId="368C9503" w14:textId="77777777" w:rsidR="00DC79B8" w:rsidRPr="00502691" w:rsidRDefault="00DC79B8" w:rsidP="001A69A7">
            <w:pPr>
              <w:ind w:firstLine="23"/>
              <w:jc w:val="center"/>
              <w:rPr>
                <w:sz w:val="20"/>
              </w:rPr>
            </w:pPr>
            <w:r w:rsidRPr="00502691">
              <w:rPr>
                <w:sz w:val="20"/>
              </w:rPr>
              <w:t>4281</w:t>
            </w:r>
          </w:p>
          <w:p w14:paraId="4A3D7173" w14:textId="77777777" w:rsidR="00DC79B8" w:rsidRPr="00502691" w:rsidRDefault="00DC79B8" w:rsidP="001A69A7">
            <w:pPr>
              <w:ind w:firstLine="23"/>
              <w:jc w:val="center"/>
              <w:rPr>
                <w:sz w:val="20"/>
              </w:rPr>
            </w:pPr>
            <w:r w:rsidRPr="00502691">
              <w:rPr>
                <w:sz w:val="20"/>
              </w:rPr>
              <w:t>308</w:t>
            </w:r>
          </w:p>
          <w:p w14:paraId="32362F0E" w14:textId="77777777" w:rsidR="00DC79B8" w:rsidRPr="00502691" w:rsidRDefault="00DC79B8" w:rsidP="001A69A7">
            <w:pPr>
              <w:jc w:val="center"/>
              <w:rPr>
                <w:sz w:val="20"/>
              </w:rPr>
            </w:pPr>
            <w:r w:rsidRPr="00502691">
              <w:rPr>
                <w:sz w:val="20"/>
              </w:rPr>
              <w:t>5917</w:t>
            </w:r>
          </w:p>
          <w:p w14:paraId="63B8039A"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256F0AC8" w14:textId="77777777" w:rsidR="00DC79B8" w:rsidRPr="00502691" w:rsidRDefault="00DC79B8" w:rsidP="001A69A7">
            <w:pPr>
              <w:ind w:firstLine="23"/>
              <w:jc w:val="center"/>
              <w:rPr>
                <w:sz w:val="20"/>
              </w:rPr>
            </w:pPr>
            <w:r w:rsidRPr="00502691">
              <w:rPr>
                <w:sz w:val="20"/>
              </w:rPr>
              <w:t>g/s</w:t>
            </w:r>
          </w:p>
          <w:p w14:paraId="2FFD5A59" w14:textId="77777777" w:rsidR="00DC79B8" w:rsidRPr="00502691" w:rsidRDefault="00DC79B8" w:rsidP="001A69A7">
            <w:pPr>
              <w:ind w:firstLine="23"/>
              <w:jc w:val="center"/>
              <w:rPr>
                <w:sz w:val="20"/>
              </w:rPr>
            </w:pPr>
            <w:r w:rsidRPr="00502691">
              <w:rPr>
                <w:sz w:val="20"/>
              </w:rPr>
              <w:t>g/s</w:t>
            </w:r>
          </w:p>
          <w:p w14:paraId="257FCAF2" w14:textId="77777777" w:rsidR="00DC79B8" w:rsidRPr="00502691" w:rsidRDefault="00DC79B8" w:rsidP="001A69A7">
            <w:pPr>
              <w:ind w:firstLine="23"/>
              <w:jc w:val="center"/>
              <w:rPr>
                <w:sz w:val="20"/>
              </w:rPr>
            </w:pPr>
            <w:r w:rsidRPr="00502691">
              <w:rPr>
                <w:sz w:val="20"/>
              </w:rPr>
              <w:t>g/s</w:t>
            </w:r>
          </w:p>
          <w:p w14:paraId="32996BC0" w14:textId="77777777" w:rsidR="00DC79B8" w:rsidRPr="00502691" w:rsidRDefault="00DC79B8" w:rsidP="001A69A7">
            <w:pPr>
              <w:ind w:firstLine="23"/>
              <w:jc w:val="center"/>
              <w:rPr>
                <w:sz w:val="20"/>
              </w:rPr>
            </w:pPr>
            <w:r w:rsidRPr="00502691">
              <w:rPr>
                <w:sz w:val="20"/>
              </w:rPr>
              <w:t>g/s</w:t>
            </w:r>
          </w:p>
          <w:p w14:paraId="42C7635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7639E799" w14:textId="77777777" w:rsidR="00DC79B8" w:rsidRPr="00502691" w:rsidRDefault="00DC79B8" w:rsidP="001A69A7">
            <w:pPr>
              <w:jc w:val="center"/>
              <w:rPr>
                <w:sz w:val="20"/>
              </w:rPr>
            </w:pPr>
            <w:r w:rsidRPr="00502691">
              <w:rPr>
                <w:sz w:val="20"/>
              </w:rPr>
              <w:t>0,00978</w:t>
            </w:r>
          </w:p>
          <w:p w14:paraId="2676DC3C" w14:textId="77777777" w:rsidR="00DC79B8" w:rsidRPr="00502691" w:rsidRDefault="00DC79B8" w:rsidP="001A69A7">
            <w:pPr>
              <w:jc w:val="center"/>
              <w:rPr>
                <w:sz w:val="20"/>
              </w:rPr>
            </w:pPr>
            <w:r w:rsidRPr="00502691">
              <w:rPr>
                <w:sz w:val="20"/>
              </w:rPr>
              <w:t>0,00535</w:t>
            </w:r>
          </w:p>
          <w:p w14:paraId="38EBA2D1" w14:textId="77777777" w:rsidR="00DC79B8" w:rsidRPr="00502691" w:rsidRDefault="00DC79B8" w:rsidP="001A69A7">
            <w:pPr>
              <w:jc w:val="center"/>
              <w:rPr>
                <w:sz w:val="20"/>
              </w:rPr>
            </w:pPr>
            <w:r w:rsidRPr="00502691">
              <w:rPr>
                <w:sz w:val="20"/>
              </w:rPr>
              <w:t>0,00071</w:t>
            </w:r>
          </w:p>
          <w:p w14:paraId="42D20E88" w14:textId="77777777" w:rsidR="00DC79B8" w:rsidRPr="00502691" w:rsidRDefault="00DC79B8" w:rsidP="001A69A7">
            <w:pPr>
              <w:jc w:val="center"/>
              <w:rPr>
                <w:sz w:val="20"/>
              </w:rPr>
            </w:pPr>
            <w:r w:rsidRPr="00502691">
              <w:rPr>
                <w:sz w:val="20"/>
              </w:rPr>
              <w:t>0,00109</w:t>
            </w:r>
          </w:p>
          <w:p w14:paraId="0F8452BF"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2672CF8" w14:textId="77777777" w:rsidR="00DC79B8" w:rsidRPr="00502691" w:rsidRDefault="00DC79B8" w:rsidP="001A69A7">
            <w:pPr>
              <w:jc w:val="center"/>
              <w:rPr>
                <w:sz w:val="20"/>
              </w:rPr>
            </w:pPr>
            <w:r w:rsidRPr="00502691">
              <w:rPr>
                <w:sz w:val="20"/>
              </w:rPr>
              <w:t>0,3086</w:t>
            </w:r>
          </w:p>
          <w:p w14:paraId="2B352027" w14:textId="77777777" w:rsidR="00DC79B8" w:rsidRPr="00502691" w:rsidRDefault="00DC79B8" w:rsidP="001A69A7">
            <w:pPr>
              <w:jc w:val="center"/>
              <w:rPr>
                <w:sz w:val="20"/>
              </w:rPr>
            </w:pPr>
            <w:r w:rsidRPr="00502691">
              <w:rPr>
                <w:sz w:val="20"/>
              </w:rPr>
              <w:t>0,1689</w:t>
            </w:r>
          </w:p>
          <w:p w14:paraId="301F4DE3" w14:textId="77777777" w:rsidR="00DC79B8" w:rsidRPr="00502691" w:rsidRDefault="00DC79B8" w:rsidP="001A69A7">
            <w:pPr>
              <w:jc w:val="center"/>
              <w:rPr>
                <w:sz w:val="20"/>
              </w:rPr>
            </w:pPr>
            <w:r w:rsidRPr="00502691">
              <w:rPr>
                <w:sz w:val="20"/>
              </w:rPr>
              <w:t>0,0223</w:t>
            </w:r>
          </w:p>
          <w:p w14:paraId="3BFBCF83"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4BA66E8B" w14:textId="77777777" w:rsidTr="00704520">
        <w:tc>
          <w:tcPr>
            <w:tcW w:w="2110" w:type="dxa"/>
            <w:vMerge/>
            <w:tcBorders>
              <w:left w:val="single" w:sz="4" w:space="0" w:color="auto"/>
              <w:right w:val="single" w:sz="4" w:space="0" w:color="auto"/>
            </w:tcBorders>
            <w:vAlign w:val="center"/>
          </w:tcPr>
          <w:p w14:paraId="391C2A7D"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0896CB0A"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1BF7F901"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131861F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9725EC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3ABA8CE" w14:textId="77777777" w:rsidR="00DC79B8" w:rsidRPr="00502691" w:rsidRDefault="00DC79B8" w:rsidP="001A69A7">
            <w:pPr>
              <w:jc w:val="center"/>
              <w:rPr>
                <w:sz w:val="20"/>
              </w:rPr>
            </w:pPr>
            <w:r w:rsidRPr="00502691">
              <w:rPr>
                <w:sz w:val="20"/>
              </w:rPr>
              <w:t>Anglies monoksidas (B)</w:t>
            </w:r>
          </w:p>
          <w:p w14:paraId="0B77A182"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77BB453" w14:textId="77777777" w:rsidR="00DC79B8" w:rsidRPr="00502691" w:rsidRDefault="00DC79B8" w:rsidP="001A69A7">
            <w:pPr>
              <w:ind w:firstLine="23"/>
              <w:jc w:val="center"/>
              <w:rPr>
                <w:sz w:val="20"/>
              </w:rPr>
            </w:pPr>
            <w:r w:rsidRPr="00502691">
              <w:rPr>
                <w:sz w:val="20"/>
              </w:rPr>
              <w:t>134</w:t>
            </w:r>
          </w:p>
          <w:p w14:paraId="2FC17B31" w14:textId="77777777" w:rsidR="00DC79B8" w:rsidRPr="00502691" w:rsidRDefault="00DC79B8" w:rsidP="001A69A7">
            <w:pPr>
              <w:ind w:firstLine="23"/>
              <w:jc w:val="center"/>
              <w:rPr>
                <w:sz w:val="20"/>
              </w:rPr>
            </w:pPr>
            <w:r w:rsidRPr="00502691">
              <w:rPr>
                <w:sz w:val="20"/>
              </w:rPr>
              <w:t>4281</w:t>
            </w:r>
          </w:p>
          <w:p w14:paraId="2C9FD2A1" w14:textId="77777777" w:rsidR="00DC79B8" w:rsidRPr="00502691" w:rsidRDefault="00DC79B8" w:rsidP="001A69A7">
            <w:pPr>
              <w:ind w:firstLine="23"/>
              <w:jc w:val="center"/>
              <w:rPr>
                <w:sz w:val="20"/>
              </w:rPr>
            </w:pPr>
            <w:r w:rsidRPr="00502691">
              <w:rPr>
                <w:sz w:val="20"/>
              </w:rPr>
              <w:t>308</w:t>
            </w:r>
          </w:p>
          <w:p w14:paraId="0A603D70" w14:textId="77777777" w:rsidR="00DC79B8" w:rsidRPr="00502691" w:rsidRDefault="00DC79B8" w:rsidP="001A69A7">
            <w:pPr>
              <w:jc w:val="center"/>
              <w:rPr>
                <w:sz w:val="20"/>
              </w:rPr>
            </w:pPr>
            <w:r w:rsidRPr="00502691">
              <w:rPr>
                <w:sz w:val="20"/>
              </w:rPr>
              <w:t>5917</w:t>
            </w:r>
          </w:p>
          <w:p w14:paraId="2921A816"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B3A28E4" w14:textId="77777777" w:rsidR="00DC79B8" w:rsidRPr="00502691" w:rsidRDefault="00DC79B8" w:rsidP="001A69A7">
            <w:pPr>
              <w:ind w:firstLine="23"/>
              <w:jc w:val="center"/>
              <w:rPr>
                <w:sz w:val="20"/>
              </w:rPr>
            </w:pPr>
            <w:r w:rsidRPr="00502691">
              <w:rPr>
                <w:sz w:val="20"/>
              </w:rPr>
              <w:t>g/s</w:t>
            </w:r>
          </w:p>
          <w:p w14:paraId="513F5E96" w14:textId="77777777" w:rsidR="00DC79B8" w:rsidRPr="00502691" w:rsidRDefault="00DC79B8" w:rsidP="001A69A7">
            <w:pPr>
              <w:ind w:firstLine="23"/>
              <w:jc w:val="center"/>
              <w:rPr>
                <w:sz w:val="20"/>
              </w:rPr>
            </w:pPr>
            <w:r w:rsidRPr="00502691">
              <w:rPr>
                <w:sz w:val="20"/>
              </w:rPr>
              <w:t>g/s</w:t>
            </w:r>
          </w:p>
          <w:p w14:paraId="071C7D55" w14:textId="77777777" w:rsidR="00DC79B8" w:rsidRPr="00502691" w:rsidRDefault="00DC79B8" w:rsidP="001A69A7">
            <w:pPr>
              <w:ind w:firstLine="23"/>
              <w:jc w:val="center"/>
              <w:rPr>
                <w:sz w:val="20"/>
              </w:rPr>
            </w:pPr>
            <w:r w:rsidRPr="00502691">
              <w:rPr>
                <w:sz w:val="20"/>
              </w:rPr>
              <w:t>g/s</w:t>
            </w:r>
          </w:p>
          <w:p w14:paraId="6B00DB60" w14:textId="77777777" w:rsidR="00DC79B8" w:rsidRPr="00502691" w:rsidRDefault="00DC79B8" w:rsidP="001A69A7">
            <w:pPr>
              <w:ind w:firstLine="23"/>
              <w:jc w:val="center"/>
              <w:rPr>
                <w:sz w:val="20"/>
              </w:rPr>
            </w:pPr>
            <w:r w:rsidRPr="00502691">
              <w:rPr>
                <w:sz w:val="20"/>
              </w:rPr>
              <w:t>g/s</w:t>
            </w:r>
          </w:p>
          <w:p w14:paraId="1AECE63E"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D498F73" w14:textId="77777777" w:rsidR="00DC79B8" w:rsidRPr="00502691" w:rsidRDefault="00DC79B8" w:rsidP="001A69A7">
            <w:pPr>
              <w:jc w:val="center"/>
              <w:rPr>
                <w:sz w:val="20"/>
              </w:rPr>
            </w:pPr>
            <w:r w:rsidRPr="00502691">
              <w:rPr>
                <w:sz w:val="20"/>
              </w:rPr>
              <w:t>0,00978</w:t>
            </w:r>
          </w:p>
          <w:p w14:paraId="5A10E7B9" w14:textId="77777777" w:rsidR="00DC79B8" w:rsidRPr="00502691" w:rsidRDefault="00DC79B8" w:rsidP="001A69A7">
            <w:pPr>
              <w:jc w:val="center"/>
              <w:rPr>
                <w:sz w:val="20"/>
              </w:rPr>
            </w:pPr>
            <w:r w:rsidRPr="00502691">
              <w:rPr>
                <w:sz w:val="20"/>
              </w:rPr>
              <w:t>0,00535</w:t>
            </w:r>
          </w:p>
          <w:p w14:paraId="55967FD8" w14:textId="77777777" w:rsidR="00DC79B8" w:rsidRPr="00502691" w:rsidRDefault="00DC79B8" w:rsidP="001A69A7">
            <w:pPr>
              <w:jc w:val="center"/>
              <w:rPr>
                <w:sz w:val="20"/>
              </w:rPr>
            </w:pPr>
            <w:r w:rsidRPr="00502691">
              <w:rPr>
                <w:sz w:val="20"/>
              </w:rPr>
              <w:t>0,00071</w:t>
            </w:r>
          </w:p>
          <w:p w14:paraId="09B360EE" w14:textId="77777777" w:rsidR="00DC79B8" w:rsidRPr="00502691" w:rsidRDefault="00DC79B8" w:rsidP="001A69A7">
            <w:pPr>
              <w:jc w:val="center"/>
              <w:rPr>
                <w:sz w:val="20"/>
              </w:rPr>
            </w:pPr>
            <w:r w:rsidRPr="00502691">
              <w:rPr>
                <w:sz w:val="20"/>
              </w:rPr>
              <w:t>0,00109</w:t>
            </w:r>
          </w:p>
          <w:p w14:paraId="419A4DA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57A296B3" w14:textId="77777777" w:rsidR="00DC79B8" w:rsidRPr="00502691" w:rsidRDefault="00DC79B8" w:rsidP="001A69A7">
            <w:pPr>
              <w:jc w:val="center"/>
              <w:rPr>
                <w:sz w:val="20"/>
              </w:rPr>
            </w:pPr>
            <w:r w:rsidRPr="00502691">
              <w:rPr>
                <w:sz w:val="20"/>
              </w:rPr>
              <w:t>0,3086</w:t>
            </w:r>
          </w:p>
          <w:p w14:paraId="137C3B5B" w14:textId="77777777" w:rsidR="00DC79B8" w:rsidRPr="00502691" w:rsidRDefault="00DC79B8" w:rsidP="001A69A7">
            <w:pPr>
              <w:jc w:val="center"/>
              <w:rPr>
                <w:sz w:val="20"/>
              </w:rPr>
            </w:pPr>
            <w:r w:rsidRPr="00502691">
              <w:rPr>
                <w:sz w:val="20"/>
              </w:rPr>
              <w:t>0,1689</w:t>
            </w:r>
          </w:p>
          <w:p w14:paraId="1FFDBBDF" w14:textId="77777777" w:rsidR="00DC79B8" w:rsidRPr="00502691" w:rsidRDefault="00DC79B8" w:rsidP="001A69A7">
            <w:pPr>
              <w:jc w:val="center"/>
              <w:rPr>
                <w:sz w:val="20"/>
              </w:rPr>
            </w:pPr>
            <w:r w:rsidRPr="00502691">
              <w:rPr>
                <w:sz w:val="20"/>
              </w:rPr>
              <w:t>0,0223</w:t>
            </w:r>
          </w:p>
          <w:p w14:paraId="641D1B1F"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ED9F9A5" w14:textId="77777777" w:rsidTr="00704520">
        <w:tc>
          <w:tcPr>
            <w:tcW w:w="2110" w:type="dxa"/>
            <w:vMerge/>
            <w:tcBorders>
              <w:left w:val="single" w:sz="4" w:space="0" w:color="auto"/>
              <w:right w:val="single" w:sz="4" w:space="0" w:color="auto"/>
            </w:tcBorders>
            <w:vAlign w:val="center"/>
          </w:tcPr>
          <w:p w14:paraId="4AEBB51E"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F902BF2"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8F2B9E7"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42D2CEB3"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C508591"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820CBAB" w14:textId="77777777" w:rsidR="00DC79B8" w:rsidRPr="00502691" w:rsidRDefault="00DC79B8" w:rsidP="001A69A7">
            <w:pPr>
              <w:jc w:val="center"/>
              <w:rPr>
                <w:sz w:val="20"/>
              </w:rPr>
            </w:pPr>
            <w:r w:rsidRPr="00502691">
              <w:rPr>
                <w:sz w:val="20"/>
              </w:rPr>
              <w:t>Anglies monoksidas (B)</w:t>
            </w:r>
          </w:p>
          <w:p w14:paraId="0D32173F"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5B2813C" w14:textId="77777777" w:rsidR="00DC79B8" w:rsidRPr="00502691" w:rsidRDefault="00DC79B8" w:rsidP="001A69A7">
            <w:pPr>
              <w:ind w:firstLine="23"/>
              <w:jc w:val="center"/>
              <w:rPr>
                <w:sz w:val="20"/>
              </w:rPr>
            </w:pPr>
            <w:r w:rsidRPr="00502691">
              <w:rPr>
                <w:sz w:val="20"/>
              </w:rPr>
              <w:t>134</w:t>
            </w:r>
          </w:p>
          <w:p w14:paraId="3C14C139" w14:textId="77777777" w:rsidR="00DC79B8" w:rsidRPr="00502691" w:rsidRDefault="00DC79B8" w:rsidP="001A69A7">
            <w:pPr>
              <w:ind w:firstLine="23"/>
              <w:jc w:val="center"/>
              <w:rPr>
                <w:sz w:val="20"/>
              </w:rPr>
            </w:pPr>
            <w:r w:rsidRPr="00502691">
              <w:rPr>
                <w:sz w:val="20"/>
              </w:rPr>
              <w:t>4281</w:t>
            </w:r>
          </w:p>
          <w:p w14:paraId="03458D2A" w14:textId="77777777" w:rsidR="00DC79B8" w:rsidRPr="00502691" w:rsidRDefault="00DC79B8" w:rsidP="001A69A7">
            <w:pPr>
              <w:ind w:firstLine="23"/>
              <w:jc w:val="center"/>
              <w:rPr>
                <w:sz w:val="20"/>
              </w:rPr>
            </w:pPr>
            <w:r w:rsidRPr="00502691">
              <w:rPr>
                <w:sz w:val="20"/>
              </w:rPr>
              <w:t>308</w:t>
            </w:r>
          </w:p>
          <w:p w14:paraId="1E45357D" w14:textId="77777777" w:rsidR="00DC79B8" w:rsidRPr="00502691" w:rsidRDefault="00DC79B8" w:rsidP="001A69A7">
            <w:pPr>
              <w:jc w:val="center"/>
              <w:rPr>
                <w:sz w:val="20"/>
              </w:rPr>
            </w:pPr>
            <w:r w:rsidRPr="00502691">
              <w:rPr>
                <w:sz w:val="20"/>
              </w:rPr>
              <w:t>5917</w:t>
            </w:r>
          </w:p>
          <w:p w14:paraId="6021BCD9"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0956C9C5" w14:textId="77777777" w:rsidR="00DC79B8" w:rsidRPr="00502691" w:rsidRDefault="00DC79B8" w:rsidP="001A69A7">
            <w:pPr>
              <w:ind w:firstLine="23"/>
              <w:jc w:val="center"/>
              <w:rPr>
                <w:sz w:val="20"/>
              </w:rPr>
            </w:pPr>
            <w:r w:rsidRPr="00502691">
              <w:rPr>
                <w:sz w:val="20"/>
              </w:rPr>
              <w:t>g/s</w:t>
            </w:r>
          </w:p>
          <w:p w14:paraId="6187447C" w14:textId="77777777" w:rsidR="00DC79B8" w:rsidRPr="00502691" w:rsidRDefault="00DC79B8" w:rsidP="001A69A7">
            <w:pPr>
              <w:ind w:firstLine="23"/>
              <w:jc w:val="center"/>
              <w:rPr>
                <w:sz w:val="20"/>
              </w:rPr>
            </w:pPr>
            <w:r w:rsidRPr="00502691">
              <w:rPr>
                <w:sz w:val="20"/>
              </w:rPr>
              <w:t>g/s</w:t>
            </w:r>
          </w:p>
          <w:p w14:paraId="1D5B328C" w14:textId="77777777" w:rsidR="00DC79B8" w:rsidRPr="00502691" w:rsidRDefault="00DC79B8" w:rsidP="001A69A7">
            <w:pPr>
              <w:ind w:firstLine="23"/>
              <w:jc w:val="center"/>
              <w:rPr>
                <w:sz w:val="20"/>
              </w:rPr>
            </w:pPr>
            <w:r w:rsidRPr="00502691">
              <w:rPr>
                <w:sz w:val="20"/>
              </w:rPr>
              <w:t>g/s</w:t>
            </w:r>
          </w:p>
          <w:p w14:paraId="4EAEF51B" w14:textId="77777777" w:rsidR="00DC79B8" w:rsidRPr="00502691" w:rsidRDefault="00DC79B8" w:rsidP="001A69A7">
            <w:pPr>
              <w:ind w:firstLine="23"/>
              <w:jc w:val="center"/>
              <w:rPr>
                <w:sz w:val="20"/>
              </w:rPr>
            </w:pPr>
            <w:r w:rsidRPr="00502691">
              <w:rPr>
                <w:sz w:val="20"/>
              </w:rPr>
              <w:t>g/s</w:t>
            </w:r>
          </w:p>
          <w:p w14:paraId="28FDFB41"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29CBC6A" w14:textId="77777777" w:rsidR="00DC79B8" w:rsidRPr="00502691" w:rsidRDefault="00DC79B8" w:rsidP="001A69A7">
            <w:pPr>
              <w:jc w:val="center"/>
              <w:rPr>
                <w:sz w:val="20"/>
              </w:rPr>
            </w:pPr>
            <w:r w:rsidRPr="00502691">
              <w:rPr>
                <w:sz w:val="20"/>
              </w:rPr>
              <w:t>0,00978</w:t>
            </w:r>
          </w:p>
          <w:p w14:paraId="41F4F324" w14:textId="77777777" w:rsidR="00DC79B8" w:rsidRPr="00502691" w:rsidRDefault="00DC79B8" w:rsidP="001A69A7">
            <w:pPr>
              <w:jc w:val="center"/>
              <w:rPr>
                <w:sz w:val="20"/>
              </w:rPr>
            </w:pPr>
            <w:r w:rsidRPr="00502691">
              <w:rPr>
                <w:sz w:val="20"/>
              </w:rPr>
              <w:t>0,00535</w:t>
            </w:r>
          </w:p>
          <w:p w14:paraId="6D20949A" w14:textId="77777777" w:rsidR="00DC79B8" w:rsidRPr="00502691" w:rsidRDefault="00DC79B8" w:rsidP="001A69A7">
            <w:pPr>
              <w:jc w:val="center"/>
              <w:rPr>
                <w:sz w:val="20"/>
              </w:rPr>
            </w:pPr>
            <w:r w:rsidRPr="00502691">
              <w:rPr>
                <w:sz w:val="20"/>
              </w:rPr>
              <w:t>0,00071</w:t>
            </w:r>
          </w:p>
          <w:p w14:paraId="15F1C0B3" w14:textId="77777777" w:rsidR="00DC79B8" w:rsidRPr="00502691" w:rsidRDefault="00DC79B8" w:rsidP="001A69A7">
            <w:pPr>
              <w:jc w:val="center"/>
              <w:rPr>
                <w:sz w:val="20"/>
              </w:rPr>
            </w:pPr>
            <w:r w:rsidRPr="00502691">
              <w:rPr>
                <w:sz w:val="20"/>
              </w:rPr>
              <w:t>0,00109</w:t>
            </w:r>
          </w:p>
          <w:p w14:paraId="767A441A"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B9398AC" w14:textId="77777777" w:rsidR="00DC79B8" w:rsidRPr="00502691" w:rsidRDefault="00DC79B8" w:rsidP="001A69A7">
            <w:pPr>
              <w:jc w:val="center"/>
              <w:rPr>
                <w:sz w:val="20"/>
              </w:rPr>
            </w:pPr>
            <w:r w:rsidRPr="00502691">
              <w:rPr>
                <w:sz w:val="20"/>
              </w:rPr>
              <w:t>0,3086</w:t>
            </w:r>
          </w:p>
          <w:p w14:paraId="7854E8CE" w14:textId="77777777" w:rsidR="00DC79B8" w:rsidRPr="00502691" w:rsidRDefault="00DC79B8" w:rsidP="001A69A7">
            <w:pPr>
              <w:jc w:val="center"/>
              <w:rPr>
                <w:sz w:val="20"/>
              </w:rPr>
            </w:pPr>
            <w:r w:rsidRPr="00502691">
              <w:rPr>
                <w:sz w:val="20"/>
              </w:rPr>
              <w:t>0,1689</w:t>
            </w:r>
          </w:p>
          <w:p w14:paraId="6C741D5F" w14:textId="77777777" w:rsidR="00DC79B8" w:rsidRPr="00502691" w:rsidRDefault="00DC79B8" w:rsidP="001A69A7">
            <w:pPr>
              <w:jc w:val="center"/>
              <w:rPr>
                <w:sz w:val="20"/>
              </w:rPr>
            </w:pPr>
            <w:r w:rsidRPr="00502691">
              <w:rPr>
                <w:sz w:val="20"/>
              </w:rPr>
              <w:t>0,0223</w:t>
            </w:r>
          </w:p>
          <w:p w14:paraId="3D97AD23"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2B141494" w14:textId="77777777" w:rsidTr="00704520">
        <w:tc>
          <w:tcPr>
            <w:tcW w:w="2110" w:type="dxa"/>
            <w:vMerge/>
            <w:tcBorders>
              <w:left w:val="single" w:sz="4" w:space="0" w:color="auto"/>
              <w:right w:val="single" w:sz="4" w:space="0" w:color="auto"/>
            </w:tcBorders>
            <w:vAlign w:val="center"/>
          </w:tcPr>
          <w:p w14:paraId="0B4B184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AEFB7B5"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9677904"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19A5542"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28C5B7C5"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4427BE88" w14:textId="77777777" w:rsidR="00DC79B8" w:rsidRPr="00502691" w:rsidRDefault="00DC79B8" w:rsidP="001A69A7">
            <w:pPr>
              <w:jc w:val="center"/>
              <w:rPr>
                <w:sz w:val="20"/>
              </w:rPr>
            </w:pPr>
            <w:r w:rsidRPr="00502691">
              <w:rPr>
                <w:sz w:val="20"/>
              </w:rPr>
              <w:t>Anglies monoksidas (B)</w:t>
            </w:r>
          </w:p>
          <w:p w14:paraId="43C54990"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2A3F135" w14:textId="77777777" w:rsidR="00DC79B8" w:rsidRPr="00502691" w:rsidRDefault="00DC79B8" w:rsidP="001A69A7">
            <w:pPr>
              <w:ind w:firstLine="23"/>
              <w:jc w:val="center"/>
              <w:rPr>
                <w:sz w:val="20"/>
              </w:rPr>
            </w:pPr>
            <w:r w:rsidRPr="00502691">
              <w:rPr>
                <w:sz w:val="20"/>
              </w:rPr>
              <w:t>134</w:t>
            </w:r>
          </w:p>
          <w:p w14:paraId="66693433" w14:textId="77777777" w:rsidR="00DC79B8" w:rsidRPr="00502691" w:rsidRDefault="00DC79B8" w:rsidP="001A69A7">
            <w:pPr>
              <w:ind w:firstLine="23"/>
              <w:jc w:val="center"/>
              <w:rPr>
                <w:sz w:val="20"/>
              </w:rPr>
            </w:pPr>
            <w:r w:rsidRPr="00502691">
              <w:rPr>
                <w:sz w:val="20"/>
              </w:rPr>
              <w:t>4281</w:t>
            </w:r>
          </w:p>
          <w:p w14:paraId="6D048056" w14:textId="77777777" w:rsidR="00DC79B8" w:rsidRPr="00502691" w:rsidRDefault="00DC79B8" w:rsidP="001A69A7">
            <w:pPr>
              <w:ind w:firstLine="23"/>
              <w:jc w:val="center"/>
              <w:rPr>
                <w:sz w:val="20"/>
              </w:rPr>
            </w:pPr>
            <w:r w:rsidRPr="00502691">
              <w:rPr>
                <w:sz w:val="20"/>
              </w:rPr>
              <w:t>308</w:t>
            </w:r>
          </w:p>
          <w:p w14:paraId="60BC6517" w14:textId="77777777" w:rsidR="00DC79B8" w:rsidRPr="00502691" w:rsidRDefault="00DC79B8" w:rsidP="001A69A7">
            <w:pPr>
              <w:jc w:val="center"/>
              <w:rPr>
                <w:sz w:val="20"/>
              </w:rPr>
            </w:pPr>
            <w:r w:rsidRPr="00502691">
              <w:rPr>
                <w:sz w:val="20"/>
              </w:rPr>
              <w:t>5917</w:t>
            </w:r>
          </w:p>
          <w:p w14:paraId="367F1B5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547C4D9" w14:textId="77777777" w:rsidR="00DC79B8" w:rsidRPr="00502691" w:rsidRDefault="00DC79B8" w:rsidP="001A69A7">
            <w:pPr>
              <w:ind w:firstLine="23"/>
              <w:jc w:val="center"/>
              <w:rPr>
                <w:sz w:val="20"/>
              </w:rPr>
            </w:pPr>
            <w:r w:rsidRPr="00502691">
              <w:rPr>
                <w:sz w:val="20"/>
              </w:rPr>
              <w:t>g/s</w:t>
            </w:r>
          </w:p>
          <w:p w14:paraId="6D578B2D" w14:textId="77777777" w:rsidR="00DC79B8" w:rsidRPr="00502691" w:rsidRDefault="00DC79B8" w:rsidP="001A69A7">
            <w:pPr>
              <w:ind w:firstLine="23"/>
              <w:jc w:val="center"/>
              <w:rPr>
                <w:sz w:val="20"/>
              </w:rPr>
            </w:pPr>
            <w:r w:rsidRPr="00502691">
              <w:rPr>
                <w:sz w:val="20"/>
              </w:rPr>
              <w:t>g/s</w:t>
            </w:r>
          </w:p>
          <w:p w14:paraId="52832F17" w14:textId="77777777" w:rsidR="00DC79B8" w:rsidRPr="00502691" w:rsidRDefault="00DC79B8" w:rsidP="001A69A7">
            <w:pPr>
              <w:ind w:firstLine="23"/>
              <w:jc w:val="center"/>
              <w:rPr>
                <w:sz w:val="20"/>
              </w:rPr>
            </w:pPr>
            <w:r w:rsidRPr="00502691">
              <w:rPr>
                <w:sz w:val="20"/>
              </w:rPr>
              <w:t>g/s</w:t>
            </w:r>
          </w:p>
          <w:p w14:paraId="0DB25502" w14:textId="77777777" w:rsidR="00DC79B8" w:rsidRPr="00502691" w:rsidRDefault="00DC79B8" w:rsidP="001A69A7">
            <w:pPr>
              <w:ind w:firstLine="23"/>
              <w:jc w:val="center"/>
              <w:rPr>
                <w:sz w:val="20"/>
              </w:rPr>
            </w:pPr>
            <w:r w:rsidRPr="00502691">
              <w:rPr>
                <w:sz w:val="20"/>
              </w:rPr>
              <w:t>g/s</w:t>
            </w:r>
          </w:p>
          <w:p w14:paraId="0D73E46D"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20EF401" w14:textId="77777777" w:rsidR="00DC79B8" w:rsidRPr="00502691" w:rsidRDefault="00DC79B8" w:rsidP="001A69A7">
            <w:pPr>
              <w:jc w:val="center"/>
              <w:rPr>
                <w:sz w:val="20"/>
              </w:rPr>
            </w:pPr>
            <w:r w:rsidRPr="00502691">
              <w:rPr>
                <w:sz w:val="20"/>
              </w:rPr>
              <w:t>0,00978</w:t>
            </w:r>
          </w:p>
          <w:p w14:paraId="02B38C01" w14:textId="77777777" w:rsidR="00DC79B8" w:rsidRPr="00502691" w:rsidRDefault="00DC79B8" w:rsidP="001A69A7">
            <w:pPr>
              <w:jc w:val="center"/>
              <w:rPr>
                <w:sz w:val="20"/>
              </w:rPr>
            </w:pPr>
            <w:r w:rsidRPr="00502691">
              <w:rPr>
                <w:sz w:val="20"/>
              </w:rPr>
              <w:t>0,00535</w:t>
            </w:r>
          </w:p>
          <w:p w14:paraId="3D0EBA56" w14:textId="77777777" w:rsidR="00DC79B8" w:rsidRPr="00502691" w:rsidRDefault="00DC79B8" w:rsidP="001A69A7">
            <w:pPr>
              <w:jc w:val="center"/>
              <w:rPr>
                <w:sz w:val="20"/>
              </w:rPr>
            </w:pPr>
            <w:r w:rsidRPr="00502691">
              <w:rPr>
                <w:sz w:val="20"/>
              </w:rPr>
              <w:t>0,00071</w:t>
            </w:r>
          </w:p>
          <w:p w14:paraId="790F4304" w14:textId="77777777" w:rsidR="00DC79B8" w:rsidRPr="00502691" w:rsidRDefault="00DC79B8" w:rsidP="001A69A7">
            <w:pPr>
              <w:jc w:val="center"/>
              <w:rPr>
                <w:sz w:val="20"/>
              </w:rPr>
            </w:pPr>
            <w:r w:rsidRPr="00502691">
              <w:rPr>
                <w:sz w:val="20"/>
              </w:rPr>
              <w:t>0,00109</w:t>
            </w:r>
          </w:p>
          <w:p w14:paraId="598AF620"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3110543" w14:textId="77777777" w:rsidR="00DC79B8" w:rsidRPr="00502691" w:rsidRDefault="00DC79B8" w:rsidP="001A69A7">
            <w:pPr>
              <w:jc w:val="center"/>
              <w:rPr>
                <w:sz w:val="20"/>
              </w:rPr>
            </w:pPr>
            <w:r w:rsidRPr="00502691">
              <w:rPr>
                <w:sz w:val="20"/>
              </w:rPr>
              <w:t>0,3086</w:t>
            </w:r>
          </w:p>
          <w:p w14:paraId="7F03BACC" w14:textId="77777777" w:rsidR="00DC79B8" w:rsidRPr="00502691" w:rsidRDefault="00DC79B8" w:rsidP="001A69A7">
            <w:pPr>
              <w:jc w:val="center"/>
              <w:rPr>
                <w:sz w:val="20"/>
              </w:rPr>
            </w:pPr>
            <w:r w:rsidRPr="00502691">
              <w:rPr>
                <w:sz w:val="20"/>
              </w:rPr>
              <w:t>0,1689</w:t>
            </w:r>
          </w:p>
          <w:p w14:paraId="4D220DAF" w14:textId="77777777" w:rsidR="00DC79B8" w:rsidRPr="00502691" w:rsidRDefault="00DC79B8" w:rsidP="001A69A7">
            <w:pPr>
              <w:jc w:val="center"/>
              <w:rPr>
                <w:sz w:val="20"/>
              </w:rPr>
            </w:pPr>
            <w:r w:rsidRPr="00502691">
              <w:rPr>
                <w:sz w:val="20"/>
              </w:rPr>
              <w:t>0,0223</w:t>
            </w:r>
          </w:p>
          <w:p w14:paraId="2E73C9DE"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C21D7DA" w14:textId="77777777" w:rsidTr="00704520">
        <w:tc>
          <w:tcPr>
            <w:tcW w:w="2110" w:type="dxa"/>
            <w:vMerge/>
            <w:tcBorders>
              <w:left w:val="single" w:sz="4" w:space="0" w:color="auto"/>
              <w:right w:val="single" w:sz="4" w:space="0" w:color="auto"/>
            </w:tcBorders>
            <w:vAlign w:val="center"/>
          </w:tcPr>
          <w:p w14:paraId="3C663DD2"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395E62C7"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75003CB0"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25252852" w14:textId="77777777" w:rsidR="00DC79B8" w:rsidRPr="00502691" w:rsidRDefault="00DC79B8" w:rsidP="001A69A7">
            <w:pPr>
              <w:jc w:val="center"/>
              <w:rPr>
                <w:sz w:val="20"/>
              </w:rPr>
            </w:pPr>
            <w:r w:rsidRPr="00502691">
              <w:rPr>
                <w:sz w:val="20"/>
              </w:rPr>
              <w:lastRenderedPageBreak/>
              <w:t>Kietosios dalelės (organinės ir neorganinės), išskyrus kietąsias daleles, deginant kietąjį, skystąjį arba dujinį kurą ar atliekas, ir asbesto turinčias kietąsias daleles) (dulkės)</w:t>
            </w:r>
          </w:p>
          <w:p w14:paraId="1D889959"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1C6FB0B8" w14:textId="77777777" w:rsidR="00DC79B8" w:rsidRPr="00502691" w:rsidRDefault="00DC79B8" w:rsidP="001A69A7">
            <w:pPr>
              <w:jc w:val="center"/>
              <w:rPr>
                <w:sz w:val="20"/>
              </w:rPr>
            </w:pPr>
            <w:r w:rsidRPr="00502691">
              <w:rPr>
                <w:sz w:val="20"/>
              </w:rPr>
              <w:t>Anglies monoksidas (B)</w:t>
            </w:r>
          </w:p>
          <w:p w14:paraId="03DB3DF7"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0CE4EC46" w14:textId="77777777" w:rsidR="00DC79B8" w:rsidRPr="00502691" w:rsidRDefault="00DC79B8" w:rsidP="001A69A7">
            <w:pPr>
              <w:ind w:firstLine="23"/>
              <w:jc w:val="center"/>
              <w:rPr>
                <w:sz w:val="20"/>
              </w:rPr>
            </w:pPr>
            <w:r w:rsidRPr="00502691">
              <w:rPr>
                <w:sz w:val="20"/>
              </w:rPr>
              <w:lastRenderedPageBreak/>
              <w:t>134</w:t>
            </w:r>
          </w:p>
          <w:p w14:paraId="4548EE1B" w14:textId="77777777" w:rsidR="00DC79B8" w:rsidRPr="00502691" w:rsidRDefault="00DC79B8" w:rsidP="001A69A7">
            <w:pPr>
              <w:ind w:firstLine="23"/>
              <w:jc w:val="center"/>
              <w:rPr>
                <w:sz w:val="20"/>
              </w:rPr>
            </w:pPr>
            <w:r w:rsidRPr="00502691">
              <w:rPr>
                <w:sz w:val="20"/>
              </w:rPr>
              <w:t>4281</w:t>
            </w:r>
          </w:p>
          <w:p w14:paraId="19E34FE3" w14:textId="77777777" w:rsidR="00DC79B8" w:rsidRPr="00502691" w:rsidRDefault="00DC79B8" w:rsidP="001A69A7">
            <w:pPr>
              <w:ind w:firstLine="23"/>
              <w:jc w:val="center"/>
              <w:rPr>
                <w:sz w:val="20"/>
              </w:rPr>
            </w:pPr>
            <w:r w:rsidRPr="00502691">
              <w:rPr>
                <w:sz w:val="20"/>
              </w:rPr>
              <w:lastRenderedPageBreak/>
              <w:t>308</w:t>
            </w:r>
          </w:p>
          <w:p w14:paraId="407C7548" w14:textId="77777777" w:rsidR="00DC79B8" w:rsidRPr="00502691" w:rsidRDefault="00DC79B8" w:rsidP="001A69A7">
            <w:pPr>
              <w:jc w:val="center"/>
              <w:rPr>
                <w:sz w:val="20"/>
              </w:rPr>
            </w:pPr>
            <w:r w:rsidRPr="00502691">
              <w:rPr>
                <w:sz w:val="20"/>
              </w:rPr>
              <w:t>5917</w:t>
            </w:r>
          </w:p>
          <w:p w14:paraId="01AC1F6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33C8602" w14:textId="77777777" w:rsidR="00DC79B8" w:rsidRPr="00502691" w:rsidRDefault="00DC79B8" w:rsidP="001A69A7">
            <w:pPr>
              <w:ind w:firstLine="23"/>
              <w:jc w:val="center"/>
              <w:rPr>
                <w:sz w:val="20"/>
              </w:rPr>
            </w:pPr>
            <w:r w:rsidRPr="00502691">
              <w:rPr>
                <w:sz w:val="20"/>
              </w:rPr>
              <w:lastRenderedPageBreak/>
              <w:t>g/s</w:t>
            </w:r>
          </w:p>
          <w:p w14:paraId="03EDD64C" w14:textId="77777777" w:rsidR="00DC79B8" w:rsidRPr="00502691" w:rsidRDefault="00DC79B8" w:rsidP="001A69A7">
            <w:pPr>
              <w:ind w:firstLine="23"/>
              <w:jc w:val="center"/>
              <w:rPr>
                <w:sz w:val="20"/>
              </w:rPr>
            </w:pPr>
            <w:r w:rsidRPr="00502691">
              <w:rPr>
                <w:sz w:val="20"/>
              </w:rPr>
              <w:t>g/s</w:t>
            </w:r>
          </w:p>
          <w:p w14:paraId="5642C460" w14:textId="77777777" w:rsidR="00DC79B8" w:rsidRPr="00502691" w:rsidRDefault="00DC79B8" w:rsidP="001A69A7">
            <w:pPr>
              <w:ind w:firstLine="23"/>
              <w:jc w:val="center"/>
              <w:rPr>
                <w:sz w:val="20"/>
              </w:rPr>
            </w:pPr>
            <w:r w:rsidRPr="00502691">
              <w:rPr>
                <w:sz w:val="20"/>
              </w:rPr>
              <w:lastRenderedPageBreak/>
              <w:t>g/s</w:t>
            </w:r>
          </w:p>
          <w:p w14:paraId="5A747B81" w14:textId="77777777" w:rsidR="00DC79B8" w:rsidRPr="00502691" w:rsidRDefault="00DC79B8" w:rsidP="001A69A7">
            <w:pPr>
              <w:ind w:firstLine="23"/>
              <w:jc w:val="center"/>
              <w:rPr>
                <w:sz w:val="20"/>
              </w:rPr>
            </w:pPr>
            <w:r w:rsidRPr="00502691">
              <w:rPr>
                <w:sz w:val="20"/>
              </w:rPr>
              <w:t>g/s</w:t>
            </w:r>
          </w:p>
          <w:p w14:paraId="41B2DB88"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059CB7D1" w14:textId="77777777" w:rsidR="00DC79B8" w:rsidRPr="00502691" w:rsidRDefault="00DC79B8" w:rsidP="001A69A7">
            <w:pPr>
              <w:jc w:val="center"/>
              <w:rPr>
                <w:sz w:val="20"/>
              </w:rPr>
            </w:pPr>
            <w:r w:rsidRPr="00502691">
              <w:rPr>
                <w:sz w:val="20"/>
              </w:rPr>
              <w:lastRenderedPageBreak/>
              <w:t>0,00978</w:t>
            </w:r>
          </w:p>
          <w:p w14:paraId="6844845F" w14:textId="77777777" w:rsidR="00DC79B8" w:rsidRPr="00502691" w:rsidRDefault="00DC79B8" w:rsidP="001A69A7">
            <w:pPr>
              <w:jc w:val="center"/>
              <w:rPr>
                <w:sz w:val="20"/>
              </w:rPr>
            </w:pPr>
            <w:r w:rsidRPr="00502691">
              <w:rPr>
                <w:sz w:val="20"/>
              </w:rPr>
              <w:t>0,00535</w:t>
            </w:r>
          </w:p>
          <w:p w14:paraId="27971A3D" w14:textId="77777777" w:rsidR="00DC79B8" w:rsidRPr="00502691" w:rsidRDefault="00DC79B8" w:rsidP="001A69A7">
            <w:pPr>
              <w:jc w:val="center"/>
              <w:rPr>
                <w:sz w:val="20"/>
              </w:rPr>
            </w:pPr>
            <w:r w:rsidRPr="00502691">
              <w:rPr>
                <w:sz w:val="20"/>
              </w:rPr>
              <w:lastRenderedPageBreak/>
              <w:t>0,00071</w:t>
            </w:r>
          </w:p>
          <w:p w14:paraId="6AD654F3" w14:textId="77777777" w:rsidR="00DC79B8" w:rsidRPr="00502691" w:rsidRDefault="00DC79B8" w:rsidP="001A69A7">
            <w:pPr>
              <w:jc w:val="center"/>
              <w:rPr>
                <w:sz w:val="20"/>
              </w:rPr>
            </w:pPr>
            <w:r w:rsidRPr="00502691">
              <w:rPr>
                <w:sz w:val="20"/>
              </w:rPr>
              <w:t>0,00109</w:t>
            </w:r>
          </w:p>
          <w:p w14:paraId="3B85D05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17972A6C" w14:textId="77777777" w:rsidR="00DC79B8" w:rsidRPr="00502691" w:rsidRDefault="00DC79B8" w:rsidP="001A69A7">
            <w:pPr>
              <w:jc w:val="center"/>
              <w:rPr>
                <w:sz w:val="20"/>
              </w:rPr>
            </w:pPr>
            <w:r w:rsidRPr="00502691">
              <w:rPr>
                <w:sz w:val="20"/>
              </w:rPr>
              <w:lastRenderedPageBreak/>
              <w:t>0,3086</w:t>
            </w:r>
          </w:p>
          <w:p w14:paraId="1D433246" w14:textId="77777777" w:rsidR="00DC79B8" w:rsidRPr="00502691" w:rsidRDefault="00DC79B8" w:rsidP="001A69A7">
            <w:pPr>
              <w:jc w:val="center"/>
              <w:rPr>
                <w:sz w:val="20"/>
              </w:rPr>
            </w:pPr>
            <w:r w:rsidRPr="00502691">
              <w:rPr>
                <w:sz w:val="20"/>
              </w:rPr>
              <w:t>0,1689</w:t>
            </w:r>
          </w:p>
          <w:p w14:paraId="35EC7462" w14:textId="77777777" w:rsidR="00DC79B8" w:rsidRPr="00502691" w:rsidRDefault="00DC79B8" w:rsidP="001A69A7">
            <w:pPr>
              <w:jc w:val="center"/>
              <w:rPr>
                <w:sz w:val="20"/>
              </w:rPr>
            </w:pPr>
            <w:r w:rsidRPr="00502691">
              <w:rPr>
                <w:sz w:val="20"/>
              </w:rPr>
              <w:lastRenderedPageBreak/>
              <w:t>0,0223</w:t>
            </w:r>
          </w:p>
          <w:p w14:paraId="4B399BFB"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36DB116D" w14:textId="77777777" w:rsidTr="00704520">
        <w:tc>
          <w:tcPr>
            <w:tcW w:w="2110" w:type="dxa"/>
            <w:vMerge/>
            <w:tcBorders>
              <w:left w:val="single" w:sz="4" w:space="0" w:color="auto"/>
              <w:right w:val="single" w:sz="4" w:space="0" w:color="auto"/>
            </w:tcBorders>
            <w:vAlign w:val="center"/>
          </w:tcPr>
          <w:p w14:paraId="3962C713"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1D7BE791"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56F59FA"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0BDB9D6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0332E44C"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526CE397" w14:textId="77777777" w:rsidR="00DC79B8" w:rsidRPr="00502691" w:rsidRDefault="00DC79B8" w:rsidP="001A69A7">
            <w:pPr>
              <w:jc w:val="center"/>
              <w:rPr>
                <w:sz w:val="20"/>
              </w:rPr>
            </w:pPr>
            <w:r w:rsidRPr="00502691">
              <w:rPr>
                <w:sz w:val="20"/>
              </w:rPr>
              <w:t>Anglies monoksidas (B)</w:t>
            </w:r>
          </w:p>
          <w:p w14:paraId="3664099A"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6D11916" w14:textId="77777777" w:rsidR="00DC79B8" w:rsidRPr="00502691" w:rsidRDefault="00DC79B8" w:rsidP="001A69A7">
            <w:pPr>
              <w:ind w:firstLine="23"/>
              <w:jc w:val="center"/>
              <w:rPr>
                <w:sz w:val="20"/>
              </w:rPr>
            </w:pPr>
            <w:r w:rsidRPr="00502691">
              <w:rPr>
                <w:sz w:val="20"/>
              </w:rPr>
              <w:t>134</w:t>
            </w:r>
          </w:p>
          <w:p w14:paraId="0EBC270E" w14:textId="77777777" w:rsidR="00DC79B8" w:rsidRPr="00502691" w:rsidRDefault="00DC79B8" w:rsidP="001A69A7">
            <w:pPr>
              <w:ind w:firstLine="23"/>
              <w:jc w:val="center"/>
              <w:rPr>
                <w:sz w:val="20"/>
              </w:rPr>
            </w:pPr>
            <w:r w:rsidRPr="00502691">
              <w:rPr>
                <w:sz w:val="20"/>
              </w:rPr>
              <w:t>4281</w:t>
            </w:r>
          </w:p>
          <w:p w14:paraId="6332F131" w14:textId="77777777" w:rsidR="00DC79B8" w:rsidRPr="00502691" w:rsidRDefault="00DC79B8" w:rsidP="001A69A7">
            <w:pPr>
              <w:ind w:firstLine="23"/>
              <w:jc w:val="center"/>
              <w:rPr>
                <w:sz w:val="20"/>
              </w:rPr>
            </w:pPr>
            <w:r w:rsidRPr="00502691">
              <w:rPr>
                <w:sz w:val="20"/>
              </w:rPr>
              <w:t>308</w:t>
            </w:r>
          </w:p>
          <w:p w14:paraId="345BCBFA" w14:textId="77777777" w:rsidR="00DC79B8" w:rsidRPr="00502691" w:rsidRDefault="00DC79B8" w:rsidP="001A69A7">
            <w:pPr>
              <w:jc w:val="center"/>
              <w:rPr>
                <w:sz w:val="20"/>
              </w:rPr>
            </w:pPr>
            <w:r w:rsidRPr="00502691">
              <w:rPr>
                <w:sz w:val="20"/>
              </w:rPr>
              <w:t>5917</w:t>
            </w:r>
          </w:p>
          <w:p w14:paraId="40AD143B"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4AEDF02D" w14:textId="77777777" w:rsidR="00DC79B8" w:rsidRPr="00502691" w:rsidRDefault="00DC79B8" w:rsidP="001A69A7">
            <w:pPr>
              <w:ind w:firstLine="23"/>
              <w:jc w:val="center"/>
              <w:rPr>
                <w:sz w:val="20"/>
              </w:rPr>
            </w:pPr>
            <w:r w:rsidRPr="00502691">
              <w:rPr>
                <w:sz w:val="20"/>
              </w:rPr>
              <w:t>g/s</w:t>
            </w:r>
          </w:p>
          <w:p w14:paraId="2523D8E6" w14:textId="77777777" w:rsidR="00DC79B8" w:rsidRPr="00502691" w:rsidRDefault="00DC79B8" w:rsidP="001A69A7">
            <w:pPr>
              <w:ind w:firstLine="23"/>
              <w:jc w:val="center"/>
              <w:rPr>
                <w:sz w:val="20"/>
              </w:rPr>
            </w:pPr>
            <w:r w:rsidRPr="00502691">
              <w:rPr>
                <w:sz w:val="20"/>
              </w:rPr>
              <w:t>g/s</w:t>
            </w:r>
          </w:p>
          <w:p w14:paraId="6B44AE44" w14:textId="77777777" w:rsidR="00DC79B8" w:rsidRPr="00502691" w:rsidRDefault="00DC79B8" w:rsidP="001A69A7">
            <w:pPr>
              <w:ind w:firstLine="23"/>
              <w:jc w:val="center"/>
              <w:rPr>
                <w:sz w:val="20"/>
              </w:rPr>
            </w:pPr>
            <w:r w:rsidRPr="00502691">
              <w:rPr>
                <w:sz w:val="20"/>
              </w:rPr>
              <w:t>g/s</w:t>
            </w:r>
          </w:p>
          <w:p w14:paraId="44DE682E" w14:textId="77777777" w:rsidR="00DC79B8" w:rsidRPr="00502691" w:rsidRDefault="00DC79B8" w:rsidP="001A69A7">
            <w:pPr>
              <w:ind w:firstLine="23"/>
              <w:jc w:val="center"/>
              <w:rPr>
                <w:sz w:val="20"/>
              </w:rPr>
            </w:pPr>
            <w:r w:rsidRPr="00502691">
              <w:rPr>
                <w:sz w:val="20"/>
              </w:rPr>
              <w:t>g/s</w:t>
            </w:r>
          </w:p>
          <w:p w14:paraId="234F81C2"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C31A92C" w14:textId="77777777" w:rsidR="00DC79B8" w:rsidRPr="00502691" w:rsidRDefault="00DC79B8" w:rsidP="001A69A7">
            <w:pPr>
              <w:jc w:val="center"/>
              <w:rPr>
                <w:sz w:val="20"/>
              </w:rPr>
            </w:pPr>
            <w:r w:rsidRPr="00502691">
              <w:rPr>
                <w:sz w:val="20"/>
              </w:rPr>
              <w:t>0,00978</w:t>
            </w:r>
          </w:p>
          <w:p w14:paraId="5833D194" w14:textId="77777777" w:rsidR="00DC79B8" w:rsidRPr="00502691" w:rsidRDefault="00DC79B8" w:rsidP="001A69A7">
            <w:pPr>
              <w:jc w:val="center"/>
              <w:rPr>
                <w:sz w:val="20"/>
              </w:rPr>
            </w:pPr>
            <w:r w:rsidRPr="00502691">
              <w:rPr>
                <w:sz w:val="20"/>
              </w:rPr>
              <w:t>0,00535</w:t>
            </w:r>
          </w:p>
          <w:p w14:paraId="56FBF760" w14:textId="77777777" w:rsidR="00DC79B8" w:rsidRPr="00502691" w:rsidRDefault="00DC79B8" w:rsidP="001A69A7">
            <w:pPr>
              <w:jc w:val="center"/>
              <w:rPr>
                <w:sz w:val="20"/>
              </w:rPr>
            </w:pPr>
            <w:r w:rsidRPr="00502691">
              <w:rPr>
                <w:sz w:val="20"/>
              </w:rPr>
              <w:t>0,00071</w:t>
            </w:r>
          </w:p>
          <w:p w14:paraId="1B4E0B33" w14:textId="77777777" w:rsidR="00DC79B8" w:rsidRPr="00502691" w:rsidRDefault="00DC79B8" w:rsidP="001A69A7">
            <w:pPr>
              <w:jc w:val="center"/>
              <w:rPr>
                <w:sz w:val="20"/>
              </w:rPr>
            </w:pPr>
            <w:r w:rsidRPr="00502691">
              <w:rPr>
                <w:sz w:val="20"/>
              </w:rPr>
              <w:t>0,00109</w:t>
            </w:r>
          </w:p>
          <w:p w14:paraId="1C105788"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39FAB221" w14:textId="77777777" w:rsidR="00DC79B8" w:rsidRPr="00502691" w:rsidRDefault="00DC79B8" w:rsidP="001A69A7">
            <w:pPr>
              <w:jc w:val="center"/>
              <w:rPr>
                <w:sz w:val="20"/>
              </w:rPr>
            </w:pPr>
            <w:r w:rsidRPr="00502691">
              <w:rPr>
                <w:sz w:val="20"/>
              </w:rPr>
              <w:t>0,3086</w:t>
            </w:r>
          </w:p>
          <w:p w14:paraId="61907EE4" w14:textId="77777777" w:rsidR="00DC79B8" w:rsidRPr="00502691" w:rsidRDefault="00DC79B8" w:rsidP="001A69A7">
            <w:pPr>
              <w:jc w:val="center"/>
              <w:rPr>
                <w:sz w:val="20"/>
              </w:rPr>
            </w:pPr>
            <w:r w:rsidRPr="00502691">
              <w:rPr>
                <w:sz w:val="20"/>
              </w:rPr>
              <w:t>0,1689</w:t>
            </w:r>
          </w:p>
          <w:p w14:paraId="7F60E809" w14:textId="77777777" w:rsidR="00DC79B8" w:rsidRPr="00502691" w:rsidRDefault="00DC79B8" w:rsidP="001A69A7">
            <w:pPr>
              <w:jc w:val="center"/>
              <w:rPr>
                <w:sz w:val="20"/>
              </w:rPr>
            </w:pPr>
            <w:r w:rsidRPr="00502691">
              <w:rPr>
                <w:sz w:val="20"/>
              </w:rPr>
              <w:t>0,0223</w:t>
            </w:r>
          </w:p>
          <w:p w14:paraId="43B2A119"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5BBFD3D9" w14:textId="77777777" w:rsidTr="00704520">
        <w:tc>
          <w:tcPr>
            <w:tcW w:w="2110" w:type="dxa"/>
            <w:vMerge/>
            <w:tcBorders>
              <w:left w:val="single" w:sz="4" w:space="0" w:color="auto"/>
              <w:right w:val="single" w:sz="4" w:space="0" w:color="auto"/>
            </w:tcBorders>
            <w:vAlign w:val="center"/>
          </w:tcPr>
          <w:p w14:paraId="0D38582B"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59B2DBB"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6D363D0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54D0AE3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64B8E22D"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3C9C2E6" w14:textId="77777777" w:rsidR="00DC79B8" w:rsidRPr="00502691" w:rsidRDefault="00DC79B8" w:rsidP="001A69A7">
            <w:pPr>
              <w:jc w:val="center"/>
              <w:rPr>
                <w:sz w:val="20"/>
              </w:rPr>
            </w:pPr>
            <w:r w:rsidRPr="00502691">
              <w:rPr>
                <w:sz w:val="20"/>
              </w:rPr>
              <w:t>Anglies monoksidas (B)</w:t>
            </w:r>
          </w:p>
          <w:p w14:paraId="0E46B046"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48E5222E" w14:textId="77777777" w:rsidR="00DC79B8" w:rsidRPr="00502691" w:rsidRDefault="00DC79B8" w:rsidP="001A69A7">
            <w:pPr>
              <w:ind w:firstLine="23"/>
              <w:jc w:val="center"/>
              <w:rPr>
                <w:sz w:val="20"/>
              </w:rPr>
            </w:pPr>
            <w:r w:rsidRPr="00502691">
              <w:rPr>
                <w:sz w:val="20"/>
              </w:rPr>
              <w:t>134</w:t>
            </w:r>
          </w:p>
          <w:p w14:paraId="195D13C2" w14:textId="77777777" w:rsidR="00DC79B8" w:rsidRPr="00502691" w:rsidRDefault="00DC79B8" w:rsidP="001A69A7">
            <w:pPr>
              <w:ind w:firstLine="23"/>
              <w:jc w:val="center"/>
              <w:rPr>
                <w:sz w:val="20"/>
              </w:rPr>
            </w:pPr>
            <w:r w:rsidRPr="00502691">
              <w:rPr>
                <w:sz w:val="20"/>
              </w:rPr>
              <w:t>4281</w:t>
            </w:r>
          </w:p>
          <w:p w14:paraId="22CBB32C" w14:textId="77777777" w:rsidR="00DC79B8" w:rsidRPr="00502691" w:rsidRDefault="00DC79B8" w:rsidP="001A69A7">
            <w:pPr>
              <w:ind w:firstLine="23"/>
              <w:jc w:val="center"/>
              <w:rPr>
                <w:sz w:val="20"/>
              </w:rPr>
            </w:pPr>
            <w:r w:rsidRPr="00502691">
              <w:rPr>
                <w:sz w:val="20"/>
              </w:rPr>
              <w:t>308</w:t>
            </w:r>
          </w:p>
          <w:p w14:paraId="7BA57393" w14:textId="77777777" w:rsidR="00DC79B8" w:rsidRPr="00502691" w:rsidRDefault="00DC79B8" w:rsidP="001A69A7">
            <w:pPr>
              <w:jc w:val="center"/>
              <w:rPr>
                <w:sz w:val="20"/>
              </w:rPr>
            </w:pPr>
            <w:r w:rsidRPr="00502691">
              <w:rPr>
                <w:sz w:val="20"/>
              </w:rPr>
              <w:t>5917</w:t>
            </w:r>
          </w:p>
          <w:p w14:paraId="154FD161"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32203D32" w14:textId="77777777" w:rsidR="00DC79B8" w:rsidRPr="00502691" w:rsidRDefault="00DC79B8" w:rsidP="001A69A7">
            <w:pPr>
              <w:ind w:firstLine="23"/>
              <w:jc w:val="center"/>
              <w:rPr>
                <w:sz w:val="20"/>
              </w:rPr>
            </w:pPr>
            <w:r w:rsidRPr="00502691">
              <w:rPr>
                <w:sz w:val="20"/>
              </w:rPr>
              <w:t>g/s</w:t>
            </w:r>
          </w:p>
          <w:p w14:paraId="19D88188" w14:textId="77777777" w:rsidR="00DC79B8" w:rsidRPr="00502691" w:rsidRDefault="00DC79B8" w:rsidP="001A69A7">
            <w:pPr>
              <w:ind w:firstLine="23"/>
              <w:jc w:val="center"/>
              <w:rPr>
                <w:sz w:val="20"/>
              </w:rPr>
            </w:pPr>
            <w:r w:rsidRPr="00502691">
              <w:rPr>
                <w:sz w:val="20"/>
              </w:rPr>
              <w:t>g/s</w:t>
            </w:r>
          </w:p>
          <w:p w14:paraId="21EDF422" w14:textId="77777777" w:rsidR="00DC79B8" w:rsidRPr="00502691" w:rsidRDefault="00DC79B8" w:rsidP="001A69A7">
            <w:pPr>
              <w:ind w:firstLine="23"/>
              <w:jc w:val="center"/>
              <w:rPr>
                <w:sz w:val="20"/>
              </w:rPr>
            </w:pPr>
            <w:r w:rsidRPr="00502691">
              <w:rPr>
                <w:sz w:val="20"/>
              </w:rPr>
              <w:t>g/s</w:t>
            </w:r>
          </w:p>
          <w:p w14:paraId="40BB78E5" w14:textId="77777777" w:rsidR="00DC79B8" w:rsidRPr="00502691" w:rsidRDefault="00DC79B8" w:rsidP="001A69A7">
            <w:pPr>
              <w:ind w:firstLine="23"/>
              <w:jc w:val="center"/>
              <w:rPr>
                <w:sz w:val="20"/>
              </w:rPr>
            </w:pPr>
            <w:r w:rsidRPr="00502691">
              <w:rPr>
                <w:sz w:val="20"/>
              </w:rPr>
              <w:t>g/s</w:t>
            </w:r>
          </w:p>
          <w:p w14:paraId="7319BA09"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D02EB19" w14:textId="77777777" w:rsidR="00DC79B8" w:rsidRPr="00502691" w:rsidRDefault="00DC79B8" w:rsidP="001A69A7">
            <w:pPr>
              <w:jc w:val="center"/>
              <w:rPr>
                <w:sz w:val="20"/>
              </w:rPr>
            </w:pPr>
            <w:r w:rsidRPr="00502691">
              <w:rPr>
                <w:sz w:val="20"/>
              </w:rPr>
              <w:t>0,00978</w:t>
            </w:r>
          </w:p>
          <w:p w14:paraId="3401F36D" w14:textId="77777777" w:rsidR="00DC79B8" w:rsidRPr="00502691" w:rsidRDefault="00DC79B8" w:rsidP="001A69A7">
            <w:pPr>
              <w:jc w:val="center"/>
              <w:rPr>
                <w:sz w:val="20"/>
              </w:rPr>
            </w:pPr>
            <w:r w:rsidRPr="00502691">
              <w:rPr>
                <w:sz w:val="20"/>
              </w:rPr>
              <w:t>0,00535</w:t>
            </w:r>
          </w:p>
          <w:p w14:paraId="49E4722A" w14:textId="77777777" w:rsidR="00DC79B8" w:rsidRPr="00502691" w:rsidRDefault="00DC79B8" w:rsidP="001A69A7">
            <w:pPr>
              <w:jc w:val="center"/>
              <w:rPr>
                <w:sz w:val="20"/>
              </w:rPr>
            </w:pPr>
            <w:r w:rsidRPr="00502691">
              <w:rPr>
                <w:sz w:val="20"/>
              </w:rPr>
              <w:t>0,00071</w:t>
            </w:r>
          </w:p>
          <w:p w14:paraId="5BFC9FBB" w14:textId="77777777" w:rsidR="00DC79B8" w:rsidRPr="00502691" w:rsidRDefault="00DC79B8" w:rsidP="001A69A7">
            <w:pPr>
              <w:jc w:val="center"/>
              <w:rPr>
                <w:sz w:val="20"/>
              </w:rPr>
            </w:pPr>
            <w:r w:rsidRPr="00502691">
              <w:rPr>
                <w:sz w:val="20"/>
              </w:rPr>
              <w:t>0,00109</w:t>
            </w:r>
          </w:p>
          <w:p w14:paraId="0588A70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667D303A" w14:textId="77777777" w:rsidR="00DC79B8" w:rsidRPr="00502691" w:rsidRDefault="00DC79B8" w:rsidP="001A69A7">
            <w:pPr>
              <w:jc w:val="center"/>
              <w:rPr>
                <w:sz w:val="20"/>
              </w:rPr>
            </w:pPr>
            <w:r w:rsidRPr="00502691">
              <w:rPr>
                <w:sz w:val="20"/>
              </w:rPr>
              <w:t>0,3086</w:t>
            </w:r>
          </w:p>
          <w:p w14:paraId="6BB01C1A" w14:textId="77777777" w:rsidR="00DC79B8" w:rsidRPr="00502691" w:rsidRDefault="00DC79B8" w:rsidP="001A69A7">
            <w:pPr>
              <w:jc w:val="center"/>
              <w:rPr>
                <w:sz w:val="20"/>
              </w:rPr>
            </w:pPr>
            <w:r w:rsidRPr="00502691">
              <w:rPr>
                <w:sz w:val="20"/>
              </w:rPr>
              <w:t>0,1689</w:t>
            </w:r>
          </w:p>
          <w:p w14:paraId="5E32F506" w14:textId="77777777" w:rsidR="00DC79B8" w:rsidRPr="00502691" w:rsidRDefault="00DC79B8" w:rsidP="001A69A7">
            <w:pPr>
              <w:jc w:val="center"/>
              <w:rPr>
                <w:sz w:val="20"/>
              </w:rPr>
            </w:pPr>
            <w:r w:rsidRPr="00502691">
              <w:rPr>
                <w:sz w:val="20"/>
              </w:rPr>
              <w:t>0,0223</w:t>
            </w:r>
          </w:p>
          <w:p w14:paraId="63EED074"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415FBCCB" w14:textId="77777777" w:rsidTr="00704520">
        <w:tc>
          <w:tcPr>
            <w:tcW w:w="2110" w:type="dxa"/>
            <w:vMerge/>
            <w:tcBorders>
              <w:left w:val="single" w:sz="4" w:space="0" w:color="auto"/>
              <w:right w:val="single" w:sz="4" w:space="0" w:color="auto"/>
            </w:tcBorders>
            <w:vAlign w:val="center"/>
          </w:tcPr>
          <w:p w14:paraId="692F0046"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4B2A7278"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367634CB"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6FD4295C"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3943918E"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7033B40C" w14:textId="77777777" w:rsidR="00DC79B8" w:rsidRPr="00502691" w:rsidRDefault="00DC79B8" w:rsidP="001A69A7">
            <w:pPr>
              <w:jc w:val="center"/>
              <w:rPr>
                <w:sz w:val="20"/>
              </w:rPr>
            </w:pPr>
            <w:r w:rsidRPr="00502691">
              <w:rPr>
                <w:sz w:val="20"/>
              </w:rPr>
              <w:t>Anglies monoksidas (B)</w:t>
            </w:r>
          </w:p>
          <w:p w14:paraId="0A8F2ACC" w14:textId="77777777" w:rsidR="00DC79B8" w:rsidRPr="00502691" w:rsidRDefault="00DC79B8" w:rsidP="001A69A7">
            <w:pPr>
              <w:jc w:val="center"/>
              <w:rPr>
                <w:sz w:val="20"/>
              </w:rPr>
            </w:pPr>
            <w:r w:rsidRPr="00502691">
              <w:rPr>
                <w:sz w:val="20"/>
              </w:rPr>
              <w:lastRenderedPageBreak/>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31698018" w14:textId="77777777" w:rsidR="00DC79B8" w:rsidRPr="00502691" w:rsidRDefault="00DC79B8" w:rsidP="001A69A7">
            <w:pPr>
              <w:ind w:firstLine="23"/>
              <w:jc w:val="center"/>
              <w:rPr>
                <w:sz w:val="20"/>
              </w:rPr>
            </w:pPr>
            <w:r w:rsidRPr="00502691">
              <w:rPr>
                <w:sz w:val="20"/>
              </w:rPr>
              <w:lastRenderedPageBreak/>
              <w:t>134</w:t>
            </w:r>
          </w:p>
          <w:p w14:paraId="3763E419" w14:textId="77777777" w:rsidR="00DC79B8" w:rsidRPr="00502691" w:rsidRDefault="00DC79B8" w:rsidP="001A69A7">
            <w:pPr>
              <w:ind w:firstLine="23"/>
              <w:jc w:val="center"/>
              <w:rPr>
                <w:sz w:val="20"/>
              </w:rPr>
            </w:pPr>
            <w:r w:rsidRPr="00502691">
              <w:rPr>
                <w:sz w:val="20"/>
              </w:rPr>
              <w:t>4281</w:t>
            </w:r>
          </w:p>
          <w:p w14:paraId="0E326296" w14:textId="77777777" w:rsidR="00DC79B8" w:rsidRPr="00502691" w:rsidRDefault="00DC79B8" w:rsidP="001A69A7">
            <w:pPr>
              <w:ind w:firstLine="23"/>
              <w:jc w:val="center"/>
              <w:rPr>
                <w:sz w:val="20"/>
              </w:rPr>
            </w:pPr>
            <w:r w:rsidRPr="00502691">
              <w:rPr>
                <w:sz w:val="20"/>
              </w:rPr>
              <w:t>308</w:t>
            </w:r>
          </w:p>
          <w:p w14:paraId="3DFCBD41" w14:textId="77777777" w:rsidR="00DC79B8" w:rsidRPr="00502691" w:rsidRDefault="00DC79B8" w:rsidP="001A69A7">
            <w:pPr>
              <w:jc w:val="center"/>
              <w:rPr>
                <w:sz w:val="20"/>
              </w:rPr>
            </w:pPr>
            <w:r w:rsidRPr="00502691">
              <w:rPr>
                <w:sz w:val="20"/>
              </w:rPr>
              <w:t>5917</w:t>
            </w:r>
          </w:p>
          <w:p w14:paraId="23F53943"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11A2803B" w14:textId="77777777" w:rsidR="00DC79B8" w:rsidRPr="00502691" w:rsidRDefault="00DC79B8" w:rsidP="001A69A7">
            <w:pPr>
              <w:ind w:firstLine="23"/>
              <w:jc w:val="center"/>
              <w:rPr>
                <w:sz w:val="20"/>
              </w:rPr>
            </w:pPr>
            <w:r w:rsidRPr="00502691">
              <w:rPr>
                <w:sz w:val="20"/>
              </w:rPr>
              <w:t>g/s</w:t>
            </w:r>
          </w:p>
          <w:p w14:paraId="221E1673" w14:textId="77777777" w:rsidR="00DC79B8" w:rsidRPr="00502691" w:rsidRDefault="00DC79B8" w:rsidP="001A69A7">
            <w:pPr>
              <w:ind w:firstLine="23"/>
              <w:jc w:val="center"/>
              <w:rPr>
                <w:sz w:val="20"/>
              </w:rPr>
            </w:pPr>
            <w:r w:rsidRPr="00502691">
              <w:rPr>
                <w:sz w:val="20"/>
              </w:rPr>
              <w:t>g/s</w:t>
            </w:r>
          </w:p>
          <w:p w14:paraId="77500A66" w14:textId="77777777" w:rsidR="00DC79B8" w:rsidRPr="00502691" w:rsidRDefault="00DC79B8" w:rsidP="001A69A7">
            <w:pPr>
              <w:ind w:firstLine="23"/>
              <w:jc w:val="center"/>
              <w:rPr>
                <w:sz w:val="20"/>
              </w:rPr>
            </w:pPr>
            <w:r w:rsidRPr="00502691">
              <w:rPr>
                <w:sz w:val="20"/>
              </w:rPr>
              <w:t>g/s</w:t>
            </w:r>
          </w:p>
          <w:p w14:paraId="54ABD5FA" w14:textId="77777777" w:rsidR="00DC79B8" w:rsidRPr="00502691" w:rsidRDefault="00DC79B8" w:rsidP="001A69A7">
            <w:pPr>
              <w:ind w:firstLine="23"/>
              <w:jc w:val="center"/>
              <w:rPr>
                <w:sz w:val="20"/>
              </w:rPr>
            </w:pPr>
            <w:r w:rsidRPr="00502691">
              <w:rPr>
                <w:sz w:val="20"/>
              </w:rPr>
              <w:t>g/s</w:t>
            </w:r>
          </w:p>
          <w:p w14:paraId="5F3CB973"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37A3649E" w14:textId="77777777" w:rsidR="00DC79B8" w:rsidRPr="00502691" w:rsidRDefault="00DC79B8" w:rsidP="001A69A7">
            <w:pPr>
              <w:jc w:val="center"/>
              <w:rPr>
                <w:sz w:val="20"/>
              </w:rPr>
            </w:pPr>
            <w:r w:rsidRPr="00502691">
              <w:rPr>
                <w:sz w:val="20"/>
              </w:rPr>
              <w:t>0,00978</w:t>
            </w:r>
          </w:p>
          <w:p w14:paraId="1257D433" w14:textId="77777777" w:rsidR="00DC79B8" w:rsidRPr="00502691" w:rsidRDefault="00DC79B8" w:rsidP="001A69A7">
            <w:pPr>
              <w:jc w:val="center"/>
              <w:rPr>
                <w:sz w:val="20"/>
              </w:rPr>
            </w:pPr>
            <w:r w:rsidRPr="00502691">
              <w:rPr>
                <w:sz w:val="20"/>
              </w:rPr>
              <w:t>0,00535</w:t>
            </w:r>
          </w:p>
          <w:p w14:paraId="4E7450FD" w14:textId="77777777" w:rsidR="00DC79B8" w:rsidRPr="00502691" w:rsidRDefault="00DC79B8" w:rsidP="001A69A7">
            <w:pPr>
              <w:jc w:val="center"/>
              <w:rPr>
                <w:sz w:val="20"/>
              </w:rPr>
            </w:pPr>
            <w:r w:rsidRPr="00502691">
              <w:rPr>
                <w:sz w:val="20"/>
              </w:rPr>
              <w:t>0,00071</w:t>
            </w:r>
          </w:p>
          <w:p w14:paraId="5F53D70B" w14:textId="77777777" w:rsidR="00DC79B8" w:rsidRPr="00502691" w:rsidRDefault="00DC79B8" w:rsidP="001A69A7">
            <w:pPr>
              <w:jc w:val="center"/>
              <w:rPr>
                <w:sz w:val="20"/>
              </w:rPr>
            </w:pPr>
            <w:r w:rsidRPr="00502691">
              <w:rPr>
                <w:sz w:val="20"/>
              </w:rPr>
              <w:t>0,00109</w:t>
            </w:r>
          </w:p>
          <w:p w14:paraId="2E6DB8BC"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254C1D0" w14:textId="77777777" w:rsidR="00DC79B8" w:rsidRPr="00502691" w:rsidRDefault="00DC79B8" w:rsidP="001A69A7">
            <w:pPr>
              <w:jc w:val="center"/>
              <w:rPr>
                <w:sz w:val="20"/>
              </w:rPr>
            </w:pPr>
            <w:r w:rsidRPr="00502691">
              <w:rPr>
                <w:sz w:val="20"/>
              </w:rPr>
              <w:t>0,3086</w:t>
            </w:r>
          </w:p>
          <w:p w14:paraId="489C2746" w14:textId="77777777" w:rsidR="00DC79B8" w:rsidRPr="00502691" w:rsidRDefault="00DC79B8" w:rsidP="001A69A7">
            <w:pPr>
              <w:jc w:val="center"/>
              <w:rPr>
                <w:sz w:val="20"/>
              </w:rPr>
            </w:pPr>
            <w:r w:rsidRPr="00502691">
              <w:rPr>
                <w:sz w:val="20"/>
              </w:rPr>
              <w:t>0,1689</w:t>
            </w:r>
          </w:p>
          <w:p w14:paraId="299B72AF" w14:textId="77777777" w:rsidR="00DC79B8" w:rsidRPr="00502691" w:rsidRDefault="00DC79B8" w:rsidP="001A69A7">
            <w:pPr>
              <w:jc w:val="center"/>
              <w:rPr>
                <w:sz w:val="20"/>
              </w:rPr>
            </w:pPr>
            <w:r w:rsidRPr="00502691">
              <w:rPr>
                <w:sz w:val="20"/>
              </w:rPr>
              <w:t>0,0223</w:t>
            </w:r>
          </w:p>
          <w:p w14:paraId="4B8B7DA3"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7B058375" w14:textId="77777777" w:rsidTr="00704520">
        <w:tc>
          <w:tcPr>
            <w:tcW w:w="2110" w:type="dxa"/>
            <w:vMerge/>
            <w:tcBorders>
              <w:left w:val="single" w:sz="4" w:space="0" w:color="auto"/>
              <w:right w:val="single" w:sz="4" w:space="0" w:color="auto"/>
            </w:tcBorders>
            <w:vAlign w:val="center"/>
          </w:tcPr>
          <w:p w14:paraId="10DA84C7" w14:textId="77777777" w:rsidR="00DC79B8" w:rsidRPr="00502691" w:rsidRDefault="00DC79B8" w:rsidP="001A69A7">
            <w:pPr>
              <w:jc w:val="center"/>
              <w:rPr>
                <w:sz w:val="20"/>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2A246F48" w14:textId="77777777" w:rsidR="00DC79B8" w:rsidRPr="00502691" w:rsidRDefault="00DC79B8">
            <w:pPr>
              <w:pStyle w:val="Sraopastraipa"/>
              <w:numPr>
                <w:ilvl w:val="0"/>
                <w:numId w:val="16"/>
              </w:numPr>
              <w:jc w:val="center"/>
              <w:rPr>
                <w:sz w:val="20"/>
              </w:rPr>
            </w:pPr>
          </w:p>
        </w:tc>
        <w:tc>
          <w:tcPr>
            <w:tcW w:w="5733" w:type="dxa"/>
            <w:tcBorders>
              <w:top w:val="single" w:sz="4" w:space="0" w:color="auto"/>
              <w:left w:val="single" w:sz="4" w:space="0" w:color="auto"/>
              <w:bottom w:val="single" w:sz="4" w:space="0" w:color="auto"/>
              <w:right w:val="single" w:sz="4" w:space="0" w:color="auto"/>
            </w:tcBorders>
            <w:vAlign w:val="center"/>
          </w:tcPr>
          <w:p w14:paraId="52CDDE58" w14:textId="77777777" w:rsidR="00DC79B8" w:rsidRPr="00502691" w:rsidRDefault="00DC79B8" w:rsidP="001A69A7">
            <w:pPr>
              <w:jc w:val="center"/>
              <w:rPr>
                <w:sz w:val="20"/>
              </w:rPr>
            </w:pPr>
            <w:r w:rsidRPr="00502691">
              <w:rPr>
                <w:sz w:val="20"/>
              </w:rPr>
              <w:t>Amoniakas (NH</w:t>
            </w:r>
            <w:r w:rsidRPr="00502691">
              <w:rPr>
                <w:sz w:val="20"/>
                <w:vertAlign w:val="subscript"/>
              </w:rPr>
              <w:t>3</w:t>
            </w:r>
            <w:r w:rsidRPr="00502691">
              <w:rPr>
                <w:sz w:val="20"/>
              </w:rPr>
              <w:t>)</w:t>
            </w:r>
          </w:p>
          <w:p w14:paraId="3ED7B0DB" w14:textId="77777777" w:rsidR="00DC79B8" w:rsidRPr="00502691" w:rsidRDefault="00DC79B8" w:rsidP="001A69A7">
            <w:pPr>
              <w:jc w:val="center"/>
              <w:rPr>
                <w:sz w:val="20"/>
              </w:rPr>
            </w:pPr>
            <w:r w:rsidRPr="00502691">
              <w:rPr>
                <w:sz w:val="20"/>
              </w:rPr>
              <w:t>Kietosios dalelės (organinės ir neorganinės), išskyrus kietąsias daleles, deginant kietąjį, skystąjį arba dujinį kurą ar atliekas, ir asbesto turinčias kietąsias daleles) (dulkės)</w:t>
            </w:r>
          </w:p>
          <w:p w14:paraId="73A8A80F" w14:textId="77777777" w:rsidR="00DC79B8" w:rsidRPr="00502691" w:rsidRDefault="00DC79B8" w:rsidP="001A69A7">
            <w:pPr>
              <w:jc w:val="center"/>
              <w:rPr>
                <w:sz w:val="20"/>
              </w:rPr>
            </w:pPr>
            <w:r w:rsidRPr="00502691">
              <w:rPr>
                <w:sz w:val="20"/>
              </w:rPr>
              <w:t>Lakieji organiniai junginiai, išskyrus metaną, nediferencijuoti pagal sudėtį (atskirus junginius)</w:t>
            </w:r>
          </w:p>
          <w:p w14:paraId="284433DF" w14:textId="77777777" w:rsidR="00DC79B8" w:rsidRPr="00502691" w:rsidRDefault="00DC79B8" w:rsidP="001A69A7">
            <w:pPr>
              <w:jc w:val="center"/>
              <w:rPr>
                <w:sz w:val="20"/>
              </w:rPr>
            </w:pPr>
            <w:r w:rsidRPr="00502691">
              <w:rPr>
                <w:sz w:val="20"/>
              </w:rPr>
              <w:t>Anglies monoksidas (B)</w:t>
            </w:r>
          </w:p>
          <w:p w14:paraId="5B86C58E" w14:textId="77777777" w:rsidR="00DC79B8" w:rsidRPr="00502691" w:rsidRDefault="00DC79B8" w:rsidP="001A69A7">
            <w:pPr>
              <w:jc w:val="center"/>
              <w:rPr>
                <w:sz w:val="20"/>
              </w:rPr>
            </w:pPr>
            <w:r w:rsidRPr="00502691">
              <w:rPr>
                <w:sz w:val="20"/>
              </w:rPr>
              <w:t>Azoto oksidai (NO</w:t>
            </w:r>
            <w:r w:rsidRPr="00502691">
              <w:rPr>
                <w:sz w:val="20"/>
                <w:vertAlign w:val="subscript"/>
              </w:rPr>
              <w:t>x</w:t>
            </w:r>
            <w:r w:rsidRPr="00502691">
              <w:rPr>
                <w:sz w:val="20"/>
              </w:rPr>
              <w:t>) (B)</w:t>
            </w:r>
          </w:p>
        </w:tc>
        <w:tc>
          <w:tcPr>
            <w:tcW w:w="843" w:type="dxa"/>
            <w:tcBorders>
              <w:top w:val="single" w:sz="4" w:space="0" w:color="auto"/>
              <w:left w:val="single" w:sz="4" w:space="0" w:color="auto"/>
              <w:bottom w:val="single" w:sz="4" w:space="0" w:color="auto"/>
              <w:right w:val="single" w:sz="4" w:space="0" w:color="auto"/>
            </w:tcBorders>
            <w:vAlign w:val="center"/>
          </w:tcPr>
          <w:p w14:paraId="5C55C6BB" w14:textId="77777777" w:rsidR="00DC79B8" w:rsidRPr="00502691" w:rsidRDefault="00DC79B8" w:rsidP="001A69A7">
            <w:pPr>
              <w:ind w:firstLine="23"/>
              <w:jc w:val="center"/>
              <w:rPr>
                <w:sz w:val="20"/>
              </w:rPr>
            </w:pPr>
            <w:r w:rsidRPr="00502691">
              <w:rPr>
                <w:sz w:val="20"/>
              </w:rPr>
              <w:t>134</w:t>
            </w:r>
          </w:p>
          <w:p w14:paraId="61B5CE38" w14:textId="77777777" w:rsidR="00DC79B8" w:rsidRPr="00502691" w:rsidRDefault="00DC79B8" w:rsidP="001A69A7">
            <w:pPr>
              <w:ind w:firstLine="23"/>
              <w:jc w:val="center"/>
              <w:rPr>
                <w:sz w:val="20"/>
              </w:rPr>
            </w:pPr>
            <w:r w:rsidRPr="00502691">
              <w:rPr>
                <w:sz w:val="20"/>
              </w:rPr>
              <w:t>4281</w:t>
            </w:r>
          </w:p>
          <w:p w14:paraId="16B535D4" w14:textId="77777777" w:rsidR="00DC79B8" w:rsidRPr="00502691" w:rsidRDefault="00DC79B8" w:rsidP="001A69A7">
            <w:pPr>
              <w:ind w:firstLine="23"/>
              <w:jc w:val="center"/>
              <w:rPr>
                <w:sz w:val="20"/>
              </w:rPr>
            </w:pPr>
            <w:r w:rsidRPr="00502691">
              <w:rPr>
                <w:sz w:val="20"/>
              </w:rPr>
              <w:t>308</w:t>
            </w:r>
          </w:p>
          <w:p w14:paraId="40DEC6AE" w14:textId="77777777" w:rsidR="00DC79B8" w:rsidRPr="00502691" w:rsidRDefault="00DC79B8" w:rsidP="001A69A7">
            <w:pPr>
              <w:jc w:val="center"/>
              <w:rPr>
                <w:sz w:val="20"/>
              </w:rPr>
            </w:pPr>
            <w:r w:rsidRPr="00502691">
              <w:rPr>
                <w:sz w:val="20"/>
              </w:rPr>
              <w:t>5917</w:t>
            </w:r>
          </w:p>
          <w:p w14:paraId="3D78D1AF" w14:textId="77777777" w:rsidR="00DC79B8" w:rsidRPr="00502691" w:rsidRDefault="00DC79B8" w:rsidP="001A69A7">
            <w:pPr>
              <w:jc w:val="center"/>
              <w:rPr>
                <w:sz w:val="20"/>
              </w:rPr>
            </w:pPr>
            <w:r w:rsidRPr="00502691">
              <w:rPr>
                <w:sz w:val="20"/>
              </w:rPr>
              <w:t>5872</w:t>
            </w:r>
          </w:p>
        </w:tc>
        <w:tc>
          <w:tcPr>
            <w:tcW w:w="1513" w:type="dxa"/>
            <w:tcBorders>
              <w:top w:val="single" w:sz="4" w:space="0" w:color="auto"/>
              <w:left w:val="single" w:sz="4" w:space="0" w:color="auto"/>
              <w:bottom w:val="single" w:sz="4" w:space="0" w:color="auto"/>
              <w:right w:val="single" w:sz="4" w:space="0" w:color="auto"/>
            </w:tcBorders>
            <w:vAlign w:val="center"/>
          </w:tcPr>
          <w:p w14:paraId="5F11038F" w14:textId="77777777" w:rsidR="00DC79B8" w:rsidRPr="00502691" w:rsidRDefault="00DC79B8" w:rsidP="001A69A7">
            <w:pPr>
              <w:ind w:firstLine="23"/>
              <w:jc w:val="center"/>
              <w:rPr>
                <w:sz w:val="20"/>
              </w:rPr>
            </w:pPr>
            <w:r w:rsidRPr="00502691">
              <w:rPr>
                <w:sz w:val="20"/>
              </w:rPr>
              <w:t>g/s</w:t>
            </w:r>
          </w:p>
          <w:p w14:paraId="2AC26EC0" w14:textId="77777777" w:rsidR="00DC79B8" w:rsidRPr="00502691" w:rsidRDefault="00DC79B8" w:rsidP="001A69A7">
            <w:pPr>
              <w:ind w:firstLine="23"/>
              <w:jc w:val="center"/>
              <w:rPr>
                <w:sz w:val="20"/>
              </w:rPr>
            </w:pPr>
            <w:r w:rsidRPr="00502691">
              <w:rPr>
                <w:sz w:val="20"/>
              </w:rPr>
              <w:t>g/s</w:t>
            </w:r>
          </w:p>
          <w:p w14:paraId="001F8183" w14:textId="77777777" w:rsidR="00DC79B8" w:rsidRPr="00502691" w:rsidRDefault="00DC79B8" w:rsidP="001A69A7">
            <w:pPr>
              <w:ind w:firstLine="23"/>
              <w:jc w:val="center"/>
              <w:rPr>
                <w:sz w:val="20"/>
              </w:rPr>
            </w:pPr>
            <w:r w:rsidRPr="00502691">
              <w:rPr>
                <w:sz w:val="20"/>
              </w:rPr>
              <w:t>g/s</w:t>
            </w:r>
          </w:p>
          <w:p w14:paraId="53B83630" w14:textId="77777777" w:rsidR="00DC79B8" w:rsidRPr="00502691" w:rsidRDefault="00DC79B8" w:rsidP="001A69A7">
            <w:pPr>
              <w:ind w:firstLine="23"/>
              <w:jc w:val="center"/>
              <w:rPr>
                <w:sz w:val="20"/>
              </w:rPr>
            </w:pPr>
            <w:r w:rsidRPr="00502691">
              <w:rPr>
                <w:sz w:val="20"/>
              </w:rPr>
              <w:t>g/s</w:t>
            </w:r>
          </w:p>
          <w:p w14:paraId="5D03A0BC" w14:textId="77777777" w:rsidR="00DC79B8" w:rsidRPr="00502691" w:rsidRDefault="00DC79B8" w:rsidP="001A69A7">
            <w:pPr>
              <w:jc w:val="center"/>
              <w:rPr>
                <w:sz w:val="20"/>
              </w:rPr>
            </w:pPr>
            <w:r w:rsidRPr="00502691">
              <w:rPr>
                <w:sz w:val="20"/>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F3A3797" w14:textId="77777777" w:rsidR="00DC79B8" w:rsidRPr="00502691" w:rsidRDefault="00DC79B8" w:rsidP="001A69A7">
            <w:pPr>
              <w:jc w:val="center"/>
              <w:rPr>
                <w:sz w:val="20"/>
              </w:rPr>
            </w:pPr>
            <w:r w:rsidRPr="00502691">
              <w:rPr>
                <w:sz w:val="20"/>
              </w:rPr>
              <w:t>0,00978</w:t>
            </w:r>
          </w:p>
          <w:p w14:paraId="2773A041" w14:textId="77777777" w:rsidR="00DC79B8" w:rsidRPr="00502691" w:rsidRDefault="00DC79B8" w:rsidP="001A69A7">
            <w:pPr>
              <w:jc w:val="center"/>
              <w:rPr>
                <w:sz w:val="20"/>
              </w:rPr>
            </w:pPr>
            <w:r w:rsidRPr="00502691">
              <w:rPr>
                <w:sz w:val="20"/>
              </w:rPr>
              <w:t>0,00535</w:t>
            </w:r>
          </w:p>
          <w:p w14:paraId="19D7B5F5" w14:textId="77777777" w:rsidR="00DC79B8" w:rsidRPr="00502691" w:rsidRDefault="00DC79B8" w:rsidP="001A69A7">
            <w:pPr>
              <w:jc w:val="center"/>
              <w:rPr>
                <w:sz w:val="20"/>
              </w:rPr>
            </w:pPr>
            <w:r w:rsidRPr="00502691">
              <w:rPr>
                <w:sz w:val="20"/>
              </w:rPr>
              <w:t>0,00071</w:t>
            </w:r>
          </w:p>
          <w:p w14:paraId="036C3167" w14:textId="77777777" w:rsidR="00DC79B8" w:rsidRPr="00502691" w:rsidRDefault="00DC79B8" w:rsidP="001A69A7">
            <w:pPr>
              <w:jc w:val="center"/>
              <w:rPr>
                <w:sz w:val="20"/>
              </w:rPr>
            </w:pPr>
            <w:r w:rsidRPr="00502691">
              <w:rPr>
                <w:sz w:val="20"/>
              </w:rPr>
              <w:t>0,00109</w:t>
            </w:r>
          </w:p>
          <w:p w14:paraId="68AFF523" w14:textId="77777777" w:rsidR="00DC79B8" w:rsidRPr="00502691" w:rsidRDefault="00DC79B8" w:rsidP="001A69A7">
            <w:pPr>
              <w:jc w:val="center"/>
              <w:rPr>
                <w:sz w:val="20"/>
              </w:rPr>
            </w:pPr>
            <w:r w:rsidRPr="00502691">
              <w:rPr>
                <w:sz w:val="20"/>
              </w:rPr>
              <w:t>0,00333</w:t>
            </w:r>
          </w:p>
        </w:tc>
        <w:tc>
          <w:tcPr>
            <w:tcW w:w="1389" w:type="dxa"/>
            <w:tcBorders>
              <w:top w:val="single" w:sz="4" w:space="0" w:color="auto"/>
              <w:left w:val="single" w:sz="4" w:space="0" w:color="auto"/>
              <w:bottom w:val="single" w:sz="4" w:space="0" w:color="auto"/>
              <w:right w:val="single" w:sz="4" w:space="0" w:color="auto"/>
            </w:tcBorders>
            <w:vAlign w:val="center"/>
          </w:tcPr>
          <w:p w14:paraId="415C2CD0" w14:textId="77777777" w:rsidR="00DC79B8" w:rsidRPr="00502691" w:rsidRDefault="00DC79B8" w:rsidP="001A69A7">
            <w:pPr>
              <w:jc w:val="center"/>
              <w:rPr>
                <w:sz w:val="20"/>
              </w:rPr>
            </w:pPr>
            <w:r w:rsidRPr="00502691">
              <w:rPr>
                <w:sz w:val="20"/>
              </w:rPr>
              <w:t>0,3086</w:t>
            </w:r>
          </w:p>
          <w:p w14:paraId="082FED06" w14:textId="77777777" w:rsidR="00DC79B8" w:rsidRPr="00502691" w:rsidRDefault="00DC79B8" w:rsidP="001A69A7">
            <w:pPr>
              <w:jc w:val="center"/>
              <w:rPr>
                <w:sz w:val="20"/>
              </w:rPr>
            </w:pPr>
            <w:r w:rsidRPr="00502691">
              <w:rPr>
                <w:sz w:val="20"/>
              </w:rPr>
              <w:t>0,1689</w:t>
            </w:r>
          </w:p>
          <w:p w14:paraId="31A4C145" w14:textId="77777777" w:rsidR="00DC79B8" w:rsidRPr="00502691" w:rsidRDefault="00DC79B8" w:rsidP="001A69A7">
            <w:pPr>
              <w:jc w:val="center"/>
              <w:rPr>
                <w:sz w:val="20"/>
              </w:rPr>
            </w:pPr>
            <w:r w:rsidRPr="00502691">
              <w:rPr>
                <w:sz w:val="20"/>
              </w:rPr>
              <w:t>0,0223</w:t>
            </w:r>
          </w:p>
          <w:p w14:paraId="18972F7D" w14:textId="77777777" w:rsidR="00DC79B8" w:rsidRPr="00502691" w:rsidRDefault="00DC79B8" w:rsidP="001A69A7">
            <w:pPr>
              <w:jc w:val="center"/>
              <w:rPr>
                <w:sz w:val="20"/>
              </w:rPr>
            </w:pPr>
            <w:r w:rsidRPr="00502691">
              <w:rPr>
                <w:sz w:val="20"/>
              </w:rPr>
              <w:t>0,0004</w:t>
            </w:r>
            <w:r w:rsidRPr="00502691">
              <w:rPr>
                <w:sz w:val="20"/>
              </w:rPr>
              <w:br/>
              <w:t>0,0011</w:t>
            </w:r>
          </w:p>
        </w:tc>
      </w:tr>
      <w:tr w:rsidR="00DC79B8" w:rsidRPr="00502691" w14:paraId="366DC2AA" w14:textId="77777777" w:rsidTr="00704520">
        <w:tc>
          <w:tcPr>
            <w:tcW w:w="9647" w:type="dxa"/>
            <w:gridSpan w:val="5"/>
            <w:tcBorders>
              <w:left w:val="single" w:sz="4" w:space="0" w:color="auto"/>
              <w:bottom w:val="single" w:sz="4" w:space="0" w:color="auto"/>
              <w:right w:val="single" w:sz="4" w:space="0" w:color="auto"/>
            </w:tcBorders>
            <w:vAlign w:val="center"/>
          </w:tcPr>
          <w:p w14:paraId="1D91106C" w14:textId="77777777" w:rsidR="00DC79B8" w:rsidRPr="00502691" w:rsidRDefault="00DC79B8" w:rsidP="001A69A7">
            <w:pPr>
              <w:jc w:val="center"/>
              <w:rPr>
                <w:sz w:val="20"/>
              </w:rPr>
            </w:pPr>
          </w:p>
        </w:tc>
        <w:tc>
          <w:tcPr>
            <w:tcW w:w="2632" w:type="dxa"/>
            <w:gridSpan w:val="2"/>
            <w:tcBorders>
              <w:top w:val="single" w:sz="4" w:space="0" w:color="auto"/>
              <w:left w:val="single" w:sz="4" w:space="0" w:color="auto"/>
              <w:bottom w:val="single" w:sz="4" w:space="0" w:color="auto"/>
              <w:right w:val="single" w:sz="4" w:space="0" w:color="auto"/>
            </w:tcBorders>
            <w:vAlign w:val="center"/>
          </w:tcPr>
          <w:p w14:paraId="612FCEE2" w14:textId="77777777" w:rsidR="00DC79B8" w:rsidRPr="00502691" w:rsidRDefault="00DC79B8" w:rsidP="001A69A7">
            <w:pPr>
              <w:jc w:val="center"/>
              <w:rPr>
                <w:b/>
                <w:sz w:val="20"/>
              </w:rPr>
            </w:pPr>
            <w:r w:rsidRPr="00502691">
              <w:rPr>
                <w:b/>
                <w:sz w:val="20"/>
              </w:rPr>
              <w:t>Iš viso pagal veiklos rūšį:</w:t>
            </w:r>
          </w:p>
        </w:tc>
        <w:tc>
          <w:tcPr>
            <w:tcW w:w="1389" w:type="dxa"/>
            <w:tcBorders>
              <w:top w:val="single" w:sz="4" w:space="0" w:color="auto"/>
              <w:left w:val="single" w:sz="4" w:space="0" w:color="auto"/>
              <w:bottom w:val="single" w:sz="4" w:space="0" w:color="auto"/>
              <w:right w:val="single" w:sz="4" w:space="0" w:color="auto"/>
            </w:tcBorders>
            <w:vAlign w:val="center"/>
          </w:tcPr>
          <w:p w14:paraId="0220912B" w14:textId="77777777" w:rsidR="00DC79B8" w:rsidRPr="00502691" w:rsidRDefault="00DC79B8" w:rsidP="001A69A7">
            <w:pPr>
              <w:jc w:val="center"/>
              <w:rPr>
                <w:b/>
                <w:sz w:val="20"/>
              </w:rPr>
            </w:pPr>
            <w:r w:rsidRPr="00502691">
              <w:rPr>
                <w:b/>
                <w:sz w:val="20"/>
              </w:rPr>
              <w:t>172,9260</w:t>
            </w:r>
          </w:p>
        </w:tc>
      </w:tr>
      <w:tr w:rsidR="00DC79B8" w:rsidRPr="00502691" w14:paraId="2E4D3693" w14:textId="77777777" w:rsidTr="00704520">
        <w:tc>
          <w:tcPr>
            <w:tcW w:w="2641" w:type="dxa"/>
            <w:gridSpan w:val="2"/>
            <w:tcBorders>
              <w:top w:val="nil"/>
              <w:left w:val="nil"/>
              <w:bottom w:val="nil"/>
              <w:right w:val="nil"/>
            </w:tcBorders>
            <w:vAlign w:val="center"/>
          </w:tcPr>
          <w:p w14:paraId="2BD1B566" w14:textId="77777777" w:rsidR="00DC79B8" w:rsidRPr="00502691" w:rsidRDefault="00DC79B8" w:rsidP="001A69A7">
            <w:pPr>
              <w:jc w:val="center"/>
              <w:rPr>
                <w:sz w:val="20"/>
              </w:rPr>
            </w:pPr>
          </w:p>
        </w:tc>
        <w:tc>
          <w:tcPr>
            <w:tcW w:w="430" w:type="dxa"/>
            <w:tcBorders>
              <w:top w:val="nil"/>
              <w:left w:val="nil"/>
              <w:bottom w:val="nil"/>
              <w:right w:val="nil"/>
            </w:tcBorders>
            <w:vAlign w:val="center"/>
          </w:tcPr>
          <w:p w14:paraId="2728D908" w14:textId="77777777" w:rsidR="00DC79B8" w:rsidRPr="00502691" w:rsidRDefault="00DC79B8" w:rsidP="001A69A7">
            <w:pPr>
              <w:jc w:val="center"/>
              <w:rPr>
                <w:sz w:val="20"/>
              </w:rPr>
            </w:pPr>
          </w:p>
        </w:tc>
        <w:tc>
          <w:tcPr>
            <w:tcW w:w="5733" w:type="dxa"/>
            <w:tcBorders>
              <w:top w:val="nil"/>
              <w:left w:val="nil"/>
              <w:bottom w:val="nil"/>
              <w:right w:val="nil"/>
            </w:tcBorders>
            <w:vAlign w:val="center"/>
          </w:tcPr>
          <w:p w14:paraId="651ACC9D" w14:textId="77777777" w:rsidR="00DC79B8" w:rsidRPr="00502691" w:rsidRDefault="00DC79B8" w:rsidP="001A69A7">
            <w:pPr>
              <w:jc w:val="center"/>
              <w:rPr>
                <w:sz w:val="20"/>
              </w:rPr>
            </w:pPr>
          </w:p>
        </w:tc>
        <w:tc>
          <w:tcPr>
            <w:tcW w:w="843" w:type="dxa"/>
            <w:tcBorders>
              <w:top w:val="nil"/>
              <w:left w:val="nil"/>
              <w:bottom w:val="nil"/>
              <w:right w:val="nil"/>
            </w:tcBorders>
            <w:vAlign w:val="center"/>
          </w:tcPr>
          <w:p w14:paraId="50289287" w14:textId="77777777" w:rsidR="00DC79B8" w:rsidRPr="00502691" w:rsidRDefault="00DC79B8" w:rsidP="001A69A7">
            <w:pPr>
              <w:jc w:val="center"/>
              <w:rPr>
                <w:sz w:val="20"/>
              </w:rPr>
            </w:pPr>
          </w:p>
        </w:tc>
        <w:tc>
          <w:tcPr>
            <w:tcW w:w="2632" w:type="dxa"/>
            <w:gridSpan w:val="2"/>
            <w:tcBorders>
              <w:top w:val="single" w:sz="4" w:space="0" w:color="auto"/>
              <w:left w:val="single" w:sz="4" w:space="0" w:color="auto"/>
              <w:bottom w:val="single" w:sz="4" w:space="0" w:color="auto"/>
              <w:right w:val="single" w:sz="4" w:space="0" w:color="auto"/>
            </w:tcBorders>
            <w:vAlign w:val="center"/>
          </w:tcPr>
          <w:p w14:paraId="3F8A29AC" w14:textId="77777777" w:rsidR="00DC79B8" w:rsidRPr="00502691" w:rsidRDefault="00DC79B8" w:rsidP="001A69A7">
            <w:pPr>
              <w:jc w:val="center"/>
              <w:rPr>
                <w:b/>
                <w:sz w:val="20"/>
              </w:rPr>
            </w:pPr>
            <w:r w:rsidRPr="00502691">
              <w:rPr>
                <w:b/>
                <w:sz w:val="20"/>
              </w:rPr>
              <w:t>Iš viso įrenginiui:</w:t>
            </w:r>
          </w:p>
        </w:tc>
        <w:tc>
          <w:tcPr>
            <w:tcW w:w="1389" w:type="dxa"/>
            <w:tcBorders>
              <w:top w:val="single" w:sz="4" w:space="0" w:color="auto"/>
              <w:left w:val="single" w:sz="4" w:space="0" w:color="auto"/>
              <w:bottom w:val="single" w:sz="4" w:space="0" w:color="auto"/>
              <w:right w:val="single" w:sz="4" w:space="0" w:color="auto"/>
            </w:tcBorders>
            <w:vAlign w:val="center"/>
          </w:tcPr>
          <w:p w14:paraId="326D8327" w14:textId="77777777" w:rsidR="00DC79B8" w:rsidRPr="00502691" w:rsidRDefault="00DC79B8" w:rsidP="001A69A7">
            <w:pPr>
              <w:jc w:val="center"/>
              <w:rPr>
                <w:b/>
                <w:sz w:val="20"/>
              </w:rPr>
            </w:pPr>
            <w:r w:rsidRPr="00502691">
              <w:rPr>
                <w:b/>
                <w:sz w:val="20"/>
              </w:rPr>
              <w:t>173,0290</w:t>
            </w:r>
          </w:p>
        </w:tc>
      </w:tr>
    </w:tbl>
    <w:p w14:paraId="74607688" w14:textId="77777777" w:rsidR="00DC79B8" w:rsidRPr="00502691" w:rsidRDefault="00DC79B8" w:rsidP="001A69A7">
      <w:pPr>
        <w:pStyle w:val="Pagrindinistekstas"/>
        <w:rPr>
          <w:snapToGrid w:val="0"/>
        </w:rPr>
      </w:pPr>
    </w:p>
    <w:p w14:paraId="08C8E600" w14:textId="77777777" w:rsidR="00D054E7" w:rsidRPr="00502691" w:rsidRDefault="00D054E7" w:rsidP="001A69A7">
      <w:pPr>
        <w:pStyle w:val="Pagrindinistekstas"/>
        <w:rPr>
          <w:snapToGrid w:val="0"/>
        </w:rPr>
      </w:pPr>
    </w:p>
    <w:p w14:paraId="23A1EDF1" w14:textId="77777777" w:rsidR="00D054E7" w:rsidRPr="00502691" w:rsidRDefault="00D054E7" w:rsidP="001A69A7">
      <w:pPr>
        <w:pStyle w:val="Pagrindinistekstas"/>
        <w:rPr>
          <w:snapToGrid w:val="0"/>
        </w:rPr>
      </w:pPr>
    </w:p>
    <w:p w14:paraId="169DC12E" w14:textId="77777777" w:rsidR="00D054E7" w:rsidRPr="00502691" w:rsidRDefault="00D054E7" w:rsidP="001A69A7">
      <w:pPr>
        <w:pStyle w:val="Pagrindinistekstas"/>
        <w:rPr>
          <w:snapToGrid w:val="0"/>
        </w:rPr>
      </w:pPr>
    </w:p>
    <w:p w14:paraId="134C7667" w14:textId="77777777" w:rsidR="00D054E7" w:rsidRPr="00502691" w:rsidRDefault="00D054E7" w:rsidP="001A69A7">
      <w:pPr>
        <w:pStyle w:val="Pagrindinistekstas"/>
        <w:rPr>
          <w:snapToGrid w:val="0"/>
        </w:rPr>
      </w:pPr>
    </w:p>
    <w:p w14:paraId="490F7B08" w14:textId="77777777" w:rsidR="00D054E7" w:rsidRPr="00502691" w:rsidRDefault="00D054E7" w:rsidP="001A69A7">
      <w:pPr>
        <w:pStyle w:val="Pagrindinistekstas"/>
        <w:rPr>
          <w:snapToGrid w:val="0"/>
        </w:rPr>
      </w:pPr>
    </w:p>
    <w:p w14:paraId="14786645" w14:textId="77777777" w:rsidR="00D054E7" w:rsidRPr="00502691" w:rsidRDefault="00D054E7" w:rsidP="001A69A7">
      <w:pPr>
        <w:pStyle w:val="Pagrindinistekstas"/>
        <w:rPr>
          <w:snapToGrid w:val="0"/>
        </w:rPr>
      </w:pPr>
    </w:p>
    <w:p w14:paraId="6EACD456" w14:textId="77777777" w:rsidR="00D054E7" w:rsidRPr="00502691" w:rsidRDefault="00D054E7" w:rsidP="001A69A7">
      <w:pPr>
        <w:pStyle w:val="Pagrindinistekstas"/>
        <w:rPr>
          <w:snapToGrid w:val="0"/>
        </w:rPr>
      </w:pPr>
    </w:p>
    <w:p w14:paraId="634D4AAA" w14:textId="77777777" w:rsidR="002424FF" w:rsidRDefault="002424FF" w:rsidP="001A69A7">
      <w:pPr>
        <w:pStyle w:val="Pagrindinistekstas"/>
        <w:rPr>
          <w:snapToGrid w:val="0"/>
        </w:rPr>
      </w:pPr>
    </w:p>
    <w:p w14:paraId="662BBAD2" w14:textId="77777777" w:rsidR="002424FF" w:rsidRDefault="002424FF" w:rsidP="001A69A7">
      <w:pPr>
        <w:pStyle w:val="Pagrindinistekstas"/>
        <w:rPr>
          <w:snapToGrid w:val="0"/>
        </w:rPr>
      </w:pPr>
    </w:p>
    <w:p w14:paraId="45BC8055" w14:textId="273638BF" w:rsidR="00D054E7" w:rsidRPr="00502691" w:rsidRDefault="00D054E7" w:rsidP="001A69A7">
      <w:pPr>
        <w:pStyle w:val="Pagrindinistekstas"/>
        <w:rPr>
          <w:snapToGrid w:val="0"/>
        </w:rPr>
      </w:pPr>
      <w:r w:rsidRPr="00502691">
        <w:rPr>
          <w:snapToGrid w:val="0"/>
        </w:rPr>
        <w:t>Mobilių taršos šaltinių tarša apskaičiuota vertinant lengvųjų ir sunkiasvorių transporto priemonių manevravimą LIT EGG, UAB paukštyno teritorijoje. Skaičiavimuose priimta, kad per parą į teritoriją atvyks iki 30 lengvųjų transporto priemonių ir iki 14 sunkiasvorių transporto priemonių. Lengvųjų transporto priemonių srautas pasiskirstys per parą: dienos laikotarpiu – 26 automobiliai, vakaro laikotarpiu – 3 automobiliai, nakties laikotarpiu – 1 automobilis. Sunkiasvorės transporto priemonės judės tik dienos laikotarpiu.</w:t>
      </w:r>
    </w:p>
    <w:p w14:paraId="50E09238" w14:textId="3C42C841" w:rsidR="00DC79B8" w:rsidRDefault="00D054E7" w:rsidP="001A69A7">
      <w:pPr>
        <w:pStyle w:val="Pagrindinistekstas"/>
        <w:rPr>
          <w:snapToGrid w:val="0"/>
        </w:rPr>
      </w:pPr>
      <w:r w:rsidRPr="00502691">
        <w:rPr>
          <w:snapToGrid w:val="0"/>
        </w:rPr>
        <w:t>Skaičiavimuose priimta, kad viena sunkiasvorė transporto priemonė paukštyno teritorijoje vidutiniškai nuvažiuos 1,836 km, o viena lengvoji transporto priemonė – 0,177 km. Lengvųjų transporto priemonių kuro rūšių pasiskirstymas priimtas toks: 18 dyzelinių, 10 benzininių, 1 suskystintomis dujomis varoma ir 1 elektrinė transporto priemonė. Sunkiasvorės transporto priemonės vertintos kaip dyzelinės. Skaičiavimams taikyta EMEP/EEA kelių transporto emisijų skaičiavimo metodika, analogiška taikytai oro taršos skaičiavimų dokumentuose, parengtuose vadovaujantis Lietuvos Respublikos aplinkos ministro 1999 m. gruodžio 13 d. įsakymu Nr. 395 patvirtintu metodikų sąrašu.</w:t>
      </w:r>
      <w:r w:rsidR="00DC79B8" w:rsidRPr="00502691">
        <w:rPr>
          <w:snapToGrid w:val="0"/>
        </w:rPr>
        <w:t xml:space="preserve"> Mobiliųjų taršos šaltinių skaičiavimo rezultatai pateikiami </w:t>
      </w:r>
      <w:r w:rsidR="00A47B7E">
        <w:rPr>
          <w:snapToGrid w:val="0"/>
        </w:rPr>
        <w:t>23</w:t>
      </w:r>
      <w:r w:rsidR="00DC79B8" w:rsidRPr="00502691">
        <w:rPr>
          <w:snapToGrid w:val="0"/>
        </w:rPr>
        <w:t xml:space="preserve"> lentelėje.</w:t>
      </w:r>
    </w:p>
    <w:p w14:paraId="78CC8738" w14:textId="77777777" w:rsidR="001227F7" w:rsidRDefault="001227F7" w:rsidP="001A69A7">
      <w:pPr>
        <w:pStyle w:val="Pagrindinistekstas"/>
        <w:rPr>
          <w:snapToGrid w:val="0"/>
        </w:rPr>
      </w:pPr>
    </w:p>
    <w:p w14:paraId="2C90872E" w14:textId="77777777" w:rsidR="001227F7" w:rsidRDefault="001227F7" w:rsidP="001A69A7">
      <w:pPr>
        <w:pStyle w:val="Pagrindinistekstas"/>
        <w:rPr>
          <w:snapToGrid w:val="0"/>
        </w:rPr>
      </w:pPr>
    </w:p>
    <w:p w14:paraId="49E3552E" w14:textId="77777777" w:rsidR="001227F7" w:rsidRDefault="001227F7" w:rsidP="001A69A7">
      <w:pPr>
        <w:pStyle w:val="Pagrindinistekstas"/>
        <w:rPr>
          <w:snapToGrid w:val="0"/>
        </w:rPr>
      </w:pPr>
    </w:p>
    <w:p w14:paraId="2236E79D" w14:textId="77777777" w:rsidR="001227F7" w:rsidRDefault="001227F7" w:rsidP="001A69A7">
      <w:pPr>
        <w:pStyle w:val="Pagrindinistekstas"/>
        <w:rPr>
          <w:snapToGrid w:val="0"/>
        </w:rPr>
      </w:pPr>
    </w:p>
    <w:p w14:paraId="1A999594" w14:textId="77777777" w:rsidR="001227F7" w:rsidRDefault="001227F7" w:rsidP="001A69A7">
      <w:pPr>
        <w:pStyle w:val="Pagrindinistekstas"/>
        <w:rPr>
          <w:snapToGrid w:val="0"/>
        </w:rPr>
      </w:pPr>
    </w:p>
    <w:p w14:paraId="15F2685C" w14:textId="77777777" w:rsidR="001227F7" w:rsidRDefault="001227F7" w:rsidP="001A69A7">
      <w:pPr>
        <w:pStyle w:val="Pagrindinistekstas"/>
        <w:rPr>
          <w:snapToGrid w:val="0"/>
        </w:rPr>
      </w:pPr>
    </w:p>
    <w:p w14:paraId="2DF4F1E7" w14:textId="55287F77" w:rsidR="00C5436F" w:rsidRPr="00502691" w:rsidRDefault="00A47B7E" w:rsidP="001A69A7">
      <w:pPr>
        <w:suppressAutoHyphens/>
        <w:ind w:firstLine="567"/>
        <w:jc w:val="both"/>
        <w:textAlignment w:val="center"/>
        <w:rPr>
          <w:color w:val="000000"/>
          <w:szCs w:val="24"/>
        </w:rPr>
      </w:pPr>
      <w:r w:rsidRPr="00A47B7E">
        <w:rPr>
          <w:b/>
          <w:bCs/>
          <w:color w:val="000000"/>
          <w:szCs w:val="24"/>
        </w:rPr>
        <w:lastRenderedPageBreak/>
        <w:t>23</w:t>
      </w:r>
      <w:r w:rsidR="00C5436F" w:rsidRPr="00A47B7E">
        <w:rPr>
          <w:b/>
          <w:bCs/>
          <w:color w:val="000000"/>
          <w:szCs w:val="24"/>
        </w:rPr>
        <w:t xml:space="preserve"> lentelė.</w:t>
      </w:r>
      <w:r w:rsidR="00C5436F" w:rsidRPr="00502691">
        <w:rPr>
          <w:color w:val="000000"/>
          <w:szCs w:val="24"/>
        </w:rPr>
        <w:t xml:space="preserve"> Mobilūs taršos šaltiniai ir jų tarša</w:t>
      </w:r>
    </w:p>
    <w:tbl>
      <w:tblPr>
        <w:tblStyle w:val="Lentelstinklelis"/>
        <w:tblW w:w="0" w:type="auto"/>
        <w:tblLook w:val="04A0" w:firstRow="1" w:lastRow="0" w:firstColumn="1" w:lastColumn="0" w:noHBand="0" w:noVBand="1"/>
      </w:tblPr>
      <w:tblGrid>
        <w:gridCol w:w="510"/>
        <w:gridCol w:w="1280"/>
        <w:gridCol w:w="1177"/>
        <w:gridCol w:w="1225"/>
        <w:gridCol w:w="1177"/>
        <w:gridCol w:w="1236"/>
        <w:gridCol w:w="1236"/>
        <w:gridCol w:w="1054"/>
        <w:gridCol w:w="1054"/>
        <w:gridCol w:w="1054"/>
        <w:gridCol w:w="864"/>
        <w:gridCol w:w="864"/>
        <w:gridCol w:w="864"/>
        <w:gridCol w:w="964"/>
      </w:tblGrid>
      <w:tr w:rsidR="001A69A7" w:rsidRPr="00502691" w14:paraId="5EB59DCD" w14:textId="77777777" w:rsidTr="001227F7">
        <w:tc>
          <w:tcPr>
            <w:tcW w:w="479" w:type="dxa"/>
            <w:vAlign w:val="center"/>
          </w:tcPr>
          <w:p w14:paraId="2DACEE10" w14:textId="79A69D19" w:rsidR="00C5436F" w:rsidRPr="001227F7" w:rsidRDefault="00C5436F" w:rsidP="001227F7">
            <w:pPr>
              <w:pStyle w:val="Pagrindinistekstas"/>
              <w:ind w:firstLine="0"/>
              <w:jc w:val="center"/>
              <w:rPr>
                <w:rFonts w:ascii="Times New Roman" w:hAnsi="Times New Roman" w:cs="Times New Roman"/>
                <w:b/>
                <w:bCs/>
                <w:snapToGrid w:val="0"/>
              </w:rPr>
            </w:pPr>
            <w:r w:rsidRPr="001227F7">
              <w:rPr>
                <w:rFonts w:ascii="Times New Roman" w:hAnsi="Times New Roman" w:cs="Times New Roman"/>
                <w:b/>
                <w:bCs/>
              </w:rPr>
              <w:t>Eil. Nr.</w:t>
            </w:r>
          </w:p>
        </w:tc>
        <w:tc>
          <w:tcPr>
            <w:tcW w:w="1283" w:type="dxa"/>
            <w:vAlign w:val="center"/>
          </w:tcPr>
          <w:p w14:paraId="5E35A3AB" w14:textId="07E5BEB3" w:rsidR="00C5436F" w:rsidRPr="001227F7" w:rsidRDefault="00C5436F" w:rsidP="001227F7">
            <w:pPr>
              <w:pStyle w:val="Pagrindinistekstas"/>
              <w:ind w:firstLine="0"/>
              <w:jc w:val="center"/>
              <w:rPr>
                <w:rFonts w:ascii="Times New Roman" w:hAnsi="Times New Roman" w:cs="Times New Roman"/>
                <w:b/>
                <w:bCs/>
                <w:snapToGrid w:val="0"/>
              </w:rPr>
            </w:pPr>
            <w:r w:rsidRPr="001227F7">
              <w:rPr>
                <w:rFonts w:ascii="Times New Roman" w:hAnsi="Times New Roman" w:cs="Times New Roman"/>
                <w:b/>
                <w:bCs/>
              </w:rPr>
              <w:t>Mobilus taršos šaltinis</w:t>
            </w:r>
          </w:p>
        </w:tc>
        <w:tc>
          <w:tcPr>
            <w:tcW w:w="1113" w:type="dxa"/>
            <w:vAlign w:val="center"/>
          </w:tcPr>
          <w:p w14:paraId="4AD4B861" w14:textId="13D1865D" w:rsidR="00C5436F" w:rsidRPr="001227F7" w:rsidRDefault="00C5436F" w:rsidP="001227F7">
            <w:pPr>
              <w:pStyle w:val="Pagrindinistekstas"/>
              <w:ind w:firstLine="0"/>
              <w:jc w:val="center"/>
              <w:rPr>
                <w:rFonts w:ascii="Times New Roman" w:hAnsi="Times New Roman" w:cs="Times New Roman"/>
                <w:b/>
                <w:bCs/>
                <w:snapToGrid w:val="0"/>
              </w:rPr>
            </w:pPr>
            <w:r w:rsidRPr="001227F7">
              <w:rPr>
                <w:rFonts w:ascii="Times New Roman" w:hAnsi="Times New Roman" w:cs="Times New Roman"/>
                <w:b/>
                <w:bCs/>
              </w:rPr>
              <w:t>Transporto priemonių skaičius</w:t>
            </w:r>
          </w:p>
        </w:tc>
        <w:tc>
          <w:tcPr>
            <w:tcW w:w="1236" w:type="dxa"/>
            <w:vAlign w:val="center"/>
          </w:tcPr>
          <w:p w14:paraId="5DB2323C" w14:textId="681C4D23" w:rsidR="00C5436F" w:rsidRPr="001227F7" w:rsidRDefault="00C5436F" w:rsidP="001227F7">
            <w:pPr>
              <w:pStyle w:val="Pagrindinistekstas"/>
              <w:ind w:firstLine="0"/>
              <w:jc w:val="center"/>
              <w:rPr>
                <w:rFonts w:ascii="Times New Roman" w:hAnsi="Times New Roman" w:cs="Times New Roman"/>
                <w:b/>
                <w:bCs/>
                <w:snapToGrid w:val="0"/>
              </w:rPr>
            </w:pPr>
            <w:r w:rsidRPr="001227F7">
              <w:rPr>
                <w:rFonts w:ascii="Times New Roman" w:hAnsi="Times New Roman" w:cs="Times New Roman"/>
                <w:b/>
                <w:bCs/>
              </w:rPr>
              <w:t>Kuro rūšis</w:t>
            </w:r>
          </w:p>
        </w:tc>
        <w:tc>
          <w:tcPr>
            <w:tcW w:w="1113" w:type="dxa"/>
            <w:vAlign w:val="center"/>
          </w:tcPr>
          <w:p w14:paraId="183E0F33" w14:textId="20C83020" w:rsidR="00C5436F" w:rsidRPr="001227F7" w:rsidRDefault="00C5436F" w:rsidP="001227F7">
            <w:pPr>
              <w:pStyle w:val="Pagrindinistekstas"/>
              <w:ind w:firstLine="0"/>
              <w:jc w:val="center"/>
              <w:rPr>
                <w:rFonts w:ascii="Times New Roman" w:hAnsi="Times New Roman" w:cs="Times New Roman"/>
                <w:b/>
                <w:bCs/>
                <w:snapToGrid w:val="0"/>
              </w:rPr>
            </w:pPr>
            <w:r w:rsidRPr="001227F7">
              <w:rPr>
                <w:rFonts w:ascii="Times New Roman" w:hAnsi="Times New Roman" w:cs="Times New Roman"/>
                <w:b/>
                <w:bCs/>
              </w:rPr>
              <w:t>Transporto priemonių skaičius pagal kuro rūšį</w:t>
            </w:r>
          </w:p>
        </w:tc>
        <w:tc>
          <w:tcPr>
            <w:tcW w:w="1225" w:type="dxa"/>
            <w:vAlign w:val="center"/>
          </w:tcPr>
          <w:p w14:paraId="1FD9E47B" w14:textId="3AEB117E" w:rsidR="00C5436F" w:rsidRPr="001227F7" w:rsidRDefault="00C5436F" w:rsidP="001227F7">
            <w:pPr>
              <w:pStyle w:val="Pagrindinistekstas"/>
              <w:ind w:firstLine="0"/>
              <w:jc w:val="center"/>
              <w:rPr>
                <w:rFonts w:ascii="Times New Roman" w:hAnsi="Times New Roman" w:cs="Times New Roman"/>
                <w:b/>
                <w:bCs/>
                <w:snapToGrid w:val="0"/>
              </w:rPr>
            </w:pPr>
            <w:r w:rsidRPr="001227F7">
              <w:rPr>
                <w:rFonts w:ascii="Times New Roman" w:hAnsi="Times New Roman" w:cs="Times New Roman"/>
                <w:b/>
                <w:bCs/>
              </w:rPr>
              <w:t>Vienos transporto priemonės nuvažiuotas atstumas PŪV teritorijoje, km</w:t>
            </w:r>
          </w:p>
        </w:tc>
        <w:tc>
          <w:tcPr>
            <w:tcW w:w="1225" w:type="dxa"/>
            <w:vAlign w:val="center"/>
          </w:tcPr>
          <w:p w14:paraId="051F0B11" w14:textId="670AEEC1" w:rsidR="00C5436F" w:rsidRPr="001227F7" w:rsidRDefault="00C5436F" w:rsidP="001227F7">
            <w:pPr>
              <w:pStyle w:val="Pagrindinistekstas"/>
              <w:ind w:firstLine="0"/>
              <w:jc w:val="center"/>
              <w:rPr>
                <w:rFonts w:ascii="Times New Roman" w:hAnsi="Times New Roman" w:cs="Times New Roman"/>
                <w:b/>
                <w:bCs/>
                <w:snapToGrid w:val="0"/>
              </w:rPr>
            </w:pPr>
            <w:r w:rsidRPr="001227F7">
              <w:rPr>
                <w:rFonts w:ascii="Times New Roman" w:hAnsi="Times New Roman" w:cs="Times New Roman"/>
                <w:b/>
                <w:bCs/>
              </w:rPr>
              <w:t>Suminis nuvažiuotas atstumas, km/d</w:t>
            </w:r>
          </w:p>
        </w:tc>
        <w:tc>
          <w:tcPr>
            <w:tcW w:w="1079" w:type="dxa"/>
            <w:vAlign w:val="center"/>
          </w:tcPr>
          <w:p w14:paraId="12F8507D" w14:textId="2976561B" w:rsidR="00C5436F" w:rsidRPr="001227F7" w:rsidRDefault="00C5436F" w:rsidP="001227F7">
            <w:pPr>
              <w:pStyle w:val="Pagrindinistekstas"/>
              <w:ind w:firstLine="0"/>
              <w:jc w:val="center"/>
              <w:rPr>
                <w:rFonts w:ascii="Times New Roman" w:hAnsi="Times New Roman" w:cs="Times New Roman"/>
                <w:b/>
                <w:bCs/>
                <w:snapToGrid w:val="0"/>
              </w:rPr>
            </w:pPr>
            <w:r w:rsidRPr="001227F7">
              <w:rPr>
                <w:rFonts w:ascii="Times New Roman" w:hAnsi="Times New Roman" w:cs="Times New Roman"/>
                <w:b/>
                <w:bCs/>
              </w:rPr>
              <w:t>Vidutinės kuro sąnaudos, g/km</w:t>
            </w:r>
          </w:p>
        </w:tc>
        <w:tc>
          <w:tcPr>
            <w:tcW w:w="1079" w:type="dxa"/>
            <w:vAlign w:val="center"/>
          </w:tcPr>
          <w:p w14:paraId="5B347F8F" w14:textId="3BD2042E" w:rsidR="00C5436F" w:rsidRPr="001227F7" w:rsidRDefault="00C5436F" w:rsidP="001227F7">
            <w:pPr>
              <w:pStyle w:val="Pagrindinistekstas"/>
              <w:ind w:firstLine="0"/>
              <w:jc w:val="center"/>
              <w:rPr>
                <w:rFonts w:ascii="Times New Roman" w:hAnsi="Times New Roman" w:cs="Times New Roman"/>
                <w:b/>
                <w:bCs/>
                <w:snapToGrid w:val="0"/>
              </w:rPr>
            </w:pPr>
            <w:r w:rsidRPr="001227F7">
              <w:rPr>
                <w:rFonts w:ascii="Times New Roman" w:hAnsi="Times New Roman" w:cs="Times New Roman"/>
                <w:b/>
                <w:bCs/>
              </w:rPr>
              <w:t>Kuro sąnaudos, kg/d</w:t>
            </w:r>
          </w:p>
        </w:tc>
        <w:tc>
          <w:tcPr>
            <w:tcW w:w="1079" w:type="dxa"/>
            <w:vAlign w:val="center"/>
          </w:tcPr>
          <w:p w14:paraId="080E7AFA" w14:textId="02F71F4C" w:rsidR="00C5436F" w:rsidRPr="001227F7" w:rsidRDefault="00C5436F" w:rsidP="001227F7">
            <w:pPr>
              <w:pStyle w:val="Pagrindinistekstas"/>
              <w:ind w:firstLine="0"/>
              <w:jc w:val="center"/>
              <w:rPr>
                <w:rFonts w:ascii="Times New Roman" w:hAnsi="Times New Roman" w:cs="Times New Roman"/>
                <w:b/>
                <w:bCs/>
                <w:snapToGrid w:val="0"/>
              </w:rPr>
            </w:pPr>
            <w:r w:rsidRPr="001227F7">
              <w:rPr>
                <w:rFonts w:ascii="Times New Roman" w:hAnsi="Times New Roman" w:cs="Times New Roman"/>
                <w:b/>
                <w:bCs/>
              </w:rPr>
              <w:t>Kuro sąnaudos, t/m.</w:t>
            </w:r>
          </w:p>
        </w:tc>
        <w:tc>
          <w:tcPr>
            <w:tcW w:w="887" w:type="dxa"/>
            <w:vAlign w:val="center"/>
          </w:tcPr>
          <w:p w14:paraId="2E907D1F" w14:textId="5D785E21" w:rsidR="00C5436F" w:rsidRPr="001227F7" w:rsidRDefault="00C5436F" w:rsidP="001227F7">
            <w:pPr>
              <w:pStyle w:val="Pagrindinistekstas"/>
              <w:ind w:firstLine="0"/>
              <w:jc w:val="center"/>
              <w:rPr>
                <w:rFonts w:ascii="Times New Roman" w:hAnsi="Times New Roman" w:cs="Times New Roman"/>
                <w:b/>
                <w:bCs/>
                <w:snapToGrid w:val="0"/>
              </w:rPr>
            </w:pPr>
            <w:r w:rsidRPr="001227F7">
              <w:rPr>
                <w:rFonts w:ascii="Times New Roman" w:hAnsi="Times New Roman" w:cs="Times New Roman"/>
                <w:b/>
                <w:bCs/>
              </w:rPr>
              <w:t>CO, t/m.</w:t>
            </w:r>
          </w:p>
        </w:tc>
        <w:tc>
          <w:tcPr>
            <w:tcW w:w="887" w:type="dxa"/>
            <w:vAlign w:val="center"/>
          </w:tcPr>
          <w:p w14:paraId="781CDFDB" w14:textId="6DC008AE" w:rsidR="00C5436F" w:rsidRPr="001227F7" w:rsidRDefault="00C5436F" w:rsidP="001227F7">
            <w:pPr>
              <w:pStyle w:val="Pagrindinistekstas"/>
              <w:ind w:firstLine="0"/>
              <w:jc w:val="center"/>
              <w:rPr>
                <w:rFonts w:ascii="Times New Roman" w:hAnsi="Times New Roman" w:cs="Times New Roman"/>
                <w:b/>
                <w:bCs/>
                <w:snapToGrid w:val="0"/>
              </w:rPr>
            </w:pPr>
            <w:r w:rsidRPr="001227F7">
              <w:rPr>
                <w:rFonts w:ascii="Times New Roman" w:hAnsi="Times New Roman" w:cs="Times New Roman"/>
                <w:b/>
                <w:bCs/>
              </w:rPr>
              <w:t>NOx, t/m.</w:t>
            </w:r>
          </w:p>
        </w:tc>
        <w:tc>
          <w:tcPr>
            <w:tcW w:w="886" w:type="dxa"/>
            <w:vAlign w:val="center"/>
          </w:tcPr>
          <w:p w14:paraId="06C4CD59" w14:textId="7B19F33E" w:rsidR="00C5436F" w:rsidRPr="001227F7" w:rsidRDefault="00C5436F" w:rsidP="001227F7">
            <w:pPr>
              <w:pStyle w:val="Pagrindinistekstas"/>
              <w:ind w:firstLine="0"/>
              <w:jc w:val="center"/>
              <w:rPr>
                <w:rFonts w:ascii="Times New Roman" w:hAnsi="Times New Roman" w:cs="Times New Roman"/>
                <w:b/>
                <w:bCs/>
                <w:snapToGrid w:val="0"/>
              </w:rPr>
            </w:pPr>
            <w:r w:rsidRPr="001227F7">
              <w:rPr>
                <w:rFonts w:ascii="Times New Roman" w:hAnsi="Times New Roman" w:cs="Times New Roman"/>
                <w:b/>
                <w:bCs/>
              </w:rPr>
              <w:t>LOJ, t/m.</w:t>
            </w:r>
          </w:p>
        </w:tc>
        <w:tc>
          <w:tcPr>
            <w:tcW w:w="988" w:type="dxa"/>
            <w:vAlign w:val="center"/>
          </w:tcPr>
          <w:p w14:paraId="47067B51" w14:textId="2D95916D" w:rsidR="00C5436F" w:rsidRPr="001227F7" w:rsidRDefault="00C5436F" w:rsidP="001227F7">
            <w:pPr>
              <w:pStyle w:val="Pagrindinistekstas"/>
              <w:ind w:firstLine="0"/>
              <w:jc w:val="center"/>
              <w:rPr>
                <w:rFonts w:ascii="Times New Roman" w:hAnsi="Times New Roman" w:cs="Times New Roman"/>
                <w:b/>
                <w:bCs/>
                <w:snapToGrid w:val="0"/>
              </w:rPr>
            </w:pPr>
            <w:r w:rsidRPr="001227F7">
              <w:rPr>
                <w:rFonts w:ascii="Times New Roman" w:hAnsi="Times New Roman" w:cs="Times New Roman"/>
                <w:b/>
                <w:bCs/>
              </w:rPr>
              <w:t>KD, t/m.</w:t>
            </w:r>
          </w:p>
        </w:tc>
      </w:tr>
      <w:tr w:rsidR="001A69A7" w:rsidRPr="00502691" w14:paraId="5101C4AD" w14:textId="77777777" w:rsidTr="001227F7">
        <w:tc>
          <w:tcPr>
            <w:tcW w:w="479" w:type="dxa"/>
            <w:vAlign w:val="center"/>
          </w:tcPr>
          <w:p w14:paraId="7873B755" w14:textId="5DF8DED5"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1</w:t>
            </w:r>
          </w:p>
        </w:tc>
        <w:tc>
          <w:tcPr>
            <w:tcW w:w="1283" w:type="dxa"/>
            <w:vAlign w:val="center"/>
          </w:tcPr>
          <w:p w14:paraId="0A4D2D5F" w14:textId="2F898239"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Sunkiasvorės transporto priemonės</w:t>
            </w:r>
          </w:p>
        </w:tc>
        <w:tc>
          <w:tcPr>
            <w:tcW w:w="1113" w:type="dxa"/>
            <w:vAlign w:val="center"/>
          </w:tcPr>
          <w:p w14:paraId="4DD241CB" w14:textId="49558D50"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14 aut./d.</w:t>
            </w:r>
          </w:p>
        </w:tc>
        <w:tc>
          <w:tcPr>
            <w:tcW w:w="1236" w:type="dxa"/>
            <w:vAlign w:val="center"/>
          </w:tcPr>
          <w:p w14:paraId="1632F000" w14:textId="721B1046"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Dyzelinas</w:t>
            </w:r>
          </w:p>
        </w:tc>
        <w:tc>
          <w:tcPr>
            <w:tcW w:w="1113" w:type="dxa"/>
            <w:vAlign w:val="center"/>
          </w:tcPr>
          <w:p w14:paraId="3B2DEF04" w14:textId="134C41F2"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14</w:t>
            </w:r>
          </w:p>
        </w:tc>
        <w:tc>
          <w:tcPr>
            <w:tcW w:w="1225" w:type="dxa"/>
            <w:vAlign w:val="center"/>
          </w:tcPr>
          <w:p w14:paraId="6C373D13" w14:textId="6F8AA5C5"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1,836</w:t>
            </w:r>
          </w:p>
        </w:tc>
        <w:tc>
          <w:tcPr>
            <w:tcW w:w="1225" w:type="dxa"/>
            <w:vAlign w:val="center"/>
          </w:tcPr>
          <w:p w14:paraId="1E2EECD4" w14:textId="350673FF"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25,704</w:t>
            </w:r>
          </w:p>
        </w:tc>
        <w:tc>
          <w:tcPr>
            <w:tcW w:w="1079" w:type="dxa"/>
            <w:vAlign w:val="center"/>
          </w:tcPr>
          <w:p w14:paraId="09403C4A" w14:textId="539CDA2C"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240</w:t>
            </w:r>
          </w:p>
        </w:tc>
        <w:tc>
          <w:tcPr>
            <w:tcW w:w="1079" w:type="dxa"/>
            <w:vAlign w:val="center"/>
          </w:tcPr>
          <w:p w14:paraId="00558A00" w14:textId="436AB056"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6,169</w:t>
            </w:r>
          </w:p>
        </w:tc>
        <w:tc>
          <w:tcPr>
            <w:tcW w:w="1079" w:type="dxa"/>
            <w:vAlign w:val="center"/>
          </w:tcPr>
          <w:p w14:paraId="6C9BCE6E" w14:textId="6EFBB1B9"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2,252</w:t>
            </w:r>
          </w:p>
        </w:tc>
        <w:tc>
          <w:tcPr>
            <w:tcW w:w="887" w:type="dxa"/>
            <w:vAlign w:val="center"/>
          </w:tcPr>
          <w:p w14:paraId="304B4727" w14:textId="48DE0848"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0,01707</w:t>
            </w:r>
          </w:p>
        </w:tc>
        <w:tc>
          <w:tcPr>
            <w:tcW w:w="887" w:type="dxa"/>
            <w:vAlign w:val="center"/>
          </w:tcPr>
          <w:p w14:paraId="52F56853" w14:textId="08F09896"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0,07514</w:t>
            </w:r>
          </w:p>
        </w:tc>
        <w:tc>
          <w:tcPr>
            <w:tcW w:w="886" w:type="dxa"/>
            <w:vAlign w:val="center"/>
          </w:tcPr>
          <w:p w14:paraId="2BB02B18" w14:textId="111A7196"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0,00432</w:t>
            </w:r>
          </w:p>
        </w:tc>
        <w:tc>
          <w:tcPr>
            <w:tcW w:w="988" w:type="dxa"/>
            <w:vAlign w:val="center"/>
          </w:tcPr>
          <w:p w14:paraId="207203A0" w14:textId="3E8438B8"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0,00212</w:t>
            </w:r>
          </w:p>
        </w:tc>
      </w:tr>
      <w:tr w:rsidR="001A69A7" w:rsidRPr="00502691" w14:paraId="51023F96" w14:textId="77777777" w:rsidTr="001227F7">
        <w:tc>
          <w:tcPr>
            <w:tcW w:w="479" w:type="dxa"/>
            <w:vAlign w:val="center"/>
          </w:tcPr>
          <w:p w14:paraId="4BE2F97D" w14:textId="7180D1A5"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2</w:t>
            </w:r>
          </w:p>
        </w:tc>
        <w:tc>
          <w:tcPr>
            <w:tcW w:w="1283" w:type="dxa"/>
            <w:vAlign w:val="center"/>
          </w:tcPr>
          <w:p w14:paraId="5D8A05AD" w14:textId="75F788DF"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Lengvosios transporto priemonės</w:t>
            </w:r>
          </w:p>
        </w:tc>
        <w:tc>
          <w:tcPr>
            <w:tcW w:w="1113" w:type="dxa"/>
            <w:vAlign w:val="center"/>
          </w:tcPr>
          <w:p w14:paraId="1308B2D0" w14:textId="609AD9E8" w:rsidR="00C5436F" w:rsidRPr="00502691" w:rsidRDefault="002F04D1"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18</w:t>
            </w:r>
            <w:r w:rsidR="00C5436F" w:rsidRPr="00502691">
              <w:rPr>
                <w:rFonts w:ascii="Times New Roman" w:hAnsi="Times New Roman" w:cs="Times New Roman"/>
              </w:rPr>
              <w:t xml:space="preserve"> aut./d.</w:t>
            </w:r>
          </w:p>
        </w:tc>
        <w:tc>
          <w:tcPr>
            <w:tcW w:w="1236" w:type="dxa"/>
            <w:vAlign w:val="center"/>
          </w:tcPr>
          <w:p w14:paraId="4FC09DCB" w14:textId="322BDE0B"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Dyzelinas</w:t>
            </w:r>
          </w:p>
        </w:tc>
        <w:tc>
          <w:tcPr>
            <w:tcW w:w="1113" w:type="dxa"/>
            <w:vAlign w:val="center"/>
          </w:tcPr>
          <w:p w14:paraId="2B72527C" w14:textId="57F21F2A"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18</w:t>
            </w:r>
          </w:p>
        </w:tc>
        <w:tc>
          <w:tcPr>
            <w:tcW w:w="1225" w:type="dxa"/>
            <w:vAlign w:val="center"/>
          </w:tcPr>
          <w:p w14:paraId="5BD31B70" w14:textId="7EA27FEC"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0,177</w:t>
            </w:r>
          </w:p>
        </w:tc>
        <w:tc>
          <w:tcPr>
            <w:tcW w:w="1225" w:type="dxa"/>
            <w:vAlign w:val="center"/>
          </w:tcPr>
          <w:p w14:paraId="4CD080F6" w14:textId="3B126FA1"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3,186</w:t>
            </w:r>
          </w:p>
        </w:tc>
        <w:tc>
          <w:tcPr>
            <w:tcW w:w="1079" w:type="dxa"/>
            <w:vAlign w:val="center"/>
          </w:tcPr>
          <w:p w14:paraId="75F03F12" w14:textId="4D5146BC"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60</w:t>
            </w:r>
          </w:p>
        </w:tc>
        <w:tc>
          <w:tcPr>
            <w:tcW w:w="1079" w:type="dxa"/>
            <w:vAlign w:val="center"/>
          </w:tcPr>
          <w:p w14:paraId="1CB09059" w14:textId="42136C91"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0,191</w:t>
            </w:r>
          </w:p>
        </w:tc>
        <w:tc>
          <w:tcPr>
            <w:tcW w:w="1079" w:type="dxa"/>
            <w:vAlign w:val="center"/>
          </w:tcPr>
          <w:p w14:paraId="3C9E7515" w14:textId="7E38E172"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0,07</w:t>
            </w:r>
          </w:p>
        </w:tc>
        <w:tc>
          <w:tcPr>
            <w:tcW w:w="887" w:type="dxa"/>
            <w:vAlign w:val="center"/>
          </w:tcPr>
          <w:p w14:paraId="25FE7CCC" w14:textId="672DCC65"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0,00023</w:t>
            </w:r>
          </w:p>
        </w:tc>
        <w:tc>
          <w:tcPr>
            <w:tcW w:w="887" w:type="dxa"/>
            <w:vAlign w:val="center"/>
          </w:tcPr>
          <w:p w14:paraId="2F06739B" w14:textId="630733CD"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0,0009</w:t>
            </w:r>
          </w:p>
        </w:tc>
        <w:tc>
          <w:tcPr>
            <w:tcW w:w="886" w:type="dxa"/>
            <w:vAlign w:val="center"/>
          </w:tcPr>
          <w:p w14:paraId="258DBE74" w14:textId="265B3C01"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0,00005</w:t>
            </w:r>
          </w:p>
        </w:tc>
        <w:tc>
          <w:tcPr>
            <w:tcW w:w="988" w:type="dxa"/>
            <w:vAlign w:val="center"/>
          </w:tcPr>
          <w:p w14:paraId="49D02402" w14:textId="1519C7DC"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0,00008</w:t>
            </w:r>
          </w:p>
        </w:tc>
      </w:tr>
      <w:tr w:rsidR="001A69A7" w:rsidRPr="00502691" w14:paraId="0770BA2A" w14:textId="77777777" w:rsidTr="001227F7">
        <w:tc>
          <w:tcPr>
            <w:tcW w:w="479" w:type="dxa"/>
            <w:vAlign w:val="center"/>
          </w:tcPr>
          <w:p w14:paraId="5E4E35AE" w14:textId="19150011"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3</w:t>
            </w:r>
          </w:p>
        </w:tc>
        <w:tc>
          <w:tcPr>
            <w:tcW w:w="1283" w:type="dxa"/>
            <w:vAlign w:val="center"/>
          </w:tcPr>
          <w:p w14:paraId="796E4C65" w14:textId="55B0480B"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Lengvosios transporto priemonės</w:t>
            </w:r>
          </w:p>
        </w:tc>
        <w:tc>
          <w:tcPr>
            <w:tcW w:w="1113" w:type="dxa"/>
            <w:vAlign w:val="center"/>
          </w:tcPr>
          <w:p w14:paraId="1775A605" w14:textId="22E857EA" w:rsidR="00C5436F" w:rsidRPr="00502691" w:rsidRDefault="002F04D1"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1</w:t>
            </w:r>
            <w:r w:rsidR="00C5436F" w:rsidRPr="00502691">
              <w:rPr>
                <w:rFonts w:ascii="Times New Roman" w:hAnsi="Times New Roman" w:cs="Times New Roman"/>
              </w:rPr>
              <w:t>0 aut./d.</w:t>
            </w:r>
          </w:p>
        </w:tc>
        <w:tc>
          <w:tcPr>
            <w:tcW w:w="1236" w:type="dxa"/>
            <w:vAlign w:val="center"/>
          </w:tcPr>
          <w:p w14:paraId="176ED3E1" w14:textId="3B9C25C0"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Benzinas</w:t>
            </w:r>
          </w:p>
        </w:tc>
        <w:tc>
          <w:tcPr>
            <w:tcW w:w="1113" w:type="dxa"/>
            <w:vAlign w:val="center"/>
          </w:tcPr>
          <w:p w14:paraId="11C30BD9" w14:textId="70610892"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10</w:t>
            </w:r>
          </w:p>
        </w:tc>
        <w:tc>
          <w:tcPr>
            <w:tcW w:w="1225" w:type="dxa"/>
            <w:vAlign w:val="center"/>
          </w:tcPr>
          <w:p w14:paraId="02AA44A6" w14:textId="5592B05D"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0,177</w:t>
            </w:r>
          </w:p>
        </w:tc>
        <w:tc>
          <w:tcPr>
            <w:tcW w:w="1225" w:type="dxa"/>
            <w:vAlign w:val="center"/>
          </w:tcPr>
          <w:p w14:paraId="59184C5A" w14:textId="7784CC34"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1,77</w:t>
            </w:r>
          </w:p>
        </w:tc>
        <w:tc>
          <w:tcPr>
            <w:tcW w:w="1079" w:type="dxa"/>
            <w:vAlign w:val="center"/>
          </w:tcPr>
          <w:p w14:paraId="1435ED72" w14:textId="3C9AE0B9"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70</w:t>
            </w:r>
          </w:p>
        </w:tc>
        <w:tc>
          <w:tcPr>
            <w:tcW w:w="1079" w:type="dxa"/>
            <w:vAlign w:val="center"/>
          </w:tcPr>
          <w:p w14:paraId="73E2E33C" w14:textId="1CAC0089"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0,124</w:t>
            </w:r>
          </w:p>
        </w:tc>
        <w:tc>
          <w:tcPr>
            <w:tcW w:w="1079" w:type="dxa"/>
            <w:vAlign w:val="center"/>
          </w:tcPr>
          <w:p w14:paraId="6234772C" w14:textId="0D9D4DC2"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0,045</w:t>
            </w:r>
          </w:p>
        </w:tc>
        <w:tc>
          <w:tcPr>
            <w:tcW w:w="887" w:type="dxa"/>
            <w:vAlign w:val="center"/>
          </w:tcPr>
          <w:p w14:paraId="11CCAEED" w14:textId="66BCB19D"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0,00383</w:t>
            </w:r>
          </w:p>
        </w:tc>
        <w:tc>
          <w:tcPr>
            <w:tcW w:w="887" w:type="dxa"/>
            <w:vAlign w:val="center"/>
          </w:tcPr>
          <w:p w14:paraId="745F68B3" w14:textId="6FF6BF54"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0,00039</w:t>
            </w:r>
          </w:p>
        </w:tc>
        <w:tc>
          <w:tcPr>
            <w:tcW w:w="886" w:type="dxa"/>
            <w:vAlign w:val="center"/>
          </w:tcPr>
          <w:p w14:paraId="0B409A7C" w14:textId="6816FDE9"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0,00047</w:t>
            </w:r>
          </w:p>
        </w:tc>
        <w:tc>
          <w:tcPr>
            <w:tcW w:w="988" w:type="dxa"/>
            <w:vAlign w:val="center"/>
          </w:tcPr>
          <w:p w14:paraId="48733979" w14:textId="5517D259"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0,000001</w:t>
            </w:r>
          </w:p>
        </w:tc>
      </w:tr>
      <w:tr w:rsidR="001A69A7" w:rsidRPr="00502691" w14:paraId="5356D920" w14:textId="77777777" w:rsidTr="001227F7">
        <w:tc>
          <w:tcPr>
            <w:tcW w:w="479" w:type="dxa"/>
            <w:vAlign w:val="center"/>
          </w:tcPr>
          <w:p w14:paraId="0AA2A39E" w14:textId="0DED8018"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4</w:t>
            </w:r>
          </w:p>
        </w:tc>
        <w:tc>
          <w:tcPr>
            <w:tcW w:w="1283" w:type="dxa"/>
            <w:vAlign w:val="center"/>
          </w:tcPr>
          <w:p w14:paraId="1C6BAD62" w14:textId="6B57D170"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Lengvosios transporto priemonės</w:t>
            </w:r>
          </w:p>
        </w:tc>
        <w:tc>
          <w:tcPr>
            <w:tcW w:w="1113" w:type="dxa"/>
            <w:vAlign w:val="center"/>
          </w:tcPr>
          <w:p w14:paraId="69E738EE" w14:textId="230AA2C9"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30 aut./d.</w:t>
            </w:r>
          </w:p>
        </w:tc>
        <w:tc>
          <w:tcPr>
            <w:tcW w:w="1236" w:type="dxa"/>
            <w:vAlign w:val="center"/>
          </w:tcPr>
          <w:p w14:paraId="667FE25E" w14:textId="6A13BE7A"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Suskystintos dujos</w:t>
            </w:r>
          </w:p>
        </w:tc>
        <w:tc>
          <w:tcPr>
            <w:tcW w:w="1113" w:type="dxa"/>
            <w:vAlign w:val="center"/>
          </w:tcPr>
          <w:p w14:paraId="531C1D2B" w14:textId="127F36C6"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1</w:t>
            </w:r>
          </w:p>
        </w:tc>
        <w:tc>
          <w:tcPr>
            <w:tcW w:w="1225" w:type="dxa"/>
            <w:vAlign w:val="center"/>
          </w:tcPr>
          <w:p w14:paraId="7897DF79" w14:textId="35650559"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0,177</w:t>
            </w:r>
          </w:p>
        </w:tc>
        <w:tc>
          <w:tcPr>
            <w:tcW w:w="1225" w:type="dxa"/>
            <w:vAlign w:val="center"/>
          </w:tcPr>
          <w:p w14:paraId="75651186" w14:textId="7F8B02BE"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0,177</w:t>
            </w:r>
          </w:p>
        </w:tc>
        <w:tc>
          <w:tcPr>
            <w:tcW w:w="1079" w:type="dxa"/>
            <w:vAlign w:val="center"/>
          </w:tcPr>
          <w:p w14:paraId="415E4986" w14:textId="12F523F2"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57,5</w:t>
            </w:r>
          </w:p>
        </w:tc>
        <w:tc>
          <w:tcPr>
            <w:tcW w:w="1079" w:type="dxa"/>
            <w:vAlign w:val="center"/>
          </w:tcPr>
          <w:p w14:paraId="59377FA8" w14:textId="6170A433"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0,01</w:t>
            </w:r>
          </w:p>
        </w:tc>
        <w:tc>
          <w:tcPr>
            <w:tcW w:w="1079" w:type="dxa"/>
            <w:vAlign w:val="center"/>
          </w:tcPr>
          <w:p w14:paraId="4129320A" w14:textId="39581597"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0,004</w:t>
            </w:r>
          </w:p>
        </w:tc>
        <w:tc>
          <w:tcPr>
            <w:tcW w:w="887" w:type="dxa"/>
            <w:vAlign w:val="center"/>
          </w:tcPr>
          <w:p w14:paraId="64717396" w14:textId="03410C43"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0,00031</w:t>
            </w:r>
          </w:p>
        </w:tc>
        <w:tc>
          <w:tcPr>
            <w:tcW w:w="887" w:type="dxa"/>
            <w:vAlign w:val="center"/>
          </w:tcPr>
          <w:p w14:paraId="6F6C260B" w14:textId="718027F9"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0,00006</w:t>
            </w:r>
          </w:p>
        </w:tc>
        <w:tc>
          <w:tcPr>
            <w:tcW w:w="886" w:type="dxa"/>
            <w:vAlign w:val="center"/>
          </w:tcPr>
          <w:p w14:paraId="22FC6B0F" w14:textId="5C8A8028"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0,00005</w:t>
            </w:r>
          </w:p>
        </w:tc>
        <w:tc>
          <w:tcPr>
            <w:tcW w:w="988" w:type="dxa"/>
            <w:vAlign w:val="center"/>
          </w:tcPr>
          <w:p w14:paraId="48A3EA0D" w14:textId="4863634F"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w:t>
            </w:r>
          </w:p>
        </w:tc>
      </w:tr>
      <w:tr w:rsidR="001A69A7" w:rsidRPr="00502691" w14:paraId="1CDA966C" w14:textId="77777777" w:rsidTr="001227F7">
        <w:tc>
          <w:tcPr>
            <w:tcW w:w="479" w:type="dxa"/>
            <w:vAlign w:val="center"/>
          </w:tcPr>
          <w:p w14:paraId="45D489C0" w14:textId="27E5B34E"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5</w:t>
            </w:r>
          </w:p>
        </w:tc>
        <w:tc>
          <w:tcPr>
            <w:tcW w:w="1283" w:type="dxa"/>
            <w:vAlign w:val="center"/>
          </w:tcPr>
          <w:p w14:paraId="05B55E86" w14:textId="321C7680"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Lengvosios transporto priemonės</w:t>
            </w:r>
          </w:p>
        </w:tc>
        <w:tc>
          <w:tcPr>
            <w:tcW w:w="1113" w:type="dxa"/>
            <w:vAlign w:val="center"/>
          </w:tcPr>
          <w:p w14:paraId="19F7F101" w14:textId="77A11A7D" w:rsidR="00C5436F" w:rsidRPr="00502691" w:rsidRDefault="002F04D1"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1</w:t>
            </w:r>
            <w:r w:rsidR="00C5436F" w:rsidRPr="00502691">
              <w:rPr>
                <w:rFonts w:ascii="Times New Roman" w:hAnsi="Times New Roman" w:cs="Times New Roman"/>
              </w:rPr>
              <w:t xml:space="preserve"> aut./d.</w:t>
            </w:r>
          </w:p>
        </w:tc>
        <w:tc>
          <w:tcPr>
            <w:tcW w:w="1236" w:type="dxa"/>
            <w:vAlign w:val="center"/>
          </w:tcPr>
          <w:p w14:paraId="57E5814A" w14:textId="1D188122"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Elektra</w:t>
            </w:r>
          </w:p>
        </w:tc>
        <w:tc>
          <w:tcPr>
            <w:tcW w:w="1113" w:type="dxa"/>
            <w:vAlign w:val="center"/>
          </w:tcPr>
          <w:p w14:paraId="1A9DCA21" w14:textId="501EB14B"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1</w:t>
            </w:r>
          </w:p>
        </w:tc>
        <w:tc>
          <w:tcPr>
            <w:tcW w:w="1225" w:type="dxa"/>
            <w:vAlign w:val="center"/>
          </w:tcPr>
          <w:p w14:paraId="32600A16" w14:textId="44847013"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0,177</w:t>
            </w:r>
          </w:p>
        </w:tc>
        <w:tc>
          <w:tcPr>
            <w:tcW w:w="1225" w:type="dxa"/>
            <w:vAlign w:val="center"/>
          </w:tcPr>
          <w:p w14:paraId="296FCD61" w14:textId="27CC5CF9"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0,177</w:t>
            </w:r>
          </w:p>
        </w:tc>
        <w:tc>
          <w:tcPr>
            <w:tcW w:w="1079" w:type="dxa"/>
            <w:vAlign w:val="center"/>
          </w:tcPr>
          <w:p w14:paraId="4126BE7B" w14:textId="66178EA7"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w:t>
            </w:r>
          </w:p>
        </w:tc>
        <w:tc>
          <w:tcPr>
            <w:tcW w:w="1079" w:type="dxa"/>
            <w:vAlign w:val="center"/>
          </w:tcPr>
          <w:p w14:paraId="06665006" w14:textId="30C88079"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w:t>
            </w:r>
          </w:p>
        </w:tc>
        <w:tc>
          <w:tcPr>
            <w:tcW w:w="1079" w:type="dxa"/>
            <w:vAlign w:val="center"/>
          </w:tcPr>
          <w:p w14:paraId="1E18B9C4" w14:textId="16F579B3"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w:t>
            </w:r>
          </w:p>
        </w:tc>
        <w:tc>
          <w:tcPr>
            <w:tcW w:w="887" w:type="dxa"/>
            <w:vAlign w:val="center"/>
          </w:tcPr>
          <w:p w14:paraId="359B67E6" w14:textId="624A9667"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w:t>
            </w:r>
          </w:p>
        </w:tc>
        <w:tc>
          <w:tcPr>
            <w:tcW w:w="887" w:type="dxa"/>
            <w:vAlign w:val="center"/>
          </w:tcPr>
          <w:p w14:paraId="25EDB846" w14:textId="6278C71B"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w:t>
            </w:r>
          </w:p>
        </w:tc>
        <w:tc>
          <w:tcPr>
            <w:tcW w:w="886" w:type="dxa"/>
            <w:vAlign w:val="center"/>
          </w:tcPr>
          <w:p w14:paraId="2BC3277A" w14:textId="4E7B40E8"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w:t>
            </w:r>
          </w:p>
        </w:tc>
        <w:tc>
          <w:tcPr>
            <w:tcW w:w="988" w:type="dxa"/>
            <w:vAlign w:val="center"/>
          </w:tcPr>
          <w:p w14:paraId="78CE492F" w14:textId="6975E5E9"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w:t>
            </w:r>
          </w:p>
        </w:tc>
      </w:tr>
      <w:tr w:rsidR="00154246" w:rsidRPr="00502691" w14:paraId="61D05C15" w14:textId="77777777" w:rsidTr="001227F7">
        <w:tc>
          <w:tcPr>
            <w:tcW w:w="1762" w:type="dxa"/>
            <w:gridSpan w:val="2"/>
            <w:vAlign w:val="center"/>
          </w:tcPr>
          <w:p w14:paraId="347E0A87" w14:textId="0349D8CD"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Iš viso:</w:t>
            </w:r>
          </w:p>
        </w:tc>
        <w:tc>
          <w:tcPr>
            <w:tcW w:w="1113" w:type="dxa"/>
            <w:vAlign w:val="center"/>
          </w:tcPr>
          <w:p w14:paraId="62669F81" w14:textId="7583174A"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236" w:type="dxa"/>
            <w:vAlign w:val="center"/>
          </w:tcPr>
          <w:p w14:paraId="1601F620" w14:textId="430EE226"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snapToGrid w:val="0"/>
              </w:rPr>
              <w:t>-</w:t>
            </w:r>
          </w:p>
        </w:tc>
        <w:tc>
          <w:tcPr>
            <w:tcW w:w="1113" w:type="dxa"/>
            <w:vAlign w:val="center"/>
          </w:tcPr>
          <w:p w14:paraId="644BF06E" w14:textId="59905F5E"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44</w:t>
            </w:r>
          </w:p>
        </w:tc>
        <w:tc>
          <w:tcPr>
            <w:tcW w:w="1225" w:type="dxa"/>
            <w:vAlign w:val="center"/>
          </w:tcPr>
          <w:p w14:paraId="50539EC0" w14:textId="2EF4F72A"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2,544</w:t>
            </w:r>
          </w:p>
        </w:tc>
        <w:tc>
          <w:tcPr>
            <w:tcW w:w="1225" w:type="dxa"/>
            <w:vAlign w:val="center"/>
          </w:tcPr>
          <w:p w14:paraId="32FE1015" w14:textId="06BADEC0"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31,014</w:t>
            </w:r>
          </w:p>
        </w:tc>
        <w:tc>
          <w:tcPr>
            <w:tcW w:w="1079" w:type="dxa"/>
            <w:vAlign w:val="center"/>
          </w:tcPr>
          <w:p w14:paraId="57BBB16C" w14:textId="4A003315" w:rsidR="00C5436F" w:rsidRPr="00502691" w:rsidRDefault="00C5436F" w:rsidP="001227F7">
            <w:pPr>
              <w:pStyle w:val="Pagrindinistekstas"/>
              <w:ind w:firstLine="0"/>
              <w:jc w:val="center"/>
              <w:rPr>
                <w:rFonts w:ascii="Times New Roman" w:hAnsi="Times New Roman" w:cs="Times New Roman"/>
                <w:snapToGrid w:val="0"/>
                <w:lang w:val="en-US"/>
              </w:rPr>
            </w:pPr>
            <w:r w:rsidRPr="00502691">
              <w:rPr>
                <w:rFonts w:ascii="Times New Roman" w:hAnsi="Times New Roman" w:cs="Times New Roman"/>
              </w:rPr>
              <w:t>427,5</w:t>
            </w:r>
          </w:p>
        </w:tc>
        <w:tc>
          <w:tcPr>
            <w:tcW w:w="1079" w:type="dxa"/>
            <w:vAlign w:val="center"/>
          </w:tcPr>
          <w:p w14:paraId="56925420" w14:textId="12A77D41"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6,494</w:t>
            </w:r>
          </w:p>
        </w:tc>
        <w:tc>
          <w:tcPr>
            <w:tcW w:w="1079" w:type="dxa"/>
            <w:vAlign w:val="center"/>
          </w:tcPr>
          <w:p w14:paraId="46B22BF0" w14:textId="3E7CF3DD"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2,37</w:t>
            </w:r>
          </w:p>
        </w:tc>
        <w:tc>
          <w:tcPr>
            <w:tcW w:w="887" w:type="dxa"/>
            <w:vAlign w:val="center"/>
          </w:tcPr>
          <w:p w14:paraId="3C4C67A3" w14:textId="5AA4498A"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0,02145</w:t>
            </w:r>
          </w:p>
        </w:tc>
        <w:tc>
          <w:tcPr>
            <w:tcW w:w="887" w:type="dxa"/>
            <w:vAlign w:val="center"/>
          </w:tcPr>
          <w:p w14:paraId="5A309CB3" w14:textId="6BA60E51"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0,07649</w:t>
            </w:r>
          </w:p>
        </w:tc>
        <w:tc>
          <w:tcPr>
            <w:tcW w:w="886" w:type="dxa"/>
            <w:vAlign w:val="center"/>
          </w:tcPr>
          <w:p w14:paraId="15F8599E" w14:textId="5C803BCD"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0,0049</w:t>
            </w:r>
          </w:p>
        </w:tc>
        <w:tc>
          <w:tcPr>
            <w:tcW w:w="988" w:type="dxa"/>
            <w:vAlign w:val="center"/>
          </w:tcPr>
          <w:p w14:paraId="7392CD06" w14:textId="3E830369" w:rsidR="00C5436F" w:rsidRPr="00502691" w:rsidRDefault="00C5436F" w:rsidP="001227F7">
            <w:pPr>
              <w:pStyle w:val="Pagrindinistekstas"/>
              <w:ind w:firstLine="0"/>
              <w:jc w:val="center"/>
              <w:rPr>
                <w:rFonts w:ascii="Times New Roman" w:hAnsi="Times New Roman" w:cs="Times New Roman"/>
                <w:snapToGrid w:val="0"/>
              </w:rPr>
            </w:pPr>
            <w:r w:rsidRPr="00502691">
              <w:rPr>
                <w:rFonts w:ascii="Times New Roman" w:hAnsi="Times New Roman" w:cs="Times New Roman"/>
              </w:rPr>
              <w:t>0,00219</w:t>
            </w:r>
          </w:p>
        </w:tc>
      </w:tr>
    </w:tbl>
    <w:p w14:paraId="1BA603DF" w14:textId="3EC1B67D" w:rsidR="002F04D1" w:rsidRPr="00502691" w:rsidRDefault="002F04D1" w:rsidP="001A69A7">
      <w:pPr>
        <w:rPr>
          <w:b/>
          <w:bCs/>
          <w:snapToGrid w:val="0"/>
        </w:rPr>
      </w:pPr>
    </w:p>
    <w:p w14:paraId="5FB9EEF5" w14:textId="5B50EF53" w:rsidR="002F04D1" w:rsidRPr="00502691" w:rsidRDefault="002F04D1" w:rsidP="001227F7">
      <w:pPr>
        <w:rPr>
          <w:snapToGrid w:val="0"/>
        </w:rPr>
        <w:sectPr w:rsidR="002F04D1" w:rsidRPr="00502691" w:rsidSect="005229E5">
          <w:footnotePr>
            <w:pos w:val="beneathText"/>
          </w:footnotePr>
          <w:type w:val="continuous"/>
          <w:pgSz w:w="16837" w:h="11905" w:orient="landscape" w:code="9"/>
          <w:pgMar w:top="1701" w:right="567" w:bottom="1134" w:left="1701" w:header="567" w:footer="567" w:gutter="0"/>
          <w:cols w:space="1296"/>
          <w:titlePg/>
          <w:docGrid w:linePitch="360"/>
        </w:sectPr>
      </w:pPr>
    </w:p>
    <w:p w14:paraId="247BEBC3" w14:textId="796667ED" w:rsidR="002F04D1" w:rsidRPr="00502691" w:rsidRDefault="002F04D1" w:rsidP="001A69A7">
      <w:pPr>
        <w:pStyle w:val="ANT3"/>
        <w:rPr>
          <w:rFonts w:cs="Times New Roman"/>
          <w:snapToGrid w:val="0"/>
        </w:rPr>
      </w:pPr>
      <w:bookmarkStart w:id="57" w:name="_Toc229056498"/>
      <w:r w:rsidRPr="00502691">
        <w:rPr>
          <w:rFonts w:cs="Times New Roman"/>
          <w:snapToGrid w:val="0"/>
        </w:rPr>
        <w:lastRenderedPageBreak/>
        <w:t>4</w:t>
      </w:r>
      <w:r w:rsidR="009E3A2F">
        <w:rPr>
          <w:rFonts w:cs="Times New Roman"/>
          <w:snapToGrid w:val="0"/>
        </w:rPr>
        <w:t>1</w:t>
      </w:r>
      <w:r w:rsidRPr="00502691">
        <w:rPr>
          <w:rFonts w:cs="Times New Roman"/>
          <w:snapToGrid w:val="0"/>
        </w:rPr>
        <w:t>. Numatomų išmesti teršalų aplinkos oro užterštumo vertės</w:t>
      </w:r>
      <w:bookmarkEnd w:id="57"/>
    </w:p>
    <w:p w14:paraId="411069D0" w14:textId="77777777" w:rsidR="002F04D1" w:rsidRPr="00502691" w:rsidRDefault="002F04D1" w:rsidP="001A69A7">
      <w:pPr>
        <w:pStyle w:val="Pagrindinistekstas"/>
        <w:rPr>
          <w:snapToGrid w:val="0"/>
        </w:rPr>
      </w:pPr>
      <w:r w:rsidRPr="00502691">
        <w:rPr>
          <w:snapToGrid w:val="0"/>
        </w:rPr>
        <w:t xml:space="preserve">Planuojamos ūkinės veiklos metu į aplinkos orą numatoma išmesti paukštininkystės veiklai, kuro deginimui ir transporto judėjimui būdingus teršalus: amoniaką, lakiuosius organinius junginius, anglies monoksidą, azoto oksidus, sieros dioksidą ir kietąsias daleles. Šių teršalų sklaidos modeliavimo rezultatai vertinami lyginant apskaičiuotas pažemio koncentracijas su Lietuvos Respublikos teisės aktuose nustatytomis aplinkos oro užterštumo ribinėmis arba siektinomis vertėmis. PŪV programoje taip pat nurodyta, kad po paukštyno plėtros į aplinkos orą bus išmetami CO, NOx, SO₂, kietosios dalelės, NH₃ ir LOJ. </w:t>
      </w:r>
    </w:p>
    <w:p w14:paraId="2DB81F77" w14:textId="77777777" w:rsidR="002F04D1" w:rsidRPr="00502691" w:rsidRDefault="002F04D1" w:rsidP="001A69A7">
      <w:pPr>
        <w:pStyle w:val="Pagrindinistekstas"/>
        <w:rPr>
          <w:snapToGrid w:val="0"/>
        </w:rPr>
      </w:pPr>
      <w:r w:rsidRPr="00502691">
        <w:rPr>
          <w:snapToGrid w:val="0"/>
        </w:rPr>
        <w:t xml:space="preserve">Vertinant aplinkos oro kokybę vadovaujamasi Lietuvos Respublikos aplinkos ministro ir Lietuvos Respublikos sveikatos apsaugos ministro 2001 m. gruodžio 11 d. įsakymu Nr. 591/640, 2006 m. balandžio 3 d. įsakymu Nr. D1-153/V-246 ir 2000 m. spalio 30 d. įsakymu Nr. 471/582 patvirtintomis aplinkos oro užterštumo normomis. Aplinkos apsaugos agentūros skelbiamose oro užterštumo normose pateikiamos pagrindinių ES kriterijais reglamentuojamų teršalų ribinės vertės, įskaitant SO₂, NO₂, NOx, KD₁₀, KD₂,₅, CO, benzeną, šviną, arseną, kadmį, nikelį ir benzo(a)pireną. </w:t>
      </w:r>
    </w:p>
    <w:p w14:paraId="0B9BD5FA" w14:textId="77777777" w:rsidR="002F04D1" w:rsidRDefault="002F04D1" w:rsidP="001A69A7">
      <w:pPr>
        <w:pStyle w:val="Pagrindinistekstas"/>
        <w:rPr>
          <w:snapToGrid w:val="0"/>
        </w:rPr>
      </w:pPr>
      <w:r w:rsidRPr="00502691">
        <w:rPr>
          <w:snapToGrid w:val="0"/>
        </w:rPr>
        <w:t>Toliau pateikiamos planuojamai ūkinei veiklai aktualios aplinkos oro užterštumo vertės, su kuriomis lyginami teršalų sklaidos modeliavimo rezultatai.</w:t>
      </w:r>
    </w:p>
    <w:p w14:paraId="722CE107" w14:textId="77777777" w:rsidR="009E3A2F" w:rsidRDefault="009E3A2F" w:rsidP="001A69A7">
      <w:pPr>
        <w:pStyle w:val="Pagrindinistekstas"/>
        <w:rPr>
          <w:snapToGrid w:val="0"/>
        </w:rPr>
      </w:pPr>
    </w:p>
    <w:p w14:paraId="5E4615BA" w14:textId="61F4C7A3" w:rsidR="00A47B7E" w:rsidRPr="00502691" w:rsidRDefault="00A47B7E" w:rsidP="001A69A7">
      <w:pPr>
        <w:pStyle w:val="Pagrindinistekstas"/>
        <w:rPr>
          <w:snapToGrid w:val="0"/>
        </w:rPr>
      </w:pPr>
      <w:r w:rsidRPr="0073554F">
        <w:rPr>
          <w:b/>
          <w:bCs/>
          <w:snapToGrid w:val="0"/>
        </w:rPr>
        <w:t>24 lentelė.</w:t>
      </w:r>
      <w:r w:rsidR="0073554F" w:rsidRPr="0073554F">
        <w:t xml:space="preserve"> </w:t>
      </w:r>
      <w:r w:rsidR="0073554F" w:rsidRPr="0073554F">
        <w:rPr>
          <w:snapToGrid w:val="0"/>
        </w:rPr>
        <w:t>Aplinkos oro teršalų ribinės ir siektinos užterštumo vertės</w:t>
      </w:r>
    </w:p>
    <w:tbl>
      <w:tblPr>
        <w:tblStyle w:val="Lentelstinklelis"/>
        <w:tblW w:w="0" w:type="auto"/>
        <w:tblLook w:val="04A0" w:firstRow="1" w:lastRow="0" w:firstColumn="1" w:lastColumn="0" w:noHBand="0" w:noVBand="1"/>
      </w:tblPr>
      <w:tblGrid>
        <w:gridCol w:w="2265"/>
        <w:gridCol w:w="2265"/>
        <w:gridCol w:w="2265"/>
        <w:gridCol w:w="2265"/>
      </w:tblGrid>
      <w:tr w:rsidR="002F04D1" w:rsidRPr="00502691" w14:paraId="4FB88B75" w14:textId="77777777" w:rsidTr="009E3A2F">
        <w:trPr>
          <w:tblHeader/>
        </w:trPr>
        <w:tc>
          <w:tcPr>
            <w:tcW w:w="2265" w:type="dxa"/>
            <w:vAlign w:val="center"/>
          </w:tcPr>
          <w:p w14:paraId="6E1EEB9B" w14:textId="43166D89" w:rsidR="002F04D1" w:rsidRPr="004F5B2B" w:rsidRDefault="002F04D1"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Teršalas</w:t>
            </w:r>
          </w:p>
        </w:tc>
        <w:tc>
          <w:tcPr>
            <w:tcW w:w="2265" w:type="dxa"/>
            <w:vAlign w:val="center"/>
          </w:tcPr>
          <w:p w14:paraId="33417D90" w14:textId="4E74EA20" w:rsidR="002F04D1" w:rsidRPr="004F5B2B" w:rsidRDefault="002F04D1"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Vidurkinimo laikotarpis</w:t>
            </w:r>
          </w:p>
        </w:tc>
        <w:tc>
          <w:tcPr>
            <w:tcW w:w="2265" w:type="dxa"/>
            <w:vAlign w:val="center"/>
          </w:tcPr>
          <w:p w14:paraId="727AD8A6" w14:textId="7646A0CB" w:rsidR="002F04D1" w:rsidRPr="004F5B2B" w:rsidRDefault="002F04D1"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Ribinė / siektina vertė</w:t>
            </w:r>
          </w:p>
        </w:tc>
        <w:tc>
          <w:tcPr>
            <w:tcW w:w="2265" w:type="dxa"/>
            <w:vAlign w:val="center"/>
          </w:tcPr>
          <w:p w14:paraId="6DD64240" w14:textId="0E937D6A" w:rsidR="002F04D1" w:rsidRPr="004F5B2B" w:rsidRDefault="002F04D1"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Pastaba dėl taikymo</w:t>
            </w:r>
          </w:p>
        </w:tc>
      </w:tr>
      <w:tr w:rsidR="002F04D1" w:rsidRPr="00502691" w14:paraId="4A1C9008" w14:textId="77777777" w:rsidTr="004F5B2B">
        <w:tc>
          <w:tcPr>
            <w:tcW w:w="2265" w:type="dxa"/>
            <w:vAlign w:val="center"/>
          </w:tcPr>
          <w:p w14:paraId="75CAEB3B" w14:textId="4B3F141D"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Sieros dioksidas, SO₂</w:t>
            </w:r>
          </w:p>
        </w:tc>
        <w:tc>
          <w:tcPr>
            <w:tcW w:w="2265" w:type="dxa"/>
            <w:vAlign w:val="center"/>
          </w:tcPr>
          <w:p w14:paraId="04AF2D93" w14:textId="4DF376C0"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1 val.</w:t>
            </w:r>
          </w:p>
        </w:tc>
        <w:tc>
          <w:tcPr>
            <w:tcW w:w="2265" w:type="dxa"/>
            <w:vAlign w:val="center"/>
          </w:tcPr>
          <w:p w14:paraId="4F740CAF" w14:textId="101F71E7"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0,350 mg/m³</w:t>
            </w:r>
          </w:p>
        </w:tc>
        <w:tc>
          <w:tcPr>
            <w:tcW w:w="2265" w:type="dxa"/>
            <w:vAlign w:val="center"/>
          </w:tcPr>
          <w:p w14:paraId="32177CD4" w14:textId="21616FB4"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Žmonių sveikatos apsaugai</w:t>
            </w:r>
          </w:p>
        </w:tc>
      </w:tr>
      <w:tr w:rsidR="002F04D1" w:rsidRPr="00502691" w14:paraId="04376540" w14:textId="77777777" w:rsidTr="004F5B2B">
        <w:tc>
          <w:tcPr>
            <w:tcW w:w="2265" w:type="dxa"/>
            <w:vAlign w:val="center"/>
          </w:tcPr>
          <w:p w14:paraId="44CE5387" w14:textId="32071C7D"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Sieros dioksidas, SO₂</w:t>
            </w:r>
          </w:p>
        </w:tc>
        <w:tc>
          <w:tcPr>
            <w:tcW w:w="2265" w:type="dxa"/>
            <w:vAlign w:val="center"/>
          </w:tcPr>
          <w:p w14:paraId="3A674CF7" w14:textId="55DCC7EB"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24 val.</w:t>
            </w:r>
          </w:p>
        </w:tc>
        <w:tc>
          <w:tcPr>
            <w:tcW w:w="2265" w:type="dxa"/>
            <w:vAlign w:val="center"/>
          </w:tcPr>
          <w:p w14:paraId="2800814A" w14:textId="11EE5A6A"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0,125 mg/m³</w:t>
            </w:r>
          </w:p>
        </w:tc>
        <w:tc>
          <w:tcPr>
            <w:tcW w:w="2265" w:type="dxa"/>
            <w:vAlign w:val="center"/>
          </w:tcPr>
          <w:p w14:paraId="366CBA64" w14:textId="000F5866"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Žmonių sveikatos apsaugai</w:t>
            </w:r>
          </w:p>
        </w:tc>
      </w:tr>
      <w:tr w:rsidR="002F04D1" w:rsidRPr="00502691" w14:paraId="25CCC777" w14:textId="77777777" w:rsidTr="004F5B2B">
        <w:tc>
          <w:tcPr>
            <w:tcW w:w="2265" w:type="dxa"/>
            <w:vAlign w:val="center"/>
          </w:tcPr>
          <w:p w14:paraId="5C33F056" w14:textId="67BEE3E5"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Sieros dioksidas, SO₂</w:t>
            </w:r>
          </w:p>
        </w:tc>
        <w:tc>
          <w:tcPr>
            <w:tcW w:w="2265" w:type="dxa"/>
            <w:vAlign w:val="center"/>
          </w:tcPr>
          <w:p w14:paraId="4F97F3E6" w14:textId="2139B3CB"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kalendoriniai metai ir šaltasis metų laikas</w:t>
            </w:r>
          </w:p>
        </w:tc>
        <w:tc>
          <w:tcPr>
            <w:tcW w:w="2265" w:type="dxa"/>
            <w:vAlign w:val="center"/>
          </w:tcPr>
          <w:p w14:paraId="1374A489" w14:textId="3DB32D91"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0,020 mg/m³</w:t>
            </w:r>
          </w:p>
        </w:tc>
        <w:tc>
          <w:tcPr>
            <w:tcW w:w="2265" w:type="dxa"/>
            <w:vAlign w:val="center"/>
          </w:tcPr>
          <w:p w14:paraId="7CD8D769" w14:textId="1DE7DDB5"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Ekosistemų apsaugai</w:t>
            </w:r>
          </w:p>
        </w:tc>
      </w:tr>
      <w:tr w:rsidR="002F04D1" w:rsidRPr="00502691" w14:paraId="53941D9A" w14:textId="77777777" w:rsidTr="004F5B2B">
        <w:tc>
          <w:tcPr>
            <w:tcW w:w="2265" w:type="dxa"/>
            <w:vAlign w:val="center"/>
          </w:tcPr>
          <w:p w14:paraId="3C0CDE7F" w14:textId="63312DE9"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Azoto dioksidas, NO₂</w:t>
            </w:r>
          </w:p>
        </w:tc>
        <w:tc>
          <w:tcPr>
            <w:tcW w:w="2265" w:type="dxa"/>
            <w:vAlign w:val="center"/>
          </w:tcPr>
          <w:p w14:paraId="54C085CD" w14:textId="70BB3695"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1 val.</w:t>
            </w:r>
          </w:p>
        </w:tc>
        <w:tc>
          <w:tcPr>
            <w:tcW w:w="2265" w:type="dxa"/>
            <w:vAlign w:val="center"/>
          </w:tcPr>
          <w:p w14:paraId="78D9F73D" w14:textId="5929E465"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0,200 mg/m³</w:t>
            </w:r>
          </w:p>
        </w:tc>
        <w:tc>
          <w:tcPr>
            <w:tcW w:w="2265" w:type="dxa"/>
            <w:vAlign w:val="center"/>
          </w:tcPr>
          <w:p w14:paraId="5CEEE355" w14:textId="372BD0AE"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Žmonių sveikatos apsaugai; modeliuojant NOx vertinama kaip NO₂ ekvivalentas</w:t>
            </w:r>
          </w:p>
        </w:tc>
      </w:tr>
      <w:tr w:rsidR="002F04D1" w:rsidRPr="00502691" w14:paraId="65859A67" w14:textId="77777777" w:rsidTr="004F5B2B">
        <w:tc>
          <w:tcPr>
            <w:tcW w:w="2265" w:type="dxa"/>
            <w:vAlign w:val="center"/>
          </w:tcPr>
          <w:p w14:paraId="74408218" w14:textId="26F182D2"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Azoto dioksidas, NO₂</w:t>
            </w:r>
          </w:p>
        </w:tc>
        <w:tc>
          <w:tcPr>
            <w:tcW w:w="2265" w:type="dxa"/>
            <w:vAlign w:val="center"/>
          </w:tcPr>
          <w:p w14:paraId="69CBDB29" w14:textId="1A348370"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kalendoriniai metai</w:t>
            </w:r>
          </w:p>
        </w:tc>
        <w:tc>
          <w:tcPr>
            <w:tcW w:w="2265" w:type="dxa"/>
            <w:vAlign w:val="center"/>
          </w:tcPr>
          <w:p w14:paraId="4CA3AB41" w14:textId="6BA32EA9"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0,040 mg/m³</w:t>
            </w:r>
          </w:p>
        </w:tc>
        <w:tc>
          <w:tcPr>
            <w:tcW w:w="2265" w:type="dxa"/>
            <w:vAlign w:val="center"/>
          </w:tcPr>
          <w:p w14:paraId="3DEDC404" w14:textId="6E41F477"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Žmonių sveikatos apsaugai</w:t>
            </w:r>
          </w:p>
        </w:tc>
      </w:tr>
      <w:tr w:rsidR="002F04D1" w:rsidRPr="00502691" w14:paraId="1C37F59C" w14:textId="77777777" w:rsidTr="004F5B2B">
        <w:tc>
          <w:tcPr>
            <w:tcW w:w="2265" w:type="dxa"/>
            <w:vAlign w:val="center"/>
          </w:tcPr>
          <w:p w14:paraId="51815029" w14:textId="734C68CC"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Azoto oksidai, NOx</w:t>
            </w:r>
          </w:p>
        </w:tc>
        <w:tc>
          <w:tcPr>
            <w:tcW w:w="2265" w:type="dxa"/>
            <w:vAlign w:val="center"/>
          </w:tcPr>
          <w:p w14:paraId="68ED2090" w14:textId="555D45C8"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kalendoriniai metai</w:t>
            </w:r>
          </w:p>
        </w:tc>
        <w:tc>
          <w:tcPr>
            <w:tcW w:w="2265" w:type="dxa"/>
            <w:vAlign w:val="center"/>
          </w:tcPr>
          <w:p w14:paraId="6C073530" w14:textId="764AE43E"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0,030 mg/m³</w:t>
            </w:r>
          </w:p>
        </w:tc>
        <w:tc>
          <w:tcPr>
            <w:tcW w:w="2265" w:type="dxa"/>
            <w:vAlign w:val="center"/>
          </w:tcPr>
          <w:p w14:paraId="6B905C75" w14:textId="32230F84"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Augmenijos apsaugai</w:t>
            </w:r>
          </w:p>
        </w:tc>
      </w:tr>
      <w:tr w:rsidR="002F04D1" w:rsidRPr="00502691" w14:paraId="485066D1" w14:textId="77777777" w:rsidTr="004F5B2B">
        <w:tc>
          <w:tcPr>
            <w:tcW w:w="2265" w:type="dxa"/>
            <w:vAlign w:val="center"/>
          </w:tcPr>
          <w:p w14:paraId="29D613F3" w14:textId="06171180"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Kietosios dalelės, KD₁₀</w:t>
            </w:r>
          </w:p>
        </w:tc>
        <w:tc>
          <w:tcPr>
            <w:tcW w:w="2265" w:type="dxa"/>
            <w:vAlign w:val="center"/>
          </w:tcPr>
          <w:p w14:paraId="14C8268C" w14:textId="3E07071C"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24 val.</w:t>
            </w:r>
          </w:p>
        </w:tc>
        <w:tc>
          <w:tcPr>
            <w:tcW w:w="2265" w:type="dxa"/>
            <w:vAlign w:val="center"/>
          </w:tcPr>
          <w:p w14:paraId="5D7B9775" w14:textId="2EA88C13"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0,050 mg/m³</w:t>
            </w:r>
          </w:p>
        </w:tc>
        <w:tc>
          <w:tcPr>
            <w:tcW w:w="2265" w:type="dxa"/>
            <w:vAlign w:val="center"/>
          </w:tcPr>
          <w:p w14:paraId="696E5219" w14:textId="131272A5"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Žmonių sveikatos apsaugai</w:t>
            </w:r>
          </w:p>
        </w:tc>
      </w:tr>
      <w:tr w:rsidR="002F04D1" w:rsidRPr="00502691" w14:paraId="359A70A0" w14:textId="77777777" w:rsidTr="004F5B2B">
        <w:tc>
          <w:tcPr>
            <w:tcW w:w="2265" w:type="dxa"/>
            <w:vAlign w:val="center"/>
          </w:tcPr>
          <w:p w14:paraId="4F8542AE" w14:textId="45C4F131"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Kietosios dalelės, KD₁₀</w:t>
            </w:r>
          </w:p>
        </w:tc>
        <w:tc>
          <w:tcPr>
            <w:tcW w:w="2265" w:type="dxa"/>
            <w:vAlign w:val="center"/>
          </w:tcPr>
          <w:p w14:paraId="465BF67C" w14:textId="2F65C90E"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kalendoriniai metai</w:t>
            </w:r>
          </w:p>
        </w:tc>
        <w:tc>
          <w:tcPr>
            <w:tcW w:w="2265" w:type="dxa"/>
            <w:vAlign w:val="center"/>
          </w:tcPr>
          <w:p w14:paraId="510BD4C1" w14:textId="6EDEF945"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0,040 mg/m³</w:t>
            </w:r>
          </w:p>
        </w:tc>
        <w:tc>
          <w:tcPr>
            <w:tcW w:w="2265" w:type="dxa"/>
            <w:vAlign w:val="center"/>
          </w:tcPr>
          <w:p w14:paraId="4DEDC48F" w14:textId="7B0DCE70"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Žmonių sveikatos apsaugai</w:t>
            </w:r>
          </w:p>
        </w:tc>
      </w:tr>
      <w:tr w:rsidR="002F04D1" w:rsidRPr="00502691" w14:paraId="3BC9321A" w14:textId="77777777" w:rsidTr="004F5B2B">
        <w:tc>
          <w:tcPr>
            <w:tcW w:w="2265" w:type="dxa"/>
            <w:vAlign w:val="center"/>
          </w:tcPr>
          <w:p w14:paraId="00DF7954" w14:textId="5BB5A0FD"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Kietosios dalelės, KD₂,₅</w:t>
            </w:r>
          </w:p>
        </w:tc>
        <w:tc>
          <w:tcPr>
            <w:tcW w:w="2265" w:type="dxa"/>
            <w:vAlign w:val="center"/>
          </w:tcPr>
          <w:p w14:paraId="183E3EC5" w14:textId="61EDDEF4"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kalendoriniai metai</w:t>
            </w:r>
          </w:p>
        </w:tc>
        <w:tc>
          <w:tcPr>
            <w:tcW w:w="2265" w:type="dxa"/>
            <w:vAlign w:val="center"/>
          </w:tcPr>
          <w:p w14:paraId="26FAC856" w14:textId="7D8F16B2"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0,020 mg/m³</w:t>
            </w:r>
          </w:p>
        </w:tc>
        <w:tc>
          <w:tcPr>
            <w:tcW w:w="2265" w:type="dxa"/>
            <w:vAlign w:val="center"/>
          </w:tcPr>
          <w:p w14:paraId="7DE45621" w14:textId="7566A59E"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Žmonių sveikatos apsaugai</w:t>
            </w:r>
          </w:p>
        </w:tc>
      </w:tr>
      <w:tr w:rsidR="002F04D1" w:rsidRPr="00502691" w14:paraId="68707B89" w14:textId="77777777" w:rsidTr="004F5B2B">
        <w:tc>
          <w:tcPr>
            <w:tcW w:w="2265" w:type="dxa"/>
            <w:vAlign w:val="center"/>
          </w:tcPr>
          <w:p w14:paraId="3093E64A" w14:textId="7DECA172"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Anglies monoksidas, CO</w:t>
            </w:r>
          </w:p>
        </w:tc>
        <w:tc>
          <w:tcPr>
            <w:tcW w:w="2265" w:type="dxa"/>
            <w:vAlign w:val="center"/>
          </w:tcPr>
          <w:p w14:paraId="34F66C5E" w14:textId="79FA86C6"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8 val.</w:t>
            </w:r>
          </w:p>
        </w:tc>
        <w:tc>
          <w:tcPr>
            <w:tcW w:w="2265" w:type="dxa"/>
            <w:vAlign w:val="center"/>
          </w:tcPr>
          <w:p w14:paraId="6CA81090" w14:textId="1B115D95"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10,0 mg/m³</w:t>
            </w:r>
          </w:p>
        </w:tc>
        <w:tc>
          <w:tcPr>
            <w:tcW w:w="2265" w:type="dxa"/>
            <w:vAlign w:val="center"/>
          </w:tcPr>
          <w:p w14:paraId="069049EB" w14:textId="043FD627"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Didžiausias paros 8 val. vidurkis</w:t>
            </w:r>
          </w:p>
        </w:tc>
      </w:tr>
      <w:tr w:rsidR="002F04D1" w:rsidRPr="00502691" w14:paraId="5C65A24D" w14:textId="77777777" w:rsidTr="004F5B2B">
        <w:tc>
          <w:tcPr>
            <w:tcW w:w="2265" w:type="dxa"/>
            <w:vAlign w:val="center"/>
          </w:tcPr>
          <w:p w14:paraId="3E401554" w14:textId="2007526A"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Benzenas</w:t>
            </w:r>
          </w:p>
        </w:tc>
        <w:tc>
          <w:tcPr>
            <w:tcW w:w="2265" w:type="dxa"/>
            <w:vAlign w:val="center"/>
          </w:tcPr>
          <w:p w14:paraId="3B7F1A32" w14:textId="53F1617B"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kalendoriniai metai</w:t>
            </w:r>
          </w:p>
        </w:tc>
        <w:tc>
          <w:tcPr>
            <w:tcW w:w="2265" w:type="dxa"/>
            <w:vAlign w:val="center"/>
          </w:tcPr>
          <w:p w14:paraId="161CD279" w14:textId="6E3595A1"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0,005 mg/m³</w:t>
            </w:r>
          </w:p>
        </w:tc>
        <w:tc>
          <w:tcPr>
            <w:tcW w:w="2265" w:type="dxa"/>
            <w:vAlign w:val="center"/>
          </w:tcPr>
          <w:p w14:paraId="6AC32B6B" w14:textId="18BA3B8D"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Netaikoma kaip atskiras PŪV teršalas, jei benzenu pagrįsta emisija neidentifikuojama</w:t>
            </w:r>
          </w:p>
        </w:tc>
      </w:tr>
      <w:tr w:rsidR="002F04D1" w:rsidRPr="00502691" w14:paraId="580E62F2" w14:textId="77777777" w:rsidTr="004F5B2B">
        <w:tc>
          <w:tcPr>
            <w:tcW w:w="2265" w:type="dxa"/>
            <w:vAlign w:val="center"/>
          </w:tcPr>
          <w:p w14:paraId="42105C88" w14:textId="3B8B3FA7"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Švinas</w:t>
            </w:r>
          </w:p>
        </w:tc>
        <w:tc>
          <w:tcPr>
            <w:tcW w:w="2265" w:type="dxa"/>
            <w:vAlign w:val="center"/>
          </w:tcPr>
          <w:p w14:paraId="08BAB137" w14:textId="6815C2AE"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kalendoriniai metai</w:t>
            </w:r>
          </w:p>
        </w:tc>
        <w:tc>
          <w:tcPr>
            <w:tcW w:w="2265" w:type="dxa"/>
            <w:vAlign w:val="center"/>
          </w:tcPr>
          <w:p w14:paraId="7D2D3C5B" w14:textId="25DA8553"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0,0005 mg/m³</w:t>
            </w:r>
          </w:p>
        </w:tc>
        <w:tc>
          <w:tcPr>
            <w:tcW w:w="2265" w:type="dxa"/>
            <w:vAlign w:val="center"/>
          </w:tcPr>
          <w:p w14:paraId="4B7163CC" w14:textId="4B397B26"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 xml:space="preserve">Netaikoma, jei švino emisija </w:t>
            </w:r>
            <w:r w:rsidRPr="00502691">
              <w:rPr>
                <w:rFonts w:ascii="Times New Roman" w:hAnsi="Times New Roman" w:cs="Times New Roman"/>
              </w:rPr>
              <w:lastRenderedPageBreak/>
              <w:t>neidentifikuojama</w:t>
            </w:r>
          </w:p>
        </w:tc>
      </w:tr>
      <w:tr w:rsidR="002F04D1" w:rsidRPr="00502691" w14:paraId="678203F8" w14:textId="77777777" w:rsidTr="004F5B2B">
        <w:tc>
          <w:tcPr>
            <w:tcW w:w="2265" w:type="dxa"/>
            <w:vAlign w:val="center"/>
          </w:tcPr>
          <w:p w14:paraId="3AF6D5F3" w14:textId="77362AE8"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lastRenderedPageBreak/>
              <w:t>Arsenas</w:t>
            </w:r>
          </w:p>
        </w:tc>
        <w:tc>
          <w:tcPr>
            <w:tcW w:w="2265" w:type="dxa"/>
            <w:vAlign w:val="center"/>
          </w:tcPr>
          <w:p w14:paraId="2A7AA4AB" w14:textId="7418F8C5"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kalendoriniai metai</w:t>
            </w:r>
          </w:p>
        </w:tc>
        <w:tc>
          <w:tcPr>
            <w:tcW w:w="2265" w:type="dxa"/>
            <w:vAlign w:val="center"/>
          </w:tcPr>
          <w:p w14:paraId="3E0C0259" w14:textId="7D0C8C62"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6 ng/m³</w:t>
            </w:r>
          </w:p>
        </w:tc>
        <w:tc>
          <w:tcPr>
            <w:tcW w:w="2265" w:type="dxa"/>
            <w:vAlign w:val="center"/>
          </w:tcPr>
          <w:p w14:paraId="6DC2DC15" w14:textId="65727E51"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Siektina vertė; PŪV technologijoje atskira arseno emisija nenumatoma</w:t>
            </w:r>
          </w:p>
        </w:tc>
      </w:tr>
      <w:tr w:rsidR="002F04D1" w:rsidRPr="00502691" w14:paraId="2872B08B" w14:textId="77777777" w:rsidTr="004F5B2B">
        <w:tc>
          <w:tcPr>
            <w:tcW w:w="2265" w:type="dxa"/>
            <w:vAlign w:val="center"/>
          </w:tcPr>
          <w:p w14:paraId="01DF2221" w14:textId="7464C6DC"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Kadmis</w:t>
            </w:r>
          </w:p>
        </w:tc>
        <w:tc>
          <w:tcPr>
            <w:tcW w:w="2265" w:type="dxa"/>
            <w:vAlign w:val="center"/>
          </w:tcPr>
          <w:p w14:paraId="682D0814" w14:textId="592DD32B"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kalendoriniai metai</w:t>
            </w:r>
          </w:p>
        </w:tc>
        <w:tc>
          <w:tcPr>
            <w:tcW w:w="2265" w:type="dxa"/>
            <w:vAlign w:val="center"/>
          </w:tcPr>
          <w:p w14:paraId="229BDB09" w14:textId="4E0AEC2A"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5 ng/m³</w:t>
            </w:r>
          </w:p>
        </w:tc>
        <w:tc>
          <w:tcPr>
            <w:tcW w:w="2265" w:type="dxa"/>
            <w:vAlign w:val="center"/>
          </w:tcPr>
          <w:p w14:paraId="502EA4BC" w14:textId="1412F568"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Siektina vertė; PŪV technologijoje atskira kadmio emisija nenumatoma</w:t>
            </w:r>
          </w:p>
        </w:tc>
      </w:tr>
      <w:tr w:rsidR="002F04D1" w:rsidRPr="00502691" w14:paraId="2EE0806F" w14:textId="77777777" w:rsidTr="004F5B2B">
        <w:tc>
          <w:tcPr>
            <w:tcW w:w="2265" w:type="dxa"/>
            <w:vAlign w:val="center"/>
          </w:tcPr>
          <w:p w14:paraId="52EB7BB8" w14:textId="365D4AB5"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Nikelis</w:t>
            </w:r>
          </w:p>
        </w:tc>
        <w:tc>
          <w:tcPr>
            <w:tcW w:w="2265" w:type="dxa"/>
            <w:vAlign w:val="center"/>
          </w:tcPr>
          <w:p w14:paraId="2EF616AA" w14:textId="3407D6E0"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kalendoriniai metai</w:t>
            </w:r>
          </w:p>
        </w:tc>
        <w:tc>
          <w:tcPr>
            <w:tcW w:w="2265" w:type="dxa"/>
            <w:vAlign w:val="center"/>
          </w:tcPr>
          <w:p w14:paraId="31D042E9" w14:textId="2BCB100A"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20 ng/m³</w:t>
            </w:r>
          </w:p>
        </w:tc>
        <w:tc>
          <w:tcPr>
            <w:tcW w:w="2265" w:type="dxa"/>
            <w:vAlign w:val="center"/>
          </w:tcPr>
          <w:p w14:paraId="1DA3C59B" w14:textId="2833201C"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Siektina vertė; PŪV technologijoje atskira nikelio emisija nenumatoma</w:t>
            </w:r>
          </w:p>
        </w:tc>
      </w:tr>
      <w:tr w:rsidR="002F04D1" w:rsidRPr="00502691" w14:paraId="7CFB1AEA" w14:textId="77777777" w:rsidTr="004F5B2B">
        <w:tc>
          <w:tcPr>
            <w:tcW w:w="2265" w:type="dxa"/>
            <w:vAlign w:val="center"/>
          </w:tcPr>
          <w:p w14:paraId="75ABF3D8" w14:textId="4C6388CB"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Benzo(a)pirenas</w:t>
            </w:r>
          </w:p>
        </w:tc>
        <w:tc>
          <w:tcPr>
            <w:tcW w:w="2265" w:type="dxa"/>
            <w:vAlign w:val="center"/>
          </w:tcPr>
          <w:p w14:paraId="60B69748" w14:textId="2183BD8C"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kalendoriniai metai</w:t>
            </w:r>
          </w:p>
        </w:tc>
        <w:tc>
          <w:tcPr>
            <w:tcW w:w="2265" w:type="dxa"/>
            <w:vAlign w:val="center"/>
          </w:tcPr>
          <w:p w14:paraId="57D6A210" w14:textId="560B699E"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1 ng/m³</w:t>
            </w:r>
          </w:p>
        </w:tc>
        <w:tc>
          <w:tcPr>
            <w:tcW w:w="2265" w:type="dxa"/>
            <w:vAlign w:val="center"/>
          </w:tcPr>
          <w:p w14:paraId="601411C8" w14:textId="0EDFB05D"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Siektina vertė; PŪV technologijoje atskira benzo(a)pireno emisija nenumatoma</w:t>
            </w:r>
          </w:p>
        </w:tc>
      </w:tr>
    </w:tbl>
    <w:p w14:paraId="104596BB" w14:textId="77777777" w:rsidR="00F41F70" w:rsidRPr="00502691" w:rsidRDefault="00F41F70" w:rsidP="001A69A7">
      <w:pPr>
        <w:pStyle w:val="Pagrindinistekstas"/>
        <w:rPr>
          <w:snapToGrid w:val="0"/>
        </w:rPr>
      </w:pPr>
    </w:p>
    <w:p w14:paraId="5FA94D94" w14:textId="6F6C2E23" w:rsidR="002F04D1" w:rsidRDefault="002F04D1" w:rsidP="001A69A7">
      <w:pPr>
        <w:pStyle w:val="Pagrindinistekstas"/>
        <w:rPr>
          <w:snapToGrid w:val="0"/>
        </w:rPr>
      </w:pPr>
      <w:r w:rsidRPr="00502691">
        <w:rPr>
          <w:snapToGrid w:val="0"/>
        </w:rPr>
        <w:t>Amoniakas ir lakieji organiniai junginiai vertinami pagal nacionalinius aplinkos oro užterštumo kriterijus. Amoniakui taikomos 0,5 valandos ir paros ribinės vertės: 0,20 mg/m³ ir 0,04 mg/m³. LOJ vertinami pagal nacionalinių kriterijų sąraše nustatytas atitinkamos LOJ grupės ribines vertes; PAV sklaidos skaičiavimuose LOJ vertinami kaip lakieji organiniai junginiai, išskyrus metaną, nediferencijuoti pagal sudėtį.</w:t>
      </w:r>
    </w:p>
    <w:p w14:paraId="5E97ED22" w14:textId="77777777" w:rsidR="004F5B2B" w:rsidRDefault="004F5B2B" w:rsidP="001A69A7">
      <w:pPr>
        <w:pStyle w:val="Pagrindinistekstas"/>
        <w:rPr>
          <w:snapToGrid w:val="0"/>
        </w:rPr>
      </w:pPr>
    </w:p>
    <w:p w14:paraId="1C32F2BF" w14:textId="7AEB9459" w:rsidR="0073554F" w:rsidRPr="00502691" w:rsidRDefault="0073554F" w:rsidP="001A69A7">
      <w:pPr>
        <w:pStyle w:val="Pagrindinistekstas"/>
        <w:rPr>
          <w:snapToGrid w:val="0"/>
        </w:rPr>
      </w:pPr>
      <w:r w:rsidRPr="0073554F">
        <w:rPr>
          <w:b/>
          <w:bCs/>
          <w:snapToGrid w:val="0"/>
        </w:rPr>
        <w:t>25 lentelė</w:t>
      </w:r>
      <w:r>
        <w:rPr>
          <w:snapToGrid w:val="0"/>
        </w:rPr>
        <w:t xml:space="preserve">. </w:t>
      </w:r>
      <w:r w:rsidRPr="0073554F">
        <w:rPr>
          <w:snapToGrid w:val="0"/>
        </w:rPr>
        <w:t>Amoniako ir lakiųjų organinių junginių ribinės vertės, taikomos teršalų sklaidos rezultatų vertinimui</w:t>
      </w:r>
    </w:p>
    <w:tbl>
      <w:tblPr>
        <w:tblStyle w:val="Lentelstinklelis"/>
        <w:tblW w:w="0" w:type="auto"/>
        <w:tblLook w:val="04A0" w:firstRow="1" w:lastRow="0" w:firstColumn="1" w:lastColumn="0" w:noHBand="0" w:noVBand="1"/>
      </w:tblPr>
      <w:tblGrid>
        <w:gridCol w:w="2265"/>
        <w:gridCol w:w="2265"/>
        <w:gridCol w:w="2265"/>
        <w:gridCol w:w="2265"/>
      </w:tblGrid>
      <w:tr w:rsidR="002F04D1" w:rsidRPr="00502691" w14:paraId="62C3504B" w14:textId="77777777" w:rsidTr="004F5B2B">
        <w:tc>
          <w:tcPr>
            <w:tcW w:w="2265" w:type="dxa"/>
            <w:vAlign w:val="center"/>
          </w:tcPr>
          <w:p w14:paraId="5B49DFAB" w14:textId="34AC32B7" w:rsidR="002F04D1" w:rsidRPr="004F5B2B" w:rsidRDefault="002F04D1"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Teršalas</w:t>
            </w:r>
          </w:p>
        </w:tc>
        <w:tc>
          <w:tcPr>
            <w:tcW w:w="2265" w:type="dxa"/>
            <w:vAlign w:val="center"/>
          </w:tcPr>
          <w:p w14:paraId="3C168A39" w14:textId="4D22703E" w:rsidR="002F04D1" w:rsidRPr="004F5B2B" w:rsidRDefault="002F04D1"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Vidurkinimo laikotarpis</w:t>
            </w:r>
          </w:p>
        </w:tc>
        <w:tc>
          <w:tcPr>
            <w:tcW w:w="2265" w:type="dxa"/>
            <w:vAlign w:val="center"/>
          </w:tcPr>
          <w:p w14:paraId="47C18426" w14:textId="3D38EB97" w:rsidR="002F04D1" w:rsidRPr="004F5B2B" w:rsidRDefault="002F04D1"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Ribinė vertė</w:t>
            </w:r>
          </w:p>
        </w:tc>
        <w:tc>
          <w:tcPr>
            <w:tcW w:w="2265" w:type="dxa"/>
            <w:vAlign w:val="center"/>
          </w:tcPr>
          <w:p w14:paraId="65F77EAB" w14:textId="4BB2DD5E" w:rsidR="002F04D1" w:rsidRPr="004F5B2B" w:rsidRDefault="002F04D1"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Pastaba dėl taikymo</w:t>
            </w:r>
          </w:p>
        </w:tc>
      </w:tr>
      <w:tr w:rsidR="002F04D1" w:rsidRPr="00502691" w14:paraId="33A9171D" w14:textId="77777777" w:rsidTr="004F5B2B">
        <w:tc>
          <w:tcPr>
            <w:tcW w:w="2265" w:type="dxa"/>
            <w:vAlign w:val="center"/>
          </w:tcPr>
          <w:p w14:paraId="79EC35D8" w14:textId="27E32D00"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Amoniakas, NH₃</w:t>
            </w:r>
          </w:p>
        </w:tc>
        <w:tc>
          <w:tcPr>
            <w:tcW w:w="2265" w:type="dxa"/>
            <w:vAlign w:val="center"/>
          </w:tcPr>
          <w:p w14:paraId="75DA8F2F" w14:textId="51422846"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0,5 val.</w:t>
            </w:r>
          </w:p>
        </w:tc>
        <w:tc>
          <w:tcPr>
            <w:tcW w:w="2265" w:type="dxa"/>
            <w:vAlign w:val="center"/>
          </w:tcPr>
          <w:p w14:paraId="5CB3F7AE" w14:textId="720FE602"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0,20 mg/m³</w:t>
            </w:r>
          </w:p>
        </w:tc>
        <w:tc>
          <w:tcPr>
            <w:tcW w:w="2265" w:type="dxa"/>
            <w:vAlign w:val="center"/>
          </w:tcPr>
          <w:p w14:paraId="7F31C6EB" w14:textId="66F7E019"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Nacionaliniu kriterijumi ribojamas teršalas</w:t>
            </w:r>
          </w:p>
        </w:tc>
      </w:tr>
      <w:tr w:rsidR="002F04D1" w:rsidRPr="00502691" w14:paraId="1A2BC3AC" w14:textId="77777777" w:rsidTr="004F5B2B">
        <w:tc>
          <w:tcPr>
            <w:tcW w:w="2265" w:type="dxa"/>
            <w:vAlign w:val="center"/>
          </w:tcPr>
          <w:p w14:paraId="78E8832E" w14:textId="4E5D0535"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Amoniakas, NH₃</w:t>
            </w:r>
          </w:p>
        </w:tc>
        <w:tc>
          <w:tcPr>
            <w:tcW w:w="2265" w:type="dxa"/>
            <w:vAlign w:val="center"/>
          </w:tcPr>
          <w:p w14:paraId="0AFD7F24" w14:textId="619DB232"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24 val.</w:t>
            </w:r>
          </w:p>
        </w:tc>
        <w:tc>
          <w:tcPr>
            <w:tcW w:w="2265" w:type="dxa"/>
            <w:vAlign w:val="center"/>
          </w:tcPr>
          <w:p w14:paraId="3A032C45" w14:textId="79CA103C"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0,04 mg/m³</w:t>
            </w:r>
          </w:p>
        </w:tc>
        <w:tc>
          <w:tcPr>
            <w:tcW w:w="2265" w:type="dxa"/>
            <w:vAlign w:val="center"/>
          </w:tcPr>
          <w:p w14:paraId="26C622A4" w14:textId="57DDD976"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Nacionaliniu kriterijumi ribojamas teršalas</w:t>
            </w:r>
          </w:p>
        </w:tc>
      </w:tr>
      <w:tr w:rsidR="002F04D1" w:rsidRPr="00502691" w14:paraId="501715BE" w14:textId="77777777" w:rsidTr="004F5B2B">
        <w:tc>
          <w:tcPr>
            <w:tcW w:w="2265" w:type="dxa"/>
            <w:vAlign w:val="center"/>
          </w:tcPr>
          <w:p w14:paraId="1BFE6C03" w14:textId="74EC73E2"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Lakieji organiniai junginiai, LOJ</w:t>
            </w:r>
          </w:p>
        </w:tc>
        <w:tc>
          <w:tcPr>
            <w:tcW w:w="2265" w:type="dxa"/>
            <w:vAlign w:val="center"/>
          </w:tcPr>
          <w:p w14:paraId="0A82705B" w14:textId="2E269426"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0,5 val.</w:t>
            </w:r>
          </w:p>
        </w:tc>
        <w:tc>
          <w:tcPr>
            <w:tcW w:w="2265" w:type="dxa"/>
            <w:vAlign w:val="center"/>
          </w:tcPr>
          <w:p w14:paraId="491D0E8D" w14:textId="190E30C7"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5,0 mg/m³</w:t>
            </w:r>
          </w:p>
        </w:tc>
        <w:tc>
          <w:tcPr>
            <w:tcW w:w="2265" w:type="dxa"/>
            <w:vAlign w:val="center"/>
          </w:tcPr>
          <w:p w14:paraId="7AC4199A" w14:textId="5071F3E5"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Taikoma pagal modeliavime pasirinktą LOJ grupę</w:t>
            </w:r>
          </w:p>
        </w:tc>
      </w:tr>
      <w:tr w:rsidR="002F04D1" w:rsidRPr="00502691" w14:paraId="6363446A" w14:textId="77777777" w:rsidTr="004F5B2B">
        <w:tc>
          <w:tcPr>
            <w:tcW w:w="2265" w:type="dxa"/>
            <w:vAlign w:val="center"/>
          </w:tcPr>
          <w:p w14:paraId="20A9E9F9" w14:textId="3EA67B79"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Lakieji organiniai junginiai, LOJ</w:t>
            </w:r>
          </w:p>
        </w:tc>
        <w:tc>
          <w:tcPr>
            <w:tcW w:w="2265" w:type="dxa"/>
            <w:vAlign w:val="center"/>
          </w:tcPr>
          <w:p w14:paraId="3181C807" w14:textId="13DB9E49"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24 val.</w:t>
            </w:r>
          </w:p>
        </w:tc>
        <w:tc>
          <w:tcPr>
            <w:tcW w:w="2265" w:type="dxa"/>
            <w:vAlign w:val="center"/>
          </w:tcPr>
          <w:p w14:paraId="5AE394D3" w14:textId="6B541B60"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1,5 mg/m³</w:t>
            </w:r>
          </w:p>
        </w:tc>
        <w:tc>
          <w:tcPr>
            <w:tcW w:w="2265" w:type="dxa"/>
            <w:vAlign w:val="center"/>
          </w:tcPr>
          <w:p w14:paraId="67D14C26" w14:textId="14AB2F4F" w:rsidR="002F04D1" w:rsidRPr="00502691" w:rsidRDefault="002F04D1"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Taikoma pagal modeliavime pasirinktą LOJ grupę</w:t>
            </w:r>
          </w:p>
        </w:tc>
      </w:tr>
    </w:tbl>
    <w:p w14:paraId="5779649C" w14:textId="77777777" w:rsidR="002F04D1" w:rsidRPr="00502691" w:rsidRDefault="002F04D1" w:rsidP="001A69A7">
      <w:pPr>
        <w:pStyle w:val="Pagrindinistekstas"/>
        <w:rPr>
          <w:snapToGrid w:val="0"/>
        </w:rPr>
      </w:pPr>
    </w:p>
    <w:p w14:paraId="0DF33ED8" w14:textId="77777777" w:rsidR="002F04D1" w:rsidRPr="00502691" w:rsidRDefault="002F04D1" w:rsidP="001A69A7">
      <w:pPr>
        <w:pStyle w:val="Pagrindinistekstas"/>
        <w:rPr>
          <w:snapToGrid w:val="0"/>
        </w:rPr>
      </w:pPr>
      <w:r w:rsidRPr="00502691">
        <w:rPr>
          <w:snapToGrid w:val="0"/>
        </w:rPr>
        <w:t>Kadangi planuojamos ūkinės veiklos technologiniuose procesuose atskirai nenumatoma išmesti arseno, kadmio, nikelio, švino, benzo(a)pireno ar benzeno kaip savarankiškai identifikuotų teršalų, šių teršalų atskiros sklaidos vertinimas neatliekamas. Jeigu techninio projektavimo ar leidimų išdavimo etape būtų nustatyti papildomi taršos šaltiniai arba naudojamos medžiagos, dėl kurių galėtų susidaryti šių teršalų emisijos, jų aplinkos oro koncentracijos turėtų būti papildomai apskaičiuotos ir palygintos su atitinkamomis ribinėmis ar siektinomis vertėmis.</w:t>
      </w:r>
    </w:p>
    <w:p w14:paraId="47BE8D74" w14:textId="77777777" w:rsidR="002F04D1" w:rsidRPr="00502691" w:rsidRDefault="002F04D1" w:rsidP="001A69A7">
      <w:pPr>
        <w:pStyle w:val="Pagrindinistekstas"/>
        <w:rPr>
          <w:snapToGrid w:val="0"/>
        </w:rPr>
      </w:pPr>
      <w:r w:rsidRPr="00502691">
        <w:rPr>
          <w:snapToGrid w:val="0"/>
        </w:rPr>
        <w:t xml:space="preserve">PŪV aplinkos oro sklaidos modeliavimo rezultatai turi būti vertinami pagal kiekvienam </w:t>
      </w:r>
      <w:r w:rsidRPr="00502691">
        <w:rPr>
          <w:snapToGrid w:val="0"/>
        </w:rPr>
        <w:lastRenderedPageBreak/>
        <w:t>teršalui nustatytą vidurkinimo laikotarpį ir procentilį, kai jis taikomas. Apskaičiuotos koncentracijos turi būti lyginamos su ribinėmis vertėmis tiek be foninio užterštumo, tiek įvertinus foninį aplinkos oro užterštumą, jeigu konkrečiam teršalui toks vertinimas reikalingas pagal foninio aplinkos oro užterštumo naudojimo rekomendacijas. Ankstesniuose vertinimuose LIT EGG, UAB paukštyno oro taršos sklaida buvo modeliuojama vertinant amoniaką, LOJ, CO, KD₁₀, KD₂,₅, NOx ir SO₂, o rezultatai lyginti su žmonių sveikatos apsaugai nustatytomis ribinėmis vertėmis.</w:t>
      </w:r>
    </w:p>
    <w:p w14:paraId="77E8FF9A" w14:textId="77777777" w:rsidR="002F04D1" w:rsidRPr="00502691" w:rsidRDefault="002F04D1" w:rsidP="001A69A7">
      <w:pPr>
        <w:pStyle w:val="Pagrindinistekstas"/>
        <w:rPr>
          <w:snapToGrid w:val="0"/>
        </w:rPr>
      </w:pPr>
    </w:p>
    <w:p w14:paraId="155F6464" w14:textId="3EF0B400" w:rsidR="002F04D1" w:rsidRPr="00502691" w:rsidRDefault="009E3A2F" w:rsidP="001A69A7">
      <w:pPr>
        <w:pStyle w:val="ANT3"/>
        <w:rPr>
          <w:rFonts w:cs="Times New Roman"/>
          <w:snapToGrid w:val="0"/>
        </w:rPr>
      </w:pPr>
      <w:bookmarkStart w:id="58" w:name="_Toc229056499"/>
      <w:r>
        <w:rPr>
          <w:rFonts w:cs="Times New Roman"/>
          <w:snapToGrid w:val="0"/>
        </w:rPr>
        <w:t>42</w:t>
      </w:r>
      <w:r w:rsidR="002F04D1" w:rsidRPr="00502691">
        <w:rPr>
          <w:rFonts w:cs="Times New Roman"/>
          <w:snapToGrid w:val="0"/>
        </w:rPr>
        <w:t>. Numatomas poveikis aplinkos oro užterštumo lygiui, atsižvelgiant į foninį užterštumą, meteorologines sąlygas ir teršalų sklaidos modeliavimą</w:t>
      </w:r>
      <w:bookmarkEnd w:id="58"/>
    </w:p>
    <w:p w14:paraId="079B0861" w14:textId="77777777" w:rsidR="002F04D1" w:rsidRPr="00502691" w:rsidRDefault="002F04D1" w:rsidP="001A69A7">
      <w:pPr>
        <w:pStyle w:val="Pagrindinistekstas"/>
        <w:rPr>
          <w:snapToGrid w:val="0"/>
        </w:rPr>
      </w:pPr>
      <w:r w:rsidRPr="00502691">
        <w:rPr>
          <w:snapToGrid w:val="0"/>
        </w:rPr>
        <w:t>Planuojamos ūkinės veiklos poveikis aplinkos oro užterštumo lygiui vertintas pagal planuojamus stacionarius ir mobilius taršos šaltinius, numatomus išmesti teršalus, jų kiekius, taršos šaltinių fizinius parametrus, vietovės meteorologines sąlygas ir aplinkos oro foninį užterštumą. Pagrindiniai planuojamos ūkinės veiklos oro taršos šaltiniai bus paukštidžių ventiliacijos sistemos, per kurias į aplinkos orą bus išmetamas amoniakas, kietosios dalelės ir lakieji organiniai junginiai. Papildomi, gerokai mažesnio masto taršos šaltiniai bus gamtinėmis dujomis kūrenami šildymo įrenginiai, epizodiškai naudojami paukštidžių dujiniai degikliai, rezerviniai dyzeliniai generatoriai ir transporto priemonės, judančios paukštyno teritorijoje.</w:t>
      </w:r>
    </w:p>
    <w:p w14:paraId="619D1F9E" w14:textId="77777777" w:rsidR="002F04D1" w:rsidRPr="00502691" w:rsidRDefault="002F04D1" w:rsidP="001A69A7">
      <w:pPr>
        <w:pStyle w:val="Pagrindinistekstas"/>
        <w:rPr>
          <w:snapToGrid w:val="0"/>
        </w:rPr>
      </w:pPr>
      <w:r w:rsidRPr="00502691">
        <w:rPr>
          <w:snapToGrid w:val="0"/>
        </w:rPr>
        <w:t xml:space="preserve">Aplinkos oro teršalų pažemio koncentracijų sklaida apskaičiuota naudojant ADMS 6 programinę įrangą. ADMS 6 yra lokalaus mastelio atmosferos dispersijos modelis, skirtas taškinių, plotinių, tūrio ir linijinių taršos šaltinių teršalų sklaidai vertinti, įvertinant vietovės reljefą, geografinę padėtį, meteorologines sąlygas, taršos šaltinių fizinius parametrus, medžiagų savybes, atmosferos ribinio sluoksnio sąlygas, sausą ir šlapią nusėdimą bei pastatų įtaką teršalų sklaidai. Šis modelis pasirinktas todėl, kad jis yra įtrauktas į Aplinkos apsaugos agentūros direktoriaus 2008 m. gruodžio 9 d. įsakymu Nr. AV-200 patvirtintose rekomendacijose nurodytų modelių, tinkamų ūkinės veiklos poveikiui aplinkos orui vertinti, sąrašą. </w:t>
      </w:r>
    </w:p>
    <w:p w14:paraId="63D2DAF2" w14:textId="77777777" w:rsidR="002F04D1" w:rsidRPr="00502691" w:rsidRDefault="002F04D1" w:rsidP="001A69A7">
      <w:pPr>
        <w:pStyle w:val="Pagrindinistekstas"/>
        <w:rPr>
          <w:snapToGrid w:val="0"/>
        </w:rPr>
      </w:pPr>
      <w:r w:rsidRPr="00502691">
        <w:rPr>
          <w:snapToGrid w:val="0"/>
        </w:rPr>
        <w:t xml:space="preserve">Sklaidos skaičiavimams naudoti 2020–2024 m. Klaipėdos meteorologinės stoties meteorologiniai duomenys, gauti iš Lietuvos hidrometeorologijos tarnybos. Meteorologiniai duomenys pateikti 3 val. skiriamosios gebos, o sklaidos modelio poreikiams tarpinės vienos valandos reikšmės užpildytos interpoliavimo būdu. Modeliavime naudotos vėjo krypties, vėjo greičio, oro temperatūros ir debesuotumo reikšmės. Šie parametrai yra reikšmingi teršalų sklaidai, nes vėjo kryptis lemia teršalų pernašos kryptį, vėjo greitis – praskiedimo intensyvumą, o temperatūra ir debesuotumas – atmosferos stabilumo bei maišymosi sąlygas. Skaičiavimuose naudota žemės paviršiaus šiurkštumo vertė – 0,2 m, atitinkanti atvirų ir pusiau atvirų kaimiškų teritorijų pobūdį. </w:t>
      </w:r>
    </w:p>
    <w:p w14:paraId="2B265AFE" w14:textId="77777777" w:rsidR="002F04D1" w:rsidRPr="00502691" w:rsidRDefault="002F04D1" w:rsidP="001A69A7">
      <w:pPr>
        <w:pStyle w:val="Pagrindinistekstas"/>
        <w:rPr>
          <w:snapToGrid w:val="0"/>
        </w:rPr>
      </w:pPr>
      <w:r w:rsidRPr="00502691">
        <w:rPr>
          <w:snapToGrid w:val="0"/>
        </w:rPr>
        <w:t>Foniniam aplinkos oro užterštumui įvertinti naudotos vidutinės metinės aplinkos oro teršalų kaimo foninių koncentracijų reikšmės, skelbiamos gamta.lt informaciniuose šaltiniuose. Toks foninių duomenų pasirinkimas atitinka planuojamos ūkinės veiklos vietovės pobūdį, kadangi paukštynas yra kaimiškoje agrarinėje aplinkoje, kurioje nėra intensyviai urbanizuotos miesto taršos struktūros. Foninės koncentracijos įvertintos tiems teršalams, kuriems toks vertinimas taikytinas pagal foninio aplinkos oro užterštumo naudojimo rekomendacijas, o suminės koncentracijos vertintos lyginant su galiojančiomis aplinkos oro užterštumo normomis.</w:t>
      </w:r>
    </w:p>
    <w:p w14:paraId="797D9D62" w14:textId="77777777" w:rsidR="002F04D1" w:rsidRPr="00502691" w:rsidRDefault="002F04D1" w:rsidP="001A69A7">
      <w:pPr>
        <w:pStyle w:val="Pagrindinistekstas"/>
        <w:rPr>
          <w:snapToGrid w:val="0"/>
        </w:rPr>
      </w:pPr>
      <w:r w:rsidRPr="00502691">
        <w:rPr>
          <w:snapToGrid w:val="0"/>
        </w:rPr>
        <w:t xml:space="preserve">Sklaidos skaičiavimo laukas apėmė 4 km × 4 km teritoriją, į kurią patenka planuojamos ūkinės veiklos teritorija, artimiausia gyvenamoji aplinka ir aplinkinės kaimiškos teritorijos. Lietuvos koordinačių sistemoje skaičiavimo lauko ribos nustatytos X 6200300–6202300 ir Y 360500–362500. Koncentracijos skaičiuotos 50 taškų horizontalios ašies kryptimi ir 50 taškų vertikalios ašies kryptimi, todėl modeliavimo tinklas leidžia įvertinti teršalų sklaidą ne tik šaltinių artumoje, bet ir už paukštyno teritorijos ribų, įskaitant artimiausias gyvenamąsias </w:t>
      </w:r>
      <w:r w:rsidRPr="00502691">
        <w:rPr>
          <w:snapToGrid w:val="0"/>
        </w:rPr>
        <w:lastRenderedPageBreak/>
        <w:t xml:space="preserve">teritorijas. </w:t>
      </w:r>
    </w:p>
    <w:p w14:paraId="630BB402" w14:textId="77777777" w:rsidR="002F04D1" w:rsidRPr="00502691" w:rsidRDefault="002F04D1" w:rsidP="001A69A7">
      <w:pPr>
        <w:pStyle w:val="Pagrindinistekstas"/>
        <w:rPr>
          <w:snapToGrid w:val="0"/>
        </w:rPr>
      </w:pPr>
      <w:r w:rsidRPr="00502691">
        <w:rPr>
          <w:snapToGrid w:val="0"/>
        </w:rPr>
        <w:t xml:space="preserve">Modeliavime vertinti pagrindiniai planuojamos ūkinės veiklos teršalai: anglies monoksidas, azoto oksidai, kietosios dalelės KD10 ir KD2,5, amoniakas, lakieji organiniai junginiai ir sieros dioksidas. Sklaidos skaičiavimams naudoti 2026 m. PAV ataskaitai parengti apskaičiuoti stacionarių ir mobilių taršos šaltinių parametrai. Paukštidžių ventiliacijos sistemų emisijos vertintos pagal planuojamą projektinį 1 356 320 vištų dedeklių pajėgumą, įvertinant amoniako emisijos mažinimo priemonę – mėšlo šalinimą juostiniais transporteriais du kartus per savaitę. Įvertinus šią priemonę, numatomas amoniako kiekis iš paukštidžių sudaro 106,5254 t/metus, lakiųjų organinių junginių – 7,7096 t/metus, o bendras kietųjų dalelių kiekis – 58,3172 t/metus. </w:t>
      </w:r>
    </w:p>
    <w:p w14:paraId="530590DC" w14:textId="77777777" w:rsidR="002F04D1" w:rsidRPr="00502691" w:rsidRDefault="002F04D1" w:rsidP="001A69A7">
      <w:pPr>
        <w:pStyle w:val="Pagrindinistekstas"/>
        <w:rPr>
          <w:snapToGrid w:val="0"/>
        </w:rPr>
      </w:pPr>
      <w:r w:rsidRPr="00502691">
        <w:rPr>
          <w:snapToGrid w:val="0"/>
        </w:rPr>
        <w:t xml:space="preserve">Aplinkosauginiu požiūriu sklaidos skaičiavimas atliktas taikant konservatyvų scenarijų, kai išmetimai iš visų taršos šaltinių laikomi maksimaliais visą parą ir visą penkerių metų meteorologinių duomenų laikotarpį. Toks skaičiavimo principas leidžia įvertinti ne vidutinę palankią eksploatacijos situaciją, bet nepalankiausią galimą teršalų sklaidos scenarijų, kai maksimalūs teršalų kiekiai sutampa su nepalankiomis meteorologinėmis sąlygomis. Dėl to modeliavimo rezultatai laikytini konservatyviais ir tinkamais poveikio aplinkos orui reikšmingumui vertinti. </w:t>
      </w:r>
    </w:p>
    <w:p w14:paraId="1793237D" w14:textId="77777777" w:rsidR="002F04D1" w:rsidRPr="00502691" w:rsidRDefault="002F04D1" w:rsidP="001A69A7">
      <w:pPr>
        <w:pStyle w:val="Pagrindinistekstas"/>
        <w:rPr>
          <w:snapToGrid w:val="0"/>
        </w:rPr>
      </w:pPr>
      <w:r w:rsidRPr="00502691">
        <w:rPr>
          <w:snapToGrid w:val="0"/>
        </w:rPr>
        <w:t xml:space="preserve">Modeliavimo rezultatai be foninio aplinkos oro užterštumo parodė, kad pačios planuojamos ūkinės veiklos sudaromos teršalų koncentracijos neviršija ribinių verčių. Didžiausia apskaičiuota anglies monoksido 8 val. koncentracija sudaro 0,007 mg/m³, azoto oksidų 1 val. koncentracija – 0,195 mg/m³, azoto oksidų metinė koncentracija – 0,019 mg/m³, KD10 paros koncentracija – 0,035 mg/m³, KD10 metinė koncentracija – 0,015 mg/m³, KD2,5 metinė koncentracija – 0,008 mg/m³, KD2,5 paros koncentracija – 0,008 mg/m³, amoniako 0,5 val. koncentracija – 0,040 mg/m³, amoniako paros koncentracija – 0,030 mg/m³, lakiųjų organinių junginių 0,5 val. ir paros koncentracija – 0,003 mg/m³, sieros dioksido paros koncentracija – 0,001 mg/m³, o sieros dioksido 1 val. koncentracija – 0,002 mg/m³. Šios reikšmės rodo, kad planuojamos veiklos indėlis į aplinkos oro užterštumą neviršija taikomų aplinkos oro kokybės normų net taikant nepalankiausią skaičiavimo prielaidą. </w:t>
      </w:r>
    </w:p>
    <w:p w14:paraId="02C5248B" w14:textId="77777777" w:rsidR="002F04D1" w:rsidRPr="00502691" w:rsidRDefault="002F04D1" w:rsidP="001A69A7">
      <w:pPr>
        <w:pStyle w:val="Pagrindinistekstas"/>
        <w:rPr>
          <w:snapToGrid w:val="0"/>
        </w:rPr>
      </w:pPr>
      <w:r w:rsidRPr="00502691">
        <w:rPr>
          <w:snapToGrid w:val="0"/>
        </w:rPr>
        <w:t>Aplinkos oro foninio užterštumo įvertinimas yra svarbus, nes planuojama veikla bus vykdoma ne izoliuotoje aplinkoje, o esamoje kaimiškoje teritorijoje, kurioje foninį užterštumą formuoja regioninė oro taršos pernaša, vietinis kelių transportas, žemės ūkio veikla, individualių sodybų šildymas šaltuoju metų laiku ir esama paukštyno veikla. Vertinant su foninėmis koncentracijomis, galutinis poveikio reikšmingumas nustatomas pagal suminį teršalų lygį, t. y. planuojamos veiklos emisijų ir aplinkos foninio užterštumo bendrą rezultatą. Ankstesnėje ir atnaujintoje sklaidos vertinimo medžiagoje nurodoma, kad įvertinus foninį užterštumą nė vieno LIT EGG, UAB išmetamo teršalo koncentracija aplinkos ore už įmonės teritorijos ribų neviršija ribinių verčių.</w:t>
      </w:r>
    </w:p>
    <w:p w14:paraId="60178977" w14:textId="77777777" w:rsidR="002F04D1" w:rsidRPr="00502691" w:rsidRDefault="002F04D1" w:rsidP="001A69A7">
      <w:pPr>
        <w:pStyle w:val="Pagrindinistekstas"/>
        <w:rPr>
          <w:snapToGrid w:val="0"/>
        </w:rPr>
      </w:pPr>
      <w:r w:rsidRPr="00502691">
        <w:rPr>
          <w:snapToGrid w:val="0"/>
        </w:rPr>
        <w:t>Amoniako poveikis vertintinas kaip vienas svarbiausių šios veiklos aplinkos oro aspektų, nes būtent amoniakas yra būdingas intensyvios paukštininkystės teršalas. Aplinkoje 2 km spinduliu nėra identifikuota kitų ūkio subjektų, kurie į aplinkos orą išmestų amoniaką, todėl amoniako foninės taršos sumavimosi su analogiškais vietiniais šaltiniais rizika yra ribota. Modeliavimo rezultatai rodo, kad didžiausios amoniako koncentracijos susidaro ties paukštyno teritorijos riba arba šaltinių artumoje, o už teritorijos ribų ir gyvenamojoje aplinkoje ribinių verčių viršijimas neprognozuojamas.</w:t>
      </w:r>
    </w:p>
    <w:p w14:paraId="02017114" w14:textId="77777777" w:rsidR="002F04D1" w:rsidRPr="00502691" w:rsidRDefault="002F04D1" w:rsidP="001A69A7">
      <w:pPr>
        <w:pStyle w:val="Pagrindinistekstas"/>
        <w:rPr>
          <w:snapToGrid w:val="0"/>
        </w:rPr>
      </w:pPr>
      <w:r w:rsidRPr="00502691">
        <w:rPr>
          <w:snapToGrid w:val="0"/>
        </w:rPr>
        <w:t xml:space="preserve">Planuojamas kuro naudojimas reikšmingo aplinkos oro užterštumo padidėjimo nesukels. Pagrindiniai šilumos gamybos įrenginiai bus kūrenami gamtinėmis dujomis, kurios, palyginti su kietuoju ar skystuoju kuru, pasižymi mažesnėmis kietųjų dalelių ir sieros dioksido emisijomis. Paukštidžių dujiniai degikliai veiks tik epizodiškai – iki 96 val./metus, kai šaltuoju </w:t>
      </w:r>
      <w:r w:rsidRPr="00502691">
        <w:rPr>
          <w:snapToGrid w:val="0"/>
        </w:rPr>
        <w:lastRenderedPageBreak/>
        <w:t xml:space="preserve">metų laiku bus atvežama nauja paukščių partija. Rezerviniai dyzeliniai generatoriai taip pat nebus nuolatinio veikimo įrenginiai; jie bus naudojami tik elektros tiekimo sutrikimų atvejais, apie 10 val./metus kiekvienas. Dėl šių priežasčių kuro deginimo šaltinių indėlis į bendrą oro taršą yra mažesnis negu paukštidžių ventiliacijos sistemų emisijų indėlis. </w:t>
      </w:r>
    </w:p>
    <w:p w14:paraId="0C5BC464" w14:textId="77777777" w:rsidR="002F04D1" w:rsidRPr="00502691" w:rsidRDefault="002F04D1" w:rsidP="001A69A7">
      <w:pPr>
        <w:pStyle w:val="Pagrindinistekstas"/>
        <w:rPr>
          <w:snapToGrid w:val="0"/>
        </w:rPr>
      </w:pPr>
      <w:r w:rsidRPr="00502691">
        <w:rPr>
          <w:snapToGrid w:val="0"/>
        </w:rPr>
        <w:t>Padidėjęs transporto srautas taip pat nebus lemiamas aplinkos oro kokybės veiksnys. Pagal patikslintus transporto duomenis numatoma iki 30 lengvųjų transporto priemonių per parą ir iki 14 sunkiasvorių transporto priemonių per dieną. Mobilių taršos šaltinių tarša apskaičiuota vertinant tik transporto manevravimą paukštyno teritorijoje. Pagal atliktą perskaičiavimą, per metus mobilių šaltinių emisijos sudarys apie 0,02145 t anglies monoksido, 0,07649 t azoto oksidų, 0,00490 t lakiųjų organinių junginių ir 0,00219 t kietųjų dalelių. Šie kiekiai yra nedideli, todėl transporto indėlis į bendrą planuojamos ūkinės veiklos oro taršą vertintinas kaip lokalus ir nereikšmingas, palyginti su stacionarių paukštidžių ventiliacijos šaltinių emisijomis.</w:t>
      </w:r>
    </w:p>
    <w:p w14:paraId="3789E5AE" w14:textId="77777777" w:rsidR="002F04D1" w:rsidRPr="00502691" w:rsidRDefault="002F04D1" w:rsidP="001A69A7">
      <w:pPr>
        <w:pStyle w:val="Pagrindinistekstas"/>
        <w:rPr>
          <w:snapToGrid w:val="0"/>
        </w:rPr>
      </w:pPr>
      <w:r w:rsidRPr="00502691">
        <w:rPr>
          <w:snapToGrid w:val="0"/>
        </w:rPr>
        <w:t xml:space="preserve">Vietovės meteorologinės sąlygos gali lemti trumpalaikius teršalų koncentracijų pokyčius šaltinių artumoje. Nepalankiausios sąlygos susidarytų esant mažam vėjo greičiui, stabiliam atmosferos sluoksniavimuisi ir ribotam atmosferos maišymuisi, kai teršalai gali ilgiau išlikti pažemio sluoksnyje. Tačiau sklaidos modeliavime naudotas penkerių metų meteorologinių duomenų rinkinys apima įvairias meteorologines situacijas, įskaitant ir nepalankias sklaidos sąlygas, todėl gauti rezultatai atspindi ne vien atskirus palankius epizodus, bet ilgalaikį tikėtiną teršalų sklaidos pobūdį nagrinėjamoje vietovėje. </w:t>
      </w:r>
    </w:p>
    <w:p w14:paraId="403D1B45" w14:textId="77777777" w:rsidR="002F04D1" w:rsidRPr="00502691" w:rsidRDefault="002F04D1" w:rsidP="001A69A7">
      <w:pPr>
        <w:pStyle w:val="Pagrindinistekstas"/>
        <w:rPr>
          <w:snapToGrid w:val="0"/>
        </w:rPr>
      </w:pPr>
      <w:r w:rsidRPr="00502691">
        <w:rPr>
          <w:snapToGrid w:val="0"/>
        </w:rPr>
        <w:t>Apibendrinant, planuojamos ūkinės veiklos poveikis aplinkos oro užterštumo lygiui vertintinas kaip lokalus ir kontroliuojamas. Didžiausias poveikis susidarys paukštidžių ventiliacijos šaltinių artumoje ir paukštyno teritorijos ribų aplinkoje, tačiau modeliavimas rodo, kad už įmonės teritorijos ribų ir gyvenamojoje aplinkoje aplinkos oro užterštumo ribinės vertės nebus viršijamos. Reikšmingas neigiamas poveikis aplinkos orui dėl planuojamos ūkinės veiklos neprognozuojamas, jeigu bus įgyvendinti numatyti technologiniai sprendiniai: mėšlo šalinimas juostiniais transporteriais du kartus per savaitę, mėšlo nesandėliavimas atvirose aikštelėse, automatizuota paukštidžių mikroklimato kontrolė, epizodinis dujinių degiklių ir generatorių naudojimas, transporto judėjimo organizavimas ir kietųjų dangų priežiūra. Detalūs teršalų sklaidos skaičiavimų rezultatai, koncentracijų lentelės ir sklaidos žemėlapiai pateikiami PAV ataskaitos priede „Teršalų ir kvapų pažeminiame sluoksnyje sklaidos modeliavimas“.</w:t>
      </w:r>
    </w:p>
    <w:p w14:paraId="70C75641" w14:textId="77777777" w:rsidR="002F04D1" w:rsidRPr="00502691" w:rsidRDefault="002F04D1" w:rsidP="001A69A7">
      <w:pPr>
        <w:pStyle w:val="Pagrindinistekstas"/>
        <w:rPr>
          <w:snapToGrid w:val="0"/>
        </w:rPr>
      </w:pPr>
    </w:p>
    <w:p w14:paraId="6180CEDB" w14:textId="45DD8A04" w:rsidR="00DD46D9" w:rsidRPr="00502691" w:rsidRDefault="009E3A2F" w:rsidP="001A69A7">
      <w:pPr>
        <w:pStyle w:val="ANT3"/>
        <w:rPr>
          <w:rFonts w:cs="Times New Roman"/>
          <w:snapToGrid w:val="0"/>
        </w:rPr>
      </w:pPr>
      <w:bookmarkStart w:id="59" w:name="_Toc229056500"/>
      <w:r>
        <w:rPr>
          <w:rFonts w:cs="Times New Roman"/>
          <w:snapToGrid w:val="0"/>
        </w:rPr>
        <w:t>43</w:t>
      </w:r>
      <w:r w:rsidR="00DD46D9" w:rsidRPr="00502691">
        <w:rPr>
          <w:rFonts w:cs="Times New Roman"/>
          <w:snapToGrid w:val="0"/>
        </w:rPr>
        <w:t>. Numatomas aplinkos oro teršalų kiekis dėl kuro naudojimo, transporto srauto, gamybos proceso ypatumų ir statybos darbų</w:t>
      </w:r>
      <w:bookmarkEnd w:id="59"/>
    </w:p>
    <w:p w14:paraId="258C8A8A" w14:textId="77777777" w:rsidR="00DD46D9" w:rsidRPr="00502691" w:rsidRDefault="00DD46D9" w:rsidP="001A69A7">
      <w:pPr>
        <w:pStyle w:val="Pagrindinistekstas"/>
        <w:rPr>
          <w:snapToGrid w:val="0"/>
        </w:rPr>
      </w:pPr>
      <w:r w:rsidRPr="00502691">
        <w:rPr>
          <w:snapToGrid w:val="0"/>
        </w:rPr>
        <w:t>Planuojamos ūkinės veiklos poveikis aplinkos oro teršalų kiekiui pirmiausia bus susijęs ne su kuro rūšių pakeitimu ar reikšmingu naujų deginimo įrenginių atsiradimu, o su pagrindinio gamybos proceso masto padidėjimu – vištų dedeklių laikymo pajėgumo padidinimu iki 1 356 320 paukščių vienu metu. Dėl didesnio laikomų paukščių skaičiaus didės paukštidžių ventiliacijos sistemomis į aplinkos orą išmetamų biologinės kilmės teršalų kiekis, t. y. amoniako, kietųjų dalelių ir lakiųjų organinių junginių kiekiai. Šie teršalai susidarys paukščių laikymo metu dėl mėšlo susidarymo, biologinių azoto junginių virsmų, pašarų dulkių, plunksnų, pūkų ir kitų paukštidžių vidaus aplinkos procesų.</w:t>
      </w:r>
    </w:p>
    <w:p w14:paraId="1BABA7F4" w14:textId="77777777" w:rsidR="00DD46D9" w:rsidRPr="00502691" w:rsidRDefault="00DD46D9" w:rsidP="001A69A7">
      <w:pPr>
        <w:pStyle w:val="Pagrindinistekstas"/>
        <w:rPr>
          <w:snapToGrid w:val="0"/>
        </w:rPr>
      </w:pPr>
      <w:r w:rsidRPr="00502691">
        <w:rPr>
          <w:snapToGrid w:val="0"/>
        </w:rPr>
        <w:t xml:space="preserve">Didžiausią numatomos oro taršos dalį sudarys paukštidžių ventiliacijos sistemų emisijos. Įvertinus planuojamas amoniako emisijos mažinimo priemones – mėšlo surinkimą juostiniais transporteriais ir jo pašalinimą du kartus per savaitę – bendras amoniako kiekis iš paukštidžių sudarys 106,5254 t/metus. Be to, iš paukštidžių į aplinkos orą numatoma išmesti 7,7096 t/metus lakiųjų organinių junginių ir 58,3172 t/metus kietųjų dalelių, iš jų 4,0689 t/metus PM2,5 ir 54,2528 t/metus PM10. Šie kiekiai yra tiesiogiai susiję su gamybos proceso ypatumais ir planuojamu paukščių laikymo mastu. </w:t>
      </w:r>
    </w:p>
    <w:p w14:paraId="2356EA9F" w14:textId="77777777" w:rsidR="00DD46D9" w:rsidRPr="00502691" w:rsidRDefault="00DD46D9" w:rsidP="001A69A7">
      <w:pPr>
        <w:pStyle w:val="Pagrindinistekstas"/>
        <w:rPr>
          <w:snapToGrid w:val="0"/>
        </w:rPr>
      </w:pPr>
      <w:r w:rsidRPr="00502691">
        <w:rPr>
          <w:snapToGrid w:val="0"/>
        </w:rPr>
        <w:lastRenderedPageBreak/>
        <w:t xml:space="preserve">Kuro naudojimo požiūriu planuojamoje ūkinėje veikloje pagrindinė kuro rūšis bus gamtinės dujos, naudojamos patalpų ir epizodiniam paukštidžių šildymui. Gamtinės dujos bus naudojamos kiaušinių surinkimo patalpos 24 kW galios katile „BAXI“, kiaušinių rūšiavimo cecho dviejuose 45 kW galios katiluose „BAXI“, dviejuose kiaušinių pakavimo cechų 99,5 kW galios vandens šildymo katiluose ir paukštidžių dujiniuose degikliuose, kurie bus naudojami tik išskirtiniais atvejais, kai šaltuoju metų laiku atvežama nauja paukščių partija. Paukštidžių dujiniai degikliai veiks iki 96 val./metus, todėl jų poveikis aplinkos oro užterštumui bus epizodinis ir ribotas. Dėl šių degiklių naudojimo į aplinkos orą numatoma išmesti apie 0,0248 t/metus anglies monoksido ir apie 0,0755 t/metus azoto oksidų. </w:t>
      </w:r>
    </w:p>
    <w:p w14:paraId="5873AB54" w14:textId="77777777" w:rsidR="00DD46D9" w:rsidRPr="00502691" w:rsidRDefault="00DD46D9" w:rsidP="001A69A7">
      <w:pPr>
        <w:pStyle w:val="Pagrindinistekstas"/>
        <w:rPr>
          <w:snapToGrid w:val="0"/>
        </w:rPr>
      </w:pPr>
      <w:r w:rsidRPr="00502691">
        <w:rPr>
          <w:snapToGrid w:val="0"/>
        </w:rPr>
        <w:t xml:space="preserve">Rezerviniam elektros energijos tiekimui bus naudojami du dyzeliniai generatoriai „P330E1“ ir „P500P1“, kurių galia atitinkamai 264 kW ir 400 kW. Šie įrenginiai nebus naudojami nuolatinei elektros energijos gamybai, o veiks tik elektros tiekimo sutrikimų atvejais, apie 10 valandų per metus kiekvienas. Per metus abiejuose generatoriuose numatoma sudeginti apie 1040,4 l dyzelinio kuro. Deginant dyzelinį kurą į aplinkos orą bus išmetami anglies monoksidas, azoto oksidai, sieros dioksidas ir kietosios dalelės, tačiau dėl labai ribotos generatorių veikimo trukmės jų indėlis į bendrą planuojamos ūkinės veiklos oro taršą bus mažas. </w:t>
      </w:r>
    </w:p>
    <w:p w14:paraId="68809FFD" w14:textId="77777777" w:rsidR="00DD46D9" w:rsidRPr="00502691" w:rsidRDefault="00DD46D9" w:rsidP="001A69A7">
      <w:pPr>
        <w:pStyle w:val="Pagrindinistekstas"/>
        <w:rPr>
          <w:snapToGrid w:val="0"/>
        </w:rPr>
      </w:pPr>
      <w:r w:rsidRPr="00502691">
        <w:rPr>
          <w:snapToGrid w:val="0"/>
        </w:rPr>
        <w:t>Padidėjęs transporto srautas bus susijęs su pašarų, pakuočių, technologinių medžiagų ir paukščių atvežimu, kiaušinių, mėšlo, atliekų bei šalutinių gyvūninių produktų išvežimu, darbuotojų atvykimu ir kitomis ūkio aptarnavimo operacijomis. Pagal patikslintus transporto duomenis planuojamas srautas sudarys iki 30 lengvųjų transporto priemonių per parą ir iki 14 sunkiasvorių transporto priemonių per dieną. Vertinant transporto priemonių manevravimą paukštyno teritorijoje, apskaičiuota, kad mobilūs taršos šaltiniai per metus išmes apie 0,02145 t anglies monoksido, 0,07649 t azoto oksidų, 0,00490 t lakiųjų organinių junginių ir 0,00219 t kietųjų dalelių. Didžiausia šių emisijų dalis susidarys iš sunkiasvorių dyzelinių transporto priemonių, tačiau bendra mobilių šaltinių tarša, palyginti su paukštidžių ventiliacijos sistemų emisijomis, bus nedidelė.</w:t>
      </w:r>
    </w:p>
    <w:p w14:paraId="29868B06" w14:textId="77777777" w:rsidR="00DD46D9" w:rsidRPr="00502691" w:rsidRDefault="00DD46D9" w:rsidP="001A69A7">
      <w:pPr>
        <w:pStyle w:val="Pagrindinistekstas"/>
        <w:rPr>
          <w:snapToGrid w:val="0"/>
        </w:rPr>
      </w:pPr>
      <w:r w:rsidRPr="00502691">
        <w:rPr>
          <w:snapToGrid w:val="0"/>
        </w:rPr>
        <w:t>Planuojamos ūkinės veiklos metu reikšmingo kuro rūšių pasikeitimo, kuris galėtų lemti didesnį sieros dioksido ar kietųjų dalelių išmetimą, nenumatoma. Pagrindiniai šildymo šaltiniai bus kūrenami gamtinėmis dujomis, o dyzelinis kuras bus naudojamas tik rezerviniams generatoriams ir transportui. Kietojo kuro naudojimas, atliekų deginimas ar kiti didesnę kietųjų dalelių, sieros dioksido, sunkiųjų metalų ar benzo(a)pireno emisiją galintys lemti kuro naudojimo sprendiniai nenumatomi.</w:t>
      </w:r>
    </w:p>
    <w:p w14:paraId="29901E0D" w14:textId="77777777" w:rsidR="00DD46D9" w:rsidRPr="00502691" w:rsidRDefault="00DD46D9" w:rsidP="001A69A7">
      <w:pPr>
        <w:pStyle w:val="Pagrindinistekstas"/>
        <w:rPr>
          <w:snapToGrid w:val="0"/>
        </w:rPr>
      </w:pPr>
      <w:r w:rsidRPr="00502691">
        <w:rPr>
          <w:snapToGrid w:val="0"/>
        </w:rPr>
        <w:t>Statybos ir rekonstrukcijos etape oro tarša bus laikina ir susijusi su esamų statinių griovimu, žemės kasimo darbais, statybinės technikos darbu, sunkiasvorio transporto judėjimu, statybinių medžiagų transportavimu, statybinių atliekų tvarkymu ir kietųjų dangų įrengimu. Šiuo laikotarpiu į aplinkos orą gali būti išmetamos kietosios dalelės, azoto oksidai, anglies monoksidas ir lakieji organiniai junginiai. Statybos darbų tarša bus lokali, ribotos trukmės ir pasibaigus statybos darbams nutrūks. Siekiant sumažinti šio etapo poveikį, statybos metu turi būti ribojamas dulkėjimas, prižiūrimos laikinos dangos, naudojama techniškai tvarkinga technika, o birių medžiagų ir statybinių atliekų tvarkymas organizuojamas taip, kad nebūtų perteklinio dulkių sklidimo už statybvietės ribų.</w:t>
      </w:r>
    </w:p>
    <w:p w14:paraId="18DDAD65" w14:textId="77777777" w:rsidR="00DD46D9" w:rsidRPr="00502691" w:rsidRDefault="00DD46D9" w:rsidP="001A69A7">
      <w:pPr>
        <w:pStyle w:val="Pagrindinistekstas"/>
        <w:rPr>
          <w:snapToGrid w:val="0"/>
        </w:rPr>
      </w:pPr>
      <w:r w:rsidRPr="00502691">
        <w:rPr>
          <w:snapToGrid w:val="0"/>
        </w:rPr>
        <w:t xml:space="preserve">Apibendrinant, numatomas oro teršalų kiekio padidėjimas daugiausia bus susijęs su paukštyno gamybos pajėgumo padidėjimu ir didesniu laikomų vištų dedeklių skaičiumi. Kuro deginimo šaltinių, rezervinių generatorių ir mobilių taršos šaltinių indėlis į bendrą oro taršą bus gerokai mažesnis už paukštidžių ventiliacijos sistemų emisijas. Kuro rūšių pasikeitimas reikšmingo neigiamo poveikio aplinkos oro kokybei nesukels, nes pagrindinė naudojama kuro rūšis išliks gamtinės dujos, o dyzelinis kuras bus naudojamas ribotai. Statybos etapo tarša bus </w:t>
      </w:r>
      <w:r w:rsidRPr="00502691">
        <w:rPr>
          <w:snapToGrid w:val="0"/>
        </w:rPr>
        <w:lastRenderedPageBreak/>
        <w:t>laikina ir valdoma organizacinėmis bei techninėmis priemonėmis.</w:t>
      </w:r>
    </w:p>
    <w:p w14:paraId="61FDE418" w14:textId="77777777" w:rsidR="00DD46D9" w:rsidRPr="00502691" w:rsidRDefault="00DD46D9" w:rsidP="001A69A7">
      <w:pPr>
        <w:pStyle w:val="Pagrindinistekstas"/>
        <w:rPr>
          <w:snapToGrid w:val="0"/>
        </w:rPr>
      </w:pPr>
    </w:p>
    <w:p w14:paraId="21930692" w14:textId="55D72D0B" w:rsidR="00DD46D9" w:rsidRPr="00502691" w:rsidRDefault="006B2C60" w:rsidP="001A69A7">
      <w:pPr>
        <w:pStyle w:val="ANT3"/>
        <w:rPr>
          <w:rFonts w:cs="Times New Roman"/>
          <w:snapToGrid w:val="0"/>
        </w:rPr>
      </w:pPr>
      <w:bookmarkStart w:id="60" w:name="_Toc229056501"/>
      <w:r>
        <w:rPr>
          <w:rFonts w:cs="Times New Roman"/>
          <w:snapToGrid w:val="0"/>
        </w:rPr>
        <w:t>44</w:t>
      </w:r>
      <w:r w:rsidR="00DD46D9" w:rsidRPr="00502691">
        <w:rPr>
          <w:rFonts w:cs="Times New Roman"/>
          <w:snapToGrid w:val="0"/>
        </w:rPr>
        <w:t>. Dėl numatomų išmesti teršalų susidarančių aplinkos oro užterštumo lygių skaičiavimas</w:t>
      </w:r>
      <w:bookmarkEnd w:id="60"/>
    </w:p>
    <w:p w14:paraId="206FE44F" w14:textId="77777777" w:rsidR="00DD46D9" w:rsidRPr="00502691" w:rsidRDefault="00DD46D9" w:rsidP="001A69A7">
      <w:pPr>
        <w:pStyle w:val="Pagrindinistekstas"/>
        <w:rPr>
          <w:snapToGrid w:val="0"/>
        </w:rPr>
      </w:pPr>
      <w:r w:rsidRPr="00502691">
        <w:rPr>
          <w:snapToGrid w:val="0"/>
        </w:rPr>
        <w:t xml:space="preserve">Planuojamos ūkinės veiklos metu susidarančių aplinkos oro teršalų pažemio koncentracijos apskaičiuotos atliekant teršalų sklaidos modeliavimą. Skaičiavimuose vertinti pagrindiniai PŪV metu į aplinkos orą numatomi išmesti teršalai: anglies monoksidas, azoto oksidai, kietosios dalelės KD10 ir KD2,5, amoniakas, lakieji organiniai junginiai ir sieros dioksidas. Teršalų sklaidos modeliavimas atliktas ADMS 6 programine įranga, naudojant 2020–2024 m. Klaipėdos meteorologinės stoties duomenis, stacionarių ir mobilių taršos šaltinių parametrus, taršos šaltinių veikimo trukmę ir apskaičiuotus išmetamų teršalų kiekius. Modeliavime taikytas konservatyvus vertinimo scenarijus, kai išmetimai iš taršos šaltinių vertinami kaip maksimalūs visą skaičiuojamą laikotarpį, todėl gauti rezultatai atspindi aplinkosauginiu požiūriu nepalankų, atsargumo principu pagrįstą poveikio aplinkos orui vertinimą. </w:t>
      </w:r>
    </w:p>
    <w:p w14:paraId="7F96794C" w14:textId="77777777" w:rsidR="00DD46D9" w:rsidRDefault="00DD46D9" w:rsidP="001A69A7">
      <w:pPr>
        <w:pStyle w:val="Pagrindinistekstas"/>
        <w:rPr>
          <w:snapToGrid w:val="0"/>
        </w:rPr>
      </w:pPr>
      <w:r w:rsidRPr="00502691">
        <w:rPr>
          <w:snapToGrid w:val="0"/>
        </w:rPr>
        <w:t xml:space="preserve">Aplinkos oro užterštumo lygiai apskaičiuoti dviem būdais: pirmiausia įvertinant tik planuojamos ūkinės veiklos išmetamų teršalų indėlį, neįtraukiant foninio aplinkos oro užterštumo, ir papildomai įvertinant suminį poveikį, kai prie PŪV teršalų koncentracijų pridedamas foninis aplinkos oro užterštumo lygis. Foniniam užterštumui įvertinti naudotos vidutinės metinės aplinkos oro teršalų kaimo foninių koncentracijų reikšmės. Amoniako atveju reikšmingų analogiškų foninių šaltinių artimoje aplinkoje nenustatyta, todėl šio teršalo poveikis vertinamas pagal planuojamos ūkinės veiklos indėlį ir jo sklaidą aplinkos ore. Ankstesniuose vertinimuose taip pat nurodyta, kad 2 km spinduliu nėra kitų ūkio subjektų, kurie į aplinkos orą išmestų amoniaką. </w:t>
      </w:r>
    </w:p>
    <w:p w14:paraId="2677E77A" w14:textId="77777777" w:rsidR="0073554F" w:rsidRPr="00502691" w:rsidRDefault="0073554F" w:rsidP="001A69A7">
      <w:pPr>
        <w:pStyle w:val="Pagrindinistekstas"/>
        <w:rPr>
          <w:snapToGrid w:val="0"/>
        </w:rPr>
      </w:pPr>
    </w:p>
    <w:p w14:paraId="6F1B59F0" w14:textId="224F66EC" w:rsidR="00DD46D9" w:rsidRDefault="0073554F" w:rsidP="001A69A7">
      <w:pPr>
        <w:pStyle w:val="Pagrindinistekstas"/>
        <w:rPr>
          <w:snapToGrid w:val="0"/>
        </w:rPr>
      </w:pPr>
      <w:r w:rsidRPr="0073554F">
        <w:rPr>
          <w:b/>
          <w:bCs/>
          <w:snapToGrid w:val="0"/>
        </w:rPr>
        <w:t>26 lentelė.</w:t>
      </w:r>
      <w:r>
        <w:rPr>
          <w:snapToGrid w:val="0"/>
        </w:rPr>
        <w:t xml:space="preserve"> </w:t>
      </w:r>
      <w:r w:rsidR="00DD46D9" w:rsidRPr="00502691">
        <w:rPr>
          <w:snapToGrid w:val="0"/>
        </w:rPr>
        <w:t>Aplinkos oro užterštumo lygiai neįvertinus foninio užterštumo</w:t>
      </w:r>
    </w:p>
    <w:tbl>
      <w:tblPr>
        <w:tblStyle w:val="Lentelstinklelis"/>
        <w:tblW w:w="0" w:type="auto"/>
        <w:tblLook w:val="04A0" w:firstRow="1" w:lastRow="0" w:firstColumn="1" w:lastColumn="0" w:noHBand="0" w:noVBand="1"/>
      </w:tblPr>
      <w:tblGrid>
        <w:gridCol w:w="1812"/>
        <w:gridCol w:w="1812"/>
        <w:gridCol w:w="1812"/>
        <w:gridCol w:w="1812"/>
        <w:gridCol w:w="1812"/>
      </w:tblGrid>
      <w:tr w:rsidR="00DD46D9" w:rsidRPr="00502691" w14:paraId="0E03C5D3" w14:textId="77777777" w:rsidTr="004F5B2B">
        <w:tc>
          <w:tcPr>
            <w:tcW w:w="1812" w:type="dxa"/>
            <w:vAlign w:val="center"/>
          </w:tcPr>
          <w:p w14:paraId="2C2D4E6C" w14:textId="20E5CDD3" w:rsidR="00DD46D9" w:rsidRPr="004F5B2B" w:rsidRDefault="00DD46D9" w:rsidP="004F5B2B">
            <w:pPr>
              <w:pStyle w:val="Pagrindinistekstas"/>
              <w:ind w:left="57" w:right="57" w:firstLine="0"/>
              <w:jc w:val="center"/>
              <w:rPr>
                <w:rFonts w:ascii="Times New Roman" w:hAnsi="Times New Roman" w:cs="Times New Roman"/>
                <w:b/>
                <w:bCs/>
                <w:snapToGrid w:val="0"/>
              </w:rPr>
            </w:pPr>
            <w:r w:rsidRPr="004F5B2B">
              <w:rPr>
                <w:rFonts w:ascii="Times New Roman" w:hAnsi="Times New Roman" w:cs="Times New Roman"/>
                <w:b/>
                <w:bCs/>
              </w:rPr>
              <w:t>Teršalas</w:t>
            </w:r>
          </w:p>
        </w:tc>
        <w:tc>
          <w:tcPr>
            <w:tcW w:w="1812" w:type="dxa"/>
            <w:vAlign w:val="center"/>
          </w:tcPr>
          <w:p w14:paraId="612647D8" w14:textId="2B15E282" w:rsidR="00DD46D9" w:rsidRPr="004F5B2B" w:rsidRDefault="00DD46D9" w:rsidP="004F5B2B">
            <w:pPr>
              <w:pStyle w:val="Pagrindinistekstas"/>
              <w:ind w:left="57" w:right="57" w:firstLine="0"/>
              <w:jc w:val="center"/>
              <w:rPr>
                <w:rFonts w:ascii="Times New Roman" w:hAnsi="Times New Roman" w:cs="Times New Roman"/>
                <w:b/>
                <w:bCs/>
                <w:snapToGrid w:val="0"/>
              </w:rPr>
            </w:pPr>
            <w:r w:rsidRPr="004F5B2B">
              <w:rPr>
                <w:rFonts w:ascii="Times New Roman" w:hAnsi="Times New Roman" w:cs="Times New Roman"/>
                <w:b/>
                <w:bCs/>
              </w:rPr>
              <w:t>Vidurkinimo laikotarpis</w:t>
            </w:r>
          </w:p>
        </w:tc>
        <w:tc>
          <w:tcPr>
            <w:tcW w:w="1812" w:type="dxa"/>
            <w:vAlign w:val="center"/>
          </w:tcPr>
          <w:p w14:paraId="149F15AB" w14:textId="019F5A51" w:rsidR="00DD46D9" w:rsidRPr="004F5B2B" w:rsidRDefault="00DD46D9" w:rsidP="004F5B2B">
            <w:pPr>
              <w:pStyle w:val="Pagrindinistekstas"/>
              <w:ind w:left="57" w:right="57" w:firstLine="0"/>
              <w:jc w:val="center"/>
              <w:rPr>
                <w:rFonts w:ascii="Times New Roman" w:hAnsi="Times New Roman" w:cs="Times New Roman"/>
                <w:b/>
                <w:bCs/>
                <w:snapToGrid w:val="0"/>
              </w:rPr>
            </w:pPr>
            <w:r w:rsidRPr="004F5B2B">
              <w:rPr>
                <w:rFonts w:ascii="Times New Roman" w:hAnsi="Times New Roman" w:cs="Times New Roman"/>
                <w:b/>
                <w:bCs/>
              </w:rPr>
              <w:t>Ribinė vertė, mg/m³</w:t>
            </w:r>
          </w:p>
        </w:tc>
        <w:tc>
          <w:tcPr>
            <w:tcW w:w="1812" w:type="dxa"/>
            <w:vAlign w:val="center"/>
          </w:tcPr>
          <w:p w14:paraId="360EFFB0" w14:textId="595874AB" w:rsidR="00DD46D9" w:rsidRPr="004F5B2B" w:rsidRDefault="00DD46D9" w:rsidP="004F5B2B">
            <w:pPr>
              <w:pStyle w:val="Pagrindinistekstas"/>
              <w:ind w:left="57" w:right="57" w:firstLine="0"/>
              <w:jc w:val="center"/>
              <w:rPr>
                <w:rFonts w:ascii="Times New Roman" w:hAnsi="Times New Roman" w:cs="Times New Roman"/>
                <w:b/>
                <w:bCs/>
                <w:snapToGrid w:val="0"/>
              </w:rPr>
            </w:pPr>
            <w:r w:rsidRPr="004F5B2B">
              <w:rPr>
                <w:rFonts w:ascii="Times New Roman" w:hAnsi="Times New Roman" w:cs="Times New Roman"/>
                <w:b/>
                <w:bCs/>
              </w:rPr>
              <w:t>Maksimali apskaičiuota koncentracija be fono, mg/m³</w:t>
            </w:r>
          </w:p>
        </w:tc>
        <w:tc>
          <w:tcPr>
            <w:tcW w:w="1812" w:type="dxa"/>
            <w:vAlign w:val="center"/>
          </w:tcPr>
          <w:p w14:paraId="7873D01C" w14:textId="3180BA83" w:rsidR="00DD46D9" w:rsidRPr="004F5B2B" w:rsidRDefault="00DD46D9" w:rsidP="004F5B2B">
            <w:pPr>
              <w:pStyle w:val="Pagrindinistekstas"/>
              <w:ind w:left="57" w:right="57" w:firstLine="0"/>
              <w:jc w:val="center"/>
              <w:rPr>
                <w:rFonts w:ascii="Times New Roman" w:hAnsi="Times New Roman" w:cs="Times New Roman"/>
                <w:b/>
                <w:bCs/>
                <w:snapToGrid w:val="0"/>
              </w:rPr>
            </w:pPr>
            <w:r w:rsidRPr="004F5B2B">
              <w:rPr>
                <w:rFonts w:ascii="Times New Roman" w:hAnsi="Times New Roman" w:cs="Times New Roman"/>
                <w:b/>
                <w:bCs/>
              </w:rPr>
              <w:t>Ribinės vertės dalis</w:t>
            </w:r>
          </w:p>
        </w:tc>
      </w:tr>
      <w:tr w:rsidR="00DD46D9" w:rsidRPr="00502691" w14:paraId="7A1FCDA1" w14:textId="77777777" w:rsidTr="004F5B2B">
        <w:tc>
          <w:tcPr>
            <w:tcW w:w="1812" w:type="dxa"/>
            <w:vAlign w:val="center"/>
          </w:tcPr>
          <w:p w14:paraId="41C8E8AC" w14:textId="327FF23B"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Anglies monoksidas</w:t>
            </w:r>
          </w:p>
        </w:tc>
        <w:tc>
          <w:tcPr>
            <w:tcW w:w="1812" w:type="dxa"/>
            <w:vAlign w:val="center"/>
          </w:tcPr>
          <w:p w14:paraId="5392F117" w14:textId="717C9593"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8 val.</w:t>
            </w:r>
          </w:p>
        </w:tc>
        <w:tc>
          <w:tcPr>
            <w:tcW w:w="1812" w:type="dxa"/>
            <w:vAlign w:val="center"/>
          </w:tcPr>
          <w:p w14:paraId="4737DAB1" w14:textId="538327EE"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10</w:t>
            </w:r>
          </w:p>
        </w:tc>
        <w:tc>
          <w:tcPr>
            <w:tcW w:w="1812" w:type="dxa"/>
            <w:vAlign w:val="center"/>
          </w:tcPr>
          <w:p w14:paraId="44CDA240" w14:textId="699FB54B"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0,007</w:t>
            </w:r>
          </w:p>
        </w:tc>
        <w:tc>
          <w:tcPr>
            <w:tcW w:w="1812" w:type="dxa"/>
            <w:vAlign w:val="center"/>
          </w:tcPr>
          <w:p w14:paraId="1FD644F2" w14:textId="2EFAE44D"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0,0007</w:t>
            </w:r>
          </w:p>
        </w:tc>
      </w:tr>
      <w:tr w:rsidR="00DD46D9" w:rsidRPr="00502691" w14:paraId="4DCBE2F7" w14:textId="77777777" w:rsidTr="004F5B2B">
        <w:tc>
          <w:tcPr>
            <w:tcW w:w="1812" w:type="dxa"/>
            <w:vAlign w:val="center"/>
          </w:tcPr>
          <w:p w14:paraId="312091E6" w14:textId="6A152095"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Azoto oksidai</w:t>
            </w:r>
          </w:p>
        </w:tc>
        <w:tc>
          <w:tcPr>
            <w:tcW w:w="1812" w:type="dxa"/>
            <w:vAlign w:val="center"/>
          </w:tcPr>
          <w:p w14:paraId="4989FA7F" w14:textId="478FE053"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metinė</w:t>
            </w:r>
          </w:p>
        </w:tc>
        <w:tc>
          <w:tcPr>
            <w:tcW w:w="1812" w:type="dxa"/>
            <w:vAlign w:val="center"/>
          </w:tcPr>
          <w:p w14:paraId="4D5BC116" w14:textId="759DB514"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0,04</w:t>
            </w:r>
          </w:p>
        </w:tc>
        <w:tc>
          <w:tcPr>
            <w:tcW w:w="1812" w:type="dxa"/>
            <w:vAlign w:val="center"/>
          </w:tcPr>
          <w:p w14:paraId="540B58DC" w14:textId="3E38B3CE"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0,019</w:t>
            </w:r>
          </w:p>
        </w:tc>
        <w:tc>
          <w:tcPr>
            <w:tcW w:w="1812" w:type="dxa"/>
            <w:vAlign w:val="center"/>
          </w:tcPr>
          <w:p w14:paraId="525CD107" w14:textId="2056C346"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0,475</w:t>
            </w:r>
          </w:p>
        </w:tc>
      </w:tr>
      <w:tr w:rsidR="00DD46D9" w:rsidRPr="00502691" w14:paraId="4B406CF1" w14:textId="77777777" w:rsidTr="004F5B2B">
        <w:tc>
          <w:tcPr>
            <w:tcW w:w="1812" w:type="dxa"/>
            <w:vAlign w:val="center"/>
          </w:tcPr>
          <w:p w14:paraId="21CF0D60" w14:textId="3B8E1B50"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Azoto oksidai</w:t>
            </w:r>
          </w:p>
        </w:tc>
        <w:tc>
          <w:tcPr>
            <w:tcW w:w="1812" w:type="dxa"/>
            <w:vAlign w:val="center"/>
          </w:tcPr>
          <w:p w14:paraId="1F40E814" w14:textId="55BA9F75"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1 val.</w:t>
            </w:r>
          </w:p>
        </w:tc>
        <w:tc>
          <w:tcPr>
            <w:tcW w:w="1812" w:type="dxa"/>
            <w:vAlign w:val="center"/>
          </w:tcPr>
          <w:p w14:paraId="181416B1" w14:textId="73842BB6"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0,2</w:t>
            </w:r>
          </w:p>
        </w:tc>
        <w:tc>
          <w:tcPr>
            <w:tcW w:w="1812" w:type="dxa"/>
            <w:vAlign w:val="center"/>
          </w:tcPr>
          <w:p w14:paraId="55B74C75" w14:textId="308DC7A6"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0,195</w:t>
            </w:r>
          </w:p>
        </w:tc>
        <w:tc>
          <w:tcPr>
            <w:tcW w:w="1812" w:type="dxa"/>
            <w:vAlign w:val="center"/>
          </w:tcPr>
          <w:p w14:paraId="73FCFB45" w14:textId="4A30FFC0"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0,975</w:t>
            </w:r>
          </w:p>
        </w:tc>
      </w:tr>
      <w:tr w:rsidR="00DD46D9" w:rsidRPr="00502691" w14:paraId="3BB3E0BD" w14:textId="77777777" w:rsidTr="004F5B2B">
        <w:tc>
          <w:tcPr>
            <w:tcW w:w="1812" w:type="dxa"/>
            <w:vAlign w:val="center"/>
          </w:tcPr>
          <w:p w14:paraId="01A04288" w14:textId="54D0376C"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KD10</w:t>
            </w:r>
          </w:p>
        </w:tc>
        <w:tc>
          <w:tcPr>
            <w:tcW w:w="1812" w:type="dxa"/>
            <w:vAlign w:val="center"/>
          </w:tcPr>
          <w:p w14:paraId="7C24FADF" w14:textId="52EB1FCC"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24 val.</w:t>
            </w:r>
          </w:p>
        </w:tc>
        <w:tc>
          <w:tcPr>
            <w:tcW w:w="1812" w:type="dxa"/>
            <w:vAlign w:val="center"/>
          </w:tcPr>
          <w:p w14:paraId="31B9484E" w14:textId="212FAEBA"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0,05</w:t>
            </w:r>
          </w:p>
        </w:tc>
        <w:tc>
          <w:tcPr>
            <w:tcW w:w="1812" w:type="dxa"/>
            <w:vAlign w:val="center"/>
          </w:tcPr>
          <w:p w14:paraId="2C17B121" w14:textId="3D4ED256"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0,035</w:t>
            </w:r>
          </w:p>
        </w:tc>
        <w:tc>
          <w:tcPr>
            <w:tcW w:w="1812" w:type="dxa"/>
            <w:vAlign w:val="center"/>
          </w:tcPr>
          <w:p w14:paraId="23F2FBD5" w14:textId="13E812FF"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0,7</w:t>
            </w:r>
          </w:p>
        </w:tc>
      </w:tr>
      <w:tr w:rsidR="00DD46D9" w:rsidRPr="00502691" w14:paraId="3A2489D5" w14:textId="77777777" w:rsidTr="004F5B2B">
        <w:tc>
          <w:tcPr>
            <w:tcW w:w="1812" w:type="dxa"/>
            <w:vAlign w:val="center"/>
          </w:tcPr>
          <w:p w14:paraId="7EC17BA3" w14:textId="492D8DBD"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KD10</w:t>
            </w:r>
          </w:p>
        </w:tc>
        <w:tc>
          <w:tcPr>
            <w:tcW w:w="1812" w:type="dxa"/>
            <w:vAlign w:val="center"/>
          </w:tcPr>
          <w:p w14:paraId="5FB11945" w14:textId="73A361FA"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metinė</w:t>
            </w:r>
          </w:p>
        </w:tc>
        <w:tc>
          <w:tcPr>
            <w:tcW w:w="1812" w:type="dxa"/>
            <w:vAlign w:val="center"/>
          </w:tcPr>
          <w:p w14:paraId="28234C0D" w14:textId="5DF29740"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0,04</w:t>
            </w:r>
          </w:p>
        </w:tc>
        <w:tc>
          <w:tcPr>
            <w:tcW w:w="1812" w:type="dxa"/>
            <w:vAlign w:val="center"/>
          </w:tcPr>
          <w:p w14:paraId="6D295C59" w14:textId="3EA14D97"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0,015</w:t>
            </w:r>
          </w:p>
        </w:tc>
        <w:tc>
          <w:tcPr>
            <w:tcW w:w="1812" w:type="dxa"/>
            <w:vAlign w:val="center"/>
          </w:tcPr>
          <w:p w14:paraId="66C8A310" w14:textId="4D2A5D71"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0,375</w:t>
            </w:r>
          </w:p>
        </w:tc>
      </w:tr>
      <w:tr w:rsidR="00DD46D9" w:rsidRPr="00502691" w14:paraId="474D7618" w14:textId="77777777" w:rsidTr="004F5B2B">
        <w:tc>
          <w:tcPr>
            <w:tcW w:w="1812" w:type="dxa"/>
            <w:vAlign w:val="center"/>
          </w:tcPr>
          <w:p w14:paraId="26C8953C" w14:textId="6D4F8BBE"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KD2,5</w:t>
            </w:r>
          </w:p>
        </w:tc>
        <w:tc>
          <w:tcPr>
            <w:tcW w:w="1812" w:type="dxa"/>
            <w:vAlign w:val="center"/>
          </w:tcPr>
          <w:p w14:paraId="7811E500" w14:textId="1FB0F41B"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metinė</w:t>
            </w:r>
          </w:p>
        </w:tc>
        <w:tc>
          <w:tcPr>
            <w:tcW w:w="1812" w:type="dxa"/>
            <w:vAlign w:val="center"/>
          </w:tcPr>
          <w:p w14:paraId="618B38C5" w14:textId="629181DA"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0,01</w:t>
            </w:r>
          </w:p>
        </w:tc>
        <w:tc>
          <w:tcPr>
            <w:tcW w:w="1812" w:type="dxa"/>
            <w:vAlign w:val="center"/>
          </w:tcPr>
          <w:p w14:paraId="350DBC80" w14:textId="032F846E"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0,008</w:t>
            </w:r>
          </w:p>
        </w:tc>
        <w:tc>
          <w:tcPr>
            <w:tcW w:w="1812" w:type="dxa"/>
            <w:vAlign w:val="center"/>
          </w:tcPr>
          <w:p w14:paraId="6B0559A8" w14:textId="50F82995"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0,8</w:t>
            </w:r>
          </w:p>
        </w:tc>
      </w:tr>
      <w:tr w:rsidR="00DD46D9" w:rsidRPr="00502691" w14:paraId="3917266C" w14:textId="77777777" w:rsidTr="004F5B2B">
        <w:tc>
          <w:tcPr>
            <w:tcW w:w="1812" w:type="dxa"/>
            <w:vAlign w:val="center"/>
          </w:tcPr>
          <w:p w14:paraId="01B85E80" w14:textId="5B6006C1"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KD2,5</w:t>
            </w:r>
          </w:p>
        </w:tc>
        <w:tc>
          <w:tcPr>
            <w:tcW w:w="1812" w:type="dxa"/>
            <w:vAlign w:val="center"/>
          </w:tcPr>
          <w:p w14:paraId="190DF792" w14:textId="0DF011DA"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24 val.</w:t>
            </w:r>
          </w:p>
        </w:tc>
        <w:tc>
          <w:tcPr>
            <w:tcW w:w="1812" w:type="dxa"/>
            <w:vAlign w:val="center"/>
          </w:tcPr>
          <w:p w14:paraId="47DF4FD1" w14:textId="4DE995B6"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0,025</w:t>
            </w:r>
          </w:p>
        </w:tc>
        <w:tc>
          <w:tcPr>
            <w:tcW w:w="1812" w:type="dxa"/>
            <w:vAlign w:val="center"/>
          </w:tcPr>
          <w:p w14:paraId="5D05E31C" w14:textId="152145D4"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0,008</w:t>
            </w:r>
          </w:p>
        </w:tc>
        <w:tc>
          <w:tcPr>
            <w:tcW w:w="1812" w:type="dxa"/>
            <w:vAlign w:val="center"/>
          </w:tcPr>
          <w:p w14:paraId="45E68F60" w14:textId="3880A045"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0,32</w:t>
            </w:r>
          </w:p>
        </w:tc>
      </w:tr>
      <w:tr w:rsidR="00DD46D9" w:rsidRPr="00502691" w14:paraId="15E14DF8" w14:textId="77777777" w:rsidTr="004F5B2B">
        <w:tc>
          <w:tcPr>
            <w:tcW w:w="1812" w:type="dxa"/>
            <w:vAlign w:val="center"/>
          </w:tcPr>
          <w:p w14:paraId="4829E130" w14:textId="39915122"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Amoniakas</w:t>
            </w:r>
          </w:p>
        </w:tc>
        <w:tc>
          <w:tcPr>
            <w:tcW w:w="1812" w:type="dxa"/>
            <w:vAlign w:val="center"/>
          </w:tcPr>
          <w:p w14:paraId="09B0D41E" w14:textId="16E24591"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0,5 val.</w:t>
            </w:r>
          </w:p>
        </w:tc>
        <w:tc>
          <w:tcPr>
            <w:tcW w:w="1812" w:type="dxa"/>
            <w:vAlign w:val="center"/>
          </w:tcPr>
          <w:p w14:paraId="5FC64908" w14:textId="019398B5"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0,2</w:t>
            </w:r>
          </w:p>
        </w:tc>
        <w:tc>
          <w:tcPr>
            <w:tcW w:w="1812" w:type="dxa"/>
            <w:vAlign w:val="center"/>
          </w:tcPr>
          <w:p w14:paraId="54EC9258" w14:textId="165600BE"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0,04</w:t>
            </w:r>
          </w:p>
        </w:tc>
        <w:tc>
          <w:tcPr>
            <w:tcW w:w="1812" w:type="dxa"/>
            <w:vAlign w:val="center"/>
          </w:tcPr>
          <w:p w14:paraId="12B71D07" w14:textId="7C673A35"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0,2</w:t>
            </w:r>
          </w:p>
        </w:tc>
      </w:tr>
      <w:tr w:rsidR="00DD46D9" w:rsidRPr="00502691" w14:paraId="04661436" w14:textId="77777777" w:rsidTr="004F5B2B">
        <w:tc>
          <w:tcPr>
            <w:tcW w:w="1812" w:type="dxa"/>
            <w:vAlign w:val="center"/>
          </w:tcPr>
          <w:p w14:paraId="7F78CDF3" w14:textId="1F311002"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Amoniakas</w:t>
            </w:r>
          </w:p>
        </w:tc>
        <w:tc>
          <w:tcPr>
            <w:tcW w:w="1812" w:type="dxa"/>
            <w:vAlign w:val="center"/>
          </w:tcPr>
          <w:p w14:paraId="5881DF95" w14:textId="383FEBA0"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24 val.</w:t>
            </w:r>
          </w:p>
        </w:tc>
        <w:tc>
          <w:tcPr>
            <w:tcW w:w="1812" w:type="dxa"/>
            <w:vAlign w:val="center"/>
          </w:tcPr>
          <w:p w14:paraId="096B3E29" w14:textId="073F3D3C"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0,04</w:t>
            </w:r>
          </w:p>
        </w:tc>
        <w:tc>
          <w:tcPr>
            <w:tcW w:w="1812" w:type="dxa"/>
            <w:vAlign w:val="center"/>
          </w:tcPr>
          <w:p w14:paraId="723C5500" w14:textId="201CCDB0"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0,03</w:t>
            </w:r>
          </w:p>
        </w:tc>
        <w:tc>
          <w:tcPr>
            <w:tcW w:w="1812" w:type="dxa"/>
            <w:vAlign w:val="center"/>
          </w:tcPr>
          <w:p w14:paraId="0F95E45A" w14:textId="0C0B96D5"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0,75</w:t>
            </w:r>
          </w:p>
        </w:tc>
      </w:tr>
      <w:tr w:rsidR="00DD46D9" w:rsidRPr="00502691" w14:paraId="1B61D199" w14:textId="77777777" w:rsidTr="004F5B2B">
        <w:tc>
          <w:tcPr>
            <w:tcW w:w="1812" w:type="dxa"/>
            <w:vAlign w:val="center"/>
          </w:tcPr>
          <w:p w14:paraId="5B2201FB" w14:textId="33A61E34"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LOJ</w:t>
            </w:r>
          </w:p>
        </w:tc>
        <w:tc>
          <w:tcPr>
            <w:tcW w:w="1812" w:type="dxa"/>
            <w:vAlign w:val="center"/>
          </w:tcPr>
          <w:p w14:paraId="42B2D406" w14:textId="06E18CE8"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0,5 val.</w:t>
            </w:r>
          </w:p>
        </w:tc>
        <w:tc>
          <w:tcPr>
            <w:tcW w:w="1812" w:type="dxa"/>
            <w:vAlign w:val="center"/>
          </w:tcPr>
          <w:p w14:paraId="617CBBDA" w14:textId="15E755DC"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5</w:t>
            </w:r>
          </w:p>
        </w:tc>
        <w:tc>
          <w:tcPr>
            <w:tcW w:w="1812" w:type="dxa"/>
            <w:vAlign w:val="center"/>
          </w:tcPr>
          <w:p w14:paraId="093F7397" w14:textId="66D58786"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0,003</w:t>
            </w:r>
          </w:p>
        </w:tc>
        <w:tc>
          <w:tcPr>
            <w:tcW w:w="1812" w:type="dxa"/>
            <w:vAlign w:val="center"/>
          </w:tcPr>
          <w:p w14:paraId="62420FB7" w14:textId="28BD1F22"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0,0006</w:t>
            </w:r>
          </w:p>
        </w:tc>
      </w:tr>
      <w:tr w:rsidR="00DD46D9" w:rsidRPr="00502691" w14:paraId="24D0D32C" w14:textId="77777777" w:rsidTr="004F5B2B">
        <w:tc>
          <w:tcPr>
            <w:tcW w:w="1812" w:type="dxa"/>
            <w:vAlign w:val="center"/>
          </w:tcPr>
          <w:p w14:paraId="12B2A690" w14:textId="7A603410"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LOJ</w:t>
            </w:r>
          </w:p>
        </w:tc>
        <w:tc>
          <w:tcPr>
            <w:tcW w:w="1812" w:type="dxa"/>
            <w:vAlign w:val="center"/>
          </w:tcPr>
          <w:p w14:paraId="6AAC9CD4" w14:textId="57BA4C69"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24 val.</w:t>
            </w:r>
          </w:p>
        </w:tc>
        <w:tc>
          <w:tcPr>
            <w:tcW w:w="1812" w:type="dxa"/>
            <w:vAlign w:val="center"/>
          </w:tcPr>
          <w:p w14:paraId="7B096BE5" w14:textId="21124910"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1,5</w:t>
            </w:r>
          </w:p>
        </w:tc>
        <w:tc>
          <w:tcPr>
            <w:tcW w:w="1812" w:type="dxa"/>
            <w:vAlign w:val="center"/>
          </w:tcPr>
          <w:p w14:paraId="337D2C33" w14:textId="5589BA63"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0,003</w:t>
            </w:r>
          </w:p>
        </w:tc>
        <w:tc>
          <w:tcPr>
            <w:tcW w:w="1812" w:type="dxa"/>
            <w:vAlign w:val="center"/>
          </w:tcPr>
          <w:p w14:paraId="64156BAE" w14:textId="1FC03E0F"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0,002</w:t>
            </w:r>
          </w:p>
        </w:tc>
      </w:tr>
      <w:tr w:rsidR="00DD46D9" w:rsidRPr="00502691" w14:paraId="7575D430" w14:textId="77777777" w:rsidTr="004F5B2B">
        <w:tc>
          <w:tcPr>
            <w:tcW w:w="1812" w:type="dxa"/>
            <w:vAlign w:val="center"/>
          </w:tcPr>
          <w:p w14:paraId="7A41F41B" w14:textId="2D1993FA"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Sieros dioksidas</w:t>
            </w:r>
          </w:p>
        </w:tc>
        <w:tc>
          <w:tcPr>
            <w:tcW w:w="1812" w:type="dxa"/>
            <w:vAlign w:val="center"/>
          </w:tcPr>
          <w:p w14:paraId="4F3EA7B1" w14:textId="494E9F15"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24 val.</w:t>
            </w:r>
          </w:p>
        </w:tc>
        <w:tc>
          <w:tcPr>
            <w:tcW w:w="1812" w:type="dxa"/>
            <w:vAlign w:val="center"/>
          </w:tcPr>
          <w:p w14:paraId="31B4231E" w14:textId="6839CA7C"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0,125</w:t>
            </w:r>
          </w:p>
        </w:tc>
        <w:tc>
          <w:tcPr>
            <w:tcW w:w="1812" w:type="dxa"/>
            <w:vAlign w:val="center"/>
          </w:tcPr>
          <w:p w14:paraId="66B40C5D" w14:textId="0C19D96E"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0,001</w:t>
            </w:r>
          </w:p>
        </w:tc>
        <w:tc>
          <w:tcPr>
            <w:tcW w:w="1812" w:type="dxa"/>
            <w:vAlign w:val="center"/>
          </w:tcPr>
          <w:p w14:paraId="244B3D27" w14:textId="56B71764"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0,008</w:t>
            </w:r>
          </w:p>
        </w:tc>
      </w:tr>
      <w:tr w:rsidR="00DD46D9" w:rsidRPr="00502691" w14:paraId="0C9194C2" w14:textId="77777777" w:rsidTr="004F5B2B">
        <w:tc>
          <w:tcPr>
            <w:tcW w:w="1812" w:type="dxa"/>
            <w:vAlign w:val="center"/>
          </w:tcPr>
          <w:p w14:paraId="445A192B" w14:textId="49094DA4"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Sieros dioksidas</w:t>
            </w:r>
          </w:p>
        </w:tc>
        <w:tc>
          <w:tcPr>
            <w:tcW w:w="1812" w:type="dxa"/>
            <w:vAlign w:val="center"/>
          </w:tcPr>
          <w:p w14:paraId="4F845778" w14:textId="04F45F27"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1 val.</w:t>
            </w:r>
          </w:p>
        </w:tc>
        <w:tc>
          <w:tcPr>
            <w:tcW w:w="1812" w:type="dxa"/>
            <w:vAlign w:val="center"/>
          </w:tcPr>
          <w:p w14:paraId="231C700F" w14:textId="2DF31517"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0,35</w:t>
            </w:r>
          </w:p>
        </w:tc>
        <w:tc>
          <w:tcPr>
            <w:tcW w:w="1812" w:type="dxa"/>
            <w:vAlign w:val="center"/>
          </w:tcPr>
          <w:p w14:paraId="1503C4A5" w14:textId="617CD67D"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0,002</w:t>
            </w:r>
          </w:p>
        </w:tc>
        <w:tc>
          <w:tcPr>
            <w:tcW w:w="1812" w:type="dxa"/>
            <w:vAlign w:val="center"/>
          </w:tcPr>
          <w:p w14:paraId="4C9BB593" w14:textId="0D3D7006" w:rsidR="00DD46D9" w:rsidRPr="00502691" w:rsidRDefault="00DD46D9" w:rsidP="004F5B2B">
            <w:pPr>
              <w:pStyle w:val="Pagrindinistekstas"/>
              <w:ind w:left="57" w:right="57" w:firstLine="0"/>
              <w:jc w:val="center"/>
              <w:rPr>
                <w:rFonts w:ascii="Times New Roman" w:hAnsi="Times New Roman" w:cs="Times New Roman"/>
                <w:snapToGrid w:val="0"/>
              </w:rPr>
            </w:pPr>
            <w:r w:rsidRPr="00502691">
              <w:rPr>
                <w:rFonts w:ascii="Times New Roman" w:hAnsi="Times New Roman" w:cs="Times New Roman"/>
              </w:rPr>
              <w:t>0,006</w:t>
            </w:r>
          </w:p>
        </w:tc>
      </w:tr>
    </w:tbl>
    <w:p w14:paraId="3FB07ADE" w14:textId="77777777" w:rsidR="00DD46D9" w:rsidRPr="00502691" w:rsidRDefault="00DD46D9" w:rsidP="001A69A7">
      <w:pPr>
        <w:pStyle w:val="Pagrindinistekstas"/>
        <w:rPr>
          <w:snapToGrid w:val="0"/>
        </w:rPr>
      </w:pPr>
    </w:p>
    <w:p w14:paraId="30652CAB" w14:textId="69BFDCBD" w:rsidR="00DD46D9" w:rsidRPr="00502691" w:rsidRDefault="00DD46D9" w:rsidP="001A69A7">
      <w:pPr>
        <w:pStyle w:val="Pagrindinistekstas"/>
        <w:rPr>
          <w:snapToGrid w:val="0"/>
        </w:rPr>
      </w:pPr>
      <w:r w:rsidRPr="00502691">
        <w:rPr>
          <w:snapToGrid w:val="0"/>
        </w:rPr>
        <w:t xml:space="preserve">Skaičiavimo rezultatai rodo, kad vertinant tik planuojamos ūkinės veiklos indėlį, be foninio aplinkos oro užterštumo, nei vieno teršalo koncentracija neviršija taikomų aplinkos oro užterštumo ribinių verčių. Didžiausią ribinės vertės dalį sudaro azoto oksidų 1 valandos koncentracija, kuri siekia 0,195 mg/m³, arba 0,975 ribinės vertės dalies, tačiau ribinės vertės neviršija. Taip pat santykinai reikšmingesnės yra KD2,5 metinė koncentracija, sudaranti 0,8 </w:t>
      </w:r>
      <w:r w:rsidRPr="00502691">
        <w:rPr>
          <w:snapToGrid w:val="0"/>
        </w:rPr>
        <w:lastRenderedPageBreak/>
        <w:t>ribinės vertės dalies, ir amoniako paros koncentracija, sudaranti 0,75 ribinės vertės dalies. Kiti teršalai sudaro žymiai mažesnę atitinkamų ribinių verčių dalį.</w:t>
      </w:r>
    </w:p>
    <w:p w14:paraId="26A65EE2" w14:textId="77777777" w:rsidR="00DD46D9" w:rsidRPr="00502691" w:rsidRDefault="00DD46D9" w:rsidP="001A69A7">
      <w:pPr>
        <w:pStyle w:val="Pagrindinistekstas"/>
        <w:rPr>
          <w:snapToGrid w:val="0"/>
        </w:rPr>
      </w:pPr>
    </w:p>
    <w:p w14:paraId="1E4F7401" w14:textId="01A3CDAF" w:rsidR="00DD46D9" w:rsidRDefault="0073554F" w:rsidP="001A69A7">
      <w:pPr>
        <w:pStyle w:val="Pagrindinistekstas"/>
        <w:rPr>
          <w:snapToGrid w:val="0"/>
        </w:rPr>
      </w:pPr>
      <w:r w:rsidRPr="0073554F">
        <w:rPr>
          <w:b/>
          <w:bCs/>
          <w:snapToGrid w:val="0"/>
        </w:rPr>
        <w:t>27 lentelė.</w:t>
      </w:r>
      <w:r>
        <w:rPr>
          <w:snapToGrid w:val="0"/>
        </w:rPr>
        <w:t xml:space="preserve"> </w:t>
      </w:r>
      <w:r w:rsidR="00DD46D9" w:rsidRPr="00502691">
        <w:rPr>
          <w:snapToGrid w:val="0"/>
        </w:rPr>
        <w:t>Aplinkos oro užterštumo lygiai įvertinus foninį užterštumą</w:t>
      </w:r>
    </w:p>
    <w:tbl>
      <w:tblPr>
        <w:tblStyle w:val="Lentelstinklelis"/>
        <w:tblW w:w="0" w:type="auto"/>
        <w:tblLook w:val="04A0" w:firstRow="1" w:lastRow="0" w:firstColumn="1" w:lastColumn="0" w:noHBand="0" w:noVBand="1"/>
      </w:tblPr>
      <w:tblGrid>
        <w:gridCol w:w="1812"/>
        <w:gridCol w:w="1812"/>
        <w:gridCol w:w="1812"/>
        <w:gridCol w:w="1812"/>
        <w:gridCol w:w="1812"/>
      </w:tblGrid>
      <w:tr w:rsidR="00DD46D9" w:rsidRPr="00502691" w14:paraId="52CA9C49" w14:textId="77777777" w:rsidTr="004F5B2B">
        <w:tc>
          <w:tcPr>
            <w:tcW w:w="1812" w:type="dxa"/>
            <w:vAlign w:val="center"/>
          </w:tcPr>
          <w:p w14:paraId="3DFB26A6" w14:textId="527EA45A" w:rsidR="00DD46D9" w:rsidRPr="004F5B2B" w:rsidRDefault="00DD46D9"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Teršalas</w:t>
            </w:r>
          </w:p>
        </w:tc>
        <w:tc>
          <w:tcPr>
            <w:tcW w:w="1812" w:type="dxa"/>
            <w:vAlign w:val="center"/>
          </w:tcPr>
          <w:p w14:paraId="67067961" w14:textId="5F73FD91" w:rsidR="00DD46D9" w:rsidRPr="004F5B2B" w:rsidRDefault="00DD46D9"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Vidurkinimo laikotarpis</w:t>
            </w:r>
          </w:p>
        </w:tc>
        <w:tc>
          <w:tcPr>
            <w:tcW w:w="1812" w:type="dxa"/>
            <w:vAlign w:val="center"/>
          </w:tcPr>
          <w:p w14:paraId="7E6B7E96" w14:textId="7FD37A97" w:rsidR="00DD46D9" w:rsidRPr="004F5B2B" w:rsidRDefault="00DD46D9"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Ribinė vertė, mg/m³</w:t>
            </w:r>
          </w:p>
        </w:tc>
        <w:tc>
          <w:tcPr>
            <w:tcW w:w="1812" w:type="dxa"/>
            <w:vAlign w:val="center"/>
          </w:tcPr>
          <w:p w14:paraId="7CE44676" w14:textId="6F12E7AB" w:rsidR="00DD46D9" w:rsidRPr="004F5B2B" w:rsidRDefault="00DD46D9"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Maksimali apskaičiuota koncentracija su fonu, mg/m³</w:t>
            </w:r>
          </w:p>
        </w:tc>
        <w:tc>
          <w:tcPr>
            <w:tcW w:w="1812" w:type="dxa"/>
            <w:vAlign w:val="center"/>
          </w:tcPr>
          <w:p w14:paraId="5C701460" w14:textId="434E6BDB" w:rsidR="00DD46D9" w:rsidRPr="004F5B2B" w:rsidRDefault="00DD46D9"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Ribinės vertės dalis</w:t>
            </w:r>
          </w:p>
        </w:tc>
      </w:tr>
      <w:tr w:rsidR="00DD46D9" w:rsidRPr="00502691" w14:paraId="6B1582F4" w14:textId="77777777" w:rsidTr="004F5B2B">
        <w:tc>
          <w:tcPr>
            <w:tcW w:w="1812" w:type="dxa"/>
            <w:vAlign w:val="center"/>
          </w:tcPr>
          <w:p w14:paraId="41DA8E90" w14:textId="328C7738"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Anglies monoksidas</w:t>
            </w:r>
          </w:p>
        </w:tc>
        <w:tc>
          <w:tcPr>
            <w:tcW w:w="1812" w:type="dxa"/>
            <w:vAlign w:val="center"/>
          </w:tcPr>
          <w:p w14:paraId="789BEF51" w14:textId="51C65DD5"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8 val.</w:t>
            </w:r>
          </w:p>
        </w:tc>
        <w:tc>
          <w:tcPr>
            <w:tcW w:w="1812" w:type="dxa"/>
            <w:vAlign w:val="center"/>
          </w:tcPr>
          <w:p w14:paraId="113901CC" w14:textId="420AA0F3"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10</w:t>
            </w:r>
          </w:p>
        </w:tc>
        <w:tc>
          <w:tcPr>
            <w:tcW w:w="1812" w:type="dxa"/>
            <w:vAlign w:val="center"/>
          </w:tcPr>
          <w:p w14:paraId="53069CE4" w14:textId="2CCD6BB0"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0,194</w:t>
            </w:r>
          </w:p>
        </w:tc>
        <w:tc>
          <w:tcPr>
            <w:tcW w:w="1812" w:type="dxa"/>
            <w:vAlign w:val="center"/>
          </w:tcPr>
          <w:p w14:paraId="3FBDAFFE" w14:textId="5FA8F782"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0,0194</w:t>
            </w:r>
          </w:p>
        </w:tc>
      </w:tr>
      <w:tr w:rsidR="00DD46D9" w:rsidRPr="00502691" w14:paraId="32F75C20" w14:textId="77777777" w:rsidTr="004F5B2B">
        <w:tc>
          <w:tcPr>
            <w:tcW w:w="1812" w:type="dxa"/>
            <w:vAlign w:val="center"/>
          </w:tcPr>
          <w:p w14:paraId="334DC91F" w14:textId="702C1562"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Azoto oksidai</w:t>
            </w:r>
          </w:p>
        </w:tc>
        <w:tc>
          <w:tcPr>
            <w:tcW w:w="1812" w:type="dxa"/>
            <w:vAlign w:val="center"/>
          </w:tcPr>
          <w:p w14:paraId="4A29751D" w14:textId="663D44AA"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metinė</w:t>
            </w:r>
          </w:p>
        </w:tc>
        <w:tc>
          <w:tcPr>
            <w:tcW w:w="1812" w:type="dxa"/>
            <w:vAlign w:val="center"/>
          </w:tcPr>
          <w:p w14:paraId="337EC4FC" w14:textId="57801588"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0,04</w:t>
            </w:r>
          </w:p>
        </w:tc>
        <w:tc>
          <w:tcPr>
            <w:tcW w:w="1812" w:type="dxa"/>
            <w:vAlign w:val="center"/>
          </w:tcPr>
          <w:p w14:paraId="2157BD28" w14:textId="67C6F232"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0,027</w:t>
            </w:r>
          </w:p>
        </w:tc>
        <w:tc>
          <w:tcPr>
            <w:tcW w:w="1812" w:type="dxa"/>
            <w:vAlign w:val="center"/>
          </w:tcPr>
          <w:p w14:paraId="3E00778E" w14:textId="564668AA"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0,675</w:t>
            </w:r>
          </w:p>
        </w:tc>
      </w:tr>
      <w:tr w:rsidR="00DD46D9" w:rsidRPr="00502691" w14:paraId="15619E46" w14:textId="77777777" w:rsidTr="004F5B2B">
        <w:tc>
          <w:tcPr>
            <w:tcW w:w="1812" w:type="dxa"/>
            <w:vAlign w:val="center"/>
          </w:tcPr>
          <w:p w14:paraId="569613C9" w14:textId="662A2F4D"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Azoto oksidai</w:t>
            </w:r>
          </w:p>
        </w:tc>
        <w:tc>
          <w:tcPr>
            <w:tcW w:w="1812" w:type="dxa"/>
            <w:vAlign w:val="center"/>
          </w:tcPr>
          <w:p w14:paraId="5681EFE4" w14:textId="7B658C3D"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1 val.</w:t>
            </w:r>
          </w:p>
        </w:tc>
        <w:tc>
          <w:tcPr>
            <w:tcW w:w="1812" w:type="dxa"/>
            <w:vAlign w:val="center"/>
          </w:tcPr>
          <w:p w14:paraId="51DCF0EB" w14:textId="01C1F640"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0,2</w:t>
            </w:r>
          </w:p>
        </w:tc>
        <w:tc>
          <w:tcPr>
            <w:tcW w:w="1812" w:type="dxa"/>
            <w:vAlign w:val="center"/>
          </w:tcPr>
          <w:p w14:paraId="24134136" w14:textId="0910B2EB"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0,303</w:t>
            </w:r>
          </w:p>
        </w:tc>
        <w:tc>
          <w:tcPr>
            <w:tcW w:w="1812" w:type="dxa"/>
            <w:vAlign w:val="center"/>
          </w:tcPr>
          <w:p w14:paraId="11B9864B" w14:textId="60ACA7A8"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1,515</w:t>
            </w:r>
          </w:p>
        </w:tc>
      </w:tr>
      <w:tr w:rsidR="00DD46D9" w:rsidRPr="00502691" w14:paraId="12F53742" w14:textId="77777777" w:rsidTr="004F5B2B">
        <w:tc>
          <w:tcPr>
            <w:tcW w:w="1812" w:type="dxa"/>
            <w:vAlign w:val="center"/>
          </w:tcPr>
          <w:p w14:paraId="5D01B1A7" w14:textId="5AA8B109"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KD10</w:t>
            </w:r>
          </w:p>
        </w:tc>
        <w:tc>
          <w:tcPr>
            <w:tcW w:w="1812" w:type="dxa"/>
            <w:vAlign w:val="center"/>
          </w:tcPr>
          <w:p w14:paraId="250945C9" w14:textId="149C8F19"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24 val.</w:t>
            </w:r>
          </w:p>
        </w:tc>
        <w:tc>
          <w:tcPr>
            <w:tcW w:w="1812" w:type="dxa"/>
            <w:vAlign w:val="center"/>
          </w:tcPr>
          <w:p w14:paraId="6FC6FBFF" w14:textId="552A69FA"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0,05</w:t>
            </w:r>
          </w:p>
        </w:tc>
        <w:tc>
          <w:tcPr>
            <w:tcW w:w="1812" w:type="dxa"/>
            <w:vAlign w:val="center"/>
          </w:tcPr>
          <w:p w14:paraId="3FBE4685" w14:textId="573088FD"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0,047</w:t>
            </w:r>
          </w:p>
        </w:tc>
        <w:tc>
          <w:tcPr>
            <w:tcW w:w="1812" w:type="dxa"/>
            <w:vAlign w:val="center"/>
          </w:tcPr>
          <w:p w14:paraId="01A430EA" w14:textId="7C0444B2"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0,94</w:t>
            </w:r>
          </w:p>
        </w:tc>
      </w:tr>
      <w:tr w:rsidR="00DD46D9" w:rsidRPr="00502691" w14:paraId="56A0A91C" w14:textId="77777777" w:rsidTr="004F5B2B">
        <w:tc>
          <w:tcPr>
            <w:tcW w:w="1812" w:type="dxa"/>
            <w:vAlign w:val="center"/>
          </w:tcPr>
          <w:p w14:paraId="6455A5EF" w14:textId="4ACC6B5B"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KD10</w:t>
            </w:r>
          </w:p>
        </w:tc>
        <w:tc>
          <w:tcPr>
            <w:tcW w:w="1812" w:type="dxa"/>
            <w:vAlign w:val="center"/>
          </w:tcPr>
          <w:p w14:paraId="44CBA7B0" w14:textId="1F3F644B"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metinė</w:t>
            </w:r>
          </w:p>
        </w:tc>
        <w:tc>
          <w:tcPr>
            <w:tcW w:w="1812" w:type="dxa"/>
            <w:vAlign w:val="center"/>
          </w:tcPr>
          <w:p w14:paraId="53ECF5A2" w14:textId="5DF749BE"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0,04</w:t>
            </w:r>
          </w:p>
        </w:tc>
        <w:tc>
          <w:tcPr>
            <w:tcW w:w="1812" w:type="dxa"/>
            <w:vAlign w:val="center"/>
          </w:tcPr>
          <w:p w14:paraId="44983ADE" w14:textId="72D4D636"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0,027</w:t>
            </w:r>
          </w:p>
        </w:tc>
        <w:tc>
          <w:tcPr>
            <w:tcW w:w="1812" w:type="dxa"/>
            <w:vAlign w:val="center"/>
          </w:tcPr>
          <w:p w14:paraId="1F172985" w14:textId="6A2ACDCD"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0,675</w:t>
            </w:r>
          </w:p>
        </w:tc>
      </w:tr>
      <w:tr w:rsidR="00DD46D9" w:rsidRPr="00502691" w14:paraId="10EDF8C2" w14:textId="77777777" w:rsidTr="004F5B2B">
        <w:tc>
          <w:tcPr>
            <w:tcW w:w="1812" w:type="dxa"/>
            <w:vAlign w:val="center"/>
          </w:tcPr>
          <w:p w14:paraId="6C84702F" w14:textId="072618CD"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KD2,5</w:t>
            </w:r>
          </w:p>
        </w:tc>
        <w:tc>
          <w:tcPr>
            <w:tcW w:w="1812" w:type="dxa"/>
            <w:vAlign w:val="center"/>
          </w:tcPr>
          <w:p w14:paraId="2FD0B330" w14:textId="5B923674"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metinė</w:t>
            </w:r>
          </w:p>
        </w:tc>
        <w:tc>
          <w:tcPr>
            <w:tcW w:w="1812" w:type="dxa"/>
            <w:vAlign w:val="center"/>
          </w:tcPr>
          <w:p w14:paraId="7476F281" w14:textId="133FF302"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0,01</w:t>
            </w:r>
          </w:p>
        </w:tc>
        <w:tc>
          <w:tcPr>
            <w:tcW w:w="1812" w:type="dxa"/>
            <w:vAlign w:val="center"/>
          </w:tcPr>
          <w:p w14:paraId="1242364D" w14:textId="175A58AA"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0,014</w:t>
            </w:r>
          </w:p>
        </w:tc>
        <w:tc>
          <w:tcPr>
            <w:tcW w:w="1812" w:type="dxa"/>
            <w:vAlign w:val="center"/>
          </w:tcPr>
          <w:p w14:paraId="1129F022" w14:textId="0008296F"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1,4</w:t>
            </w:r>
          </w:p>
        </w:tc>
      </w:tr>
      <w:tr w:rsidR="00DD46D9" w:rsidRPr="00502691" w14:paraId="3E7E199E" w14:textId="77777777" w:rsidTr="004F5B2B">
        <w:tc>
          <w:tcPr>
            <w:tcW w:w="1812" w:type="dxa"/>
            <w:vAlign w:val="center"/>
          </w:tcPr>
          <w:p w14:paraId="146CEAFE" w14:textId="542A393A"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KD2,5</w:t>
            </w:r>
          </w:p>
        </w:tc>
        <w:tc>
          <w:tcPr>
            <w:tcW w:w="1812" w:type="dxa"/>
            <w:vAlign w:val="center"/>
          </w:tcPr>
          <w:p w14:paraId="317FD4D0" w14:textId="72E23EDC"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24 val.</w:t>
            </w:r>
          </w:p>
        </w:tc>
        <w:tc>
          <w:tcPr>
            <w:tcW w:w="1812" w:type="dxa"/>
            <w:vAlign w:val="center"/>
          </w:tcPr>
          <w:p w14:paraId="1013EE6E" w14:textId="6C926EC3"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0,025</w:t>
            </w:r>
          </w:p>
        </w:tc>
        <w:tc>
          <w:tcPr>
            <w:tcW w:w="1812" w:type="dxa"/>
            <w:vAlign w:val="center"/>
          </w:tcPr>
          <w:p w14:paraId="67AEB4A5" w14:textId="48B01DF5"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0,014</w:t>
            </w:r>
          </w:p>
        </w:tc>
        <w:tc>
          <w:tcPr>
            <w:tcW w:w="1812" w:type="dxa"/>
            <w:vAlign w:val="center"/>
          </w:tcPr>
          <w:p w14:paraId="3455111B" w14:textId="277A283B"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0,56</w:t>
            </w:r>
          </w:p>
        </w:tc>
      </w:tr>
      <w:tr w:rsidR="00DD46D9" w:rsidRPr="00502691" w14:paraId="641188E5" w14:textId="77777777" w:rsidTr="004F5B2B">
        <w:tc>
          <w:tcPr>
            <w:tcW w:w="1812" w:type="dxa"/>
            <w:vAlign w:val="center"/>
          </w:tcPr>
          <w:p w14:paraId="06A98FF4" w14:textId="14662C50"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Sieros dioksidas</w:t>
            </w:r>
          </w:p>
        </w:tc>
        <w:tc>
          <w:tcPr>
            <w:tcW w:w="1812" w:type="dxa"/>
            <w:vAlign w:val="center"/>
          </w:tcPr>
          <w:p w14:paraId="3204370B" w14:textId="2EBEBA7A"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24 val.</w:t>
            </w:r>
          </w:p>
        </w:tc>
        <w:tc>
          <w:tcPr>
            <w:tcW w:w="1812" w:type="dxa"/>
            <w:vAlign w:val="center"/>
          </w:tcPr>
          <w:p w14:paraId="66C06BB3" w14:textId="6604A3BF"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0,125</w:t>
            </w:r>
          </w:p>
        </w:tc>
        <w:tc>
          <w:tcPr>
            <w:tcW w:w="1812" w:type="dxa"/>
            <w:vAlign w:val="center"/>
          </w:tcPr>
          <w:p w14:paraId="7EF08F89" w14:textId="5B0AD6E3"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0,076</w:t>
            </w:r>
          </w:p>
        </w:tc>
        <w:tc>
          <w:tcPr>
            <w:tcW w:w="1812" w:type="dxa"/>
            <w:vAlign w:val="center"/>
          </w:tcPr>
          <w:p w14:paraId="6DBF6EFB" w14:textId="49E2B002"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0,608</w:t>
            </w:r>
          </w:p>
        </w:tc>
      </w:tr>
      <w:tr w:rsidR="00DD46D9" w:rsidRPr="00502691" w14:paraId="170D7417" w14:textId="77777777" w:rsidTr="004F5B2B">
        <w:tc>
          <w:tcPr>
            <w:tcW w:w="1812" w:type="dxa"/>
            <w:vAlign w:val="center"/>
          </w:tcPr>
          <w:p w14:paraId="0FBDA0D2" w14:textId="18872BFF"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Sieros dioksidas</w:t>
            </w:r>
          </w:p>
        </w:tc>
        <w:tc>
          <w:tcPr>
            <w:tcW w:w="1812" w:type="dxa"/>
            <w:vAlign w:val="center"/>
          </w:tcPr>
          <w:p w14:paraId="78CF53C7" w14:textId="14AFA55D"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1 val.</w:t>
            </w:r>
          </w:p>
        </w:tc>
        <w:tc>
          <w:tcPr>
            <w:tcW w:w="1812" w:type="dxa"/>
            <w:vAlign w:val="center"/>
          </w:tcPr>
          <w:p w14:paraId="44CE020A" w14:textId="31679E74"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0,35</w:t>
            </w:r>
          </w:p>
        </w:tc>
        <w:tc>
          <w:tcPr>
            <w:tcW w:w="1812" w:type="dxa"/>
            <w:vAlign w:val="center"/>
          </w:tcPr>
          <w:p w14:paraId="2E310024" w14:textId="6F368E6C"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0,083</w:t>
            </w:r>
          </w:p>
        </w:tc>
        <w:tc>
          <w:tcPr>
            <w:tcW w:w="1812" w:type="dxa"/>
            <w:vAlign w:val="center"/>
          </w:tcPr>
          <w:p w14:paraId="28DF3BFF" w14:textId="1B02AD9D"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0,237</w:t>
            </w:r>
          </w:p>
        </w:tc>
      </w:tr>
      <w:tr w:rsidR="00DD46D9" w:rsidRPr="00502691" w14:paraId="4513D3E3" w14:textId="77777777" w:rsidTr="004F5B2B">
        <w:tc>
          <w:tcPr>
            <w:tcW w:w="1812" w:type="dxa"/>
            <w:vAlign w:val="center"/>
          </w:tcPr>
          <w:p w14:paraId="7A2B50A5" w14:textId="50CB148F"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Amoniakas</w:t>
            </w:r>
          </w:p>
        </w:tc>
        <w:tc>
          <w:tcPr>
            <w:tcW w:w="1812" w:type="dxa"/>
            <w:vAlign w:val="center"/>
          </w:tcPr>
          <w:p w14:paraId="6AC1D648" w14:textId="19E09874"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0,5 val.</w:t>
            </w:r>
          </w:p>
        </w:tc>
        <w:tc>
          <w:tcPr>
            <w:tcW w:w="1812" w:type="dxa"/>
            <w:vAlign w:val="center"/>
          </w:tcPr>
          <w:p w14:paraId="29466A3D" w14:textId="58456033"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0,2</w:t>
            </w:r>
          </w:p>
        </w:tc>
        <w:tc>
          <w:tcPr>
            <w:tcW w:w="1812" w:type="dxa"/>
            <w:vAlign w:val="center"/>
          </w:tcPr>
          <w:p w14:paraId="0D667716" w14:textId="788857FF"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0,040*</w:t>
            </w:r>
          </w:p>
        </w:tc>
        <w:tc>
          <w:tcPr>
            <w:tcW w:w="1812" w:type="dxa"/>
            <w:vAlign w:val="center"/>
          </w:tcPr>
          <w:p w14:paraId="2EF34110" w14:textId="21A4B8D1"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0,2</w:t>
            </w:r>
          </w:p>
        </w:tc>
      </w:tr>
      <w:tr w:rsidR="00DD46D9" w:rsidRPr="00502691" w14:paraId="0452727D" w14:textId="77777777" w:rsidTr="004F5B2B">
        <w:tc>
          <w:tcPr>
            <w:tcW w:w="1812" w:type="dxa"/>
            <w:vAlign w:val="center"/>
          </w:tcPr>
          <w:p w14:paraId="24B47379" w14:textId="4752E20C"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Amoniakas</w:t>
            </w:r>
          </w:p>
        </w:tc>
        <w:tc>
          <w:tcPr>
            <w:tcW w:w="1812" w:type="dxa"/>
            <w:vAlign w:val="center"/>
          </w:tcPr>
          <w:p w14:paraId="39BEB1CA" w14:textId="51B6C212"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24 val.</w:t>
            </w:r>
          </w:p>
        </w:tc>
        <w:tc>
          <w:tcPr>
            <w:tcW w:w="1812" w:type="dxa"/>
            <w:vAlign w:val="center"/>
          </w:tcPr>
          <w:p w14:paraId="63B75B23" w14:textId="6B4012F7"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0,04</w:t>
            </w:r>
          </w:p>
        </w:tc>
        <w:tc>
          <w:tcPr>
            <w:tcW w:w="1812" w:type="dxa"/>
            <w:vAlign w:val="center"/>
          </w:tcPr>
          <w:p w14:paraId="0C3035DE" w14:textId="14247330"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0,030*</w:t>
            </w:r>
          </w:p>
        </w:tc>
        <w:tc>
          <w:tcPr>
            <w:tcW w:w="1812" w:type="dxa"/>
            <w:vAlign w:val="center"/>
          </w:tcPr>
          <w:p w14:paraId="308F4B8F" w14:textId="5563A9D0"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0,75</w:t>
            </w:r>
          </w:p>
        </w:tc>
      </w:tr>
      <w:tr w:rsidR="00DD46D9" w:rsidRPr="00502691" w14:paraId="47AA31E0" w14:textId="77777777" w:rsidTr="004F5B2B">
        <w:tc>
          <w:tcPr>
            <w:tcW w:w="1812" w:type="dxa"/>
            <w:vAlign w:val="center"/>
          </w:tcPr>
          <w:p w14:paraId="69FEC81A" w14:textId="6B76854C"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LOJ</w:t>
            </w:r>
          </w:p>
        </w:tc>
        <w:tc>
          <w:tcPr>
            <w:tcW w:w="1812" w:type="dxa"/>
            <w:vAlign w:val="center"/>
          </w:tcPr>
          <w:p w14:paraId="6E4F6B1A" w14:textId="3CE4B4AA"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0,5 val.</w:t>
            </w:r>
          </w:p>
        </w:tc>
        <w:tc>
          <w:tcPr>
            <w:tcW w:w="1812" w:type="dxa"/>
            <w:vAlign w:val="center"/>
          </w:tcPr>
          <w:p w14:paraId="77CCC698" w14:textId="2CF3A192"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5</w:t>
            </w:r>
          </w:p>
        </w:tc>
        <w:tc>
          <w:tcPr>
            <w:tcW w:w="1812" w:type="dxa"/>
            <w:vAlign w:val="center"/>
          </w:tcPr>
          <w:p w14:paraId="05EBA2B1" w14:textId="198A2047"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0,003*</w:t>
            </w:r>
          </w:p>
        </w:tc>
        <w:tc>
          <w:tcPr>
            <w:tcW w:w="1812" w:type="dxa"/>
            <w:vAlign w:val="center"/>
          </w:tcPr>
          <w:p w14:paraId="3BCD2250" w14:textId="63050D25"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0,0006</w:t>
            </w:r>
          </w:p>
        </w:tc>
      </w:tr>
      <w:tr w:rsidR="00DD46D9" w:rsidRPr="00502691" w14:paraId="2F3E40D0" w14:textId="77777777" w:rsidTr="004F5B2B">
        <w:tc>
          <w:tcPr>
            <w:tcW w:w="1812" w:type="dxa"/>
            <w:vAlign w:val="center"/>
          </w:tcPr>
          <w:p w14:paraId="67483DE8" w14:textId="53D63DF9"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LOJ</w:t>
            </w:r>
          </w:p>
        </w:tc>
        <w:tc>
          <w:tcPr>
            <w:tcW w:w="1812" w:type="dxa"/>
            <w:vAlign w:val="center"/>
          </w:tcPr>
          <w:p w14:paraId="597BDDD3" w14:textId="5D146B1F"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24 val.</w:t>
            </w:r>
          </w:p>
        </w:tc>
        <w:tc>
          <w:tcPr>
            <w:tcW w:w="1812" w:type="dxa"/>
            <w:vAlign w:val="center"/>
          </w:tcPr>
          <w:p w14:paraId="7FF9BABF" w14:textId="735E7327"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1,5</w:t>
            </w:r>
          </w:p>
        </w:tc>
        <w:tc>
          <w:tcPr>
            <w:tcW w:w="1812" w:type="dxa"/>
            <w:vAlign w:val="center"/>
          </w:tcPr>
          <w:p w14:paraId="2A7E1C16" w14:textId="097498C8"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0,003*</w:t>
            </w:r>
          </w:p>
        </w:tc>
        <w:tc>
          <w:tcPr>
            <w:tcW w:w="1812" w:type="dxa"/>
            <w:vAlign w:val="center"/>
          </w:tcPr>
          <w:p w14:paraId="430844A5" w14:textId="5915DCA3" w:rsidR="00DD46D9" w:rsidRPr="00502691" w:rsidRDefault="00DD46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0,002</w:t>
            </w:r>
          </w:p>
        </w:tc>
      </w:tr>
    </w:tbl>
    <w:p w14:paraId="40704885" w14:textId="77777777" w:rsidR="00DD46D9" w:rsidRPr="004F5B2B" w:rsidRDefault="00DD46D9" w:rsidP="001A69A7">
      <w:pPr>
        <w:pStyle w:val="Pagrindinistekstas"/>
        <w:rPr>
          <w:snapToGrid w:val="0"/>
          <w:sz w:val="20"/>
          <w:szCs w:val="16"/>
        </w:rPr>
      </w:pPr>
      <w:r w:rsidRPr="004F5B2B">
        <w:rPr>
          <w:snapToGrid w:val="0"/>
          <w:sz w:val="20"/>
          <w:szCs w:val="16"/>
        </w:rPr>
        <w:t>* Reikšmės pateikiamos pagal PŪV sklaidos rezultatą, nes reikšmingų foninių analogiškų amoniako šaltinių artimoje aplinkoje neidentifikuota, o LOJ foninis vertinimas pagal nediferencijuotą biologinės kilmės LOJ grupę nėra esminis suminės taršos veiksnys.</w:t>
      </w:r>
    </w:p>
    <w:p w14:paraId="4A4A3470" w14:textId="77777777" w:rsidR="004F5B2B" w:rsidRPr="00502691" w:rsidRDefault="004F5B2B" w:rsidP="001A69A7">
      <w:pPr>
        <w:pStyle w:val="Pagrindinistekstas"/>
        <w:rPr>
          <w:snapToGrid w:val="0"/>
        </w:rPr>
      </w:pPr>
    </w:p>
    <w:p w14:paraId="2E9AEF42" w14:textId="77777777" w:rsidR="00DD46D9" w:rsidRPr="00502691" w:rsidRDefault="00DD46D9" w:rsidP="001A69A7">
      <w:pPr>
        <w:pStyle w:val="Pagrindinistekstas"/>
        <w:rPr>
          <w:snapToGrid w:val="0"/>
        </w:rPr>
      </w:pPr>
      <w:r w:rsidRPr="00502691">
        <w:rPr>
          <w:snapToGrid w:val="0"/>
        </w:rPr>
        <w:t xml:space="preserve">Įvertinus foninį aplinkos oro užterštumo lygį, didžiausios suminės koncentracijos apskaičiuotos kai kurių teršalų skaičiavimo lauko maksimumuose. Azoto oksidų 1 valandos ir KD2,5 metinės koncentracijos didžiausios skaičiavimo lauko reikšmės gali viršyti ribinės vertės dalį, tačiau šios didžiausios reikšmės susidaro labai arti taršos šaltinių, šaltinių artumoje arba gamybinės teritorijos viduje, ir neišplinta į gyvenamąją aplinką. Sklaidos vertinimo išvadose nurodyta, kad už įmonės teritorijos ribų, įvertinus foninį vietovės užterštumą, LIT EGG, UAB išmetamų teršalų koncentracijos aplinkos ore neviršija žmonių sveikatos apsaugai nustatytų ribinių verčių. </w:t>
      </w:r>
    </w:p>
    <w:p w14:paraId="08D981C2" w14:textId="77777777" w:rsidR="00DD46D9" w:rsidRPr="00502691" w:rsidRDefault="00DD46D9" w:rsidP="001A69A7">
      <w:pPr>
        <w:pStyle w:val="Pagrindinistekstas"/>
        <w:rPr>
          <w:snapToGrid w:val="0"/>
        </w:rPr>
      </w:pPr>
      <w:r w:rsidRPr="00502691">
        <w:rPr>
          <w:snapToGrid w:val="0"/>
        </w:rPr>
        <w:t>Atskirai pažymėtina, kad KD10 paros koncentracija, įvertinus foną, sudaro 0,047 mg/m³, t. y. 0,94 ribinės vertės dalies, todėl šis rodiklis yra vienas jautresnių bendroje vertinimo struktūroje. KD10 metinė koncentracija sudaro 0,027 mg/m³, arba 0,675 ribinės vertės dalies. Anglies monoksido, sieros dioksido ir lakiųjų organinių junginių koncentracijos, įvertinus foninį užterštumą, sudaro nedidelę ribinių verčių dalį ir reikšmingo poveikio aplinkos oro kokybei nesukelia.</w:t>
      </w:r>
    </w:p>
    <w:p w14:paraId="1B53AD98" w14:textId="77777777" w:rsidR="00DD46D9" w:rsidRPr="00502691" w:rsidRDefault="00DD46D9" w:rsidP="001A69A7">
      <w:pPr>
        <w:pStyle w:val="Pagrindinistekstas"/>
        <w:rPr>
          <w:snapToGrid w:val="0"/>
        </w:rPr>
      </w:pPr>
      <w:r w:rsidRPr="00502691">
        <w:rPr>
          <w:snapToGrid w:val="0"/>
        </w:rPr>
        <w:t xml:space="preserve">Amoniako koncentracijų vertinimas yra reikšmingas dėl planuojamos ūkinės veiklos pobūdžio, kadangi amoniakas yra vienas pagrindinių intensyvios paukštininkystės teršalų. Skaičiavimuose įvertintos paukštyne taikomos amoniako emisijos mažinimo priemonės – mėšlo surinkimo juostos ir mėšlo pašalinimas du kartus per savaitę. Neįvertinus mažinimo priemonių, bendras iš paukštidžių galintis išsiskirti amoniako kiekis sudarytų 177,5424 t/metus, o pritaikius 40 proc. amoniako emisijos sumažinimą, planuojamas amoniako kiekis sudarys 106,5254 t/metus. Šios prielaidos taikytos sklaidos vertinime ir yra esminės siekiant užtikrinti, kad amoniako koncentracijos aplinkos ore neviršytų ribinių verčių. </w:t>
      </w:r>
    </w:p>
    <w:p w14:paraId="743769F2" w14:textId="77777777" w:rsidR="00DD46D9" w:rsidRPr="00502691" w:rsidRDefault="00DD46D9" w:rsidP="001A69A7">
      <w:pPr>
        <w:pStyle w:val="Pagrindinistekstas"/>
        <w:rPr>
          <w:snapToGrid w:val="0"/>
        </w:rPr>
      </w:pPr>
      <w:r w:rsidRPr="00502691">
        <w:rPr>
          <w:snapToGrid w:val="0"/>
        </w:rPr>
        <w:t xml:space="preserve">Bendrai vertinant, apskaičiuoti aplinkos oro užterštumo lygiai rodo, kad planuojamos ūkinės veiklos įgyvendinimas neturėtų lemti reikšmingo neigiamo poveikio aplinkos oro </w:t>
      </w:r>
      <w:r w:rsidRPr="00502691">
        <w:rPr>
          <w:snapToGrid w:val="0"/>
        </w:rPr>
        <w:lastRenderedPageBreak/>
        <w:t>kokybei už įmonės teritorijos ribų ir gyvenamojoje aplinkoje. Teršalų koncentracijos be foninio užterštumo neviršija ribinių verčių, o įvertinus foninį užterštumą didžiausios reikšmės išlieka lokalios ir susijusios su taršos šaltinių artuma. Detalūs teršalų pažemio koncentracijų skaičiavimo rezultatai, sklaidos žemėlapiai, skaičiavimo lauko parametrai ir modelio įvesties duomenys pateikiami PAV ataskaitos priede „Teršalų ir kvapų pažeminiame sluoksnyje sklaidos modeliavimas“.</w:t>
      </w:r>
    </w:p>
    <w:p w14:paraId="30B3DE46" w14:textId="77777777" w:rsidR="00DD46D9" w:rsidRPr="00502691" w:rsidRDefault="00DD46D9" w:rsidP="001A69A7">
      <w:pPr>
        <w:pStyle w:val="Pagrindinistekstas"/>
        <w:rPr>
          <w:snapToGrid w:val="0"/>
        </w:rPr>
      </w:pPr>
    </w:p>
    <w:p w14:paraId="17191837" w14:textId="32155421" w:rsidR="00DD46D9" w:rsidRPr="00502691" w:rsidRDefault="006B2C60" w:rsidP="001A69A7">
      <w:pPr>
        <w:pStyle w:val="ANT3"/>
        <w:rPr>
          <w:rFonts w:cs="Times New Roman"/>
          <w:snapToGrid w:val="0"/>
        </w:rPr>
      </w:pPr>
      <w:bookmarkStart w:id="61" w:name="_Toc229056502"/>
      <w:r>
        <w:rPr>
          <w:rFonts w:cs="Times New Roman"/>
          <w:snapToGrid w:val="0"/>
        </w:rPr>
        <w:t>45</w:t>
      </w:r>
      <w:r w:rsidR="00DD46D9" w:rsidRPr="00502691">
        <w:rPr>
          <w:rFonts w:cs="Times New Roman"/>
          <w:snapToGrid w:val="0"/>
        </w:rPr>
        <w:t>. Dėl numatomų išmesti teršalų susidarančių aplinkos oro užterštumo lygių skaičiavimo rezultatų analizė ir išvados</w:t>
      </w:r>
      <w:bookmarkEnd w:id="61"/>
    </w:p>
    <w:p w14:paraId="38C2AD0E" w14:textId="0FACC4EC" w:rsidR="00DD46D9" w:rsidRPr="00502691" w:rsidRDefault="00DD46D9" w:rsidP="001A69A7">
      <w:pPr>
        <w:pStyle w:val="Pagrindinistekstas"/>
        <w:rPr>
          <w:snapToGrid w:val="0"/>
        </w:rPr>
      </w:pPr>
      <w:r w:rsidRPr="00502691">
        <w:rPr>
          <w:snapToGrid w:val="0"/>
        </w:rPr>
        <w:t xml:space="preserve">Planuojamos ūkinės veiklos poveikio aplinkos orui vertinimas atliktas lyginant apskaičiuotas teršalų pažemio koncentracijas su galiojančiomis aplinkos oro užterštumo normomis. Vertinime analizuoti pagrindiniai LIT EGG, UAB paukštyno plėtros metu į aplinkos orą numatomi išmesti teršalai: amoniakas, lakieji organiniai junginiai, anglies monoksidas, azoto oksidai, sieros dioksidas, kietosios dalelės KD10 ir kietosios dalelės KD2,5. Teršalų sklaida aplinkos ore apskaičiuota ADMS 6 programine įranga, naudojant 2020–2024 m. Klaipėdos meteorologinės stoties duomenis, planuojamų stacionarių ir mobilių taršos šaltinių parametrus bei foninio aplinkos oro užterštumo reikšmes. Modeliavimui taikytas konservatyvus scenarijus, kai išmetimai iš visų taršos šaltinių vertinti kaip maksimalūs per visą skaičiavimo laikotarpį, todėl rezultatai atspindi nepalankią, atsargumo principu pagrįstą situaciją. </w:t>
      </w:r>
    </w:p>
    <w:p w14:paraId="1F75B8F8" w14:textId="77777777" w:rsidR="00DD46D9" w:rsidRPr="00502691" w:rsidRDefault="00DD46D9" w:rsidP="001A69A7">
      <w:pPr>
        <w:pStyle w:val="Pagrindinistekstas"/>
        <w:rPr>
          <w:snapToGrid w:val="0"/>
        </w:rPr>
      </w:pPr>
      <w:r w:rsidRPr="00502691">
        <w:rPr>
          <w:snapToGrid w:val="0"/>
        </w:rPr>
        <w:t>Vertinant tik planuojamos ūkinės veiklos indėlį, t. y. neįvertinus foninio aplinkos oro užterštumo, apskaičiuotos visų teršalų koncentracijos neviršija nustatytų ribinių verčių. Didžiausią ribinės vertės dalį sudaro azoto oksidų 1 valandos koncentracija – 0,195 mg/m³, arba 0,975 ribinės vertės dalies. Ši koncentracija yra artima ribinei vertei, tačiau jos neviršija ir susidaro tik šaltinių artumoje, apie 5–10 m atstumu nuo taršos šaltinių, esant nepalankioms meteorologinėms sąlygoms. Kiti reikšmingesni rodikliai be foninio užterštumo yra KD2,5 metinė koncentracija – 0,008 mg/m³, arba 0,8 ribinės vertės dalies, amoniako paros koncentracija – 0,030 mg/m³, arba 0,75 ribinės vertės dalies, ir KD10 paros koncentracija – 0,035 mg/m³, arba 0,7 ribinės vertės dalies. Anglies monoksido, sieros dioksido ir lakiųjų organinių junginių koncentracijos sudaro labai mažą ribinių verčių dalį ir reikšmingo poveikio aplinkos oro kokybei nesukelia.</w:t>
      </w:r>
    </w:p>
    <w:p w14:paraId="0245D57E" w14:textId="77777777" w:rsidR="00DD46D9" w:rsidRPr="00502691" w:rsidRDefault="00DD46D9" w:rsidP="001A69A7">
      <w:pPr>
        <w:pStyle w:val="Pagrindinistekstas"/>
        <w:rPr>
          <w:snapToGrid w:val="0"/>
        </w:rPr>
      </w:pPr>
      <w:r w:rsidRPr="00502691">
        <w:rPr>
          <w:snapToGrid w:val="0"/>
        </w:rPr>
        <w:t xml:space="preserve">Įvertinus foninį aplinkos oro užterštumo lygį, bendra teršalų koncentracijų struktūra išlieka priimtina aplinkos oro kokybės požiūriu. Didžiausios suminės koncentracijos susidaro taršos šaltinių artumoje arba gamybinės teritorijos viduje, tačiau gyvenamojoje aplinkoje ir už įmonės teritorijos ribų ribinių verčių viršijimas neprognozuojamas. Tai ypač svarbu vertinant artimiausias gyvenamąsias sodybas, esančias už kelių šimtų metrų nuo paukštyno teritorijos, nes modeliavimo rezultatai rodo, kad reikšmingas teršalų koncentracijų sumažėjimas vyksta jau artimoje taršos šaltinių aplinkoje, o į gyvenamąsias teritorijas teršalai patenka gerokai praskiesti atmosferos ore. Ankstesniuose vertinimuose taip pat konstatuota, kad LIT EGG, UAB išmetamų teršalų koncentracijos aplinkos ore, įvertinus foninį vietovės užterštumą, už įmonės teritorijos ribų neviršija žmonių sveikatos apsaugai nustatytų ribinių verčių. </w:t>
      </w:r>
    </w:p>
    <w:p w14:paraId="4C1BFC9E" w14:textId="77777777" w:rsidR="00DD46D9" w:rsidRPr="00502691" w:rsidRDefault="00DD46D9" w:rsidP="001A69A7">
      <w:pPr>
        <w:pStyle w:val="Pagrindinistekstas"/>
        <w:rPr>
          <w:snapToGrid w:val="0"/>
        </w:rPr>
      </w:pPr>
      <w:r w:rsidRPr="00502691">
        <w:rPr>
          <w:snapToGrid w:val="0"/>
        </w:rPr>
        <w:t xml:space="preserve">Amoniakas vertintinas kaip vienas pagrindinių šios ūkinės veiklos aplinkos oro taršos rodiklių, nes jo susidarymas tiesiogiai susijęs su vištų dedeklių laikymu ir mėšlo tvarkymu. Sklaidos vertinime įvertinta planuojama amoniako emisijos mažinimo priemonė – mėšlo surinkimas juostiniais transporteriais ir pašalinimas iš paukštidžių du kartus per savaitę. Ši technologija leidžia sumažinti amoniako emisijas 40 proc.; dėl to bendras metinis amoniako kiekis iš paukštidžių mažėja nuo 177,5424 t/metus iki 106,5254 t/metus. Apskaičiuotos amoniako koncentracijos aplinkos ore neviršija amoniakui taikomų ribinių verčių: 0,5 valandos koncentracija sudaro 0,040 mg/m³, o paros koncentracija – 0,030 mg/m³. Kadangi 2 km </w:t>
      </w:r>
      <w:r w:rsidRPr="00502691">
        <w:rPr>
          <w:snapToGrid w:val="0"/>
        </w:rPr>
        <w:lastRenderedPageBreak/>
        <w:t xml:space="preserve">spinduliu nėra identifikuota kitų reikšmingų ūkio subjektų, kurie į aplinkos orą išmestų amoniaką, suminės amoniako taršos su analogiškais vietiniais šaltiniais rizika vertinama kaip nedidelė. </w:t>
      </w:r>
    </w:p>
    <w:p w14:paraId="68B71BEE" w14:textId="77777777" w:rsidR="00DD46D9" w:rsidRPr="00502691" w:rsidRDefault="00DD46D9" w:rsidP="001A69A7">
      <w:pPr>
        <w:pStyle w:val="Pagrindinistekstas"/>
        <w:rPr>
          <w:snapToGrid w:val="0"/>
        </w:rPr>
      </w:pPr>
      <w:r w:rsidRPr="00502691">
        <w:rPr>
          <w:snapToGrid w:val="0"/>
        </w:rPr>
        <w:t>Kietųjų dalelių sklaidos rezultatai rodo, kad KD10 ir KD2,5 koncentracijos yra vienos jautresnių vertinimo rodiklių, tačiau reikšmingo neigiamo poveikio aplinkos oro kokybei neprognozuojama. Vertinant be fono, KD10 paros koncentracija sudaro 0,035 mg/m³, metinė KD10 koncentracija – 0,015 mg/m³, metinė KD2,5 koncentracija – 0,008 mg/m³. Įvertinus foninį užterštumą, KD10 paros koncentracija sudaro 0,047 mg/m³, t. y. 0,94 ribinės vertės dalies, todėl šis rodiklis yra artimas ribinei vertei, bet jos neviršija. Kietųjų dalelių koncentracijų maksimumai susidaro daugiausia paukštyno teritorijoje arba prie taršos šaltinių, o ne gyvenamojoje aplinkoje. Todėl reikšmingas poveikis gyventojų aplinkai dėl KD10 ar KD2,5 sklaidos nenumatomas, tačiau eksploatacijos metu svarbu palaikyti kietųjų dangų švarą, tinkamai organizuoti pašarų ir mėšlo krovą bei riboti dulkėjimą.</w:t>
      </w:r>
    </w:p>
    <w:p w14:paraId="53B764D5" w14:textId="77777777" w:rsidR="00DD46D9" w:rsidRPr="00502691" w:rsidRDefault="00DD46D9" w:rsidP="001A69A7">
      <w:pPr>
        <w:pStyle w:val="Pagrindinistekstas"/>
        <w:rPr>
          <w:snapToGrid w:val="0"/>
        </w:rPr>
      </w:pPr>
      <w:r w:rsidRPr="00502691">
        <w:rPr>
          <w:snapToGrid w:val="0"/>
        </w:rPr>
        <w:t>Azoto oksidų koncentracijos vertinamos atsižvelgiant į šilumos gamybos įrenginių, epizodiškai naudojamų paukštidžių dujinių degiklių, rezervinių dyzelinių generatorių ir mobilių taršos šaltinių emisijas. Be foninio užterštumo didžiausia 1 valandos azoto oksidų koncentracija sudaro 0,195 mg/m³, o metinė koncentracija – 0,019 mg/m³. Įvertinus foninį užterštumą, didžiausia skaičiavimo lauko 1 valandos koncentracija gali būti didesnė, tačiau toks maksimumas yra lokalus, susidarantis prie taršos šaltinių, ir neapibūdina gyvenamosios aplinkos taršos lygio. Teritorijos ribose ir gyvenamojoje aplinkoje ribinių verčių viršijimas neprognozuojamas, todėl azoto oksidų poveikis vertinamas kaip lokalus ir kontroliuojamas.</w:t>
      </w:r>
    </w:p>
    <w:p w14:paraId="3DA42462" w14:textId="77777777" w:rsidR="00DD46D9" w:rsidRPr="00502691" w:rsidRDefault="00DD46D9" w:rsidP="001A69A7">
      <w:pPr>
        <w:pStyle w:val="Pagrindinistekstas"/>
        <w:rPr>
          <w:snapToGrid w:val="0"/>
        </w:rPr>
      </w:pPr>
      <w:r w:rsidRPr="00502691">
        <w:rPr>
          <w:snapToGrid w:val="0"/>
        </w:rPr>
        <w:t>Anglies monoksido, sieros dioksido ir lakiųjų organinių junginių koncentracijos aplinkos ore yra mažos, palyginti su joms taikomomis ribinėmis vertėmis. Anglies monoksido 8 valandų koncentracija be fono sudaro 0,007 mg/m³, o įvertinus foną – 0,194 mg/m³, t. y. gerokai mažiau už 10 mg/m³ ribinę vertę. Sieros dioksido 1 valandos ir paros koncentracijos taip pat sudaro tik nedidelę ribinių verčių dalį. LOJ koncentracijos, apskaičiuotos kaip nediferencijuoti lakieji organiniai junginiai, išskyrus metaną, yra labai mažos ir nepriartėja prie nacionalinių ribinių verčių. Atsižvelgiant į tai, šių teršalų poveikis aplinkos oro kokybei laikytinas nereikšmingu.</w:t>
      </w:r>
    </w:p>
    <w:p w14:paraId="5D1497BF" w14:textId="77777777" w:rsidR="00DD46D9" w:rsidRPr="00502691" w:rsidRDefault="00DD46D9" w:rsidP="001A69A7">
      <w:pPr>
        <w:pStyle w:val="Pagrindinistekstas"/>
        <w:rPr>
          <w:snapToGrid w:val="0"/>
        </w:rPr>
      </w:pPr>
      <w:r w:rsidRPr="00502691">
        <w:rPr>
          <w:snapToGrid w:val="0"/>
        </w:rPr>
        <w:t>Transporto srauto padidėjimo poveikis aplinkos oro užterštumo lygiui taip pat vertintinas kaip nedidelis. Pagal patikslintus duomenis planuojama iki 30 lengvųjų transporto priemonių per parą ir iki 14 sunkiasvorių transporto priemonių per dieną. Mobilių taršos šaltinių emisijos, skaičiuojant tik transporto manevravimą PŪV teritorijoje, sudarys apie 0,02145 t/metus CO, 0,07649 t/metus NOx, 0,00490 t/metus LOJ ir 0,00219 t/metus KD. Šie kiekiai yra maži, palyginti su stacionarių paukštidžių ventiliacijos šaltinių emisijomis, todėl transporto indėlis į bendrą aplinkos oro užterštumo lygį bus lokalus ir nereikšmingas.</w:t>
      </w:r>
    </w:p>
    <w:p w14:paraId="4688D8D5" w14:textId="77777777" w:rsidR="004F5B2B" w:rsidRDefault="004F5B2B" w:rsidP="001A69A7">
      <w:pPr>
        <w:pStyle w:val="Pagrindinistekstas"/>
        <w:rPr>
          <w:snapToGrid w:val="0"/>
        </w:rPr>
      </w:pPr>
    </w:p>
    <w:p w14:paraId="7A0E538C" w14:textId="1BCA9A29" w:rsidR="00DD46D9" w:rsidRPr="00502691" w:rsidRDefault="00DD46D9" w:rsidP="001A69A7">
      <w:pPr>
        <w:pStyle w:val="Pagrindinistekstas"/>
        <w:rPr>
          <w:snapToGrid w:val="0"/>
        </w:rPr>
      </w:pPr>
      <w:r w:rsidRPr="00502691">
        <w:rPr>
          <w:snapToGrid w:val="0"/>
        </w:rPr>
        <w:t>Apibendrinant sklaidos skaičiavimo rezultatus, galima daryti išvadą, kad planuojamos ūkinės veiklos metu susidarantys aplinkos oro užterštumo lygiai, tiek vertinant tik PŪV indėlį, tiek įvertinus foninį aplinkos oro užterštumą, gyvenamojoje aplinkoje ir už įmonės teritorijos ribų neviršys galiojančių aplinkos oro užterštumo normų. Didžiausios koncentracijos susidarys pačioje paukštyno teritorijoje arba šalia taršos šaltinių, todėl jų poveikis bus lokalus. Reikšmingas neigiamas poveikis aplinkos oro kokybei neprognozuojamas, jeigu bus laikomasi numatytų technologinių sprendinių: mėšlas bus reguliariai šalinamas juostiniais transporteriais, nebus sandėliuojamas atvirose aikštelėse, paukštidžių mikroklimato sistemos bus eksploatuojamos projektiniu režimu, transporto judėjimas bus organizuojamas tik tam skirtomis dangomis, o šilumos gamybos ir rezerviniai įrenginiai bus naudojami pagal numatytą darbo režimą.</w:t>
      </w:r>
    </w:p>
    <w:p w14:paraId="12A827E9" w14:textId="77777777" w:rsidR="00DD46D9" w:rsidRPr="00502691" w:rsidRDefault="00DD46D9" w:rsidP="001A69A7">
      <w:pPr>
        <w:pStyle w:val="Pagrindinistekstas"/>
        <w:rPr>
          <w:snapToGrid w:val="0"/>
        </w:rPr>
      </w:pPr>
      <w:r w:rsidRPr="00502691">
        <w:rPr>
          <w:snapToGrid w:val="0"/>
        </w:rPr>
        <w:t xml:space="preserve">Galutinė išvada: planuojamos ūkinės veiklos įgyvendinimas, atsižvelgiant į atliktus teršalų </w:t>
      </w:r>
      <w:r w:rsidRPr="00502691">
        <w:rPr>
          <w:snapToGrid w:val="0"/>
        </w:rPr>
        <w:lastRenderedPageBreak/>
        <w:t>sklaidos skaičiavimus, foninį aplinkos oro užterštumą, vietovės meteorologines sąlygas ir taikomas teršalų mažinimo priemones, nesukels aplinkos oro užterštumo normų viršijimo gyvenamojoje aplinkoje ir už įmonės teritorijos ribų. Dėl to poveikis aplinkos orui vertinamas kaip nereikšmingas arba mažo reikšmingumo, lokalus ir kontroliuojamas, o papildomos poveikio mažinimo priemonės, išskyrus numatytas technologines ir organizacines priemones, nėra būtinos.</w:t>
      </w:r>
    </w:p>
    <w:p w14:paraId="71D4C9C4" w14:textId="77777777" w:rsidR="00DD46D9" w:rsidRPr="00502691" w:rsidRDefault="00DD46D9" w:rsidP="001A69A7">
      <w:pPr>
        <w:pStyle w:val="Pagrindinistekstas"/>
        <w:rPr>
          <w:snapToGrid w:val="0"/>
        </w:rPr>
      </w:pPr>
    </w:p>
    <w:p w14:paraId="7C7C4E1F" w14:textId="77777777" w:rsidR="00DD46D9" w:rsidRPr="00502691" w:rsidRDefault="00DD46D9" w:rsidP="001A69A7">
      <w:pPr>
        <w:pStyle w:val="ANT3"/>
        <w:rPr>
          <w:rFonts w:cs="Times New Roman"/>
          <w:snapToGrid w:val="0"/>
        </w:rPr>
      </w:pPr>
      <w:bookmarkStart w:id="62" w:name="_Toc229056503"/>
      <w:r w:rsidRPr="00502691">
        <w:rPr>
          <w:rFonts w:cs="Times New Roman"/>
          <w:snapToGrid w:val="0"/>
        </w:rPr>
        <w:t>54. Aplinkos oro taršos reguliavimo techniniai sprendiniai pasirengimo, statybos, ūkinės veiklos vykdymo ir nutraukimo etapais</w:t>
      </w:r>
      <w:bookmarkEnd w:id="62"/>
    </w:p>
    <w:p w14:paraId="47CDFFF6" w14:textId="720B5A1D" w:rsidR="00DD46D9" w:rsidRPr="00502691" w:rsidRDefault="00DD46D9" w:rsidP="001A69A7">
      <w:pPr>
        <w:pStyle w:val="Pagrindinistekstas"/>
        <w:rPr>
          <w:snapToGrid w:val="0"/>
        </w:rPr>
      </w:pPr>
      <w:r w:rsidRPr="00502691">
        <w:rPr>
          <w:snapToGrid w:val="0"/>
        </w:rPr>
        <w:t>Planuojamos ūkinės veiklos poveikio aplinkos orui mažinimo sprendiniai parenkami atsižvelgiant į pagrindinius oro taršos šaltinius ir teršalų susidarymo pobūdį. LIT EGG, UAB paukštyne didžiausią aplinkos oro taršos dalį sudarys paukštidžių ventiliacijos sistemomis išmetami paukštininkystės veiklai būdingi teršalai – amoniakas, kietosios dalelės ir lakieji organiniai junginiai. Papildomi, gerokai mažesnio masto taršos šaltiniai bus gamtinėmis dujomis kūrenami patalpų šildymo įrenginiai, epizodiškai naudojami paukštidžių dujiniai degikliai, rezerviniai dyzeliniai generatoriai ir mobilūs taršos šaltiniai. Todėl pagrindinė oro taršos mažinimo kryptis bus ne išmetamų teršalų valymas išmetimo vietoje, bet teršalų susidarymo mažinimas pačiame technologiniame procese, tinkamas mėšlo tvarkymas, paukštidžių mikroklimato kontrolė, dulkių susidarymo ribojimas, racionalus kuro naudojimas ir transporto judėjimo organizavimas.</w:t>
      </w:r>
    </w:p>
    <w:p w14:paraId="44E14E38" w14:textId="77777777" w:rsidR="00DD46D9" w:rsidRPr="00502691" w:rsidRDefault="00DD46D9" w:rsidP="001A69A7">
      <w:pPr>
        <w:pStyle w:val="Pagrindinistekstas"/>
        <w:rPr>
          <w:snapToGrid w:val="0"/>
        </w:rPr>
      </w:pPr>
      <w:r w:rsidRPr="00502691">
        <w:rPr>
          <w:snapToGrid w:val="0"/>
        </w:rPr>
        <w:t>Pasirengimo planuojamai ūkinei veiklai etape oro taršos mažinimo priemonės turi būti integruojamos į techninio projektavimo sprendinius. Projektuojant naujas ir rekonstruojamas paukštides turi būti numatytos automatizuotos mikroklimato valdymo sistemos, užtikrinančios stabilų oro apykaitos, temperatūros ir drėgmės režimą paukščių laikymo patalpose. Ventiliacijos sistemos turi būti projektuojamos taip, kad būtų užtikrintas reikalingas oro kiekis paukščių gerovei, tačiau nebūtų perteklinio oro srautų didinimo, kuris galėtų nepagrįstai didinti teršalų ir kvapų išmetimą į aplinką. Ventiliatorių išdėstymas, išmetimo aukščiai, oro srauto greičiai ir išmetimo kryptys turi atitikti sklaidos skaičiavimuose naudotas prielaidas, nes būtent šie parametrai lemia teršalų praskiedimą ir jų koncentracijų pasiskirstymą pažemio oro sluoksnyje.</w:t>
      </w:r>
    </w:p>
    <w:p w14:paraId="1282899F" w14:textId="77777777" w:rsidR="00DD46D9" w:rsidRPr="00502691" w:rsidRDefault="00DD46D9" w:rsidP="001A69A7">
      <w:pPr>
        <w:pStyle w:val="Pagrindinistekstas"/>
        <w:rPr>
          <w:snapToGrid w:val="0"/>
        </w:rPr>
      </w:pPr>
      <w:r w:rsidRPr="00502691">
        <w:rPr>
          <w:snapToGrid w:val="0"/>
        </w:rPr>
        <w:t xml:space="preserve">Vienas svarbiausių pasirengimo etape numatomų techninių sprendinių yra mėšlo šalinimo juostiniais transporteriais sistema. Po kiekvienu narvelių aukštu numatomi mėšlo surinkimo transporteriai, kuriais mėšlas reguliariai pašalinamas iš paukštidžių. Skaičiavimuose įvertinta, kad mėšlas ant transporterio išbūna apie 4 paras, o išvežimas vykdomas du kartus per savaitę. Tokia technologija yra reikšminga amoniako emisijų mažinimo priemonė, nes trumpinamas mėšlo buvimo paukštidėje laikas, mažinamas amoniakinio azoto garavimas ir ribojamas kvapų susidarymas. Pagal atliktus skaičiavimus, neįvertinus mažinimo priemonių, bendras amoniako kiekis iš paukštidžių sudarytų 177,5424 t/metus, o pritaikius 40 proc. emisijų sumažinimą dėl mėšlo surinkimo juostomis ir reguliaraus pašalinimo, amoniako kiekis sumažėja iki 106,5254 t/metus. </w:t>
      </w:r>
    </w:p>
    <w:p w14:paraId="34E652FB" w14:textId="77777777" w:rsidR="00DD46D9" w:rsidRPr="00502691" w:rsidRDefault="00DD46D9" w:rsidP="001A69A7">
      <w:pPr>
        <w:pStyle w:val="Pagrindinistekstas"/>
        <w:rPr>
          <w:snapToGrid w:val="0"/>
        </w:rPr>
      </w:pPr>
      <w:r w:rsidRPr="00502691">
        <w:rPr>
          <w:snapToGrid w:val="0"/>
        </w:rPr>
        <w:t>Pasirengimo etape taip pat numatoma, kad mėšlas nebus ilgalaikiai sandėliuojamas paukštyno teritorijoje atvirose mėšlidėse ar aikštelėse. Mėšlas iš paukštidžių bus pašalinamas transporteriais, pakraunamas į dengtą transporto priemonę ir perduodamas tolimesniam panaudojimui pagal sutartis. Šis sprendinys pasirinktas todėl, kad atviro mėšlo laikymo teritorijoje atsisakymas sumažina neorganizuotų amoniako, kvapų ir dulkių emisijų šaltinių skaičių, sumažina pasklidosios taršos riziką ir padeda užtikrinti, kad pagrindinė oro tarša būtų valdoma per organizuotas paukštidžių ventiliacijos sistemas.</w:t>
      </w:r>
    </w:p>
    <w:p w14:paraId="030A4632" w14:textId="77777777" w:rsidR="00DD46D9" w:rsidRPr="00502691" w:rsidRDefault="00DD46D9" w:rsidP="001A69A7">
      <w:pPr>
        <w:pStyle w:val="Pagrindinistekstas"/>
        <w:rPr>
          <w:snapToGrid w:val="0"/>
        </w:rPr>
      </w:pPr>
      <w:r w:rsidRPr="00502691">
        <w:rPr>
          <w:snapToGrid w:val="0"/>
        </w:rPr>
        <w:t xml:space="preserve">Statybos ir rekonstrukcijos etape aplinkos oro tarša bus laikina ir susijusi su esamų statinių </w:t>
      </w:r>
      <w:r w:rsidRPr="00502691">
        <w:rPr>
          <w:snapToGrid w:val="0"/>
        </w:rPr>
        <w:lastRenderedPageBreak/>
        <w:t>griovimu, statybinės technikos darbu, žemės kasimo darbais, statybinių medžiagų transportavimu, statybinių atliekų tvarkymu ir kietųjų dangų įrengimu. Šiuo laikotarpiu pagrindinis galimas poveikis aplinkos orui bus kietųjų dalelių susidarymas, taip pat azoto oksidų, anglies monoksido ir lakiųjų organinių junginių emisijos iš statybinės technikos ir transporto. Siekiant sumažinti statybos etapo taršą, griovimo ir žemės darbai turi būti organizuojami taip, kad būtų ribojamas dulkėjimas: sausuoju metų laiku dulkantys paviršiai turi būti drėkinami, birių medžiagų ir statybinių atliekų sandėliavimo vietos turi būti tvarkomos taip, kad medžiagos nebūtų pustomos vėjo, o transporto priemonės turi judėti tik nustatytais maršrutais ir kietomis arba laikinai sutvirtintomis dangomis.</w:t>
      </w:r>
    </w:p>
    <w:p w14:paraId="3C33ABEE" w14:textId="77777777" w:rsidR="00DD46D9" w:rsidRPr="00502691" w:rsidRDefault="00DD46D9" w:rsidP="001A69A7">
      <w:pPr>
        <w:pStyle w:val="Pagrindinistekstas"/>
        <w:rPr>
          <w:snapToGrid w:val="0"/>
        </w:rPr>
      </w:pPr>
      <w:r w:rsidRPr="00502691">
        <w:rPr>
          <w:snapToGrid w:val="0"/>
        </w:rPr>
        <w:t>Statybos metu turi būti naudojama techniškai tvarkinga statybinė technika, atitinkanti taikomus išmetamųjų dujų reikalavimus. Varikliai neturi būti laikomi įjungti be technologinio poreikio, nes tuščioji eiga didina lokalią azoto oksidų, anglies monoksido ir kietųjų dalelių emisiją. Statybinės atliekos neturi būti deginamos statybvietėje, o dulkėtumą galinčios kelti medžiagos turi būti išvežamos arba laikomos taip, kad nebūtų sudarytos sąlygos jų sklaidai į gyvenamąją aplinką. Šios priemonės yra pakankamos, nes statybos etapo tarša bus trumpalaikė, lokali ir pasibaigus statybos darbams nutrūks.</w:t>
      </w:r>
    </w:p>
    <w:p w14:paraId="2557930B" w14:textId="77777777" w:rsidR="00DD46D9" w:rsidRPr="00502691" w:rsidRDefault="00DD46D9" w:rsidP="001A69A7">
      <w:pPr>
        <w:pStyle w:val="Pagrindinistekstas"/>
        <w:rPr>
          <w:snapToGrid w:val="0"/>
        </w:rPr>
      </w:pPr>
      <w:r w:rsidRPr="00502691">
        <w:rPr>
          <w:snapToGrid w:val="0"/>
        </w:rPr>
        <w:t>Ūkinės veiklos vykdymo etape pagrindinės oro taršos mažinimo priemonės bus susijusios su paukščių laikymo technologija. Vištos dedeklės bus laikomos uždarose paukštidėse, kuriose bus taikomos automatizuotos lesinimo, girdymo, kiaušinių surinkimo ir mėšlo šalinimo sistemos. Numatoma naudoti nipelines girdymo sistemas, kurios mažina vandens išsiliejimą į mėšlą, padeda palaikyti mažesnį mėšlo drėgnumą ir kartu riboja amoniako bei kvapą sukeliančių junginių susidarymą. Lesinimo sistemos turi būti eksploatuojamos taip, kad būtų išvengta pašarų barstymo ir perteklinio dulkių susidarymo paukštidžių viduje bei pašarų padavimo vietose.</w:t>
      </w:r>
    </w:p>
    <w:p w14:paraId="2BB0E5B6" w14:textId="77777777" w:rsidR="00DD46D9" w:rsidRPr="00502691" w:rsidRDefault="00DD46D9" w:rsidP="001A69A7">
      <w:pPr>
        <w:pStyle w:val="Pagrindinistekstas"/>
        <w:rPr>
          <w:snapToGrid w:val="0"/>
        </w:rPr>
      </w:pPr>
      <w:r w:rsidRPr="00502691">
        <w:rPr>
          <w:snapToGrid w:val="0"/>
        </w:rPr>
        <w:t>Amoniako emisijų mažinimas ūkinės veiklos vykdymo etape bus užtikrinamas reguliariai šalinant mėšlą iš paukštidžių, palaikant tinkamą paukštidžių mikroklimatą, kontroliuojant mėšlo drėgnumą ir vengiant mėšlo kaupimo paukštidėse ilgiau nei numatyta technologiniu režimu. Mėšlo pakrovimo metu turi būti palaikoma kietųjų dangų švara, išbarstytas mėšlas turi būti nedelsiant surenkamas, o mėšlo transportavimui turi būti naudojamos dengtos transporto priemonės. Tokiu būdu mažinamas neorganizuotas kvapų, amoniako ir dulkių išsiskyrimas krovos zonose.</w:t>
      </w:r>
    </w:p>
    <w:p w14:paraId="3C69535B" w14:textId="77777777" w:rsidR="00DD46D9" w:rsidRPr="00502691" w:rsidRDefault="00DD46D9" w:rsidP="001A69A7">
      <w:pPr>
        <w:pStyle w:val="Pagrindinistekstas"/>
        <w:rPr>
          <w:snapToGrid w:val="0"/>
        </w:rPr>
      </w:pPr>
      <w:r w:rsidRPr="00502691">
        <w:rPr>
          <w:snapToGrid w:val="0"/>
        </w:rPr>
        <w:t>Kietųjų dalelių emisijos mažinamos palaikant tvarkingas paukštidžių vidaus sąlygas, naudojant uždaras arba kontroliuojamas pašarų tiekimo sistemas, reguliariai prižiūrint technologinę įrangą ir užtikrinant vidaus kelių bei kietųjų dangų švarą. Paukštyno teritorijoje transporto judėjimas turi būti organizuojamas tik nustatytais maršrutais, vengiant nereikalingo manevravimo ir transporto prastovų su veikiančiais varikliais. Kietosios dangos turi būti prižiūrimos, o sausuoju laikotarpiu, jeigu susidarytų dulkėjimo rizika, gali būti taikomas dangų valymas arba drėkinimas. Pašarų krovos metu turi būti užtikrinamas sandarus pašarų perpylimas į bokštus ar talpyklas, kad pašarų dulkės nepatektų į aplinkos orą neorganizuotai.</w:t>
      </w:r>
    </w:p>
    <w:p w14:paraId="2FAF948A" w14:textId="77777777" w:rsidR="00DD46D9" w:rsidRPr="00502691" w:rsidRDefault="00DD46D9" w:rsidP="001A69A7">
      <w:pPr>
        <w:pStyle w:val="Pagrindinistekstas"/>
        <w:rPr>
          <w:snapToGrid w:val="0"/>
        </w:rPr>
      </w:pPr>
      <w:r w:rsidRPr="00502691">
        <w:rPr>
          <w:snapToGrid w:val="0"/>
        </w:rPr>
        <w:t xml:space="preserve">Kuro deginimo šaltinių poveikio mažinimas bus užtikrinamas pasirenkant mažiau taršią kuro rūšį ir ribojant įrenginių veikimo trukmę pagal technologinį poreikį. Pagrindiniai šildymo įrenginiai bus kūrenami gamtinėmis dujomis, todėl kietųjų dalelių ir sieros dioksido emisijos bus mažesnės negu naudojant kietąjį arba skystąjį kurą. Paukštidžių dujiniai degikliai bus naudojami tik epizodiškai – iki 96 val./metus, kai šaltuoju metų laiku bus atvežama nauja paukščių partija. Rezerviniai dyzeliniai generatoriai bus naudojami tik elektros energijos tiekimo sutrikimų atvejais, apie 10 val./metus kiekvienas. Toks naudojimo režimas riboja degimo produktų – anglies monoksido, azoto oksidų, sieros dioksido ir kietųjų dalelių – susidarymą ir užtikrina, kad šie šaltiniai netaps nuolatiniu reikšmingu oro taršos veiksniu. </w:t>
      </w:r>
    </w:p>
    <w:p w14:paraId="7DE23ABC" w14:textId="77777777" w:rsidR="00DD46D9" w:rsidRPr="00502691" w:rsidRDefault="00DD46D9" w:rsidP="001A69A7">
      <w:pPr>
        <w:pStyle w:val="Pagrindinistekstas"/>
        <w:rPr>
          <w:snapToGrid w:val="0"/>
        </w:rPr>
      </w:pPr>
      <w:r w:rsidRPr="00502691">
        <w:rPr>
          <w:snapToGrid w:val="0"/>
        </w:rPr>
        <w:lastRenderedPageBreak/>
        <w:t>Neįprastomis arba neatitiktinėmis veiklos sąlygomis galimi laikini oro taršos padidėjimai, susiję su paukštidžių paleidimu po sanitarinio paruošimo, naujos paukščių partijos atvežimu šaltuoju metų laiku, ventiliacijos sistemų reguliavimu, dujinių degiklių paleidimu, rezervinių generatorių įjungimu, mėšlo šalinimo sistemos sutrikimu arba elektros energijos tiekimo nutrūkimu. Tokiomis sąlygomis turi būti užtikrinama, kad įrenginiai būtų paleidžiami pagal gamintojų instrukcijas, degikliai ir katilai būtų techniškai tvarkingi, ventiliacijos sistemos veiktų projektiniu režimu, o mėšlo šalinimo sistemos gedimai būtų šalinami nedelsiant. Jeigu mėšlo šalinimo sistema laikinai neveiktų, turi būti imamasi priemonių kuo greičiau atkurti jos darbą, nes mėšlo laikymo trukmės pailgėjimas paukštidėse galėtų didinti amoniako ir kvapų emisijas.</w:t>
      </w:r>
    </w:p>
    <w:p w14:paraId="6AF43EDF" w14:textId="77777777" w:rsidR="00DD46D9" w:rsidRPr="00502691" w:rsidRDefault="00DD46D9" w:rsidP="001A69A7">
      <w:pPr>
        <w:pStyle w:val="Pagrindinistekstas"/>
        <w:rPr>
          <w:snapToGrid w:val="0"/>
        </w:rPr>
      </w:pPr>
      <w:r w:rsidRPr="00502691">
        <w:rPr>
          <w:snapToGrid w:val="0"/>
        </w:rPr>
        <w:t xml:space="preserve">Išmetamų teršalų valymo įrenginiai, pavyzdžiui, biofiltrai, cheminiai oro plautuvai ar kitos „galutinio valymo“ sistemos paukštidžių ventiliacijos orui, šiame etape nenumatomi. Toks sprendinys pagrįstas tuo, kad teršalų sklaidos skaičiavimai rodo, jog įgyvendinus numatytas technologines emisijų mažinimo priemones, aplinkos oro užterštumo normos už įmonės teritorijos ribų ir gyvenamojoje aplinkoje nebus viršijamos. Todėl pasirinktas techninių sprendinių variantas – taršos susidarymo mažinimas jos susidarymo vietoje, t. y. mėšlo tvarkymo technologijos, mikroklimato kontrolės, kuro rūšies pasirinkimo ir transporto organizavimo priemonės – laikytinas proporcingu, techniškai pagrįstu ir atitinkančiu planuojamos veiklos mastą. </w:t>
      </w:r>
    </w:p>
    <w:p w14:paraId="371CE587" w14:textId="77777777" w:rsidR="00DD46D9" w:rsidRPr="00502691" w:rsidRDefault="00DD46D9" w:rsidP="001A69A7">
      <w:pPr>
        <w:pStyle w:val="Pagrindinistekstas"/>
        <w:rPr>
          <w:snapToGrid w:val="0"/>
        </w:rPr>
      </w:pPr>
      <w:r w:rsidRPr="00502691">
        <w:rPr>
          <w:snapToGrid w:val="0"/>
        </w:rPr>
        <w:t>Ūkinės veiklos nutraukimo etape oro taršos šaltiniai bus susiję su paukštyno technologinių sistemų sustabdymu, paukščių išvežimu, paukštidžių valymu, įrangos išmontavimu, pastatų galimu griovimu ir atliekų išvežimu. Šio etapo poveikis aplinkos orui būtų laikinas ir savo pobūdžiu panašus į statybos etapo poveikį. Nutraukiant veiklą turi būti užtikrinta, kad paukštidėse neliktų nesutvarkyto mėšlo, pašarų likučių ar kitų biologinės kilmės medžiagų, kurios galėtų skleisti kvapus ar būti dulkių šaltiniu. Mėšlas ir atliekos turi būti išvežami pagal sutartis ir teisės aktų reikalavimus, o griovimo ar demontavimo metu turi būti taikomos dulkių mažinimo priemonės.</w:t>
      </w:r>
    </w:p>
    <w:p w14:paraId="6A9E30E6" w14:textId="77777777" w:rsidR="00DD46D9" w:rsidRPr="00502691" w:rsidRDefault="00DD46D9" w:rsidP="001A69A7">
      <w:pPr>
        <w:pStyle w:val="Pagrindinistekstas"/>
        <w:rPr>
          <w:snapToGrid w:val="0"/>
        </w:rPr>
      </w:pPr>
      <w:r w:rsidRPr="00502691">
        <w:rPr>
          <w:snapToGrid w:val="0"/>
        </w:rPr>
        <w:t>Kompensavimo priemonės aplinkos oro kokybės srityje nenumatomos, nes atliktas teršalų sklaidos vertinimas rodo, kad planuojamos ūkinės veiklos metu, taikant numatytas technines ir organizacines priemones, reikšmingas neigiamas poveikis aplinkos orui už įmonės teritorijos ribų ir gyvenamojoje aplinkoje nesusidarys. Kompensavimo poreikis galėtų atsirasti tik tuo atveju, jeigu eksploatacijos metu faktiniai matavimai, skundai ar kontrolės institucijų duomenys rodytų, kad poveikis yra didesnis nei prognozuota. Tokiu atveju turėtų būti numatomos papildomos priemonės, pavyzdžiui, dažnesnis mėšlo šalinimas, papildomas ventiliacijos režimų optimizavimas, papildoma dulkių kontrolė krovos vietose arba, jei to reikėtų pagal faktinius duomenis, papildomos oro valymo technologijos.</w:t>
      </w:r>
    </w:p>
    <w:p w14:paraId="2F9A695D" w14:textId="77777777" w:rsidR="004F5B2B" w:rsidRDefault="004F5B2B" w:rsidP="001A69A7">
      <w:pPr>
        <w:pStyle w:val="Pagrindinistekstas"/>
        <w:rPr>
          <w:snapToGrid w:val="0"/>
        </w:rPr>
      </w:pPr>
    </w:p>
    <w:p w14:paraId="51C6E4FC" w14:textId="0AF3373A" w:rsidR="00DD46D9" w:rsidRPr="00502691" w:rsidRDefault="00DD46D9" w:rsidP="001A69A7">
      <w:pPr>
        <w:pStyle w:val="Pagrindinistekstas"/>
        <w:rPr>
          <w:snapToGrid w:val="0"/>
        </w:rPr>
      </w:pPr>
      <w:r w:rsidRPr="00502691">
        <w:rPr>
          <w:snapToGrid w:val="0"/>
        </w:rPr>
        <w:t>Apibendrinant, aplinkos oro taršos reguliavimo sprendiniai planuojamoje ūkinėje veikloje bus orientuoti į taršos prevenciją ir mažinimą technologinio proceso viduje: reguliarią mėšlo šalinimo sistemą, mėšlo nesandėliavimą atvirose aikštelėse, nipelines girdymo sistemas, automatizuotą ventiliacijos ir mikroklimato kontrolę, gamtinių dujų naudojimą šilumos gamybai, ribotą rezervinių generatorių naudojimą, kietųjų dangų švaros palaikymą, transporto judėjimo organizavimą ir statybos etapo dulkių kontrolę. Šie sprendiniai laikytini pakankamais, nes jie sumažina teršalų susidarymą jų šaltinyje, o atliktas sklaidos modeliavimas patvirtina, kad aplinkos oro užterštumo ribinės vertės gyvenamojoje aplinkoje nebus viršijamos.</w:t>
      </w:r>
    </w:p>
    <w:p w14:paraId="569CA680" w14:textId="77777777" w:rsidR="00DD46D9" w:rsidRPr="00502691" w:rsidRDefault="00DD46D9" w:rsidP="001A69A7">
      <w:pPr>
        <w:pStyle w:val="Pagrindinistekstas"/>
        <w:rPr>
          <w:snapToGrid w:val="0"/>
        </w:rPr>
      </w:pPr>
    </w:p>
    <w:p w14:paraId="1243DAC1" w14:textId="77777777" w:rsidR="00862B13" w:rsidRPr="00502691" w:rsidRDefault="00862B13" w:rsidP="001A69A7">
      <w:pPr>
        <w:pStyle w:val="ANT3"/>
        <w:rPr>
          <w:rFonts w:cs="Times New Roman"/>
          <w:snapToGrid w:val="0"/>
        </w:rPr>
      </w:pPr>
      <w:bookmarkStart w:id="63" w:name="_Toc229056504"/>
      <w:r w:rsidRPr="00502691">
        <w:rPr>
          <w:rFonts w:cs="Times New Roman"/>
          <w:snapToGrid w:val="0"/>
        </w:rPr>
        <w:t>55. Išmetamų oro teršalų valymo įrenginiai ir taršos prevencijos priemonės</w:t>
      </w:r>
      <w:bookmarkEnd w:id="63"/>
    </w:p>
    <w:p w14:paraId="502BCE84" w14:textId="77777777" w:rsidR="00862B13" w:rsidRPr="00502691" w:rsidRDefault="00862B13" w:rsidP="001A69A7">
      <w:pPr>
        <w:pStyle w:val="Pagrindinistekstas"/>
        <w:rPr>
          <w:snapToGrid w:val="0"/>
        </w:rPr>
      </w:pPr>
      <w:r w:rsidRPr="00502691">
        <w:rPr>
          <w:snapToGrid w:val="0"/>
        </w:rPr>
        <w:t xml:space="preserve">Planuojamos ūkinės veiklos metu pagrindinis aplinkos oro taršos šaltinis bus paukštidžių </w:t>
      </w:r>
      <w:r w:rsidRPr="00502691">
        <w:rPr>
          <w:snapToGrid w:val="0"/>
        </w:rPr>
        <w:lastRenderedPageBreak/>
        <w:t>ventiliacijos sistemos, per kurias į aplinkos orą bus išmetami paukštininkystės veiklai būdingi teršalai – amoniakas, kietosios dalelės, lakieji organiniai junginiai ir kvapą sukeliančios medžiagos. Atsižvelgiant į veiklos pobūdį, planuojamus technologinius sprendinius ir atliktų teršalų sklaidos skaičiavimų rezultatus, paukštidžių ventiliacijos oro papildomi valymo įrenginiai, tokie kaip cheminiai oro plautuvai, biofiltrai ar kitos galutinio oro valymo sistemos, šiame etape nenumatomi. Pasirinktas taršos mažinimo principas yra teršalų susidarymo mažinimas jų susidarymo vietoje, taikant technologines ir organizacines prevencijos priemones.</w:t>
      </w:r>
    </w:p>
    <w:p w14:paraId="3B9E84D5" w14:textId="77777777" w:rsidR="00862B13" w:rsidRPr="00502691" w:rsidRDefault="00862B13" w:rsidP="001A69A7">
      <w:pPr>
        <w:pStyle w:val="Pagrindinistekstas"/>
        <w:rPr>
          <w:snapToGrid w:val="0"/>
        </w:rPr>
      </w:pPr>
      <w:r w:rsidRPr="00502691">
        <w:rPr>
          <w:snapToGrid w:val="0"/>
        </w:rPr>
        <w:t xml:space="preserve">Pagrindinė amoniako emisijų mažinimo priemonė bus mėšlo surinkimas juostiniais transporteriais ir reguliarus jo pašalinimas iš paukštidžių. Po kiekvienu narvelių aukštu bus įrengti mėšlo surinkimo transporteriai, ant kurių mėšlas išbus apie 4 paras, o išvežimas bus vykdomas du kartus per savaitę. Tokia technologija pagal pateiktus skaičiavimus leidžia amoniako emisiją sumažinti 40 proc.: neįvertinus mažinimo priemonių, bendras amoniako kiekis iš paukštidžių sudarytų 177,5424 t/metus, o įvertinus mėšlo šalinimą juostomis – 106,5254 t/metus. </w:t>
      </w:r>
    </w:p>
    <w:p w14:paraId="4B5AA1EA" w14:textId="77777777" w:rsidR="00862B13" w:rsidRPr="00502691" w:rsidRDefault="00862B13" w:rsidP="001A69A7">
      <w:pPr>
        <w:pStyle w:val="Pagrindinistekstas"/>
        <w:rPr>
          <w:snapToGrid w:val="0"/>
        </w:rPr>
      </w:pPr>
      <w:r w:rsidRPr="00502691">
        <w:rPr>
          <w:snapToGrid w:val="0"/>
        </w:rPr>
        <w:t>Kitos taršos prevencijos priemonės bus susijusios su paukštidžių mikroklimato valdymu, mėšlo drėgnumo mažinimu, pašarų dulkių ir kietųjų dalelių sklaidos ribojimu, mėšlo nesandėliavimu atvirose aikštelėse, kietųjų dangų priežiūra, transporto judėjimo organizavimu ir šilumos gamybos įrenginių eksploatavimu pagal numatytą režimą. Kadangi sklaidos modeliavimo rezultatai rodo, kad taikant numatytas priemones aplinkos oro užterštumo ribinės vertės už įmonės teritorijos ribų ir gyvenamojoje aplinkoje nebus viršijamos, papildomos kompensavimo priemonės aplinkos oro kokybės srityje nenumatomos.</w:t>
      </w:r>
    </w:p>
    <w:p w14:paraId="38597AB3" w14:textId="77777777" w:rsidR="00DD46D9" w:rsidRPr="00502691" w:rsidRDefault="00DD46D9" w:rsidP="001A69A7">
      <w:pPr>
        <w:pStyle w:val="Pagrindinistekstas"/>
        <w:rPr>
          <w:snapToGrid w:val="0"/>
        </w:rPr>
      </w:pPr>
    </w:p>
    <w:p w14:paraId="3EDBF8E7" w14:textId="1FBDBE86" w:rsidR="00862B13" w:rsidRPr="00502691" w:rsidRDefault="00A47B7E" w:rsidP="001A69A7">
      <w:pPr>
        <w:pStyle w:val="Pagrindinistekstas"/>
        <w:rPr>
          <w:snapToGrid w:val="0"/>
        </w:rPr>
      </w:pPr>
      <w:r>
        <w:rPr>
          <w:b/>
          <w:bCs/>
          <w:snapToGrid w:val="0"/>
        </w:rPr>
        <w:t>2</w:t>
      </w:r>
      <w:r w:rsidR="0073554F">
        <w:rPr>
          <w:b/>
          <w:bCs/>
          <w:snapToGrid w:val="0"/>
        </w:rPr>
        <w:t>8</w:t>
      </w:r>
      <w:r>
        <w:rPr>
          <w:b/>
          <w:bCs/>
          <w:snapToGrid w:val="0"/>
        </w:rPr>
        <w:t xml:space="preserve"> </w:t>
      </w:r>
      <w:r w:rsidR="00862B13" w:rsidRPr="004F5B2B">
        <w:rPr>
          <w:b/>
          <w:bCs/>
          <w:snapToGrid w:val="0"/>
        </w:rPr>
        <w:t>lentelė.</w:t>
      </w:r>
      <w:r w:rsidR="00862B13" w:rsidRPr="00502691">
        <w:rPr>
          <w:snapToGrid w:val="0"/>
        </w:rPr>
        <w:t xml:space="preserve"> Išmetamų oro teršalų valymo įrenginiai ir taršos prevencijos priemonės</w:t>
      </w:r>
    </w:p>
    <w:tbl>
      <w:tblPr>
        <w:tblStyle w:val="Lentelstinklelis"/>
        <w:tblW w:w="0" w:type="auto"/>
        <w:tblLook w:val="04A0" w:firstRow="1" w:lastRow="0" w:firstColumn="1" w:lastColumn="0" w:noHBand="0" w:noVBand="1"/>
      </w:tblPr>
      <w:tblGrid>
        <w:gridCol w:w="3020"/>
        <w:gridCol w:w="3020"/>
        <w:gridCol w:w="3020"/>
      </w:tblGrid>
      <w:tr w:rsidR="00862B13" w:rsidRPr="00502691" w14:paraId="6C3FA746" w14:textId="77777777" w:rsidTr="004F5B2B">
        <w:trPr>
          <w:tblHeader/>
        </w:trPr>
        <w:tc>
          <w:tcPr>
            <w:tcW w:w="3020" w:type="dxa"/>
            <w:vAlign w:val="center"/>
          </w:tcPr>
          <w:p w14:paraId="55C72DC9" w14:textId="106146F8" w:rsidR="00862B13" w:rsidRPr="004F5B2B" w:rsidRDefault="00862B13"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Taršos šaltinis / technologinis procesas</w:t>
            </w:r>
          </w:p>
        </w:tc>
        <w:tc>
          <w:tcPr>
            <w:tcW w:w="3020" w:type="dxa"/>
            <w:vAlign w:val="center"/>
          </w:tcPr>
          <w:p w14:paraId="55346497" w14:textId="7EEC475F" w:rsidR="00862B13" w:rsidRPr="004F5B2B" w:rsidRDefault="00862B13"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Galimi teršalai</w:t>
            </w:r>
          </w:p>
        </w:tc>
        <w:tc>
          <w:tcPr>
            <w:tcW w:w="3020" w:type="dxa"/>
            <w:vAlign w:val="center"/>
          </w:tcPr>
          <w:p w14:paraId="5603D643" w14:textId="497AF8F4" w:rsidR="00862B13" w:rsidRPr="004F5B2B" w:rsidRDefault="00862B13"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Numatoma valymo arba taršos prevencijos priemonė</w:t>
            </w:r>
          </w:p>
        </w:tc>
      </w:tr>
      <w:tr w:rsidR="00862B13" w:rsidRPr="00502691" w14:paraId="668E4146" w14:textId="77777777" w:rsidTr="004F5B2B">
        <w:tc>
          <w:tcPr>
            <w:tcW w:w="3020" w:type="dxa"/>
            <w:vAlign w:val="center"/>
          </w:tcPr>
          <w:p w14:paraId="61010796" w14:textId="0DAD82C8"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Paukštidžių ventiliacijos sistemos</w:t>
            </w:r>
          </w:p>
        </w:tc>
        <w:tc>
          <w:tcPr>
            <w:tcW w:w="3020" w:type="dxa"/>
            <w:vAlign w:val="center"/>
          </w:tcPr>
          <w:p w14:paraId="7F8CF9B4" w14:textId="547EF9D6"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Amoniakas, KD10, KD2,5, LOJ, kvapą sukeliančios medžiagos</w:t>
            </w:r>
          </w:p>
        </w:tc>
        <w:tc>
          <w:tcPr>
            <w:tcW w:w="3020" w:type="dxa"/>
            <w:vAlign w:val="center"/>
          </w:tcPr>
          <w:p w14:paraId="5E546407" w14:textId="26437603"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Papildomi oro valymo įrenginiai nenumatomi; taikomos taršos susidarymo mažinimo technologinės priemonės</w:t>
            </w:r>
          </w:p>
        </w:tc>
      </w:tr>
      <w:tr w:rsidR="00862B13" w:rsidRPr="00502691" w14:paraId="22FFAC9A" w14:textId="77777777" w:rsidTr="004F5B2B">
        <w:tc>
          <w:tcPr>
            <w:tcW w:w="3020" w:type="dxa"/>
            <w:vAlign w:val="center"/>
          </w:tcPr>
          <w:p w14:paraId="7A6B075F" w14:textId="051320D1"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Vištų dedeklių laikymas narveliuose</w:t>
            </w:r>
          </w:p>
        </w:tc>
        <w:tc>
          <w:tcPr>
            <w:tcW w:w="3020" w:type="dxa"/>
            <w:vAlign w:val="center"/>
          </w:tcPr>
          <w:p w14:paraId="7706CBC2" w14:textId="49DEAF97"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Amoniakas, kvapai</w:t>
            </w:r>
          </w:p>
        </w:tc>
        <w:tc>
          <w:tcPr>
            <w:tcW w:w="3020" w:type="dxa"/>
            <w:vAlign w:val="center"/>
          </w:tcPr>
          <w:p w14:paraId="5AC3C23E" w14:textId="7F03207F"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Mėšlo surinkimas juostiniais transporteriais po kiekvienu narvelių aukštu</w:t>
            </w:r>
          </w:p>
        </w:tc>
      </w:tr>
      <w:tr w:rsidR="00862B13" w:rsidRPr="00502691" w14:paraId="293BDBBC" w14:textId="77777777" w:rsidTr="004F5B2B">
        <w:tc>
          <w:tcPr>
            <w:tcW w:w="3020" w:type="dxa"/>
            <w:vAlign w:val="center"/>
          </w:tcPr>
          <w:p w14:paraId="458D4EE3" w14:textId="3602B6E0"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Mėšlo šalinimas iš paukštidžių</w:t>
            </w:r>
          </w:p>
        </w:tc>
        <w:tc>
          <w:tcPr>
            <w:tcW w:w="3020" w:type="dxa"/>
            <w:vAlign w:val="center"/>
          </w:tcPr>
          <w:p w14:paraId="5918241E" w14:textId="212E8A44"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Amoniakas, kvapai, biologinės kilmės dulkės</w:t>
            </w:r>
          </w:p>
        </w:tc>
        <w:tc>
          <w:tcPr>
            <w:tcW w:w="3020" w:type="dxa"/>
            <w:vAlign w:val="center"/>
          </w:tcPr>
          <w:p w14:paraId="0E2E81F2" w14:textId="117B12D8"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Mėšlo pašalinimas iš paukštidžių 2 kartus per savaitę, pakrovimas į dengtą autotransporto priemonę ir perdavimas tolimesniam naudojimui</w:t>
            </w:r>
          </w:p>
        </w:tc>
      </w:tr>
      <w:tr w:rsidR="00862B13" w:rsidRPr="00502691" w14:paraId="04B64261" w14:textId="77777777" w:rsidTr="004F5B2B">
        <w:tc>
          <w:tcPr>
            <w:tcW w:w="3020" w:type="dxa"/>
            <w:vAlign w:val="center"/>
          </w:tcPr>
          <w:p w14:paraId="78698553" w14:textId="398EAE87"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Mėšlo pakrovimo zonos</w:t>
            </w:r>
          </w:p>
        </w:tc>
        <w:tc>
          <w:tcPr>
            <w:tcW w:w="3020" w:type="dxa"/>
            <w:vAlign w:val="center"/>
          </w:tcPr>
          <w:p w14:paraId="032CACAE" w14:textId="31CA4484"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Amoniakas, kvapai, kietosios dalelės</w:t>
            </w:r>
          </w:p>
        </w:tc>
        <w:tc>
          <w:tcPr>
            <w:tcW w:w="3020" w:type="dxa"/>
            <w:vAlign w:val="center"/>
          </w:tcPr>
          <w:p w14:paraId="63E9357F" w14:textId="37B33CC4"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Pakrovimas nuo kietų dangų, dangų valymas po pakrovimo, išbarstyto mėšlo nedelsiant surinkimas</w:t>
            </w:r>
          </w:p>
        </w:tc>
      </w:tr>
      <w:tr w:rsidR="00862B13" w:rsidRPr="00502691" w14:paraId="5B1E20CE" w14:textId="77777777" w:rsidTr="004F5B2B">
        <w:tc>
          <w:tcPr>
            <w:tcW w:w="3020" w:type="dxa"/>
            <w:vAlign w:val="center"/>
          </w:tcPr>
          <w:p w14:paraId="5F1D234E" w14:textId="722F099C"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Paukščių girdymo sistema</w:t>
            </w:r>
          </w:p>
        </w:tc>
        <w:tc>
          <w:tcPr>
            <w:tcW w:w="3020" w:type="dxa"/>
            <w:vAlign w:val="center"/>
          </w:tcPr>
          <w:p w14:paraId="7BE05DA5" w14:textId="1190A0C8"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Amoniakas, kvapai</w:t>
            </w:r>
          </w:p>
        </w:tc>
        <w:tc>
          <w:tcPr>
            <w:tcW w:w="3020" w:type="dxa"/>
            <w:vAlign w:val="center"/>
          </w:tcPr>
          <w:p w14:paraId="69757BE0" w14:textId="7474DCEA"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Nipelinės girdymo sistemos</w:t>
            </w:r>
          </w:p>
        </w:tc>
      </w:tr>
      <w:tr w:rsidR="00862B13" w:rsidRPr="00502691" w14:paraId="721DDF12" w14:textId="77777777" w:rsidTr="004F5B2B">
        <w:tc>
          <w:tcPr>
            <w:tcW w:w="3020" w:type="dxa"/>
            <w:vAlign w:val="center"/>
          </w:tcPr>
          <w:p w14:paraId="2DDD7646" w14:textId="424BE90E"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Paukštidžių mikroklimato palaikymas</w:t>
            </w:r>
          </w:p>
        </w:tc>
        <w:tc>
          <w:tcPr>
            <w:tcW w:w="3020" w:type="dxa"/>
            <w:vAlign w:val="center"/>
          </w:tcPr>
          <w:p w14:paraId="240F2370" w14:textId="7538953A"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Amoniakas, kvapai, kietosios dalelės</w:t>
            </w:r>
          </w:p>
        </w:tc>
        <w:tc>
          <w:tcPr>
            <w:tcW w:w="3020" w:type="dxa"/>
            <w:vAlign w:val="center"/>
          </w:tcPr>
          <w:p w14:paraId="73CF4884" w14:textId="16C1B56E"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Automatizuota ventiliacijos, temperatūros ir drėgmės kontrolė</w:t>
            </w:r>
          </w:p>
        </w:tc>
      </w:tr>
      <w:tr w:rsidR="00862B13" w:rsidRPr="00502691" w14:paraId="39BB4130" w14:textId="77777777" w:rsidTr="004F5B2B">
        <w:tc>
          <w:tcPr>
            <w:tcW w:w="3020" w:type="dxa"/>
            <w:vAlign w:val="center"/>
          </w:tcPr>
          <w:p w14:paraId="7F039DC3" w14:textId="2059EB0B"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Pašarų tiekimas ir pašarų krova</w:t>
            </w:r>
          </w:p>
        </w:tc>
        <w:tc>
          <w:tcPr>
            <w:tcW w:w="3020" w:type="dxa"/>
            <w:vAlign w:val="center"/>
          </w:tcPr>
          <w:p w14:paraId="48C83527" w14:textId="349AD3AC"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Kietosios dalelės</w:t>
            </w:r>
          </w:p>
        </w:tc>
        <w:tc>
          <w:tcPr>
            <w:tcW w:w="3020" w:type="dxa"/>
            <w:vAlign w:val="center"/>
          </w:tcPr>
          <w:p w14:paraId="43AC07FD" w14:textId="32B73CAF"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 xml:space="preserve">Pašarų tiekimas uždaromis arba kontroliuojamomis sistemomis, sandarus pašarų perpylimas į </w:t>
            </w:r>
            <w:r w:rsidRPr="00502691">
              <w:rPr>
                <w:rFonts w:ascii="Times New Roman" w:hAnsi="Times New Roman" w:cs="Times New Roman"/>
              </w:rPr>
              <w:lastRenderedPageBreak/>
              <w:t>bokštus, krovos vietų priežiūra</w:t>
            </w:r>
          </w:p>
        </w:tc>
      </w:tr>
      <w:tr w:rsidR="00862B13" w:rsidRPr="00502691" w14:paraId="273693BD" w14:textId="77777777" w:rsidTr="004F5B2B">
        <w:tc>
          <w:tcPr>
            <w:tcW w:w="3020" w:type="dxa"/>
            <w:vAlign w:val="center"/>
          </w:tcPr>
          <w:p w14:paraId="5FC0A4D4" w14:textId="3A9FDF30"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lastRenderedPageBreak/>
              <w:t>Vidaus keliai, manevravimo ir krovos aikštelės</w:t>
            </w:r>
          </w:p>
        </w:tc>
        <w:tc>
          <w:tcPr>
            <w:tcW w:w="3020" w:type="dxa"/>
            <w:vAlign w:val="center"/>
          </w:tcPr>
          <w:p w14:paraId="7C804369" w14:textId="22421792"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Kietosios dalelės, transporto degimo produktai</w:t>
            </w:r>
          </w:p>
        </w:tc>
        <w:tc>
          <w:tcPr>
            <w:tcW w:w="3020" w:type="dxa"/>
            <w:vAlign w:val="center"/>
          </w:tcPr>
          <w:p w14:paraId="5FA710A6" w14:textId="5C8EFB6D"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Kietųjų dangų įrengimas ir priežiūra, dangų valymas, transporto judėjimas nustatytais maršrutais, nereikalingos variklių tuščiosios eigos ribojimas</w:t>
            </w:r>
          </w:p>
        </w:tc>
      </w:tr>
      <w:tr w:rsidR="00862B13" w:rsidRPr="00502691" w14:paraId="34FE8902" w14:textId="77777777" w:rsidTr="004F5B2B">
        <w:tc>
          <w:tcPr>
            <w:tcW w:w="3020" w:type="dxa"/>
            <w:vAlign w:val="center"/>
          </w:tcPr>
          <w:p w14:paraId="73CE6E8F" w14:textId="7450780F"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Kiaušinių surinkimo, rūšiavimo ir pakavimo patalpų šildymas</w:t>
            </w:r>
          </w:p>
        </w:tc>
        <w:tc>
          <w:tcPr>
            <w:tcW w:w="3020" w:type="dxa"/>
            <w:vAlign w:val="center"/>
          </w:tcPr>
          <w:p w14:paraId="517446EE" w14:textId="4E1AD421"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CO, NOx</w:t>
            </w:r>
          </w:p>
        </w:tc>
        <w:tc>
          <w:tcPr>
            <w:tcW w:w="3020" w:type="dxa"/>
            <w:vAlign w:val="center"/>
          </w:tcPr>
          <w:p w14:paraId="74D1F059" w14:textId="7648D96A"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Gamtinių dujų naudojimas šildymo įrenginiuose, įrenginių techninė priežiūra</w:t>
            </w:r>
          </w:p>
        </w:tc>
      </w:tr>
      <w:tr w:rsidR="00862B13" w:rsidRPr="00502691" w14:paraId="149D06BA" w14:textId="77777777" w:rsidTr="004F5B2B">
        <w:tc>
          <w:tcPr>
            <w:tcW w:w="3020" w:type="dxa"/>
            <w:vAlign w:val="center"/>
          </w:tcPr>
          <w:p w14:paraId="23DAE32D" w14:textId="63C9B922"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Paukštidžių dujiniai degikliai</w:t>
            </w:r>
          </w:p>
        </w:tc>
        <w:tc>
          <w:tcPr>
            <w:tcW w:w="3020" w:type="dxa"/>
            <w:vAlign w:val="center"/>
          </w:tcPr>
          <w:p w14:paraId="1F49F9D6" w14:textId="4CD0307B"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CO, NOx</w:t>
            </w:r>
          </w:p>
        </w:tc>
        <w:tc>
          <w:tcPr>
            <w:tcW w:w="3020" w:type="dxa"/>
            <w:vAlign w:val="center"/>
          </w:tcPr>
          <w:p w14:paraId="74023AF7" w14:textId="69E0C46F"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Epizodinis naudojimas tik išskirtiniais atvejais, kai šaltuoju metų laiku atvežama nauja paukščių partija</w:t>
            </w:r>
          </w:p>
        </w:tc>
      </w:tr>
      <w:tr w:rsidR="00862B13" w:rsidRPr="00502691" w14:paraId="043B97EB" w14:textId="77777777" w:rsidTr="004F5B2B">
        <w:tc>
          <w:tcPr>
            <w:tcW w:w="3020" w:type="dxa"/>
            <w:vAlign w:val="center"/>
          </w:tcPr>
          <w:p w14:paraId="6717BDBF" w14:textId="6EDCC9C9"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Rezerviniai dyzeliniai generatoriai</w:t>
            </w:r>
          </w:p>
        </w:tc>
        <w:tc>
          <w:tcPr>
            <w:tcW w:w="3020" w:type="dxa"/>
            <w:vAlign w:val="center"/>
          </w:tcPr>
          <w:p w14:paraId="14D740B9" w14:textId="273620B4"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CO, NOx, SO₂, KD</w:t>
            </w:r>
          </w:p>
        </w:tc>
        <w:tc>
          <w:tcPr>
            <w:tcW w:w="3020" w:type="dxa"/>
            <w:vAlign w:val="center"/>
          </w:tcPr>
          <w:p w14:paraId="20DAC81C" w14:textId="62915675"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Generatoriai naudojami tik elektros tiekimo sutrikimų atvejais, apie 10 val./metus kiekvienas; vykdoma techninė priežiūra</w:t>
            </w:r>
          </w:p>
        </w:tc>
      </w:tr>
      <w:tr w:rsidR="00862B13" w:rsidRPr="00502691" w14:paraId="2EC9BE84" w14:textId="77777777" w:rsidTr="004F5B2B">
        <w:tc>
          <w:tcPr>
            <w:tcW w:w="3020" w:type="dxa"/>
            <w:vAlign w:val="center"/>
          </w:tcPr>
          <w:p w14:paraId="7D3FB941" w14:textId="7CAEA1C3"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Statybos ir rekonstrukcijos darbai</w:t>
            </w:r>
          </w:p>
        </w:tc>
        <w:tc>
          <w:tcPr>
            <w:tcW w:w="3020" w:type="dxa"/>
            <w:vAlign w:val="center"/>
          </w:tcPr>
          <w:p w14:paraId="10B2FD3C" w14:textId="5280BF2F"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Kietosios dalelės, NOx, CO, LOJ</w:t>
            </w:r>
          </w:p>
        </w:tc>
        <w:tc>
          <w:tcPr>
            <w:tcW w:w="3020" w:type="dxa"/>
            <w:vAlign w:val="center"/>
          </w:tcPr>
          <w:p w14:paraId="3DA99BC6" w14:textId="303345F7"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Dulkėjimo mažinimas drėkinant sausas dangas, birių medžiagų tvarkingas sandėliavimas, statybinių atliekų nedeginimas, techniškai tvarkingos technikos naudojimas</w:t>
            </w:r>
          </w:p>
        </w:tc>
      </w:tr>
      <w:tr w:rsidR="00862B13" w:rsidRPr="00502691" w14:paraId="4A3C69F0" w14:textId="77777777" w:rsidTr="004F5B2B">
        <w:tc>
          <w:tcPr>
            <w:tcW w:w="3020" w:type="dxa"/>
            <w:vAlign w:val="center"/>
          </w:tcPr>
          <w:p w14:paraId="0C9EA1A7" w14:textId="3A0FF10B"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Ūkinės veiklos nutraukimas</w:t>
            </w:r>
          </w:p>
        </w:tc>
        <w:tc>
          <w:tcPr>
            <w:tcW w:w="3020" w:type="dxa"/>
            <w:vAlign w:val="center"/>
          </w:tcPr>
          <w:p w14:paraId="3CAC3306" w14:textId="109F0472"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Kietosios dalelės, kvapai, NOx, CO</w:t>
            </w:r>
          </w:p>
        </w:tc>
        <w:tc>
          <w:tcPr>
            <w:tcW w:w="3020" w:type="dxa"/>
            <w:vAlign w:val="center"/>
          </w:tcPr>
          <w:p w14:paraId="352E3F3A" w14:textId="3F7A4DE6" w:rsidR="00862B13" w:rsidRPr="00502691" w:rsidRDefault="00862B13"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Mėšlo, pašarų likučių ir atliekų pašalinimas prieš demontavimą, dulkių mažinimo priemonės griovimo metu, atliekų išvežimas teisėtiems tvarkytojams</w:t>
            </w:r>
          </w:p>
        </w:tc>
      </w:tr>
    </w:tbl>
    <w:p w14:paraId="468BB0E9" w14:textId="77777777" w:rsidR="00DD46D9" w:rsidRPr="00502691" w:rsidRDefault="00DD46D9" w:rsidP="001A69A7">
      <w:pPr>
        <w:pStyle w:val="Pagrindinistekstas"/>
        <w:rPr>
          <w:snapToGrid w:val="0"/>
        </w:rPr>
      </w:pPr>
    </w:p>
    <w:p w14:paraId="7191569D" w14:textId="77777777" w:rsidR="00862B13" w:rsidRPr="00502691" w:rsidRDefault="00862B13" w:rsidP="001A69A7">
      <w:pPr>
        <w:pStyle w:val="Pagrindinistekstas"/>
        <w:rPr>
          <w:snapToGrid w:val="0"/>
        </w:rPr>
      </w:pPr>
      <w:r w:rsidRPr="00502691">
        <w:rPr>
          <w:snapToGrid w:val="0"/>
        </w:rPr>
        <w:t>Planuojamos ūkinės veiklos metu technologiniai procesai nėra susiję su dažymo, lakavimo, paviršių dengimo, organinių tirpiklių naudojimo ar kitomis veiklomis, kurių metu būtų naudojami produktai, turintys reikšmingus lakiųjų organinių junginių kiekius. Oro taršos skaičiavimuose vertinami LOJ yra paukštininkystės veiklai būdingi nediferencijuoti lakieji organiniai junginiai, susidarantys biologinių procesų metu paukštidėse, o ne tirpiklių turinčių produktų naudojimo rezultatas.</w:t>
      </w:r>
    </w:p>
    <w:p w14:paraId="6FB4BF17" w14:textId="77777777" w:rsidR="00862B13" w:rsidRPr="00502691" w:rsidRDefault="00862B13" w:rsidP="001A69A7">
      <w:pPr>
        <w:pStyle w:val="Pagrindinistekstas"/>
        <w:rPr>
          <w:snapToGrid w:val="0"/>
        </w:rPr>
      </w:pPr>
      <w:r w:rsidRPr="00502691">
        <w:rPr>
          <w:snapToGrid w:val="0"/>
        </w:rPr>
        <w:t>Pagal šiuo metu pateiktą informaciją planuojamoje technologinėje veikloje nenumatoma naudoti produktų ar mišinių, kurių sudėtyje būtų LOJ, klasifikuojami kaip halogeninti ir pažymėti pavojingumo frazėmis H341 ar H351, taip pat LOJ, klasifikuojami kaip kancerogeniniai, mutageniniai arba toksiškai veikiantys reprodukciją ir pažymėti pavojingumo frazėmis H340, H350, H350i, H360D ar H360F. Todėl atskiras šių medžiagų kiekio mažinimo ar pakeitimo mažiau kenksmingomis planas šiuo metu nėra rengiamas.</w:t>
      </w:r>
    </w:p>
    <w:p w14:paraId="0413D184" w14:textId="77777777" w:rsidR="00862B13" w:rsidRPr="00502691" w:rsidRDefault="00862B13" w:rsidP="001A69A7">
      <w:pPr>
        <w:pStyle w:val="Pagrindinistekstas"/>
        <w:rPr>
          <w:snapToGrid w:val="0"/>
        </w:rPr>
      </w:pPr>
      <w:r w:rsidRPr="00502691">
        <w:rPr>
          <w:snapToGrid w:val="0"/>
        </w:rPr>
        <w:t xml:space="preserve">Vis dėlto, siekiant užtikrinti prevencinį principą, dezinfekcinių medžiagų, veterinarinių preparatų, valymo priemonių ar kitų cheminių mišinių parinkimo metu turi būti tikrinami jų saugos duomenų lapai. Jeigu būtų nustatyta, kad planuojamas naudoti produktas turi halogenintų, kancerogeninių, mutageninių arba toksiškai reprodukciją veikiančių LOJ, toks </w:t>
      </w:r>
      <w:r w:rsidRPr="00502691">
        <w:rPr>
          <w:snapToGrid w:val="0"/>
        </w:rPr>
        <w:lastRenderedPageBreak/>
        <w:t>produktas turėtų būti pakeistas mažiau pavojingu alternatyviu produktu, jeigu toks techniškai tinkamas produktas yra prieinamas. Prioritetas turi būti teikiamas vandens pagrindo, mažo lakumo, mažesnio pavojingumo ir pagal darbuotojų saugos bei aplinkos apsaugos reikalavimus tinkamiems mišiniams.</w:t>
      </w:r>
    </w:p>
    <w:p w14:paraId="075967AF" w14:textId="07C4571C" w:rsidR="00862B13" w:rsidRPr="00502691" w:rsidRDefault="00862B13" w:rsidP="001A69A7">
      <w:pPr>
        <w:pStyle w:val="Pagrindinistekstas"/>
        <w:rPr>
          <w:snapToGrid w:val="0"/>
        </w:rPr>
      </w:pPr>
      <w:r w:rsidRPr="00502691">
        <w:rPr>
          <w:snapToGrid w:val="0"/>
        </w:rPr>
        <w:t>Cheminių medžiagų pakeitimo mažiau kenksmingomis principas bus taikomas tokia tvarka: prieš įsigyjant naują cheminį produktą įvertinamas jo saugos duomenų lapas; patikrinama, ar produkto sudėtyje nėra LOJ, pažymėtų H341, H351, H340, H350, H350i, H360D ir H360F pavojingumo frazėmis; jeigu tokie junginiai nustatomi, ieškoma mažiau pavojingos alternatyvos; jeigu alternatyva techniškai netinkama arba neprieinama, produkto naudojimas turi būti pagrindžiamas, o naudojami kiekiai turi būti ribojami iki būtino technologinio minimumo.</w:t>
      </w:r>
    </w:p>
    <w:p w14:paraId="697EE867" w14:textId="77777777" w:rsidR="00862B13" w:rsidRPr="00502691" w:rsidRDefault="00862B13" w:rsidP="001A69A7">
      <w:pPr>
        <w:pStyle w:val="Pagrindinistekstas"/>
        <w:rPr>
          <w:snapToGrid w:val="0"/>
        </w:rPr>
      </w:pPr>
    </w:p>
    <w:p w14:paraId="32CEBE94" w14:textId="5168D69F" w:rsidR="00862B13" w:rsidRPr="00502691" w:rsidRDefault="006B2C60" w:rsidP="001A69A7">
      <w:pPr>
        <w:pStyle w:val="ANT3"/>
        <w:rPr>
          <w:rFonts w:cs="Times New Roman"/>
          <w:snapToGrid w:val="0"/>
        </w:rPr>
      </w:pPr>
      <w:bookmarkStart w:id="64" w:name="_Toc229056505"/>
      <w:r>
        <w:rPr>
          <w:rFonts w:cs="Times New Roman"/>
          <w:snapToGrid w:val="0"/>
        </w:rPr>
        <w:t>4</w:t>
      </w:r>
      <w:r w:rsidR="00862B13" w:rsidRPr="00502691">
        <w:rPr>
          <w:rFonts w:cs="Times New Roman"/>
          <w:snapToGrid w:val="0"/>
        </w:rPr>
        <w:t>6. Aplinkos oro taršos mažinimo galimybės ir priemonės nepalankiomis teršalų išsisklaidymo sąlygomis</w:t>
      </w:r>
      <w:bookmarkEnd w:id="64"/>
    </w:p>
    <w:p w14:paraId="40720A29" w14:textId="77777777" w:rsidR="00862B13" w:rsidRPr="00502691" w:rsidRDefault="00862B13" w:rsidP="001A69A7">
      <w:pPr>
        <w:pStyle w:val="Pagrindinistekstas"/>
        <w:rPr>
          <w:snapToGrid w:val="0"/>
        </w:rPr>
      </w:pPr>
      <w:r w:rsidRPr="00502691">
        <w:rPr>
          <w:snapToGrid w:val="0"/>
        </w:rPr>
        <w:t>Nepalankiomis teršalų išsisklaidymo sąlygomis laikytinos meteorologinės situacijos, kai teršalų praskiedimas pažemio atmosferos sluoksnyje yra ribotas ir dėl to gali laikinai padidėti aplinkos oro teršalų arba kvapų koncentracijos taršos šaltinių artumoje. Tokios sąlygos dažniausiai susidaro esant silpnam vėjui arba štiliui, stabiliam atmosferos sluoksniavimuisi, temperatūros inversijai, žemam atmosferos maišymosi sluoksniui, rūkui, ilgalaikei sausrai, aukštai oro temperatūrai arba kitoms meteorologinėms aplinkybėms, kai oro apykaita pažemio sluoksnyje yra sulėtėjusi. Paukštininkystės objektų atveju šios sąlygos aktualios dėl amoniako, kietųjų dalelių ir kvapą sukeliančių medžiagų sklaidos, kadangi pagrindiniai teršalai į aplinką patenka per paukštidžių ventiliacijos sistemas, o jų pažemio koncentracijos priklauso ne tik nuo išmetamo kiekio, bet ir nuo vėjo krypties, vėjo greičio, oro temperatūros, atmosferos turbulentiškumo ir teršalų išmetimo parametrų.</w:t>
      </w:r>
    </w:p>
    <w:p w14:paraId="71FC8AED" w14:textId="77777777" w:rsidR="00862B13" w:rsidRPr="00502691" w:rsidRDefault="00862B13" w:rsidP="001A69A7">
      <w:pPr>
        <w:pStyle w:val="Pagrindinistekstas"/>
        <w:rPr>
          <w:snapToGrid w:val="0"/>
        </w:rPr>
      </w:pPr>
      <w:r w:rsidRPr="00502691">
        <w:rPr>
          <w:snapToGrid w:val="0"/>
        </w:rPr>
        <w:t>Planuojamos ūkinės veiklos atveju pagrindinė aplinkos oro taršos mažinimo kryptis nepalankiomis sklaidos sąlygomis bus ne mechaninis ventiliacijos ribojimas, nes paukštidžių ventiliacija yra būtina gyvūnų gerovei, mikroklimatui ir technologiniam saugumui užtikrinti, o taršos susidarymo mažinimas jos šaltinyje bei papildomas neesminių taršą didinančių operacijų valdymas. Paukštidžių ventiliacijos sistemų darbas turi būti palaikomas tokiu režimu, kad būtų užtikrinta tinkama temperatūra, drėgnis, deguonies kiekis ir amoniako koncentracijų kontrolė paukščių laikymo patalpose. Todėl nepalankiomis meteorologinėmis sąlygomis ventiliacija negali būti dirbtinai mažinama tiek, kad blogėtų paukščių laikymo sąlygos; vietoje to turi būti užtikrinama, kad ventiliacijos ir mikroklimato valdymo sistemos veiktų projektiniu, technologiškai optimaliu režimu, be nereikalingų svyravimų, gedimų ar nevaldomų oro srautų.</w:t>
      </w:r>
    </w:p>
    <w:p w14:paraId="006AA39B" w14:textId="77777777" w:rsidR="00862B13" w:rsidRPr="00502691" w:rsidRDefault="00862B13" w:rsidP="001A69A7">
      <w:pPr>
        <w:pStyle w:val="Pagrindinistekstas"/>
        <w:rPr>
          <w:snapToGrid w:val="0"/>
        </w:rPr>
      </w:pPr>
      <w:r w:rsidRPr="00502691">
        <w:rPr>
          <w:snapToGrid w:val="0"/>
        </w:rPr>
        <w:t>Pagrindinė ilgalaikė priemonė amoniako ir kvapų emisijoms mažinti išlieka mėšlo surinkimas juostiniais transporteriais ir reguliarus jo pašalinimas iš paukštidžių. Kadangi mėšlo buvimo paukštidėse trukmė tiesiogiai veikia amoniako susidarymo intensyvumą, nepalankiomis teršalų išsisklaidymo sąlygomis turi būti užtikrinama, kad mėšlo šalinimo grafikas nebūtų vėlinamas, o mėšlo šalinimo sistemos veiktų be sutrikimų. Jei prognozuojamas ilgesnis ramių, karštų arba inversinių orų laikotarpis, tikslinga organizuoti mėšlo pašalinimą taip, kad paukštidėse nebūtų perteklinio mėšlo kaupimosi, o mėšlo išvežimas būtų atliekamas laikantis technologinio grafiko ir kiek įmanoma vengiant papildomo laikino mėšlo buvimo atvirose krovos zonose.</w:t>
      </w:r>
    </w:p>
    <w:p w14:paraId="16132E61" w14:textId="77777777" w:rsidR="00862B13" w:rsidRPr="00502691" w:rsidRDefault="00862B13" w:rsidP="001A69A7">
      <w:pPr>
        <w:pStyle w:val="Pagrindinistekstas"/>
        <w:rPr>
          <w:snapToGrid w:val="0"/>
        </w:rPr>
      </w:pPr>
      <w:r w:rsidRPr="00502691">
        <w:rPr>
          <w:snapToGrid w:val="0"/>
        </w:rPr>
        <w:t xml:space="preserve">Nepalankiomis sklaidos sąlygomis ypač svarbi mėšlo drėgnumo kontrolė, nes drėgnesnis mėšlas intensyviau skleidžia amoniaką ir kvapus. Tam turi būti nuolat prižiūrimos nipelinės girdymo sistemos, šalinami vandens pratekėjimai, tikrinamas girdyklų sandarumas ir užtikrinama, kad vanduo nepatektų į mėšlą. Paukštidžių vidaus mikroklimato kontrolė taip pat </w:t>
      </w:r>
      <w:r w:rsidRPr="00502691">
        <w:rPr>
          <w:snapToGrid w:val="0"/>
        </w:rPr>
        <w:lastRenderedPageBreak/>
        <w:t>turi būti vykdoma taip, kad nebūtų sudaromos sąlygos padidėjusiam mėšlo drėgnumui, pertekliniam kondensatui ar organinės medžiagos skaidymosi intensyvėjimui. Karštuoju metų laiku, kai amoniako garavimas gali būti intensyvesnis, turi būti užtikrinama tinkama ventiliacijos ir temperatūros kontrolė, kartu palaikant tvarkingą mėšlo šalinimo režimą.</w:t>
      </w:r>
    </w:p>
    <w:p w14:paraId="78E6F423" w14:textId="77777777" w:rsidR="00862B13" w:rsidRPr="00502691" w:rsidRDefault="00862B13" w:rsidP="001A69A7">
      <w:pPr>
        <w:pStyle w:val="Pagrindinistekstas"/>
        <w:rPr>
          <w:snapToGrid w:val="0"/>
        </w:rPr>
      </w:pPr>
      <w:r w:rsidRPr="00502691">
        <w:rPr>
          <w:snapToGrid w:val="0"/>
        </w:rPr>
        <w:t>Mėšlo pakrovimo ir išvežimo operacijos nepalankiomis teršalų išsisklaidymo sąlygomis turi būti organizuojamos taip, kad būtų kuo trumpesnė atvira mėšlo tvarkymo trukmė. Mėšlas turi būti pakraunamas į dengtą transporto priemonę, o pakrovimo vietose išbarstytas mėšlas turi būti nedelsiant pašalinamas. Jei susidaro ypač nepalankios kvapų sklaidos sąlygos, pavyzdžiui, štilis, rūkas, temperatūros inversija ir vėjo kryptis artimiausių gyvenamųjų sodybų link, rekomenduotina ne pirmo būtinumo mėšlo krovos, pašarų perpylimo ar kitas trumpalaikes, bet kvapus arba dulkes galinčias didinti operacijas planuoti palankesniu paros metu. Vis dėlto ši priemonė turi būti taikoma nepažeidžiant gyvūnų gerovės, technologinio saugumo ir mėšlo šalinimo periodiškumo reikalavimų.</w:t>
      </w:r>
    </w:p>
    <w:p w14:paraId="4F30D132" w14:textId="77777777" w:rsidR="00862B13" w:rsidRPr="00502691" w:rsidRDefault="00862B13" w:rsidP="001A69A7">
      <w:pPr>
        <w:pStyle w:val="Pagrindinistekstas"/>
        <w:rPr>
          <w:snapToGrid w:val="0"/>
        </w:rPr>
      </w:pPr>
      <w:r w:rsidRPr="00502691">
        <w:rPr>
          <w:snapToGrid w:val="0"/>
        </w:rPr>
        <w:t>Kietųjų dalelių sklaidai nepalankios gali būti sausos, vėjuotos arba dulkėjimą skatinančios sąlygos, ypač kai vyksta transporto judėjimas, pašarų pristatymas, krovos darbai ar statybos darbai. Tokiais laikotarpiais turi būti sustiprinta vidaus kelių, kietųjų dangų ir krovos aikštelių priežiūra. Sausuoju laikotarpiu, jei pastebimas dulkėjimas, turi būti taikomas dangų valymas arba drėkinimas, ribojamas nereikalingas transporto manevravimas, o transporto priemonės turi judėti nustatytais maršrutais ir saugiu greičiu, nes didesnis greitis padidina dulkių pakėlimą nuo dangų. Pašarų perpylimo į bokštus ar talpyklas metu turi būti užtikrinamas sandarus sujungimas ir tvarkinga įranga, kad pašarų dulkės nepatektų į aplinkos orą neorganizuotai.</w:t>
      </w:r>
    </w:p>
    <w:p w14:paraId="1ED651BE" w14:textId="77777777" w:rsidR="00862B13" w:rsidRPr="00502691" w:rsidRDefault="00862B13" w:rsidP="001A69A7">
      <w:pPr>
        <w:pStyle w:val="Pagrindinistekstas"/>
        <w:rPr>
          <w:snapToGrid w:val="0"/>
        </w:rPr>
      </w:pPr>
      <w:r w:rsidRPr="00502691">
        <w:rPr>
          <w:snapToGrid w:val="0"/>
        </w:rPr>
        <w:t>Transporto keliama oro tarša nepalankiomis sklaidos sąlygomis turi būti valdoma organizacinėmis priemonėmis. Sunkiasvorių transporto priemonių atvykimas, pašarų pristatymas, produkcijos išvežimas, mėšlo išvežimas ir kitos aptarnavimo operacijos turi būti planuojamos daugiausia dienos laikotarpiu, kai atmosferos maišymosi sąlygos paprastai yra palankesnės negu naktį ar ankstyvą rytą esant inversijai. Transporto priemonių varikliai neturi veikti tuščiąja eiga be technologinio poreikio, o stovėjimo ir laukimo vietos turi būti organizuojamos taip, kad transportas kuo trumpiau būtų arčiausiai gyvenamosios aplinkos krypties. Kadangi mobilių taršos šaltinių indėlis į bendrą PŪV oro taršą yra nedidelis, šios priemonės laikytinos pakankamomis transporto taršai valdyti.</w:t>
      </w:r>
    </w:p>
    <w:p w14:paraId="1F0AB30D" w14:textId="77777777" w:rsidR="00862B13" w:rsidRPr="00502691" w:rsidRDefault="00862B13" w:rsidP="001A69A7">
      <w:pPr>
        <w:pStyle w:val="Pagrindinistekstas"/>
        <w:rPr>
          <w:snapToGrid w:val="0"/>
        </w:rPr>
      </w:pPr>
      <w:r w:rsidRPr="00502691">
        <w:rPr>
          <w:snapToGrid w:val="0"/>
        </w:rPr>
        <w:t>Kuro deginimo įrenginių naudojimas nepalankiomis sklaidos sąlygomis taip pat turi būti ribojamas iki būtino technologinio poreikio. Patalpų šildymui naudojami gamtinių dujų katilai turi būti eksploatuojami techniškai tvarkingi, užtikrinant efektyvų kuro degimą ir išvengiant padidėjusių anglies monoksido ar azoto oksidų emisijų. Paukštidžių dujiniai degikliai bus naudojami tik epizodiškai, kai šaltuoju metų laiku atvežama nauja paukščių partija, todėl jų veikimo laikas ir taip yra ribotas. Rezerviniai dyzeliniai generatoriai turi būti naudojami tik elektros tiekimo sutrikimų atvejais arba būtiniems techninės patikros paleidimams. Generatoriai neturi būti naudojami planinei elektros gamybai, o jų bandymai, jei tai techniškai įmanoma, turi būti atliekami dienos laikotarpiu ir vengiant ypač nepalankių sklaidos sąlygų.</w:t>
      </w:r>
    </w:p>
    <w:p w14:paraId="7883C912" w14:textId="77777777" w:rsidR="00862B13" w:rsidRPr="00502691" w:rsidRDefault="00862B13" w:rsidP="001A69A7">
      <w:pPr>
        <w:pStyle w:val="Pagrindinistekstas"/>
        <w:rPr>
          <w:snapToGrid w:val="0"/>
        </w:rPr>
      </w:pPr>
      <w:r w:rsidRPr="00502691">
        <w:rPr>
          <w:snapToGrid w:val="0"/>
        </w:rPr>
        <w:t>Statybos ir rekonstrukcijos etape nepalankiomis teršalų išsisklaidymo sąlygomis svarbiausia mažinti dulkėjimą ir riboti nebūtinų dulkes keliančių darbų intensyvumą. Sausu ir vėjuotu oru griovimo, grunto judinimo, birių medžiagų perkrovimo ir dangų įrengimo darbai turi būti vykdomi taikant dulkių mažinimo priemones: drėkinant dulkes keliančius paviršius, tvarkingai sandėliuojant birias medžiagas, neleidžiant transportui važiuoti per neparuoštas dulkėtas zonas, valant išvažiavimus iš statybvietės ir neleidžiant statybinėms atliekoms ar gruntui būti pustomiems vėjo. Jeigu susidaro labai nepalanki situacija – stiprus dulkėjimas, sausra ir vėjo kryptis artimiausių gyvenamųjų sodybų link – labiausiai dulkes keliantys darbai turi būti trumpam ribojami arba organizuojami palankesniu laiku.</w:t>
      </w:r>
    </w:p>
    <w:p w14:paraId="72C59F16" w14:textId="77777777" w:rsidR="00862B13" w:rsidRPr="00502691" w:rsidRDefault="00862B13" w:rsidP="001A69A7">
      <w:pPr>
        <w:pStyle w:val="Pagrindinistekstas"/>
        <w:rPr>
          <w:snapToGrid w:val="0"/>
        </w:rPr>
      </w:pPr>
      <w:r w:rsidRPr="00502691">
        <w:rPr>
          <w:snapToGrid w:val="0"/>
        </w:rPr>
        <w:lastRenderedPageBreak/>
        <w:t>Nepalankiomis oro teršalų sklaidos sąlygomis turi būti sustiprinta eksploatacinė kontrolė. Tai reiškia, kad atsakingi darbuotojai turi tikrinti, ar tinkamai veikia ventiliacijos, mėšlo šalinimo, girdymo, pašarų tiekimo ir transporto organizavimo sistemos, ar krovos vietose nėra mėšlo ar pašarų likučių, ar nėra technologinių gedimų, galinčių padidinti kvapų, amoniako ar dulkių emisijas. Jei gaunami gyventojų skundai dėl kvapų ar oro kokybės, turi būti registruojamas skundo laikas, meteorologinės sąlygos, tuo metu vykdytos technologinės operacijos ir taikytos priemonės, kad būtų galima nustatyti, ar poveikis susijęs su konkrečia operacija, ar su nepalankiomis meteorologinėmis sąlygomis.</w:t>
      </w:r>
    </w:p>
    <w:p w14:paraId="22751065" w14:textId="77777777" w:rsidR="00862B13" w:rsidRPr="00502691" w:rsidRDefault="00862B13" w:rsidP="001A69A7">
      <w:pPr>
        <w:pStyle w:val="Pagrindinistekstas"/>
        <w:rPr>
          <w:snapToGrid w:val="0"/>
        </w:rPr>
      </w:pPr>
      <w:r w:rsidRPr="00502691">
        <w:rPr>
          <w:snapToGrid w:val="0"/>
        </w:rPr>
        <w:t>Avarinėmis arba neatitiktinėmis sąlygomis, kai dėl techninio gedimo gali padidėti teršalų ar kvapų emisijos, turi būti taikomos neatidėliotinos priemonės. Mėšlo šalinimo sistemos gedimas turi būti šalinamas prioritetine tvarka, nes mėšlo buvimo paukštidėse trukmės pailgėjimas gali didinti amoniako ir kvapų emisijas. Girdymo sistemos nesandarumai turi būti pašalinami nedelsiant, nes vandens patekimas į mėšlą didina amoniako susidarymo sąlygas. Ventiliacijos sistemos gedimai turi būti šalinami taip, kad būtų užtikrinta paukščių gerovė ir kartu išvengta nekontroliuojamų išmetimų. Jei technologinis sutrikimas sutampa su nepalankiomis sklaidos sąlygomis, neesminės taršą didinančios operacijos turi būti atidedamos, kol bus atkurta normali įrenginių veikla arba pagerės meteorologinės sąlygos.</w:t>
      </w:r>
    </w:p>
    <w:p w14:paraId="0002C0D9" w14:textId="77777777" w:rsidR="00862B13" w:rsidRPr="00502691" w:rsidRDefault="00862B13" w:rsidP="001A69A7">
      <w:pPr>
        <w:pStyle w:val="Pagrindinistekstas"/>
        <w:rPr>
          <w:snapToGrid w:val="0"/>
        </w:rPr>
      </w:pPr>
      <w:r w:rsidRPr="00502691">
        <w:rPr>
          <w:snapToGrid w:val="0"/>
        </w:rPr>
        <w:t>Aplinkos oro taršos mažinimo priemonės nepalankiomis sklaidos sąlygomis turi būti taikomos proporcingai, atsižvelgiant į tai, kad atliktas teršalų sklaidos modeliavimas, taikant konservatyvų scenarijų ir foninį užterštumą, neprognozuoja ribinių verčių viršijimo gyvenamojoje aplinkoje. Todėl nuolatinis veiklos ribojimas nepalankių meteorologinių sąlygų metu nėra būtinas. Vis dėlto taikant prevencinį požiūrį, tokiais laikotarpiais turi būti ribojamos arba palankesniu laiku organizuojamos ne pirmo būtinumo dulkes ar kvapus didinančios operacijos, sustiprinama technologinių sistemų priežiūra, užtikrinamas kietųjų dangų valymas, kontroliuojamas transporto judėjimas ir nedelsiant šalinami gedimai, galintys padidinti teršalų emisijas.</w:t>
      </w:r>
    </w:p>
    <w:p w14:paraId="5ACFCA4C" w14:textId="77777777" w:rsidR="004F5B2B" w:rsidRDefault="004F5B2B" w:rsidP="001A69A7">
      <w:pPr>
        <w:pStyle w:val="Pagrindinistekstas"/>
        <w:rPr>
          <w:snapToGrid w:val="0"/>
        </w:rPr>
      </w:pPr>
    </w:p>
    <w:p w14:paraId="04ACE342" w14:textId="1980F7F5" w:rsidR="00862B13" w:rsidRPr="00502691" w:rsidRDefault="00862B13" w:rsidP="001A69A7">
      <w:pPr>
        <w:pStyle w:val="Pagrindinistekstas"/>
        <w:rPr>
          <w:snapToGrid w:val="0"/>
        </w:rPr>
      </w:pPr>
      <w:r w:rsidRPr="00502691">
        <w:rPr>
          <w:snapToGrid w:val="0"/>
        </w:rPr>
        <w:t>Apibendrinant, nepalankiomis teršalų išsisklaidymo sąlygomis pagrindinės oro taršos mažinimo galimybės bus susijusios su operaciniu veiklos valdymu: reguliaraus mėšlo šalinimo užtikrinimu, mėšlo drėgnumo mažinimu, neesminių mėšlo krovos ir dulkes keliančių darbų planavimu palankesniu metu, transporto prastovų mažinimu, kietųjų dangų valymu ar drėkinimu, kuro deginimo įrenginių naudojimu tik pagal poreikį ir greitu techninių gedimų šalinimu. Šios priemonės leidžia sumažinti trumpalaikio poveikio riziką nepalankiomis meteorologinėmis sąlygomis, kartu nepažeidžiant paukščių gerovės ir technologinio proceso saugumo.</w:t>
      </w:r>
    </w:p>
    <w:p w14:paraId="4B189DD9" w14:textId="77777777" w:rsidR="00862B13" w:rsidRPr="00502691" w:rsidRDefault="00862B13" w:rsidP="001A69A7">
      <w:pPr>
        <w:pStyle w:val="Pagrindinistekstas"/>
        <w:rPr>
          <w:snapToGrid w:val="0"/>
        </w:rPr>
      </w:pPr>
    </w:p>
    <w:p w14:paraId="678EEFDF" w14:textId="62EBD634" w:rsidR="0029538A" w:rsidRPr="00502691" w:rsidRDefault="006B2C60" w:rsidP="001A69A7">
      <w:pPr>
        <w:pStyle w:val="ANT3"/>
        <w:rPr>
          <w:rFonts w:cs="Times New Roman"/>
          <w:snapToGrid w:val="0"/>
        </w:rPr>
      </w:pPr>
      <w:bookmarkStart w:id="65" w:name="_Toc229056506"/>
      <w:r>
        <w:rPr>
          <w:rFonts w:cs="Times New Roman"/>
          <w:snapToGrid w:val="0"/>
        </w:rPr>
        <w:t>4</w:t>
      </w:r>
      <w:r w:rsidR="0029538A" w:rsidRPr="00502691">
        <w:rPr>
          <w:rFonts w:cs="Times New Roman"/>
          <w:snapToGrid w:val="0"/>
        </w:rPr>
        <w:t>7. Pasiūlymai dėl leistinos taršos į aplinkos orą normatyvų nustatymo</w:t>
      </w:r>
      <w:bookmarkEnd w:id="65"/>
    </w:p>
    <w:p w14:paraId="02811830" w14:textId="77777777" w:rsidR="0029538A" w:rsidRPr="00502691" w:rsidRDefault="0029538A" w:rsidP="001A69A7">
      <w:pPr>
        <w:pStyle w:val="Pagrindinistekstas"/>
        <w:rPr>
          <w:snapToGrid w:val="0"/>
        </w:rPr>
      </w:pPr>
      <w:r w:rsidRPr="00502691">
        <w:rPr>
          <w:snapToGrid w:val="0"/>
        </w:rPr>
        <w:t>Pasiūlymai dėl leistinos taršos į aplinkos orą normatyvų nustatymo parengti pagal esamus galiojančio TIPK leidimo / paraiškos duomenis ir planuojamos ūkinės veiklos stacionarių taršos šaltinių skaičiavimų rezultatus. Esama bendra stacionarių šaltinių tarša pagal galiojančius duomenis sudaro 90,1940 t/m., o po planuojamos paukštyno plėtros siūloma nustatyti bendrą 173,0290 t/m. didžiausios leistinos taršos normatyvą. Esami duomenys grindžiami TIPK paraiškoje pateikta taršos suvestine, o numatomi DLT normatyvai – planuojamos veiklos taršos skaičiavimų lentele, kurioje įvertintos paukštidžių ventiliacijos, šildymo įrenginių, generatorių ir kitų stacionarių šaltinių emisijos.</w:t>
      </w:r>
    </w:p>
    <w:p w14:paraId="1172A469" w14:textId="5EB13992" w:rsidR="0029538A" w:rsidRPr="00502691" w:rsidRDefault="00A47B7E" w:rsidP="001A69A7">
      <w:pPr>
        <w:pStyle w:val="Pagrindinistekstas"/>
        <w:rPr>
          <w:snapToGrid w:val="0"/>
        </w:rPr>
      </w:pPr>
      <w:r>
        <w:rPr>
          <w:snapToGrid w:val="0"/>
        </w:rPr>
        <w:t>2</w:t>
      </w:r>
      <w:r w:rsidR="0073554F">
        <w:rPr>
          <w:snapToGrid w:val="0"/>
        </w:rPr>
        <w:t>9</w:t>
      </w:r>
      <w:r w:rsidR="0029538A" w:rsidRPr="00502691">
        <w:rPr>
          <w:snapToGrid w:val="0"/>
        </w:rPr>
        <w:t xml:space="preserve"> lentelėje pateikiami tik stacionarių taršos šaltinių leistinos taršos normatyvai. Mobilūs taršos šaltiniai į DLT normatyvus neįtraukiami, nes jų tarša vertinama atskirai </w:t>
      </w:r>
      <w:r>
        <w:rPr>
          <w:snapToGrid w:val="0"/>
        </w:rPr>
        <w:t>23</w:t>
      </w:r>
      <w:r w:rsidR="0029538A" w:rsidRPr="00502691">
        <w:rPr>
          <w:snapToGrid w:val="0"/>
        </w:rPr>
        <w:t xml:space="preserve"> lentelėje.</w:t>
      </w:r>
    </w:p>
    <w:p w14:paraId="761A1BF8" w14:textId="77777777" w:rsidR="0029538A" w:rsidRPr="00502691" w:rsidRDefault="0029538A" w:rsidP="001A69A7">
      <w:pPr>
        <w:pStyle w:val="Pagrindinistekstas"/>
        <w:rPr>
          <w:snapToGrid w:val="0"/>
        </w:rPr>
      </w:pPr>
    </w:p>
    <w:p w14:paraId="135BD496" w14:textId="1BBFAE98" w:rsidR="00DD46D9" w:rsidRPr="00502691" w:rsidRDefault="00A47B7E" w:rsidP="001A69A7">
      <w:pPr>
        <w:pStyle w:val="Pagrindinistekstas"/>
        <w:rPr>
          <w:snapToGrid w:val="0"/>
        </w:rPr>
      </w:pPr>
      <w:r>
        <w:rPr>
          <w:b/>
          <w:bCs/>
          <w:snapToGrid w:val="0"/>
        </w:rPr>
        <w:lastRenderedPageBreak/>
        <w:t>2</w:t>
      </w:r>
      <w:r w:rsidR="0073554F">
        <w:rPr>
          <w:b/>
          <w:bCs/>
          <w:snapToGrid w:val="0"/>
        </w:rPr>
        <w:t>9</w:t>
      </w:r>
      <w:r w:rsidR="0029538A" w:rsidRPr="004F5B2B">
        <w:rPr>
          <w:b/>
          <w:bCs/>
          <w:snapToGrid w:val="0"/>
        </w:rPr>
        <w:t xml:space="preserve"> lentelė.</w:t>
      </w:r>
      <w:r w:rsidR="0029538A" w:rsidRPr="00502691">
        <w:rPr>
          <w:snapToGrid w:val="0"/>
        </w:rPr>
        <w:t xml:space="preserve"> Pasiūlymai dėl leistinos taršos į aplinkos orą normatyvų nustatymo</w:t>
      </w:r>
    </w:p>
    <w:tbl>
      <w:tblPr>
        <w:tblStyle w:val="Lentelstinklelis"/>
        <w:tblW w:w="0" w:type="auto"/>
        <w:tblLayout w:type="fixed"/>
        <w:tblLook w:val="04A0" w:firstRow="1" w:lastRow="0" w:firstColumn="1" w:lastColumn="0" w:noHBand="0" w:noVBand="1"/>
      </w:tblPr>
      <w:tblGrid>
        <w:gridCol w:w="3397"/>
        <w:gridCol w:w="993"/>
        <w:gridCol w:w="1417"/>
        <w:gridCol w:w="851"/>
        <w:gridCol w:w="942"/>
        <w:gridCol w:w="1460"/>
      </w:tblGrid>
      <w:tr w:rsidR="0029538A" w:rsidRPr="00502691" w14:paraId="46C84D8D" w14:textId="77777777" w:rsidTr="004F5B2B">
        <w:tc>
          <w:tcPr>
            <w:tcW w:w="3397" w:type="dxa"/>
            <w:vMerge w:val="restart"/>
            <w:vAlign w:val="center"/>
          </w:tcPr>
          <w:p w14:paraId="32FC7683" w14:textId="4EB058BD" w:rsidR="0029538A" w:rsidRPr="004F5B2B" w:rsidRDefault="0029538A"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Teršalo pavadinimas</w:t>
            </w:r>
          </w:p>
        </w:tc>
        <w:tc>
          <w:tcPr>
            <w:tcW w:w="993" w:type="dxa"/>
            <w:vMerge w:val="restart"/>
            <w:vAlign w:val="center"/>
          </w:tcPr>
          <w:p w14:paraId="1A5B57A2" w14:textId="5E49258C" w:rsidR="0029538A" w:rsidRPr="004F5B2B" w:rsidRDefault="0029538A"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Teršalo kodas</w:t>
            </w:r>
          </w:p>
        </w:tc>
        <w:tc>
          <w:tcPr>
            <w:tcW w:w="1417" w:type="dxa"/>
            <w:vMerge w:val="restart"/>
            <w:vAlign w:val="center"/>
          </w:tcPr>
          <w:p w14:paraId="3D3DA5BD" w14:textId="3732525D" w:rsidR="0029538A" w:rsidRPr="004F5B2B" w:rsidRDefault="0029538A"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Esama tarša, t/m.</w:t>
            </w:r>
          </w:p>
        </w:tc>
        <w:tc>
          <w:tcPr>
            <w:tcW w:w="3253" w:type="dxa"/>
            <w:gridSpan w:val="3"/>
            <w:vAlign w:val="center"/>
          </w:tcPr>
          <w:p w14:paraId="7B8F62A5" w14:textId="46A8C60E" w:rsidR="0029538A" w:rsidRPr="004F5B2B" w:rsidRDefault="0029538A"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Numatoma tarša – siūlomi leistinos taršos normatyvai po PŪV įgyvendinimo</w:t>
            </w:r>
          </w:p>
        </w:tc>
      </w:tr>
      <w:tr w:rsidR="0029538A" w:rsidRPr="00502691" w14:paraId="678954A4" w14:textId="77777777" w:rsidTr="004F5B2B">
        <w:tc>
          <w:tcPr>
            <w:tcW w:w="3397" w:type="dxa"/>
            <w:vMerge/>
            <w:vAlign w:val="center"/>
          </w:tcPr>
          <w:p w14:paraId="5EAFB00A" w14:textId="77777777" w:rsidR="0029538A" w:rsidRPr="004F5B2B" w:rsidRDefault="0029538A" w:rsidP="004F5B2B">
            <w:pPr>
              <w:pStyle w:val="Pagrindinistekstas"/>
              <w:ind w:firstLine="0"/>
              <w:jc w:val="center"/>
              <w:rPr>
                <w:rFonts w:ascii="Times New Roman" w:hAnsi="Times New Roman" w:cs="Times New Roman"/>
                <w:b/>
                <w:bCs/>
              </w:rPr>
            </w:pPr>
          </w:p>
        </w:tc>
        <w:tc>
          <w:tcPr>
            <w:tcW w:w="993" w:type="dxa"/>
            <w:vMerge/>
            <w:vAlign w:val="center"/>
          </w:tcPr>
          <w:p w14:paraId="15016007" w14:textId="77777777" w:rsidR="0029538A" w:rsidRPr="004F5B2B" w:rsidRDefault="0029538A" w:rsidP="004F5B2B">
            <w:pPr>
              <w:pStyle w:val="Pagrindinistekstas"/>
              <w:ind w:firstLine="0"/>
              <w:jc w:val="center"/>
              <w:rPr>
                <w:rFonts w:ascii="Times New Roman" w:hAnsi="Times New Roman" w:cs="Times New Roman"/>
                <w:b/>
                <w:bCs/>
              </w:rPr>
            </w:pPr>
          </w:p>
        </w:tc>
        <w:tc>
          <w:tcPr>
            <w:tcW w:w="1417" w:type="dxa"/>
            <w:vMerge/>
            <w:vAlign w:val="center"/>
          </w:tcPr>
          <w:p w14:paraId="70CDB1B3" w14:textId="77777777" w:rsidR="0029538A" w:rsidRPr="004F5B2B" w:rsidRDefault="0029538A" w:rsidP="004F5B2B">
            <w:pPr>
              <w:pStyle w:val="Pagrindinistekstas"/>
              <w:ind w:firstLine="0"/>
              <w:jc w:val="center"/>
              <w:rPr>
                <w:rFonts w:ascii="Times New Roman" w:hAnsi="Times New Roman" w:cs="Times New Roman"/>
                <w:b/>
                <w:bCs/>
              </w:rPr>
            </w:pPr>
          </w:p>
        </w:tc>
        <w:tc>
          <w:tcPr>
            <w:tcW w:w="1793" w:type="dxa"/>
            <w:gridSpan w:val="2"/>
            <w:vAlign w:val="center"/>
          </w:tcPr>
          <w:p w14:paraId="5C0F8025" w14:textId="23C8B6AF" w:rsidR="0029538A" w:rsidRPr="004F5B2B" w:rsidRDefault="0029538A" w:rsidP="004F5B2B">
            <w:pPr>
              <w:pStyle w:val="Pagrindinistekstas"/>
              <w:ind w:firstLine="0"/>
              <w:jc w:val="center"/>
              <w:rPr>
                <w:rFonts w:ascii="Times New Roman" w:hAnsi="Times New Roman" w:cs="Times New Roman"/>
                <w:b/>
                <w:bCs/>
              </w:rPr>
            </w:pPr>
            <w:r w:rsidRPr="004F5B2B">
              <w:rPr>
                <w:rFonts w:ascii="Times New Roman" w:hAnsi="Times New Roman" w:cs="Times New Roman"/>
                <w:b/>
                <w:bCs/>
              </w:rPr>
              <w:t>Vienkartinė</w:t>
            </w:r>
          </w:p>
        </w:tc>
        <w:tc>
          <w:tcPr>
            <w:tcW w:w="1460" w:type="dxa"/>
            <w:vMerge w:val="restart"/>
            <w:vAlign w:val="center"/>
          </w:tcPr>
          <w:p w14:paraId="59B3F34A" w14:textId="370E604D" w:rsidR="0029538A" w:rsidRPr="004F5B2B" w:rsidRDefault="0029538A" w:rsidP="004F5B2B">
            <w:pPr>
              <w:pStyle w:val="Pagrindinistekstas"/>
              <w:ind w:firstLine="0"/>
              <w:jc w:val="center"/>
              <w:rPr>
                <w:rFonts w:ascii="Times New Roman" w:hAnsi="Times New Roman" w:cs="Times New Roman"/>
                <w:b/>
                <w:bCs/>
              </w:rPr>
            </w:pPr>
            <w:r w:rsidRPr="004F5B2B">
              <w:rPr>
                <w:rFonts w:ascii="Times New Roman" w:hAnsi="Times New Roman" w:cs="Times New Roman"/>
                <w:b/>
                <w:bCs/>
              </w:rPr>
              <w:t>Metinė, t/m.</w:t>
            </w:r>
          </w:p>
        </w:tc>
      </w:tr>
      <w:tr w:rsidR="0029538A" w:rsidRPr="00502691" w14:paraId="14BA1499" w14:textId="77777777" w:rsidTr="004F5B2B">
        <w:tc>
          <w:tcPr>
            <w:tcW w:w="3397" w:type="dxa"/>
            <w:vMerge/>
            <w:vAlign w:val="center"/>
          </w:tcPr>
          <w:p w14:paraId="54AEE809" w14:textId="77777777" w:rsidR="0029538A" w:rsidRPr="004F5B2B" w:rsidRDefault="0029538A" w:rsidP="004F5B2B">
            <w:pPr>
              <w:pStyle w:val="Pagrindinistekstas"/>
              <w:ind w:firstLine="0"/>
              <w:jc w:val="center"/>
              <w:rPr>
                <w:rFonts w:ascii="Times New Roman" w:hAnsi="Times New Roman" w:cs="Times New Roman"/>
                <w:b/>
                <w:bCs/>
              </w:rPr>
            </w:pPr>
          </w:p>
        </w:tc>
        <w:tc>
          <w:tcPr>
            <w:tcW w:w="993" w:type="dxa"/>
            <w:vMerge/>
            <w:vAlign w:val="center"/>
          </w:tcPr>
          <w:p w14:paraId="55088C31" w14:textId="77777777" w:rsidR="0029538A" w:rsidRPr="004F5B2B" w:rsidRDefault="0029538A" w:rsidP="004F5B2B">
            <w:pPr>
              <w:pStyle w:val="Pagrindinistekstas"/>
              <w:ind w:firstLine="0"/>
              <w:jc w:val="center"/>
              <w:rPr>
                <w:rFonts w:ascii="Times New Roman" w:hAnsi="Times New Roman" w:cs="Times New Roman"/>
                <w:b/>
                <w:bCs/>
              </w:rPr>
            </w:pPr>
          </w:p>
        </w:tc>
        <w:tc>
          <w:tcPr>
            <w:tcW w:w="1417" w:type="dxa"/>
            <w:vMerge/>
            <w:vAlign w:val="center"/>
          </w:tcPr>
          <w:p w14:paraId="43F7155C" w14:textId="77777777" w:rsidR="0029538A" w:rsidRPr="004F5B2B" w:rsidRDefault="0029538A" w:rsidP="004F5B2B">
            <w:pPr>
              <w:pStyle w:val="Pagrindinistekstas"/>
              <w:ind w:firstLine="0"/>
              <w:jc w:val="center"/>
              <w:rPr>
                <w:rFonts w:ascii="Times New Roman" w:hAnsi="Times New Roman" w:cs="Times New Roman"/>
                <w:b/>
                <w:bCs/>
              </w:rPr>
            </w:pPr>
          </w:p>
        </w:tc>
        <w:tc>
          <w:tcPr>
            <w:tcW w:w="851" w:type="dxa"/>
            <w:vAlign w:val="center"/>
          </w:tcPr>
          <w:p w14:paraId="78FB30ED" w14:textId="6BF6F14E" w:rsidR="0029538A" w:rsidRPr="004F5B2B" w:rsidRDefault="0029538A" w:rsidP="004F5B2B">
            <w:pPr>
              <w:pStyle w:val="Pagrindinistekstas"/>
              <w:ind w:firstLine="0"/>
              <w:jc w:val="center"/>
              <w:rPr>
                <w:rFonts w:ascii="Times New Roman" w:hAnsi="Times New Roman" w:cs="Times New Roman"/>
                <w:b/>
                <w:bCs/>
              </w:rPr>
            </w:pPr>
            <w:r w:rsidRPr="004F5B2B">
              <w:rPr>
                <w:rFonts w:ascii="Times New Roman" w:hAnsi="Times New Roman" w:cs="Times New Roman"/>
                <w:b/>
                <w:bCs/>
              </w:rPr>
              <w:t>Vnt.</w:t>
            </w:r>
          </w:p>
        </w:tc>
        <w:tc>
          <w:tcPr>
            <w:tcW w:w="942" w:type="dxa"/>
            <w:vAlign w:val="center"/>
          </w:tcPr>
          <w:p w14:paraId="5790F160" w14:textId="3467E40E" w:rsidR="0029538A" w:rsidRPr="004F5B2B" w:rsidRDefault="0029538A" w:rsidP="004F5B2B">
            <w:pPr>
              <w:pStyle w:val="Pagrindinistekstas"/>
              <w:ind w:firstLine="0"/>
              <w:jc w:val="center"/>
              <w:rPr>
                <w:rFonts w:ascii="Times New Roman" w:hAnsi="Times New Roman" w:cs="Times New Roman"/>
                <w:b/>
                <w:bCs/>
              </w:rPr>
            </w:pPr>
            <w:r w:rsidRPr="004F5B2B">
              <w:rPr>
                <w:rFonts w:ascii="Times New Roman" w:hAnsi="Times New Roman" w:cs="Times New Roman"/>
                <w:b/>
                <w:bCs/>
              </w:rPr>
              <w:t>Dydis</w:t>
            </w:r>
          </w:p>
        </w:tc>
        <w:tc>
          <w:tcPr>
            <w:tcW w:w="1460" w:type="dxa"/>
            <w:vMerge/>
            <w:vAlign w:val="center"/>
          </w:tcPr>
          <w:p w14:paraId="6E88E4B0" w14:textId="2A5C6EAB" w:rsidR="0029538A" w:rsidRPr="004F5B2B" w:rsidRDefault="0029538A" w:rsidP="004F5B2B">
            <w:pPr>
              <w:pStyle w:val="Pagrindinistekstas"/>
              <w:ind w:firstLine="0"/>
              <w:jc w:val="center"/>
              <w:rPr>
                <w:rFonts w:ascii="Times New Roman" w:hAnsi="Times New Roman" w:cs="Times New Roman"/>
                <w:b/>
                <w:bCs/>
              </w:rPr>
            </w:pPr>
          </w:p>
        </w:tc>
      </w:tr>
      <w:tr w:rsidR="0029538A" w:rsidRPr="00502691" w14:paraId="6EDBA16F" w14:textId="77777777" w:rsidTr="004F5B2B">
        <w:tc>
          <w:tcPr>
            <w:tcW w:w="3397" w:type="dxa"/>
            <w:vAlign w:val="center"/>
          </w:tcPr>
          <w:p w14:paraId="39961984" w14:textId="7ACD140F" w:rsidR="0029538A" w:rsidRPr="004F5B2B" w:rsidRDefault="0029538A" w:rsidP="004F5B2B">
            <w:pPr>
              <w:pStyle w:val="Pagrindinistekstas"/>
              <w:ind w:firstLine="0"/>
              <w:jc w:val="center"/>
              <w:rPr>
                <w:rFonts w:ascii="Times New Roman" w:hAnsi="Times New Roman" w:cs="Times New Roman"/>
                <w:b/>
                <w:bCs/>
              </w:rPr>
            </w:pPr>
            <w:r w:rsidRPr="004F5B2B">
              <w:rPr>
                <w:rFonts w:ascii="Times New Roman" w:hAnsi="Times New Roman" w:cs="Times New Roman"/>
                <w:b/>
                <w:bCs/>
              </w:rPr>
              <w:t>1</w:t>
            </w:r>
          </w:p>
        </w:tc>
        <w:tc>
          <w:tcPr>
            <w:tcW w:w="993" w:type="dxa"/>
            <w:vAlign w:val="center"/>
          </w:tcPr>
          <w:p w14:paraId="4E5DAFE6" w14:textId="288783A7" w:rsidR="0029538A" w:rsidRPr="004F5B2B" w:rsidRDefault="0029538A" w:rsidP="004F5B2B">
            <w:pPr>
              <w:pStyle w:val="Pagrindinistekstas"/>
              <w:ind w:firstLine="0"/>
              <w:jc w:val="center"/>
              <w:rPr>
                <w:rFonts w:ascii="Times New Roman" w:hAnsi="Times New Roman" w:cs="Times New Roman"/>
                <w:b/>
                <w:bCs/>
              </w:rPr>
            </w:pPr>
            <w:r w:rsidRPr="004F5B2B">
              <w:rPr>
                <w:rFonts w:ascii="Times New Roman" w:hAnsi="Times New Roman" w:cs="Times New Roman"/>
                <w:b/>
                <w:bCs/>
              </w:rPr>
              <w:t>2</w:t>
            </w:r>
          </w:p>
        </w:tc>
        <w:tc>
          <w:tcPr>
            <w:tcW w:w="1417" w:type="dxa"/>
            <w:vAlign w:val="center"/>
          </w:tcPr>
          <w:p w14:paraId="7B31E750" w14:textId="71D26F69" w:rsidR="0029538A" w:rsidRPr="004F5B2B" w:rsidRDefault="0029538A" w:rsidP="004F5B2B">
            <w:pPr>
              <w:pStyle w:val="Pagrindinistekstas"/>
              <w:ind w:firstLine="0"/>
              <w:jc w:val="center"/>
              <w:rPr>
                <w:rFonts w:ascii="Times New Roman" w:hAnsi="Times New Roman" w:cs="Times New Roman"/>
                <w:b/>
                <w:bCs/>
              </w:rPr>
            </w:pPr>
            <w:r w:rsidRPr="004F5B2B">
              <w:rPr>
                <w:rFonts w:ascii="Times New Roman" w:hAnsi="Times New Roman" w:cs="Times New Roman"/>
                <w:b/>
                <w:bCs/>
              </w:rPr>
              <w:t>3</w:t>
            </w:r>
          </w:p>
        </w:tc>
        <w:tc>
          <w:tcPr>
            <w:tcW w:w="851" w:type="dxa"/>
            <w:vAlign w:val="center"/>
          </w:tcPr>
          <w:p w14:paraId="4483E352" w14:textId="310915DE" w:rsidR="0029538A" w:rsidRPr="004F5B2B" w:rsidRDefault="0029538A" w:rsidP="004F5B2B">
            <w:pPr>
              <w:pStyle w:val="Pagrindinistekstas"/>
              <w:ind w:firstLine="0"/>
              <w:jc w:val="center"/>
              <w:rPr>
                <w:rFonts w:ascii="Times New Roman" w:hAnsi="Times New Roman" w:cs="Times New Roman"/>
                <w:b/>
                <w:bCs/>
              </w:rPr>
            </w:pPr>
            <w:r w:rsidRPr="004F5B2B">
              <w:rPr>
                <w:rFonts w:ascii="Times New Roman" w:hAnsi="Times New Roman" w:cs="Times New Roman"/>
                <w:b/>
                <w:bCs/>
              </w:rPr>
              <w:t>4</w:t>
            </w:r>
          </w:p>
        </w:tc>
        <w:tc>
          <w:tcPr>
            <w:tcW w:w="942" w:type="dxa"/>
            <w:vAlign w:val="center"/>
          </w:tcPr>
          <w:p w14:paraId="12B492FD" w14:textId="4498AFE7" w:rsidR="0029538A" w:rsidRPr="004F5B2B" w:rsidRDefault="0029538A" w:rsidP="004F5B2B">
            <w:pPr>
              <w:pStyle w:val="Pagrindinistekstas"/>
              <w:ind w:firstLine="0"/>
              <w:jc w:val="center"/>
              <w:rPr>
                <w:rFonts w:ascii="Times New Roman" w:hAnsi="Times New Roman" w:cs="Times New Roman"/>
                <w:b/>
                <w:bCs/>
              </w:rPr>
            </w:pPr>
            <w:r w:rsidRPr="004F5B2B">
              <w:rPr>
                <w:rFonts w:ascii="Times New Roman" w:hAnsi="Times New Roman" w:cs="Times New Roman"/>
                <w:b/>
                <w:bCs/>
              </w:rPr>
              <w:t>5</w:t>
            </w:r>
          </w:p>
        </w:tc>
        <w:tc>
          <w:tcPr>
            <w:tcW w:w="1460" w:type="dxa"/>
            <w:vAlign w:val="center"/>
          </w:tcPr>
          <w:p w14:paraId="3477B15A" w14:textId="30A10AFC" w:rsidR="0029538A" w:rsidRPr="004F5B2B" w:rsidRDefault="0029538A" w:rsidP="004F5B2B">
            <w:pPr>
              <w:pStyle w:val="Pagrindinistekstas"/>
              <w:ind w:firstLine="0"/>
              <w:jc w:val="center"/>
              <w:rPr>
                <w:rFonts w:ascii="Times New Roman" w:hAnsi="Times New Roman" w:cs="Times New Roman"/>
                <w:b/>
                <w:bCs/>
              </w:rPr>
            </w:pPr>
            <w:r w:rsidRPr="004F5B2B">
              <w:rPr>
                <w:rFonts w:ascii="Times New Roman" w:hAnsi="Times New Roman" w:cs="Times New Roman"/>
                <w:b/>
                <w:bCs/>
              </w:rPr>
              <w:t>6</w:t>
            </w:r>
          </w:p>
        </w:tc>
      </w:tr>
      <w:tr w:rsidR="0029538A" w:rsidRPr="00502691" w14:paraId="2787CE5D" w14:textId="77777777" w:rsidTr="004F5B2B">
        <w:tc>
          <w:tcPr>
            <w:tcW w:w="3397" w:type="dxa"/>
            <w:vAlign w:val="center"/>
          </w:tcPr>
          <w:p w14:paraId="0D53EC93" w14:textId="22786832"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Anglies monoksidas (A)</w:t>
            </w:r>
          </w:p>
        </w:tc>
        <w:tc>
          <w:tcPr>
            <w:tcW w:w="993" w:type="dxa"/>
            <w:vAlign w:val="center"/>
          </w:tcPr>
          <w:p w14:paraId="67A7686A" w14:textId="00421AEA"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177</w:t>
            </w:r>
          </w:p>
        </w:tc>
        <w:tc>
          <w:tcPr>
            <w:tcW w:w="1417" w:type="dxa"/>
            <w:vAlign w:val="center"/>
          </w:tcPr>
          <w:p w14:paraId="1C5DA05F" w14:textId="030F20D5"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0,0170</w:t>
            </w:r>
          </w:p>
        </w:tc>
        <w:tc>
          <w:tcPr>
            <w:tcW w:w="851" w:type="dxa"/>
            <w:vAlign w:val="center"/>
          </w:tcPr>
          <w:p w14:paraId="4EDE2BA3" w14:textId="766B4A18"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3C3CDEDC" w14:textId="0D066436"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063E852D" w14:textId="493F15A7"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0,0280</w:t>
            </w:r>
          </w:p>
        </w:tc>
      </w:tr>
      <w:tr w:rsidR="0029538A" w:rsidRPr="00502691" w14:paraId="5FB8EC47" w14:textId="77777777" w:rsidTr="004F5B2B">
        <w:tc>
          <w:tcPr>
            <w:tcW w:w="3397" w:type="dxa"/>
            <w:vAlign w:val="center"/>
          </w:tcPr>
          <w:p w14:paraId="20049669" w14:textId="142E7DB0"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Anglies monoksidas (B)</w:t>
            </w:r>
          </w:p>
        </w:tc>
        <w:tc>
          <w:tcPr>
            <w:tcW w:w="993" w:type="dxa"/>
            <w:vAlign w:val="center"/>
          </w:tcPr>
          <w:p w14:paraId="6B0AFEB4" w14:textId="5698907E"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5917</w:t>
            </w:r>
          </w:p>
        </w:tc>
        <w:tc>
          <w:tcPr>
            <w:tcW w:w="1417" w:type="dxa"/>
            <w:vAlign w:val="center"/>
          </w:tcPr>
          <w:p w14:paraId="1FDA20F3" w14:textId="35EC1D85"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c>
          <w:tcPr>
            <w:tcW w:w="851" w:type="dxa"/>
            <w:vAlign w:val="center"/>
          </w:tcPr>
          <w:p w14:paraId="0E2ED0F0" w14:textId="3E3558CC"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351245AE" w14:textId="1F9C7004"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1907EA6C" w14:textId="4F81FE21"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0,1008</w:t>
            </w:r>
          </w:p>
        </w:tc>
      </w:tr>
      <w:tr w:rsidR="0029538A" w:rsidRPr="00502691" w14:paraId="60DE53B8" w14:textId="77777777" w:rsidTr="004F5B2B">
        <w:tc>
          <w:tcPr>
            <w:tcW w:w="3397" w:type="dxa"/>
            <w:vAlign w:val="center"/>
          </w:tcPr>
          <w:p w14:paraId="544D3EBA" w14:textId="48FF0610"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Azoto oksidai (NOx) (A)</w:t>
            </w:r>
          </w:p>
        </w:tc>
        <w:tc>
          <w:tcPr>
            <w:tcW w:w="993" w:type="dxa"/>
            <w:vAlign w:val="center"/>
          </w:tcPr>
          <w:p w14:paraId="326C44BB" w14:textId="7A9877FD"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250</w:t>
            </w:r>
          </w:p>
        </w:tc>
        <w:tc>
          <w:tcPr>
            <w:tcW w:w="1417" w:type="dxa"/>
            <w:vAlign w:val="center"/>
          </w:tcPr>
          <w:p w14:paraId="7E9587A1" w14:textId="46401F7E"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0,3700</w:t>
            </w:r>
          </w:p>
        </w:tc>
        <w:tc>
          <w:tcPr>
            <w:tcW w:w="851" w:type="dxa"/>
            <w:vAlign w:val="center"/>
          </w:tcPr>
          <w:p w14:paraId="4981398D" w14:textId="250504E9"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7D89BF0B" w14:textId="4C9A13D8"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28730D9F" w14:textId="4DF81DF5"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0,0702</w:t>
            </w:r>
          </w:p>
        </w:tc>
      </w:tr>
      <w:tr w:rsidR="0029538A" w:rsidRPr="00502691" w14:paraId="0169E57F" w14:textId="77777777" w:rsidTr="004F5B2B">
        <w:tc>
          <w:tcPr>
            <w:tcW w:w="3397" w:type="dxa"/>
            <w:vAlign w:val="center"/>
          </w:tcPr>
          <w:p w14:paraId="4C3E9435" w14:textId="42A22DB3"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Azoto oksidai (NOx) (B)</w:t>
            </w:r>
          </w:p>
        </w:tc>
        <w:tc>
          <w:tcPr>
            <w:tcW w:w="993" w:type="dxa"/>
            <w:vAlign w:val="center"/>
          </w:tcPr>
          <w:p w14:paraId="17C89158" w14:textId="62C002DE"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5872</w:t>
            </w:r>
          </w:p>
        </w:tc>
        <w:tc>
          <w:tcPr>
            <w:tcW w:w="1417" w:type="dxa"/>
            <w:vAlign w:val="center"/>
          </w:tcPr>
          <w:p w14:paraId="047C9984" w14:textId="7B3AEC7D"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c>
          <w:tcPr>
            <w:tcW w:w="851" w:type="dxa"/>
            <w:vAlign w:val="center"/>
          </w:tcPr>
          <w:p w14:paraId="3B1A0770" w14:textId="1E8F828E"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709C2D26" w14:textId="029040E8"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327D065D" w14:textId="7316A40C"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0,2772</w:t>
            </w:r>
          </w:p>
        </w:tc>
      </w:tr>
      <w:tr w:rsidR="0029538A" w:rsidRPr="00502691" w14:paraId="1C5DFD78" w14:textId="77777777" w:rsidTr="004F5B2B">
        <w:tc>
          <w:tcPr>
            <w:tcW w:w="3397" w:type="dxa"/>
            <w:vAlign w:val="center"/>
          </w:tcPr>
          <w:p w14:paraId="5695E618" w14:textId="46A0612A"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Kietosios dalelės:</w:t>
            </w:r>
          </w:p>
        </w:tc>
        <w:tc>
          <w:tcPr>
            <w:tcW w:w="993" w:type="dxa"/>
            <w:vAlign w:val="center"/>
          </w:tcPr>
          <w:p w14:paraId="4FA8FFF5" w14:textId="11BC5BF5"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17" w:type="dxa"/>
            <w:vAlign w:val="center"/>
          </w:tcPr>
          <w:p w14:paraId="21704C1F" w14:textId="0220755D"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851" w:type="dxa"/>
            <w:vAlign w:val="center"/>
          </w:tcPr>
          <w:p w14:paraId="6C250D3D" w14:textId="32431C78"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6479BE0A" w14:textId="53A7FD77"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2D7C8097" w14:textId="6EB38EDA"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r>
      <w:tr w:rsidR="0029538A" w:rsidRPr="00502691" w14:paraId="6592FA5D" w14:textId="77777777" w:rsidTr="004F5B2B">
        <w:tc>
          <w:tcPr>
            <w:tcW w:w="3397" w:type="dxa"/>
            <w:vAlign w:val="center"/>
          </w:tcPr>
          <w:p w14:paraId="5CD1AB8D" w14:textId="797C2C1D"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Kietosios dalelės deginant kietąjį, skystąjį arba dujinį kurą ar atliekas (dulkės)</w:t>
            </w:r>
          </w:p>
        </w:tc>
        <w:tc>
          <w:tcPr>
            <w:tcW w:w="993" w:type="dxa"/>
            <w:vAlign w:val="center"/>
          </w:tcPr>
          <w:p w14:paraId="72AF1A95" w14:textId="2BB55C88"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6493</w:t>
            </w:r>
          </w:p>
        </w:tc>
        <w:tc>
          <w:tcPr>
            <w:tcW w:w="1417" w:type="dxa"/>
            <w:vAlign w:val="center"/>
          </w:tcPr>
          <w:p w14:paraId="429BC894" w14:textId="67AB9AF4"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0,0008</w:t>
            </w:r>
          </w:p>
        </w:tc>
        <w:tc>
          <w:tcPr>
            <w:tcW w:w="851" w:type="dxa"/>
            <w:vAlign w:val="center"/>
          </w:tcPr>
          <w:p w14:paraId="6D6AB8BE" w14:textId="3D6482C5"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323E4F34" w14:textId="53F98A45"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1B71533D" w14:textId="273A5694"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0,0008</w:t>
            </w:r>
          </w:p>
        </w:tc>
      </w:tr>
      <w:tr w:rsidR="0029538A" w:rsidRPr="00502691" w14:paraId="1E22B0F2" w14:textId="77777777" w:rsidTr="004F5B2B">
        <w:tc>
          <w:tcPr>
            <w:tcW w:w="3397" w:type="dxa"/>
            <w:vAlign w:val="center"/>
          </w:tcPr>
          <w:p w14:paraId="529BAC42" w14:textId="0418399F"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Kietosios dalelės (organinės ir neorganinės), išskyrus kietąsias daleles, deginant kietąjį, skystąjį arba dujinį kurą ar atliekas, ir asbesto turinčias kietąsias daleles (dulkės)</w:t>
            </w:r>
          </w:p>
        </w:tc>
        <w:tc>
          <w:tcPr>
            <w:tcW w:w="993" w:type="dxa"/>
            <w:vAlign w:val="center"/>
          </w:tcPr>
          <w:p w14:paraId="392C3E16" w14:textId="306731AD"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4281</w:t>
            </w:r>
          </w:p>
        </w:tc>
        <w:tc>
          <w:tcPr>
            <w:tcW w:w="1417" w:type="dxa"/>
            <w:vAlign w:val="center"/>
          </w:tcPr>
          <w:p w14:paraId="7156B139" w14:textId="01E97412"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30,3504</w:t>
            </w:r>
          </w:p>
        </w:tc>
        <w:tc>
          <w:tcPr>
            <w:tcW w:w="851" w:type="dxa"/>
            <w:vAlign w:val="center"/>
          </w:tcPr>
          <w:p w14:paraId="25D9D2BE" w14:textId="74168F2F"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30768064" w14:textId="207FE435"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4D284D1A" w14:textId="65627F79"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58,3114</w:t>
            </w:r>
          </w:p>
        </w:tc>
      </w:tr>
      <w:tr w:rsidR="0029538A" w:rsidRPr="00502691" w14:paraId="23279FEF" w14:textId="77777777" w:rsidTr="004F5B2B">
        <w:tc>
          <w:tcPr>
            <w:tcW w:w="3397" w:type="dxa"/>
            <w:vAlign w:val="center"/>
          </w:tcPr>
          <w:p w14:paraId="33EAE6DE" w14:textId="0EC123F8"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Sieros dioksidas (SO₂) (A)</w:t>
            </w:r>
          </w:p>
        </w:tc>
        <w:tc>
          <w:tcPr>
            <w:tcW w:w="993" w:type="dxa"/>
            <w:vAlign w:val="center"/>
          </w:tcPr>
          <w:p w14:paraId="55A799E7" w14:textId="228DA0DC"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1753</w:t>
            </w:r>
          </w:p>
        </w:tc>
        <w:tc>
          <w:tcPr>
            <w:tcW w:w="1417" w:type="dxa"/>
            <w:vAlign w:val="center"/>
          </w:tcPr>
          <w:p w14:paraId="19C82928" w14:textId="2E60E181"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0,0040</w:t>
            </w:r>
          </w:p>
        </w:tc>
        <w:tc>
          <w:tcPr>
            <w:tcW w:w="851" w:type="dxa"/>
            <w:vAlign w:val="center"/>
          </w:tcPr>
          <w:p w14:paraId="2EDFAF23" w14:textId="55B7D393"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564E8FC1" w14:textId="083C93B6"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1EEDC83D" w14:textId="16FB5069"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0,0040</w:t>
            </w:r>
          </w:p>
        </w:tc>
      </w:tr>
      <w:tr w:rsidR="0029538A" w:rsidRPr="00502691" w14:paraId="3877F495" w14:textId="77777777" w:rsidTr="004F5B2B">
        <w:tc>
          <w:tcPr>
            <w:tcW w:w="3397" w:type="dxa"/>
            <w:vAlign w:val="center"/>
          </w:tcPr>
          <w:p w14:paraId="422F4A26" w14:textId="424894D3"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Lakieji organiniai junginiai (LOJ), pažymėti pavojingumo fraze:</w:t>
            </w:r>
          </w:p>
        </w:tc>
        <w:tc>
          <w:tcPr>
            <w:tcW w:w="993" w:type="dxa"/>
            <w:vAlign w:val="center"/>
          </w:tcPr>
          <w:p w14:paraId="2B3C61BB" w14:textId="758243D5"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17" w:type="dxa"/>
            <w:vAlign w:val="center"/>
          </w:tcPr>
          <w:p w14:paraId="467E192D" w14:textId="217132C6"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851" w:type="dxa"/>
            <w:vAlign w:val="center"/>
          </w:tcPr>
          <w:p w14:paraId="6E98AFCF" w14:textId="0EB59B18"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729D7795" w14:textId="680B8DEE"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1E0171D0" w14:textId="1E50D5BB"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r>
      <w:tr w:rsidR="0029538A" w:rsidRPr="00502691" w14:paraId="103978D5" w14:textId="77777777" w:rsidTr="004F5B2B">
        <w:tc>
          <w:tcPr>
            <w:tcW w:w="3397" w:type="dxa"/>
            <w:vAlign w:val="center"/>
          </w:tcPr>
          <w:p w14:paraId="6CEEBE8F" w14:textId="1E241A7D"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Halogeninti LOJ, H341</w:t>
            </w:r>
          </w:p>
        </w:tc>
        <w:tc>
          <w:tcPr>
            <w:tcW w:w="993" w:type="dxa"/>
            <w:vAlign w:val="center"/>
          </w:tcPr>
          <w:p w14:paraId="1E116A43" w14:textId="6A18DFAF"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17" w:type="dxa"/>
            <w:vAlign w:val="center"/>
          </w:tcPr>
          <w:p w14:paraId="1D265EFD" w14:textId="574A3834"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c>
          <w:tcPr>
            <w:tcW w:w="851" w:type="dxa"/>
            <w:vAlign w:val="center"/>
          </w:tcPr>
          <w:p w14:paraId="6416D0CC" w14:textId="555B17DA"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5A55077C" w14:textId="22AEF4CB"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0B0D1709" w14:textId="2CF1C71F"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r>
      <w:tr w:rsidR="0029538A" w:rsidRPr="00502691" w14:paraId="361FA38B" w14:textId="77777777" w:rsidTr="004F5B2B">
        <w:tc>
          <w:tcPr>
            <w:tcW w:w="3397" w:type="dxa"/>
            <w:vAlign w:val="center"/>
          </w:tcPr>
          <w:p w14:paraId="07DD3E93" w14:textId="5270ACA7"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Halogeninti LOJ, H351</w:t>
            </w:r>
          </w:p>
        </w:tc>
        <w:tc>
          <w:tcPr>
            <w:tcW w:w="993" w:type="dxa"/>
            <w:vAlign w:val="center"/>
          </w:tcPr>
          <w:p w14:paraId="4DB653E9" w14:textId="479C6BF1"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17" w:type="dxa"/>
            <w:vAlign w:val="center"/>
          </w:tcPr>
          <w:p w14:paraId="66BDE88F" w14:textId="56E5DE42"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c>
          <w:tcPr>
            <w:tcW w:w="851" w:type="dxa"/>
            <w:vAlign w:val="center"/>
          </w:tcPr>
          <w:p w14:paraId="1E8FAAC4" w14:textId="4B8C5E6C"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0896DB80" w14:textId="630F23E8"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1E6F7D1E" w14:textId="56E170D8"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r>
      <w:tr w:rsidR="0029538A" w:rsidRPr="00502691" w14:paraId="21BAEB95" w14:textId="77777777" w:rsidTr="004F5B2B">
        <w:tc>
          <w:tcPr>
            <w:tcW w:w="3397" w:type="dxa"/>
            <w:vAlign w:val="center"/>
          </w:tcPr>
          <w:p w14:paraId="76D1D573" w14:textId="21B2E816"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Kancerogeniniai, mutageniniai arba toksiškai veikiantys reprodukciją LOJ, H340</w:t>
            </w:r>
          </w:p>
        </w:tc>
        <w:tc>
          <w:tcPr>
            <w:tcW w:w="993" w:type="dxa"/>
            <w:vAlign w:val="center"/>
          </w:tcPr>
          <w:p w14:paraId="6AF68154" w14:textId="677E50C2"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17" w:type="dxa"/>
            <w:vAlign w:val="center"/>
          </w:tcPr>
          <w:p w14:paraId="0DCC6ABB" w14:textId="73ED083A"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c>
          <w:tcPr>
            <w:tcW w:w="851" w:type="dxa"/>
            <w:vAlign w:val="center"/>
          </w:tcPr>
          <w:p w14:paraId="76273B1B" w14:textId="67618C88"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5A137D55" w14:textId="24593A2A"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38BC0FE7" w14:textId="0E19214C"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r>
      <w:tr w:rsidR="0029538A" w:rsidRPr="00502691" w14:paraId="7CB00BAC" w14:textId="77777777" w:rsidTr="004F5B2B">
        <w:tc>
          <w:tcPr>
            <w:tcW w:w="3397" w:type="dxa"/>
            <w:vAlign w:val="center"/>
          </w:tcPr>
          <w:p w14:paraId="1AEC84BA" w14:textId="751F1163"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Kancerogeniniai, mutageniniai arba toksiškai veikiantys reprodukciją LOJ, H350</w:t>
            </w:r>
          </w:p>
        </w:tc>
        <w:tc>
          <w:tcPr>
            <w:tcW w:w="993" w:type="dxa"/>
            <w:vAlign w:val="center"/>
          </w:tcPr>
          <w:p w14:paraId="7EACA5FD" w14:textId="43EAE652"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17" w:type="dxa"/>
            <w:vAlign w:val="center"/>
          </w:tcPr>
          <w:p w14:paraId="4068D39F" w14:textId="2592AC3C"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c>
          <w:tcPr>
            <w:tcW w:w="851" w:type="dxa"/>
            <w:vAlign w:val="center"/>
          </w:tcPr>
          <w:p w14:paraId="108B4638" w14:textId="06E6487A"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4A118273" w14:textId="4B771928"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1CC640C8" w14:textId="330CED26"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r>
      <w:tr w:rsidR="0029538A" w:rsidRPr="00502691" w14:paraId="1A6AADBB" w14:textId="77777777" w:rsidTr="004F5B2B">
        <w:tc>
          <w:tcPr>
            <w:tcW w:w="3397" w:type="dxa"/>
            <w:vAlign w:val="center"/>
          </w:tcPr>
          <w:p w14:paraId="08BCCF95" w14:textId="11F28793"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Kancerogeniniai, mutageniniai arba toksiškai veikiantys reprodukciją LOJ, H350i</w:t>
            </w:r>
          </w:p>
        </w:tc>
        <w:tc>
          <w:tcPr>
            <w:tcW w:w="993" w:type="dxa"/>
            <w:vAlign w:val="center"/>
          </w:tcPr>
          <w:p w14:paraId="4E74319D" w14:textId="2047D1CB"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17" w:type="dxa"/>
            <w:vAlign w:val="center"/>
          </w:tcPr>
          <w:p w14:paraId="5AA02D80" w14:textId="7E4825D8"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c>
          <w:tcPr>
            <w:tcW w:w="851" w:type="dxa"/>
            <w:vAlign w:val="center"/>
          </w:tcPr>
          <w:p w14:paraId="4DFE5CB1" w14:textId="30E0CC27"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3236E04C" w14:textId="3B04B13C"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7E478FF5" w14:textId="3E10260F"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r>
      <w:tr w:rsidR="0029538A" w:rsidRPr="00502691" w14:paraId="44C0BE73" w14:textId="77777777" w:rsidTr="004F5B2B">
        <w:tc>
          <w:tcPr>
            <w:tcW w:w="3397" w:type="dxa"/>
            <w:vAlign w:val="center"/>
          </w:tcPr>
          <w:p w14:paraId="09979F00" w14:textId="0C90F06F"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Kancerogeniniai, mutageniniai arba toksiškai veikiantys reprodukciją LOJ, H360D</w:t>
            </w:r>
          </w:p>
        </w:tc>
        <w:tc>
          <w:tcPr>
            <w:tcW w:w="993" w:type="dxa"/>
            <w:vAlign w:val="center"/>
          </w:tcPr>
          <w:p w14:paraId="18BB8218" w14:textId="2F6483C7"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17" w:type="dxa"/>
            <w:vAlign w:val="center"/>
          </w:tcPr>
          <w:p w14:paraId="6C7A83F2" w14:textId="3E203EA3"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c>
          <w:tcPr>
            <w:tcW w:w="851" w:type="dxa"/>
            <w:vAlign w:val="center"/>
          </w:tcPr>
          <w:p w14:paraId="3324C1B7" w14:textId="760FC8C8"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24286B6A" w14:textId="56968B21"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3DAD847F" w14:textId="68644F2C"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r>
      <w:tr w:rsidR="0029538A" w:rsidRPr="00502691" w14:paraId="7C286776" w14:textId="77777777" w:rsidTr="004F5B2B">
        <w:tc>
          <w:tcPr>
            <w:tcW w:w="3397" w:type="dxa"/>
            <w:vAlign w:val="center"/>
          </w:tcPr>
          <w:p w14:paraId="3157121A" w14:textId="6B3E312F"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Kancerogeniniai, mutageniniai arba toksiškai veikiantys reprodukciją LOJ, H360F</w:t>
            </w:r>
          </w:p>
        </w:tc>
        <w:tc>
          <w:tcPr>
            <w:tcW w:w="993" w:type="dxa"/>
            <w:vAlign w:val="center"/>
          </w:tcPr>
          <w:p w14:paraId="745E3E7E" w14:textId="4BF1CEFC"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17" w:type="dxa"/>
            <w:vAlign w:val="center"/>
          </w:tcPr>
          <w:p w14:paraId="5E9059D0" w14:textId="169E7D94"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c>
          <w:tcPr>
            <w:tcW w:w="851" w:type="dxa"/>
            <w:vAlign w:val="center"/>
          </w:tcPr>
          <w:p w14:paraId="62D26C15" w14:textId="59445D0C"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3D895492" w14:textId="2EB27DBC"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587E30F1" w14:textId="108E701D"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r>
      <w:tr w:rsidR="0029538A" w:rsidRPr="00502691" w14:paraId="4A9E7483" w14:textId="77777777" w:rsidTr="004F5B2B">
        <w:tc>
          <w:tcPr>
            <w:tcW w:w="3397" w:type="dxa"/>
            <w:vAlign w:val="center"/>
          </w:tcPr>
          <w:p w14:paraId="351618DF" w14:textId="436FC1B5"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Kiti LOJ, išskyrus LOJ, kurių kodas 308</w:t>
            </w:r>
          </w:p>
        </w:tc>
        <w:tc>
          <w:tcPr>
            <w:tcW w:w="993" w:type="dxa"/>
            <w:vAlign w:val="center"/>
          </w:tcPr>
          <w:p w14:paraId="2BC4F85B" w14:textId="316706EF"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17" w:type="dxa"/>
            <w:vAlign w:val="center"/>
          </w:tcPr>
          <w:p w14:paraId="3E7890A1" w14:textId="5881D1EB"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c>
          <w:tcPr>
            <w:tcW w:w="851" w:type="dxa"/>
            <w:vAlign w:val="center"/>
          </w:tcPr>
          <w:p w14:paraId="32513499" w14:textId="075F0F13"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705BAFB0" w14:textId="64D1F230"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086FF88A" w14:textId="654514AB"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0,0000</w:t>
            </w:r>
          </w:p>
        </w:tc>
      </w:tr>
      <w:tr w:rsidR="0029538A" w:rsidRPr="00502691" w14:paraId="3A4D5C6F" w14:textId="77777777" w:rsidTr="004F5B2B">
        <w:tc>
          <w:tcPr>
            <w:tcW w:w="3397" w:type="dxa"/>
            <w:vAlign w:val="center"/>
          </w:tcPr>
          <w:p w14:paraId="3BE8B023" w14:textId="2636E047"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Lakieji organiniai junginiai, išskyrus metaną, nediferencijuoti pagal sudėtį</w:t>
            </w:r>
          </w:p>
        </w:tc>
        <w:tc>
          <w:tcPr>
            <w:tcW w:w="993" w:type="dxa"/>
            <w:vAlign w:val="center"/>
          </w:tcPr>
          <w:p w14:paraId="68BA13CA" w14:textId="2246DCCF"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308</w:t>
            </w:r>
          </w:p>
        </w:tc>
        <w:tc>
          <w:tcPr>
            <w:tcW w:w="1417" w:type="dxa"/>
            <w:vAlign w:val="center"/>
          </w:tcPr>
          <w:p w14:paraId="45962DDC" w14:textId="1391C2F3"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4,0152</w:t>
            </w:r>
          </w:p>
        </w:tc>
        <w:tc>
          <w:tcPr>
            <w:tcW w:w="851" w:type="dxa"/>
            <w:vAlign w:val="center"/>
          </w:tcPr>
          <w:p w14:paraId="2D6A25F8" w14:textId="59F09E45"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5C3F54CA" w14:textId="7EF4AD88"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04A49DFB" w14:textId="0BB22CE6"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7,7062</w:t>
            </w:r>
          </w:p>
        </w:tc>
      </w:tr>
      <w:tr w:rsidR="0029538A" w:rsidRPr="00502691" w14:paraId="3FB7AD93" w14:textId="77777777" w:rsidTr="004F5B2B">
        <w:tc>
          <w:tcPr>
            <w:tcW w:w="3397" w:type="dxa"/>
            <w:vAlign w:val="center"/>
          </w:tcPr>
          <w:p w14:paraId="44DFD548" w14:textId="4D713C03"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Iš viso LOJ</w:t>
            </w:r>
          </w:p>
        </w:tc>
        <w:tc>
          <w:tcPr>
            <w:tcW w:w="993" w:type="dxa"/>
            <w:vAlign w:val="center"/>
          </w:tcPr>
          <w:p w14:paraId="5A060585" w14:textId="0C180B5F"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17" w:type="dxa"/>
            <w:vAlign w:val="center"/>
          </w:tcPr>
          <w:p w14:paraId="340E9B68" w14:textId="1178EB8B"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4,0152</w:t>
            </w:r>
          </w:p>
        </w:tc>
        <w:tc>
          <w:tcPr>
            <w:tcW w:w="851" w:type="dxa"/>
            <w:vAlign w:val="center"/>
          </w:tcPr>
          <w:p w14:paraId="2F6CA153" w14:textId="66F0F787"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7575BDFF" w14:textId="4554F38C"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4106DF77" w14:textId="67102536"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7,7062</w:t>
            </w:r>
          </w:p>
        </w:tc>
      </w:tr>
      <w:tr w:rsidR="0029538A" w:rsidRPr="00502691" w14:paraId="05921943" w14:textId="77777777" w:rsidTr="004F5B2B">
        <w:tc>
          <w:tcPr>
            <w:tcW w:w="3397" w:type="dxa"/>
            <w:vAlign w:val="center"/>
          </w:tcPr>
          <w:p w14:paraId="048AB5F9" w14:textId="71708346"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Kiti teršalai:</w:t>
            </w:r>
          </w:p>
        </w:tc>
        <w:tc>
          <w:tcPr>
            <w:tcW w:w="993" w:type="dxa"/>
            <w:vAlign w:val="center"/>
          </w:tcPr>
          <w:p w14:paraId="5873D591" w14:textId="0468FB89"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17" w:type="dxa"/>
            <w:vAlign w:val="center"/>
          </w:tcPr>
          <w:p w14:paraId="6ED4F9C8" w14:textId="4A8667D9"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851" w:type="dxa"/>
            <w:vAlign w:val="center"/>
          </w:tcPr>
          <w:p w14:paraId="7B7F7340" w14:textId="214AC8B3"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6375595B" w14:textId="4D023ED6"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27F1E2AF" w14:textId="6A318057"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r>
      <w:tr w:rsidR="0029538A" w:rsidRPr="00502691" w14:paraId="3A78E8C9" w14:textId="77777777" w:rsidTr="004F5B2B">
        <w:tc>
          <w:tcPr>
            <w:tcW w:w="3397" w:type="dxa"/>
            <w:vAlign w:val="center"/>
          </w:tcPr>
          <w:p w14:paraId="50DFCFF8" w14:textId="08157954"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Amoniakas (NH₃)</w:t>
            </w:r>
          </w:p>
        </w:tc>
        <w:tc>
          <w:tcPr>
            <w:tcW w:w="993" w:type="dxa"/>
            <w:vAlign w:val="center"/>
          </w:tcPr>
          <w:p w14:paraId="353A3283" w14:textId="3ADC3853"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134</w:t>
            </w:r>
          </w:p>
        </w:tc>
        <w:tc>
          <w:tcPr>
            <w:tcW w:w="1417" w:type="dxa"/>
            <w:vAlign w:val="center"/>
          </w:tcPr>
          <w:p w14:paraId="14B0A821" w14:textId="2D699375"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55,4366</w:t>
            </w:r>
          </w:p>
        </w:tc>
        <w:tc>
          <w:tcPr>
            <w:tcW w:w="851" w:type="dxa"/>
            <w:vAlign w:val="center"/>
          </w:tcPr>
          <w:p w14:paraId="582EB9FA" w14:textId="464AB809"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13A18A4F" w14:textId="3B830484"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3743AE0D" w14:textId="2C510E3A"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106,5304</w:t>
            </w:r>
          </w:p>
        </w:tc>
      </w:tr>
      <w:tr w:rsidR="0029538A" w:rsidRPr="00502691" w14:paraId="66DDDF8F" w14:textId="77777777" w:rsidTr="004F5B2B">
        <w:tc>
          <w:tcPr>
            <w:tcW w:w="3397" w:type="dxa"/>
            <w:vAlign w:val="center"/>
          </w:tcPr>
          <w:p w14:paraId="4B874C79" w14:textId="3C9B8B7B" w:rsidR="0029538A" w:rsidRPr="00502691" w:rsidRDefault="0029538A" w:rsidP="004F5B2B">
            <w:pPr>
              <w:pStyle w:val="Pagrindinistekstas"/>
              <w:ind w:firstLine="0"/>
              <w:jc w:val="center"/>
              <w:rPr>
                <w:rFonts w:ascii="Times New Roman" w:hAnsi="Times New Roman" w:cs="Times New Roman"/>
                <w:snapToGrid w:val="0"/>
              </w:rPr>
            </w:pPr>
            <w:r w:rsidRPr="00502691">
              <w:rPr>
                <w:rStyle w:val="Grietas"/>
                <w:rFonts w:ascii="Times New Roman" w:hAnsi="Times New Roman"/>
              </w:rPr>
              <w:t>Iš viso</w:t>
            </w:r>
          </w:p>
        </w:tc>
        <w:tc>
          <w:tcPr>
            <w:tcW w:w="993" w:type="dxa"/>
            <w:vAlign w:val="center"/>
          </w:tcPr>
          <w:p w14:paraId="208D958D" w14:textId="3642C14E"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17" w:type="dxa"/>
            <w:vAlign w:val="center"/>
          </w:tcPr>
          <w:p w14:paraId="72AF02A9" w14:textId="39FE9C16" w:rsidR="0029538A" w:rsidRPr="00502691" w:rsidRDefault="0029538A" w:rsidP="004F5B2B">
            <w:pPr>
              <w:pStyle w:val="Pagrindinistekstas"/>
              <w:ind w:firstLine="0"/>
              <w:jc w:val="center"/>
              <w:rPr>
                <w:rFonts w:ascii="Times New Roman" w:hAnsi="Times New Roman" w:cs="Times New Roman"/>
                <w:snapToGrid w:val="0"/>
              </w:rPr>
            </w:pPr>
            <w:r w:rsidRPr="00502691">
              <w:rPr>
                <w:rStyle w:val="Grietas"/>
                <w:rFonts w:ascii="Times New Roman" w:hAnsi="Times New Roman"/>
              </w:rPr>
              <w:t>90,1940</w:t>
            </w:r>
          </w:p>
        </w:tc>
        <w:tc>
          <w:tcPr>
            <w:tcW w:w="851" w:type="dxa"/>
            <w:vAlign w:val="center"/>
          </w:tcPr>
          <w:p w14:paraId="3F05EF54" w14:textId="77B6CE28"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942" w:type="dxa"/>
            <w:vAlign w:val="center"/>
          </w:tcPr>
          <w:p w14:paraId="61BB2C93" w14:textId="3B0FD063" w:rsidR="0029538A" w:rsidRPr="00502691" w:rsidRDefault="0029538A"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w:t>
            </w:r>
          </w:p>
        </w:tc>
        <w:tc>
          <w:tcPr>
            <w:tcW w:w="1460" w:type="dxa"/>
            <w:vAlign w:val="center"/>
          </w:tcPr>
          <w:p w14:paraId="64A9F30B" w14:textId="68BA498B" w:rsidR="0029538A" w:rsidRPr="00502691" w:rsidRDefault="0029538A" w:rsidP="004F5B2B">
            <w:pPr>
              <w:pStyle w:val="Pagrindinistekstas"/>
              <w:ind w:firstLine="0"/>
              <w:jc w:val="center"/>
              <w:rPr>
                <w:rFonts w:ascii="Times New Roman" w:hAnsi="Times New Roman" w:cs="Times New Roman"/>
                <w:snapToGrid w:val="0"/>
              </w:rPr>
            </w:pPr>
            <w:r w:rsidRPr="00502691">
              <w:rPr>
                <w:rStyle w:val="Grietas"/>
                <w:rFonts w:ascii="Times New Roman" w:hAnsi="Times New Roman"/>
              </w:rPr>
              <w:t>173,0290</w:t>
            </w:r>
          </w:p>
        </w:tc>
      </w:tr>
    </w:tbl>
    <w:p w14:paraId="1605CC81" w14:textId="77777777" w:rsidR="0029538A" w:rsidRPr="006B2C60" w:rsidRDefault="0029538A" w:rsidP="001A69A7">
      <w:pPr>
        <w:pStyle w:val="Pagrindinistekstas"/>
        <w:rPr>
          <w:snapToGrid w:val="0"/>
          <w:sz w:val="20"/>
          <w:szCs w:val="16"/>
        </w:rPr>
      </w:pPr>
      <w:r w:rsidRPr="006B2C60">
        <w:rPr>
          <w:snapToGrid w:val="0"/>
          <w:sz w:val="20"/>
          <w:szCs w:val="16"/>
        </w:rPr>
        <w:t>Pastabos:</w:t>
      </w:r>
    </w:p>
    <w:p w14:paraId="778330ED" w14:textId="77777777" w:rsidR="0029538A" w:rsidRPr="006B2C60" w:rsidRDefault="0029538A">
      <w:pPr>
        <w:pStyle w:val="Pagrindinistekstas"/>
        <w:numPr>
          <w:ilvl w:val="0"/>
          <w:numId w:val="17"/>
        </w:numPr>
        <w:rPr>
          <w:snapToGrid w:val="0"/>
          <w:sz w:val="20"/>
          <w:szCs w:val="16"/>
        </w:rPr>
      </w:pPr>
      <w:r w:rsidRPr="006B2C60">
        <w:rPr>
          <w:snapToGrid w:val="0"/>
          <w:sz w:val="20"/>
          <w:szCs w:val="16"/>
        </w:rPr>
        <w:t xml:space="preserve">19 lentelėje siūlomi metiniai DLT normatyvai, todėl vienkartinių normatyvų skiltyse nurodoma „–“. </w:t>
      </w:r>
      <w:r w:rsidRPr="006B2C60">
        <w:rPr>
          <w:snapToGrid w:val="0"/>
          <w:sz w:val="20"/>
          <w:szCs w:val="16"/>
        </w:rPr>
        <w:lastRenderedPageBreak/>
        <w:t xml:space="preserve">Vienkartiniai dydžiai pagal atskirus taršos šaltinius pateikiami 16 lentelėje. </w:t>
      </w:r>
    </w:p>
    <w:p w14:paraId="7EF8D98C" w14:textId="77777777" w:rsidR="0029538A" w:rsidRPr="006B2C60" w:rsidRDefault="0029538A">
      <w:pPr>
        <w:pStyle w:val="Pagrindinistekstas"/>
        <w:numPr>
          <w:ilvl w:val="0"/>
          <w:numId w:val="17"/>
        </w:numPr>
        <w:rPr>
          <w:snapToGrid w:val="0"/>
          <w:sz w:val="20"/>
          <w:szCs w:val="16"/>
        </w:rPr>
      </w:pPr>
      <w:r w:rsidRPr="006B2C60">
        <w:rPr>
          <w:snapToGrid w:val="0"/>
          <w:sz w:val="20"/>
          <w:szCs w:val="16"/>
        </w:rPr>
        <w:t xml:space="preserve">Anglies monoksido ir azoto oksidų (B) eilutės įtrauktos dėl paukštidėse epizodiškai naudojamų dujinių degiklių, kurių degimo produktai patenka į paukštidžių vidaus orą ir pašalinami per ventiliacijos sistemas. </w:t>
      </w:r>
    </w:p>
    <w:p w14:paraId="2BBECDF7" w14:textId="77777777" w:rsidR="0029538A" w:rsidRPr="00502691" w:rsidRDefault="0029538A">
      <w:pPr>
        <w:pStyle w:val="Pagrindinistekstas"/>
        <w:numPr>
          <w:ilvl w:val="0"/>
          <w:numId w:val="17"/>
        </w:numPr>
        <w:rPr>
          <w:snapToGrid w:val="0"/>
        </w:rPr>
      </w:pPr>
      <w:r w:rsidRPr="006B2C60">
        <w:rPr>
          <w:snapToGrid w:val="0"/>
          <w:sz w:val="20"/>
          <w:szCs w:val="16"/>
        </w:rPr>
        <w:t xml:space="preserve">Halogenintų, kancerogeninių, mutageninių arba toksiškai reprodukciją veikiančių LOJ naudojimas planuojamoje technologinėje veikloje nenumatomas, todėl jų DLT </w:t>
      </w:r>
      <w:r w:rsidRPr="00502691">
        <w:rPr>
          <w:snapToGrid w:val="0"/>
        </w:rPr>
        <w:t>normatyvai nesiūlomi.</w:t>
      </w:r>
    </w:p>
    <w:p w14:paraId="59352F98" w14:textId="77777777" w:rsidR="0029538A" w:rsidRPr="00502691" w:rsidRDefault="0029538A" w:rsidP="001A69A7">
      <w:pPr>
        <w:pStyle w:val="Pagrindinistekstas"/>
        <w:rPr>
          <w:snapToGrid w:val="0"/>
        </w:rPr>
      </w:pPr>
    </w:p>
    <w:p w14:paraId="04C876DF" w14:textId="16E504D4" w:rsidR="0029538A" w:rsidRPr="00502691" w:rsidRDefault="0029538A" w:rsidP="001A69A7">
      <w:pPr>
        <w:rPr>
          <w:snapToGrid w:val="0"/>
        </w:rPr>
      </w:pPr>
      <w:r w:rsidRPr="00502691">
        <w:rPr>
          <w:snapToGrid w:val="0"/>
        </w:rPr>
        <w:br w:type="page"/>
      </w:r>
    </w:p>
    <w:p w14:paraId="111D5009" w14:textId="77777777" w:rsidR="0029538A" w:rsidRPr="00502691" w:rsidRDefault="0029538A" w:rsidP="001A69A7">
      <w:pPr>
        <w:pStyle w:val="ANT2"/>
        <w:rPr>
          <w:rFonts w:cs="Times New Roman"/>
        </w:rPr>
      </w:pPr>
      <w:bookmarkStart w:id="66" w:name="_Toc229056507"/>
      <w:r w:rsidRPr="00502691">
        <w:rPr>
          <w:rFonts w:cs="Times New Roman"/>
        </w:rPr>
        <w:lastRenderedPageBreak/>
        <w:t>TREČIASIS SKIRSNIS</w:t>
      </w:r>
      <w:bookmarkEnd w:id="66"/>
    </w:p>
    <w:p w14:paraId="2C9430D4" w14:textId="77777777" w:rsidR="0029538A" w:rsidRPr="00502691" w:rsidRDefault="0029538A" w:rsidP="001A69A7">
      <w:pPr>
        <w:pStyle w:val="ANT2"/>
        <w:rPr>
          <w:rFonts w:cs="Times New Roman"/>
        </w:rPr>
      </w:pPr>
      <w:bookmarkStart w:id="67" w:name="_Toc229056508"/>
      <w:r w:rsidRPr="00502691">
        <w:rPr>
          <w:rFonts w:cs="Times New Roman"/>
        </w:rPr>
        <w:t>KLIMATAS</w:t>
      </w:r>
      <w:bookmarkEnd w:id="67"/>
    </w:p>
    <w:p w14:paraId="6AF6F4A8" w14:textId="77777777" w:rsidR="0029538A" w:rsidRPr="00502691" w:rsidRDefault="0029538A" w:rsidP="001A69A7">
      <w:pPr>
        <w:pStyle w:val="Pagrindinistekstas"/>
        <w:rPr>
          <w:snapToGrid w:val="0"/>
        </w:rPr>
      </w:pPr>
    </w:p>
    <w:p w14:paraId="44E00F7C" w14:textId="4522B33E" w:rsidR="00E05DDD" w:rsidRPr="00502691" w:rsidRDefault="006B2C60" w:rsidP="001A69A7">
      <w:pPr>
        <w:pStyle w:val="ANT3"/>
        <w:rPr>
          <w:rFonts w:cs="Times New Roman"/>
          <w:snapToGrid w:val="0"/>
        </w:rPr>
      </w:pPr>
      <w:bookmarkStart w:id="68" w:name="_Toc229056509"/>
      <w:r>
        <w:rPr>
          <w:rFonts w:cs="Times New Roman"/>
          <w:snapToGrid w:val="0"/>
        </w:rPr>
        <w:t>48</w:t>
      </w:r>
      <w:r w:rsidR="00E05DDD" w:rsidRPr="00502691">
        <w:rPr>
          <w:rFonts w:cs="Times New Roman"/>
          <w:snapToGrid w:val="0"/>
        </w:rPr>
        <w:t>. Vietovės meteorologinės ir klimato sąlygos, pavojingi gamtos reiškiniai ir veiksniai, susiję su klimato kaita</w:t>
      </w:r>
      <w:bookmarkEnd w:id="68"/>
    </w:p>
    <w:p w14:paraId="62BECEA1" w14:textId="77777777" w:rsidR="00E05DDD" w:rsidRPr="00502691" w:rsidRDefault="00E05DDD" w:rsidP="001A69A7">
      <w:pPr>
        <w:pStyle w:val="Pagrindinistekstas"/>
        <w:rPr>
          <w:snapToGrid w:val="0"/>
        </w:rPr>
      </w:pPr>
      <w:r w:rsidRPr="00502691">
        <w:rPr>
          <w:snapToGrid w:val="0"/>
        </w:rPr>
        <w:t>Planuojamos ūkinės veiklos teritorija yra Plungės rajono savivaldybėje, Nausodžio seniūnijoje, Kaušėnų kaime, Vyturio g. 2. Teritorija yra Vakarų Lietuvos regione, kuriam būdingas pereinamasis jūrinio ir žemyninio klimato pobūdis. Klimatines sąlygas lemia santykinai nedidelis atstumas iki Baltijos jūros, Žemaičių aukštumos reljefo įtaka, didesnis kritulių kiekis, santykinai drėgnas oro režimas ir dažnesni stipresnio vėjo epizodai, palyginti su labiau žemyninėmis Lietuvos teritorijomis.</w:t>
      </w:r>
    </w:p>
    <w:p w14:paraId="4D09D45F" w14:textId="77777777" w:rsidR="00E05DDD" w:rsidRPr="00502691" w:rsidRDefault="00E05DDD" w:rsidP="001A69A7">
      <w:pPr>
        <w:pStyle w:val="Pagrindinistekstas"/>
        <w:rPr>
          <w:snapToGrid w:val="0"/>
        </w:rPr>
      </w:pPr>
      <w:r w:rsidRPr="00502691">
        <w:rPr>
          <w:snapToGrid w:val="0"/>
        </w:rPr>
        <w:t xml:space="preserve">Poveikio aplinkos orui ir kvapų sklaidos vertinimui naudoti 2020–2024 m. Klaipėdos meteorologinės stoties meteorologiniai duomenys. Duomenys gauti iš Lietuvos hidrometeorologijos tarnybos, skaičiavimuose naudotos vėjo krypties, vėjo greičio, oro temperatūros ir debesuotumo reikšmės. Kadangi meteorologiniai duomenys pateikti 3 val. skiriamosios gebos, teršalų sklaidos modeliavimo reikmėms tarpinės vienos valandos reikšmės buvo nustatytos interpoliavimo būdu. Šie duomenys buvo naudoti vertinant teršalų ir kvapų sklaidą pažemio atmosferos sluoksnyje. </w:t>
      </w:r>
    </w:p>
    <w:p w14:paraId="0D253135" w14:textId="77777777" w:rsidR="00E05DDD" w:rsidRPr="00502691" w:rsidRDefault="00E05DDD" w:rsidP="001A69A7">
      <w:pPr>
        <w:pStyle w:val="Pagrindinistekstas"/>
        <w:rPr>
          <w:snapToGrid w:val="0"/>
        </w:rPr>
      </w:pPr>
      <w:r w:rsidRPr="00502691">
        <w:rPr>
          <w:snapToGrid w:val="0"/>
        </w:rPr>
        <w:t xml:space="preserve">Pagal Lietuvos hidrometeorologijos tarnybos pateikiamą 1991–2020 m. standartinę klimato normą, Lietuvos vidutinė metinė oro temperatūra yra 7,4 °C, o Vakarų Lietuvoje temperatūros ir kritulių režimas priklauso nuo pajūrio bei Žemaičių aukštumos įtakos. Lietuvos klimato atlase nurodoma, kad 1991–2020 m. laikotarpiu vidutinė metinė oro temperatūra yra aukštesnė pajūryje ir žemesnė Žemaičių aukštumoje, todėl Plungės rajono sąlygos vertintinos kaip būdingos drėgnesniam ir vėsesniam Vakarų Lietuvos / Žemaičių aukštumos klimatiniam rajonui. </w:t>
      </w:r>
    </w:p>
    <w:p w14:paraId="66DD78EC" w14:textId="77777777" w:rsidR="00E05DDD" w:rsidRPr="00502691" w:rsidRDefault="00E05DDD" w:rsidP="001A69A7">
      <w:pPr>
        <w:pStyle w:val="Pagrindinistekstas"/>
        <w:rPr>
          <w:snapToGrid w:val="0"/>
        </w:rPr>
      </w:pPr>
      <w:r w:rsidRPr="00502691">
        <w:rPr>
          <w:snapToGrid w:val="0"/>
        </w:rPr>
        <w:t>Nagrinėjamoje vietovėje pavojingų gamtos reiškinių požiūriu aktualiausi yra intensyvūs krituliai, audros, stiprus vėjas, karščio bangos, sausros, labai žema temperatūra, lijundra, šlapio sniego apkrovos ir meteorologinių reiškinių sukeliami elektros energijos tiekimo sutrikimai. Stiprūs vėjai ir audros gali turėti įtakos pastatų konstrukcijoms, stogų dangoms, ventiliatorių darbui, elektros tiekimui ir vidaus kelių naudojimui. Intensyvūs krituliai ir staigūs sniego tirpsmo laikotarpiai gali padidinti paviršinių nuotekų kiekį nuo stogų ir kietųjų dangų, todėl šie veiksniai svarbūs vertinant lietaus nuotekų surinkimo, nuvedimo ir teritorijos drenažo sistemų pralaidumą. Labai žema temperatūra gali didinti šildymo poreikį ir kelti vandentiekio, nuotekų tinklų, siurblių ar kitų technologinių sistemų užšalimo riziką.</w:t>
      </w:r>
    </w:p>
    <w:p w14:paraId="5974D830" w14:textId="77777777" w:rsidR="00E05DDD" w:rsidRPr="00502691" w:rsidRDefault="00E05DDD" w:rsidP="001A69A7">
      <w:pPr>
        <w:pStyle w:val="Pagrindinistekstas"/>
        <w:rPr>
          <w:snapToGrid w:val="0"/>
        </w:rPr>
      </w:pPr>
      <w:r w:rsidRPr="00502691">
        <w:rPr>
          <w:snapToGrid w:val="0"/>
        </w:rPr>
        <w:t>Karščio bangos ir sausros laikotarpiai planuojamos ūkinės veiklos atveju yra reikšmingi dėl paukštidžių mikroklimato palaikymo. Aukštesnė oro temperatūra gali didinti ventiliacijos intensyvumą, elektros energijos poreikį, vandens suvartojimą paukščių girdymui ir amoniako bei kvapą sukeliančių junginių išsiskyrimo intensyvumą. Todėl planuojamos veiklos technologiniai sprendiniai – automatizuotos ventiliacijos, temperatūros, drėgmės, girdymo, lesinimo, mėšlo šalinimo ir avarinio elektros tiekimo sistemos – yra svarbūs ne tik gamybos stabilumui, bet ir prisitaikymui prie klimato kaitos sąlygų.</w:t>
      </w:r>
    </w:p>
    <w:p w14:paraId="72969D33" w14:textId="388CF635" w:rsidR="00E05DDD" w:rsidRPr="00502691" w:rsidRDefault="00E05DDD" w:rsidP="001A69A7">
      <w:pPr>
        <w:pStyle w:val="Pagrindinistekstas"/>
        <w:rPr>
          <w:snapToGrid w:val="0"/>
        </w:rPr>
      </w:pPr>
      <w:r w:rsidRPr="00502691">
        <w:rPr>
          <w:snapToGrid w:val="0"/>
        </w:rPr>
        <w:t xml:space="preserve">Planuojamos ūkinės veiklos teritorija yra jau veikiančio paukštyno teritorijoje. Pateiktuose dokumentuose nurodyta, kad LIT EGG, UAB paukštynas įsikūręs Plungės r. sav., Nausodžio sen., Kaušėnų k., o teritorija yra nusausinta drenažu; gamybinėje teritorijoje vyrauja paukštidės, pagalbiniai statiniai ir su paukštininkystės veikla susijusi infrastruktūra. Dokumentuose taip pat nurodoma, kad objektas nepatenka į saugomas teritorijas, o hidrologiniu požiūriu vietovė priklauso Minijos upės pabaseiniui. </w:t>
      </w:r>
    </w:p>
    <w:p w14:paraId="17199FB9" w14:textId="77777777" w:rsidR="00E05DDD" w:rsidRPr="00502691" w:rsidRDefault="00E05DDD" w:rsidP="001A69A7">
      <w:pPr>
        <w:pStyle w:val="Pagrindinistekstas"/>
        <w:rPr>
          <w:snapToGrid w:val="0"/>
        </w:rPr>
      </w:pPr>
      <w:r w:rsidRPr="00502691">
        <w:rPr>
          <w:snapToGrid w:val="0"/>
        </w:rPr>
        <w:t xml:space="preserve">Paukštyno technologija yra priklausoma nuo nenutrūkstamo elektros energijos tiekimo, nes </w:t>
      </w:r>
      <w:r w:rsidRPr="00502691">
        <w:rPr>
          <w:snapToGrid w:val="0"/>
        </w:rPr>
        <w:lastRenderedPageBreak/>
        <w:t xml:space="preserve">elektros energija būtina paukštidžių ventiliacijai, apšvietimui, automatizuotoms lesinimo, girdymo, kiaušinių surinkimo, mėšlo šalinimo, siurblių ir valdymo sistemoms. Dėl šios priežasties pavojingi meteorologiniai reiškiniai, galintys sutrikdyti elektros tiekimą, laikytini vienu iš svarbesnių klimato rizikos veiksnių. Esamoje veikloje objekte eksploatuojami rezerviniai dyzeliniai generatoriai, skirti avariniam elektros energijos tiekimui, kai sutrinka elektros tiekimas iš tinklų. </w:t>
      </w:r>
    </w:p>
    <w:p w14:paraId="4D1128CA" w14:textId="77777777" w:rsidR="00E05DDD" w:rsidRPr="00502691" w:rsidRDefault="00E05DDD" w:rsidP="001A69A7">
      <w:pPr>
        <w:pStyle w:val="Pagrindinistekstas"/>
        <w:rPr>
          <w:snapToGrid w:val="0"/>
        </w:rPr>
      </w:pPr>
      <w:r w:rsidRPr="00502691">
        <w:rPr>
          <w:snapToGrid w:val="0"/>
        </w:rPr>
        <w:t xml:space="preserve">Šiltnamio efektą sukeliančių dujų aspektu pažymėtina, kad planuojamos ūkinės veiklos objektui, kaip paukštininkystės veiklą vykdančiam įrenginiui, atskira privaloma metinė ŠESD stebėsenos ataskaita dėl pačios paukštininkystės veiklos netaikoma. ŠESD leidimo ir specialiosios taršos leidimo dalies „Klimato kaitos valdymas“ poreikis siejamas su teisės aktuose nustatytomis veiklomis ir, be kita ko, su kurą deginančiais įrenginiais, kurių nominalus šiluminis našumas viršija nustatytas ribas. Aplinkos apsaugos agentūros metodinėje medžiagoje nurodoma, kad specialioji leidimo dalis „Klimato kaitos valdymas“ reikalinga, kai naudojamas kurą deginantis įrenginys, kurio nominalus šiluminis našumas didesnis kaip 20 MW, bet nesiekia 50 MW. </w:t>
      </w:r>
    </w:p>
    <w:p w14:paraId="2656AA25" w14:textId="12CE29D8" w:rsidR="00E05DDD" w:rsidRPr="00502691" w:rsidRDefault="00E05DDD" w:rsidP="001A69A7">
      <w:pPr>
        <w:pStyle w:val="Pagrindinistekstas"/>
        <w:rPr>
          <w:snapToGrid w:val="0"/>
        </w:rPr>
      </w:pPr>
      <w:r w:rsidRPr="00502691">
        <w:rPr>
          <w:snapToGrid w:val="0"/>
        </w:rPr>
        <w:t xml:space="preserve">Pagal pateiktus duomenis LIT EGG, UAB paukštyne eksploatuojami šilumos gamybos ir rezerviniai elektros energijos tiekimo įrenginiai nėra tokio masto, kad vien dėl jų būtų taikoma privaloma ŠESD stebėsenos plano ir metinės ŠESD ataskaitos rengimo prievolė. Esamoje veikloje nurodomas 20 kW gamtinėmis dujomis kūrenamas katilas kiaušinių surinkimo patalpoje, du 45 kW galios gamtinėmis dujomis kūrenami katilai kiaušinių rūšiavimo ceche, taip pat 264 kW ir 400 kW galios dyzeliniai generatoriai, naudojami avariniu elektros energijos tiekimo režimu. </w:t>
      </w:r>
    </w:p>
    <w:p w14:paraId="65CA2255" w14:textId="77777777" w:rsidR="00E05DDD" w:rsidRPr="00502691" w:rsidRDefault="00E05DDD" w:rsidP="001A69A7">
      <w:pPr>
        <w:pStyle w:val="Pagrindinistekstas"/>
        <w:rPr>
          <w:snapToGrid w:val="0"/>
        </w:rPr>
      </w:pPr>
      <w:r w:rsidRPr="00502691">
        <w:rPr>
          <w:snapToGrid w:val="0"/>
        </w:rPr>
        <w:t>Dėl šios priežasties šiame PAV ataskaitos skyriuje ŠESD vertinimas atliekamas ne pagal privalomos ŠESD stebėsenos ataskaitų duomenis, o pagal turimus veiklos duomenis: kuro, degalų, elektros energijos vartojimą, mėšlo tvarkymo būdą ir technologinių procesų pobūdį. Esamoje veikloje pagrindiniai tiesioginiai ŠESD šaltiniai yra gamtinių dujų deginimas šildymo įrenginiuose, dyzelinio kuro naudojimas rezerviniuose generatoriuose ir transporto / mechanizmų degalų naudojimas. Netiesioginis klimato kaitos aspektas susijęs su elektros energijos vartojimu, tačiau šios emisijos susidaro ne PŪV teritorijoje, o elektros energijos gamybos grandinėje.</w:t>
      </w:r>
    </w:p>
    <w:p w14:paraId="16940F5E" w14:textId="77777777" w:rsidR="00E05DDD" w:rsidRPr="00502691" w:rsidRDefault="00E05DDD" w:rsidP="001A69A7">
      <w:pPr>
        <w:pStyle w:val="Pagrindinistekstas"/>
        <w:rPr>
          <w:snapToGrid w:val="0"/>
        </w:rPr>
      </w:pPr>
      <w:r w:rsidRPr="00502691">
        <w:rPr>
          <w:snapToGrid w:val="0"/>
        </w:rPr>
        <w:t xml:space="preserve">TIPK paraiškos duomenimis, esamo objekto reikmėms per metus naudojama apie 1 332 000 kWh elektros energijos, apie 28 625 Nm³ gamtinių dujų, apie 96,0 t dyzelino ir apie 6,0 t benzino. Taip pat nurodyta, kad objekte pagaminama apie 223 MWh šiluminės energijos. Šie duomenys laikytini pagrindu apibūdinant esamą kuro, degalų ir energijos vartojimą klimato kaitos aspektu. </w:t>
      </w:r>
    </w:p>
    <w:p w14:paraId="491E3F9F" w14:textId="77777777" w:rsidR="00E05DDD" w:rsidRPr="00502691" w:rsidRDefault="00E05DDD" w:rsidP="001A69A7">
      <w:pPr>
        <w:pStyle w:val="Pagrindinistekstas"/>
        <w:rPr>
          <w:snapToGrid w:val="0"/>
        </w:rPr>
      </w:pPr>
      <w:r w:rsidRPr="00502691">
        <w:rPr>
          <w:snapToGrid w:val="0"/>
        </w:rPr>
        <w:t xml:space="preserve">Esamoje veikloje mėšlo tvarkymo sistema taip pat aktuali klimato kaitos požiūriu. Paukštyne naudojama sauso mėšlo šalinimo technologija: po narveliais įrengtos mėšlo surinkimo sistemos, mėšlas šalinamas automatinės įrangos pagalba, pakraunamas į transporto priemones ir perduodamas kitiems ūkio subjektams. Dokumentuose nurodyta, kad po modernizacijos įdiegta „ZUCAMI“ technologija, o naudojant nipelines girdymo sistemas vanduo į mėšlą nepatenka, todėl taikoma sauso mėšlo šalinimo technologija. Pagal TIPK duomenis, per metus susidaro apie 20 504,4 t mėšlo. </w:t>
      </w:r>
    </w:p>
    <w:p w14:paraId="287B92A0" w14:textId="77777777" w:rsidR="00E05DDD" w:rsidRPr="00502691" w:rsidRDefault="00E05DDD" w:rsidP="001A69A7">
      <w:pPr>
        <w:pStyle w:val="Pagrindinistekstas"/>
        <w:rPr>
          <w:snapToGrid w:val="0"/>
        </w:rPr>
      </w:pPr>
      <w:r w:rsidRPr="00502691">
        <w:rPr>
          <w:snapToGrid w:val="0"/>
        </w:rPr>
        <w:t xml:space="preserve">Kadangi mėšlas PŪV teritorijoje nėra ilgalaikiai sandėliuojamas mėšlidėse ar atvirose aikštelėse, metano ir azoto suboksido susidarymo rizika pačioje paukštyno teritorijoje yra mažesnė, palyginti su scenarijumi, kai mėšlas būtų kaupiamas vietoje ilgesnį laiką. Teršalų skaičiavimų dokumente taip pat nurodoma, kad azoto suboksido ir azoto oksidų iš mėšlo emisijos nevertintos, nes susidaręs mėšlas teritorijoje nėra sandėliuojamas. </w:t>
      </w:r>
    </w:p>
    <w:p w14:paraId="27B4D221" w14:textId="77777777" w:rsidR="00E05DDD" w:rsidRPr="00502691" w:rsidRDefault="00E05DDD" w:rsidP="001A69A7">
      <w:pPr>
        <w:pStyle w:val="Pagrindinistekstas"/>
        <w:rPr>
          <w:snapToGrid w:val="0"/>
        </w:rPr>
      </w:pPr>
      <w:r w:rsidRPr="00502691">
        <w:rPr>
          <w:snapToGrid w:val="0"/>
        </w:rPr>
        <w:t xml:space="preserve">PFC ir SF₆ naudojimas paukštininkystės, kiaušinių rūšiavimo ir pakavimo technologiniuose </w:t>
      </w:r>
      <w:r w:rsidRPr="00502691">
        <w:rPr>
          <w:snapToGrid w:val="0"/>
        </w:rPr>
        <w:lastRenderedPageBreak/>
        <w:t xml:space="preserve">procesuose nenumatomas. HFC emisijos galėtų būti aktualios tik tuo atveju, jeigu objekte būtų eksploatuojama šaldymo, oro kondicionavimo, šilumos siurblių ar kita įranga, kurioje naudojamos fluorintos šiltnamio efektą sukeliančios dujos. Tokiu atveju F-dujų apskaita ir duomenų teikimas vykdomi pagal atskirus fluorintų ŠESD reglamentavimo reikalavimus. Aplinkos apsaugos agentūros informacijoje nurodoma, kad duomenys apie F-dujas teikiami IS AIVIKS iki einamųjų metų kovo 1 d. už praėjusius kalendorinius metus, o taikymo apimtis siejama su F-dujų naudojimu, surinkimu, įrangos priežiūra, remontu ir kitomis su F-dujomis susijusiomis veiklomis. </w:t>
      </w:r>
    </w:p>
    <w:p w14:paraId="5190F417" w14:textId="77777777" w:rsidR="004F5B2B" w:rsidRDefault="004F5B2B" w:rsidP="001A69A7">
      <w:pPr>
        <w:pStyle w:val="Pagrindinistekstas"/>
        <w:rPr>
          <w:snapToGrid w:val="0"/>
        </w:rPr>
      </w:pPr>
    </w:p>
    <w:p w14:paraId="5EEDF2D6" w14:textId="7C974076" w:rsidR="00E05DDD" w:rsidRPr="00502691" w:rsidRDefault="00E05DDD" w:rsidP="001A69A7">
      <w:pPr>
        <w:pStyle w:val="Pagrindinistekstas"/>
        <w:rPr>
          <w:snapToGrid w:val="0"/>
        </w:rPr>
      </w:pPr>
      <w:r w:rsidRPr="00502691">
        <w:rPr>
          <w:snapToGrid w:val="0"/>
        </w:rPr>
        <w:t>Apibendrinant, nagrinėjamos vietovės klimato sąlygos yra būdingos Vakarų Lietuvos drėgnesniam ir vėjuotesniam klimatiniam rajonui, kuriame svarbūs intensyvių kritulių, audrų, stipraus vėjo, karščio bangų, sausrų ir šalčio epizodai. Šie reiškiniai gali turėti įtakos paukštyno ventiliacijos, šildymo, vandens tiekimo, paviršinių nuotekų, elektros tiekimo ir transporto sistemų darbui. Esamas paukštininkystės objektas pagal pateiktus duomenis nepriskirtinas prie įrenginių, kuriems vien dėl vykdomos paukštininkystės veiklos būtų taikoma privaloma metinė ŠESD stebėsenos ataskaita. Klimato kaitos aspektas PAV ataskaitoje vertinamas pagal kuro, degalų, elektros energijos vartojimo, mėšlo tvarkymo ir technologinių procesų duomenis, o fluorintų ŠESD apskaita būtų aktuali tik tuo atveju, jei objekte eksploatuojama F-dujų turinti įranga.</w:t>
      </w:r>
    </w:p>
    <w:p w14:paraId="3A31F76E" w14:textId="77777777" w:rsidR="008C1527" w:rsidRPr="00502691" w:rsidRDefault="008C1527" w:rsidP="001A69A7">
      <w:pPr>
        <w:pStyle w:val="Pagrindinistekstas"/>
        <w:rPr>
          <w:snapToGrid w:val="0"/>
        </w:rPr>
      </w:pPr>
    </w:p>
    <w:p w14:paraId="0832DBD5" w14:textId="77F61362" w:rsidR="008C45DB" w:rsidRPr="00502691" w:rsidRDefault="006B2C60" w:rsidP="001A69A7">
      <w:pPr>
        <w:pStyle w:val="ANT3"/>
        <w:rPr>
          <w:rFonts w:cs="Times New Roman"/>
          <w:snapToGrid w:val="0"/>
        </w:rPr>
      </w:pPr>
      <w:bookmarkStart w:id="69" w:name="_Toc229056510"/>
      <w:r>
        <w:rPr>
          <w:rFonts w:cs="Times New Roman"/>
          <w:snapToGrid w:val="0"/>
        </w:rPr>
        <w:t>49</w:t>
      </w:r>
      <w:r w:rsidR="008C45DB" w:rsidRPr="00502691">
        <w:rPr>
          <w:rFonts w:cs="Times New Roman"/>
          <w:snapToGrid w:val="0"/>
        </w:rPr>
        <w:t>. Numatomas planuojamos ūkinės veiklos poveikis klimato kaitos procesams</w:t>
      </w:r>
      <w:bookmarkEnd w:id="69"/>
    </w:p>
    <w:p w14:paraId="1E4218E5" w14:textId="77777777" w:rsidR="00953C21" w:rsidRPr="00502691" w:rsidRDefault="00953C21" w:rsidP="001A69A7">
      <w:pPr>
        <w:pStyle w:val="Pagrindinistekstas"/>
        <w:rPr>
          <w:snapToGrid w:val="0"/>
        </w:rPr>
      </w:pPr>
      <w:r w:rsidRPr="00502691">
        <w:rPr>
          <w:snapToGrid w:val="0"/>
        </w:rPr>
        <w:t>Planuojamos ūkinės veiklos poveikis klimato kaitos procesams vertinamas kokybiniu požiūriu, atsižvelgiant į planuojamos veiklos pobūdį, naudojamus energijos ir kuro išteklius, mėšlo tvarkymo technologiją, transporto poreikį, statybos ir eksploatacijos metu susidarančias emisijas bei galimą poveikį natūraliems anglies kaupikliams.</w:t>
      </w:r>
    </w:p>
    <w:p w14:paraId="68C1D564" w14:textId="0A280E1A" w:rsidR="00953C21" w:rsidRPr="00502691" w:rsidRDefault="00953C21" w:rsidP="001A69A7">
      <w:pPr>
        <w:pStyle w:val="Pagrindinistekstas"/>
        <w:rPr>
          <w:snapToGrid w:val="0"/>
        </w:rPr>
      </w:pPr>
      <w:r w:rsidRPr="00502691">
        <w:rPr>
          <w:snapToGrid w:val="0"/>
        </w:rPr>
        <w:t xml:space="preserve">Planuojama ūkinė veikla bus vykdoma esamo LIT EGG, UAB paukštyno teritorijoje, kurioje jau yra susiformavusi paukštininkystės veiklai reikalinga infrastruktūra – paukštidės, pagalbiniai statiniai, inžineriniai tinklai, vidaus keliai ir technologinės sistemos. Plėtra numatoma jau antropogeniškai pakeistoje gamybinėje teritorijoje, todėl naujų natūralių teritorijų įsisavinimas, miškų kirtimas, durpynų, šlapynių ar kitų reikšmingų natūralių anglies kaupiklių pažeidimas nenumatomas. Pateiktuose dokumentuose nurodyta, kad paukštyno teritorija yra nusausinta drenažu, nepatenka į saugomas teritorijas, o gamybinėje teritorijoje neužstatyti plotai apsėti daugiametėmis žolėmis ir teritorija apželdinta želdinių juosta. </w:t>
      </w:r>
    </w:p>
    <w:p w14:paraId="6F24531D" w14:textId="77777777" w:rsidR="00953C21" w:rsidRPr="00502691" w:rsidRDefault="00953C21" w:rsidP="001A69A7">
      <w:pPr>
        <w:pStyle w:val="Pagrindinistekstas"/>
        <w:rPr>
          <w:snapToGrid w:val="0"/>
        </w:rPr>
      </w:pPr>
      <w:r w:rsidRPr="00502691">
        <w:rPr>
          <w:snapToGrid w:val="0"/>
        </w:rPr>
        <w:t>Paukštininkystės objektui, kaip tokiai veiklos rūšiai, privaloma šiltnamio efektą sukeliančių dujų stebėsenos plano ir metinių ŠESD ataskaitų rengimo prievolė netaikoma. Planuojama ūkinė veikla nėra priskiriama veikloms, kurioms dėl pačios paukštininkystės veiklos būtų taikoma ES apyvartinių taršos leidimų prekybos sistemos ar specialiosios klimato kaitos valdymo leidimo dalies reikalavimai. Objekte eksploatuojami ir planuojami eksploatuoti kurą deginantys įrenginiai yra nedidelės galios, skirti patalpų šildymui, epizodiniam paukštidžių pašildymui arba rezerviniam elektros energijos tiekimui. Todėl planuojamai veiklai nenumatoma rengti atskiros privalomos ŠESD stebėsenos ataskaitos, o ŠESD kiekiai 20 lentelėje neskaičiuojami ir nepateikiami.</w:t>
      </w:r>
    </w:p>
    <w:p w14:paraId="5F956E0E" w14:textId="77777777" w:rsidR="00953C21" w:rsidRPr="00502691" w:rsidRDefault="00953C21" w:rsidP="001A69A7">
      <w:pPr>
        <w:pStyle w:val="Pagrindinistekstas"/>
        <w:rPr>
          <w:snapToGrid w:val="0"/>
        </w:rPr>
      </w:pPr>
      <w:r w:rsidRPr="00502691">
        <w:rPr>
          <w:snapToGrid w:val="0"/>
        </w:rPr>
        <w:t xml:space="preserve">Tiesioginiai su klimato kaita susiję planuojamos ūkinės veiklos veiksniai bus gamtinių dujų naudojimas šildymo įrenginiuose, epizodinis paukštidžių dujinių degiklių naudojimas, dyzelinių generatorių naudojimas elektros energijos tiekimo sutrikimų atvejais, transporto ir mechanizmų degalų naudojimas bei biologiniai procesai, susiję su mėšlo susidarymu ir tvarkymu. Šie šaltiniai savo pobūdžiu yra būdingi tokio tipo paukštininkystės veiklai, tačiau pagal planuojamus technologinius sprendinius jų poveikis klimato kaitos procesams </w:t>
      </w:r>
      <w:r w:rsidRPr="00502691">
        <w:rPr>
          <w:snapToGrid w:val="0"/>
        </w:rPr>
        <w:lastRenderedPageBreak/>
        <w:t>nelaikytinas reikšmingu.</w:t>
      </w:r>
    </w:p>
    <w:p w14:paraId="02ABE5EF" w14:textId="77777777" w:rsidR="00953C21" w:rsidRPr="00502691" w:rsidRDefault="00953C21" w:rsidP="001A69A7">
      <w:pPr>
        <w:pStyle w:val="Pagrindinistekstas"/>
        <w:rPr>
          <w:snapToGrid w:val="0"/>
        </w:rPr>
      </w:pPr>
      <w:r w:rsidRPr="00502691">
        <w:rPr>
          <w:snapToGrid w:val="0"/>
        </w:rPr>
        <w:t xml:space="preserve">Kuro deginimo šaltinių poveikis klimato kaitai bus ribotas. Pagrindinė naudojama kuro rūšis bus gamtinės dujos, naudojamos patalpų šildymui ir epizodiniam paukštidžių pašildymui. Gamtinės dujos, palyginti su kietuoju ar sunkesniu skystuoju kuru, pasižymi mažesnėmis kietųjų dalelių, sieros dioksido ir kitų degimo produktų emisijomis. Paukštidžių dujiniai degikliai bus naudojami tik išskirtiniais atvejais, kai šaltuoju metų laiku atvežama nauja paukščių partija, todėl jų veikimas nebus nuolatinis. Dyzeliniai generatoriai taip pat bus naudojami tik avariniu režimu arba techninių patikrų metu, o ne nuolatinei elektros energijos gamybai. Galiojančio TIPK paraiškos duomenyse nurodyti nedidelės galios šildymo įrenginiai ir rezerviniai generatoriai, naudojami avariniam elektros energijos tiekimui. </w:t>
      </w:r>
    </w:p>
    <w:p w14:paraId="17A0A2F2" w14:textId="77777777" w:rsidR="00953C21" w:rsidRPr="00502691" w:rsidRDefault="00953C21" w:rsidP="001A69A7">
      <w:pPr>
        <w:pStyle w:val="Pagrindinistekstas"/>
        <w:rPr>
          <w:snapToGrid w:val="0"/>
        </w:rPr>
      </w:pPr>
      <w:r w:rsidRPr="00502691">
        <w:rPr>
          <w:snapToGrid w:val="0"/>
        </w:rPr>
        <w:t xml:space="preserve">Svarbiausias biologinės kilmės klimato kaitos aspektas yra mėšlo tvarkymas. Planuojamoje veikloje bus taikoma sauso mėšlo šalinimo technologija: mėšlas pateks ant po narveliais įrengtų juostinių transporterių, bus reguliariai pašalinamas iš paukštidžių, pakraunamas į transporto priemones ir perduodamas tolimesniam panaudojimui. Mėšlas PŪV teritorijoje nebus ilgalaikiai sandėliuojamas atvirose aikštelėse ar mėšlidėse. Toks sprendinys mažina anaerobinių procesų, galinčių skatinti metano susidarymą, riziką pačioje paukštyno teritorijoje. Teršalų skaičiavimo dokumente nurodyta, kad azoto suboksido ir azoto oksidų emisijos iš mėšlo nevertintos, nes susidaręs mėšlas teritorijoje nėra sandėliuojamas. </w:t>
      </w:r>
    </w:p>
    <w:p w14:paraId="0897DC56" w14:textId="77777777" w:rsidR="00953C21" w:rsidRPr="00502691" w:rsidRDefault="00953C21" w:rsidP="001A69A7">
      <w:pPr>
        <w:pStyle w:val="Pagrindinistekstas"/>
        <w:rPr>
          <w:snapToGrid w:val="0"/>
        </w:rPr>
      </w:pPr>
      <w:r w:rsidRPr="00502691">
        <w:rPr>
          <w:snapToGrid w:val="0"/>
        </w:rPr>
        <w:t>Netiesioginis planuojamos veiklos poveikis klimato kaitai bus susijęs su perkamos elektros energijos vartojimu, pašarų gamyba ir tiekimu, pakuočių gamyba, produkcijos, mėšlo, atliekų ir šalutinių gyvūninių produktų transportavimu bei statybos darbams reikalingų medžiagų gamyba ir pristatymu. Šios emisijos susidarys daugiausia už PŪV teritorijos ribų, todėl jos nėra vertinamos kaip tiesioginiai taršos šaltiniuose išmetami ŠESD kiekiai. Vis dėlto planuojamos veiklos technologiniai sprendiniai – automatizuotas mikroklimato valdymas, kompiuterizuotas lesinimas ir girdymas, sauso mėšlo šalinimas, mėšlo nesandėliavimas teritorijoje, racionalus energijos naudojimas ir transporto srautų organizavimas – sudarys prielaidas mažinti energijos ir išteklių sąnaudas produkcijos vienetui.</w:t>
      </w:r>
    </w:p>
    <w:p w14:paraId="44EC7F1F" w14:textId="77777777" w:rsidR="00953C21" w:rsidRPr="00502691" w:rsidRDefault="00953C21" w:rsidP="001A69A7">
      <w:pPr>
        <w:pStyle w:val="Pagrindinistekstas"/>
        <w:rPr>
          <w:snapToGrid w:val="0"/>
        </w:rPr>
      </w:pPr>
      <w:r w:rsidRPr="00502691">
        <w:rPr>
          <w:snapToGrid w:val="0"/>
        </w:rPr>
        <w:t>PŪV teritorijoje anglies dioksido geologinės saugyklos komplekso nėra, anglies dioksido geologinio saugojimo veikla nenumatoma. Todėl planuojama veikla negali pažeisti CO₂ geologinės saugyklos komplekso ar su juo susijusių ekosistemų. Taip pat nenumatoma pažeisti reikšmingų natūralių ekosistemų, kuriose būtų kaupiamas anglies dioksidas, tokių kaip miškai, durpynai, šlapynės ar kitos natūralios anglies kaupimo teritorijos.</w:t>
      </w:r>
    </w:p>
    <w:p w14:paraId="3FD5A4B9" w14:textId="77777777" w:rsidR="00953C21" w:rsidRPr="00502691" w:rsidRDefault="00953C21" w:rsidP="001A69A7">
      <w:pPr>
        <w:pStyle w:val="Pagrindinistekstas"/>
        <w:rPr>
          <w:snapToGrid w:val="0"/>
        </w:rPr>
      </w:pPr>
      <w:r w:rsidRPr="00502691">
        <w:rPr>
          <w:snapToGrid w:val="0"/>
        </w:rPr>
        <w:t>Paukštininkystės, kiaušinių rūšiavimo ir pakavimo technologiniai procesai nėra susiję su perfluorangliavandenilių ar sieros heksafluorido naudojimu. Hidrofluorangliavandenilių emisijos galėtų būti aktualios tik tuo atveju, jeigu objekte būtų eksploatuojama šaldymo, oro kondicionavimo ar kita įranga, kurioje naudojamos fluorintos šiltnamio efektą sukeliančios dujos. Tokiu atveju šių dujų apskaita ir duomenų teikimas būtų vykdomi pagal fluorintų šiltnamio efektą sukeliančių dujų reglamentavimo reikalavimus, tačiau tai nėra pagrindinio paukštininkystės technologinio proceso dalis.</w:t>
      </w:r>
    </w:p>
    <w:p w14:paraId="021D2C98" w14:textId="77777777" w:rsidR="00953C21" w:rsidRPr="00502691" w:rsidRDefault="00953C21" w:rsidP="001A69A7">
      <w:pPr>
        <w:pStyle w:val="Pagrindinistekstas"/>
        <w:rPr>
          <w:snapToGrid w:val="0"/>
        </w:rPr>
      </w:pPr>
      <w:r w:rsidRPr="00502691">
        <w:rPr>
          <w:snapToGrid w:val="0"/>
        </w:rPr>
        <w:t>Statybos ir rekonstrukcijos etape poveikis klimato kaitai bus laikinas ir susijęs su statybinės technikos, transporto, griovimo darbų, statybinių medžiagų pristatymo ir atliekų išvežimo metu sunaudojamu kuru bei energija. Kadangi statybos darbai bus vykdomi esamoje gamybinėje teritorijoje ir nesusiję su naujų natūralių anglies kaupimo teritorijų įsisavinimu, šio etapo poveikis klimato kaitos procesams vertinamas kaip trumpalaikis ir nereikšmingas.</w:t>
      </w:r>
    </w:p>
    <w:p w14:paraId="7602026B" w14:textId="77777777" w:rsidR="004F5B2B" w:rsidRDefault="004F5B2B" w:rsidP="001A69A7">
      <w:pPr>
        <w:pStyle w:val="Pagrindinistekstas"/>
        <w:rPr>
          <w:snapToGrid w:val="0"/>
        </w:rPr>
      </w:pPr>
    </w:p>
    <w:p w14:paraId="34447F76" w14:textId="40F0EEB2" w:rsidR="00953C21" w:rsidRPr="00502691" w:rsidRDefault="00953C21" w:rsidP="001A69A7">
      <w:pPr>
        <w:pStyle w:val="Pagrindinistekstas"/>
        <w:rPr>
          <w:snapToGrid w:val="0"/>
        </w:rPr>
      </w:pPr>
      <w:r w:rsidRPr="00502691">
        <w:rPr>
          <w:snapToGrid w:val="0"/>
        </w:rPr>
        <w:t xml:space="preserve">Apibendrinant, planuojama ūkinė veikla prisidės prie ŠESD susidarymo netiesiogiai ir tiesiogiai per įprastus paukštininkystės veiklai būdingus šaltinius – energijos ir kuro naudojimą, transportą, statybos darbus ir mėšlo tvarkymo procesus. Tačiau reikšmingas neigiamas poveikis </w:t>
      </w:r>
      <w:r w:rsidRPr="00502691">
        <w:rPr>
          <w:snapToGrid w:val="0"/>
        </w:rPr>
        <w:lastRenderedPageBreak/>
        <w:t>klimato kaitos procesams neprognozuojamas, nes veikla bus vykdoma esamoje gamybinėje teritorijoje, natūralūs anglies kaupikliai nebus pažeidžiami, anglies dioksido geologinės saugyklos teritorijoje nėra, mėšlas nebus ilgalaikiai sandėliuojamas, o kurą deginantys įrenginiai bus nedidelės galios arba naudojami epizodiškai. Atsižvelgiant į tai, planuojamos ūkinės veiklos poveikis klimato kaitos procesams vertinamas kaip mažo reikšmingumo ir valdomas taikant numatytus technologinius bei organizacinius sprendinius.</w:t>
      </w:r>
    </w:p>
    <w:p w14:paraId="6F4D2A6C" w14:textId="77777777" w:rsidR="00E05DDD" w:rsidRPr="00502691" w:rsidRDefault="00E05DDD" w:rsidP="001A69A7">
      <w:pPr>
        <w:pStyle w:val="Pagrindinistekstas"/>
        <w:rPr>
          <w:snapToGrid w:val="0"/>
        </w:rPr>
      </w:pPr>
    </w:p>
    <w:p w14:paraId="57E0B24B" w14:textId="38AF9513" w:rsidR="00953C21" w:rsidRPr="00502691" w:rsidRDefault="006B2C60" w:rsidP="001A69A7">
      <w:pPr>
        <w:pStyle w:val="ANT3"/>
        <w:rPr>
          <w:rFonts w:cs="Times New Roman"/>
          <w:snapToGrid w:val="0"/>
        </w:rPr>
      </w:pPr>
      <w:bookmarkStart w:id="70" w:name="_Toc229056511"/>
      <w:r>
        <w:rPr>
          <w:rFonts w:cs="Times New Roman"/>
          <w:snapToGrid w:val="0"/>
        </w:rPr>
        <w:t>50</w:t>
      </w:r>
      <w:r w:rsidR="00953C21" w:rsidRPr="00502691">
        <w:rPr>
          <w:rFonts w:cs="Times New Roman"/>
          <w:snapToGrid w:val="0"/>
        </w:rPr>
        <w:t>. Tiesiogiai ir netiesiogiai su planuojama ūkine veikla susijęs ŠESD susidarymas</w:t>
      </w:r>
      <w:bookmarkEnd w:id="70"/>
    </w:p>
    <w:p w14:paraId="6224CA00" w14:textId="77777777" w:rsidR="00953C21" w:rsidRPr="00502691" w:rsidRDefault="00953C21" w:rsidP="001A69A7">
      <w:pPr>
        <w:pStyle w:val="Pagrindinistekstas"/>
        <w:rPr>
          <w:snapToGrid w:val="0"/>
        </w:rPr>
      </w:pPr>
      <w:r w:rsidRPr="00502691">
        <w:rPr>
          <w:snapToGrid w:val="0"/>
        </w:rPr>
        <w:t xml:space="preserve">Vertinant planuojamos ūkinės veiklos sąsają su klimato kaitos procesais, ŠESD susidarymo šaltiniai skirstomi į tiesiogiai ir netiesiogiai su planuojama ūkine veikla susijusius veiksnius. Tiesiogiai susiję veiksniai yra tie, kai ŠESD išmetimą lemia pati planuojama ūkinė veikla, įskaitant statybos, eksploatacijos ir veiklos nutraukimo metu naudojamą kurą, degalus, technologinius procesus ir kitus PŪV teritorijoje vykstančius procesus. Netiesiogiai susiję veiksniai yra tie, kai ŠESD susidaro už planuojamos ūkinės veiklos teritorijos ribų, pavyzdžiui, gaminant įsigyjamą elektros energiją, pašarus, pakuotes, statybines medžiagas ar teikiant transportavimo ir atliekų tvarkymo paslaugas. </w:t>
      </w:r>
    </w:p>
    <w:p w14:paraId="01A8CEBF" w14:textId="77777777" w:rsidR="00953C21" w:rsidRPr="00502691" w:rsidRDefault="00953C21" w:rsidP="001A69A7">
      <w:pPr>
        <w:pStyle w:val="Pagrindinistekstas"/>
        <w:rPr>
          <w:snapToGrid w:val="0"/>
        </w:rPr>
      </w:pPr>
    </w:p>
    <w:p w14:paraId="38664B46" w14:textId="2024E243" w:rsidR="00953C21" w:rsidRPr="00502691" w:rsidRDefault="006B2C60" w:rsidP="001A69A7">
      <w:pPr>
        <w:pStyle w:val="ANT3"/>
        <w:rPr>
          <w:rFonts w:cs="Times New Roman"/>
          <w:snapToGrid w:val="0"/>
        </w:rPr>
      </w:pPr>
      <w:bookmarkStart w:id="71" w:name="_Toc229056512"/>
      <w:r>
        <w:rPr>
          <w:rFonts w:cs="Times New Roman"/>
          <w:snapToGrid w:val="0"/>
        </w:rPr>
        <w:t>50</w:t>
      </w:r>
      <w:r w:rsidR="00953C21" w:rsidRPr="00502691">
        <w:rPr>
          <w:rFonts w:cs="Times New Roman"/>
          <w:snapToGrid w:val="0"/>
        </w:rPr>
        <w:t>.1. Tiesiogiai su planuojama ūkine veikla susiję ŠESD susidarymo šaltiniai</w:t>
      </w:r>
      <w:bookmarkEnd w:id="71"/>
    </w:p>
    <w:p w14:paraId="47629E23" w14:textId="77777777" w:rsidR="00953C21" w:rsidRPr="00502691" w:rsidRDefault="00953C21" w:rsidP="001A69A7">
      <w:pPr>
        <w:pStyle w:val="Pagrindinistekstas"/>
        <w:rPr>
          <w:snapToGrid w:val="0"/>
        </w:rPr>
      </w:pPr>
      <w:r w:rsidRPr="00502691">
        <w:rPr>
          <w:snapToGrid w:val="0"/>
        </w:rPr>
        <w:t>Tiesiogiai su planuojama ūkine veikla susiję ŠESD susidarymo šaltiniai bus riboti ir susiję su įprastais paukštininkystės objekto eksploatavimo procesais. PŪV teritorijoje ŠESD susidarymas gali būti siejamas su gamtinių dujų naudojimu patalpų šildymo įrenginiuose, epizodiniu paukštidžių pašildymu dujiniais degikliais, dyzelinių generatorių naudojimu elektros energijos tiekimo sutrikimų atvejais, transporto priemonių ir mechanizmų degalų naudojimu, taip pat su mėšlo susidarymu ir jo tvarkymu.</w:t>
      </w:r>
    </w:p>
    <w:p w14:paraId="2D597929" w14:textId="6411EB18" w:rsidR="00953C21" w:rsidRPr="00502691" w:rsidRDefault="00953C21" w:rsidP="001A69A7">
      <w:pPr>
        <w:pStyle w:val="Pagrindinistekstas"/>
        <w:rPr>
          <w:snapToGrid w:val="0"/>
        </w:rPr>
      </w:pPr>
      <w:r w:rsidRPr="00502691">
        <w:rPr>
          <w:snapToGrid w:val="0"/>
        </w:rPr>
        <w:t xml:space="preserve">Objekte eksploatuojami ir planuojami eksploatuoti kurą deginantys įrenginiai nėra tokio masto, kad dėl jų būtų taikoma specialioji klimato kaitos valdymo leidimo dalis ar privaloma ŠESD stebėsenos plano ir metinių ŠESD ataskaitų rengimo prievolė. Pagal Aplinkos apsaugos agentūros metodinę medžiagą specialioji leidimo dalis „Klimato kaitos valdymas“ aktuali, kai naudojamas kurą deginantis įrenginys, kurio nominalus šiluminis našumas didesnis kaip 20 MW, bet nesiekia 50 MW, o LIT EGG, UAB paukštyne naudojami šildymo įrenginiai ir rezerviniai generatoriai yra mažesnės galios ir skirti objekto technologinėms reikmėms. </w:t>
      </w:r>
    </w:p>
    <w:p w14:paraId="5C89E891" w14:textId="77777777" w:rsidR="00953C21" w:rsidRPr="00502691" w:rsidRDefault="00953C21" w:rsidP="001A69A7">
      <w:pPr>
        <w:pStyle w:val="Pagrindinistekstas"/>
        <w:rPr>
          <w:snapToGrid w:val="0"/>
        </w:rPr>
      </w:pPr>
      <w:r w:rsidRPr="00502691">
        <w:rPr>
          <w:snapToGrid w:val="0"/>
        </w:rPr>
        <w:t>Pagrindinė kuro rūšis šilumos gamybai bus gamtinės dujos. Gamtinės dujos bus naudojamos kiaušinių surinkimo, rūšiavimo ir pakavimo patalpų šildymui bei epizodiniam paukštidžių pašildymui. Paukštidžių dujiniai degikliai bus naudojami tik išskirtiniais atvejais, kai šaltuoju metų laiku atvežama nauja paukščių partija, todėl jų naudojimas nebus nuolatinis. Dyzeliniai generatoriai bus naudojami tik avariniu elektros energijos tiekimo režimu arba techninių patikrų metu, todėl jie nelaikytini nuolatiniu reikšmingu ŠESD šaltiniu.</w:t>
      </w:r>
    </w:p>
    <w:p w14:paraId="31ABF83D" w14:textId="77777777" w:rsidR="00953C21" w:rsidRPr="00502691" w:rsidRDefault="00953C21" w:rsidP="001A69A7">
      <w:pPr>
        <w:pStyle w:val="Pagrindinistekstas"/>
        <w:rPr>
          <w:snapToGrid w:val="0"/>
        </w:rPr>
      </w:pPr>
      <w:r w:rsidRPr="00502691">
        <w:rPr>
          <w:snapToGrid w:val="0"/>
        </w:rPr>
        <w:t xml:space="preserve">Mėšlo tvarkymo metu galimos biologinės kilmės ŠESD emisijos bus mažinamos taikant sauso mėšlo šalinimo technologiją. Mėšlas pateks ant po narveliais įrengtų juostinių transporterių, bus reguliariai pašalinamas iš paukštidžių, pakraunamas į transporto priemones ir perduodamas tolimesniam panaudojimui. PŪV teritorijoje mėšlas nebus ilgalaikiai sandėliuojamas mėšlidėse ar atvirose aikštelėse, todėl pačioje paukštyno teritorijoje nebus sudaromos sąlygos reikšmingam metano ar azoto suboksido susidarymui dėl ilgalaikio mėšlo kaupimo. Teršalų skaičiavimo dokumente taip pat nurodyta, kad azoto suboksido ir azoto oksidų emisijos iš mėšlo nevertintos, nes susidaręs mėšlas teritorijoje nėra sandėliuojamas. </w:t>
      </w:r>
    </w:p>
    <w:p w14:paraId="2D5F15C7" w14:textId="77777777" w:rsidR="00953C21" w:rsidRPr="00502691" w:rsidRDefault="00953C21" w:rsidP="001A69A7">
      <w:pPr>
        <w:pStyle w:val="Pagrindinistekstas"/>
        <w:rPr>
          <w:snapToGrid w:val="0"/>
        </w:rPr>
      </w:pPr>
      <w:r w:rsidRPr="00502691">
        <w:rPr>
          <w:snapToGrid w:val="0"/>
        </w:rPr>
        <w:t xml:space="preserve">Statybos ir rekonstrukcijos etape tiesioginis ŠESD susidarymas bus laikinas ir susijęs su statybinės technikos, transporto priemonių, griovimo, žemės darbų, statybinių medžiagų pristatymo ir atliekų išvežimo metu sunaudojamu kuru. Kadangi statybos darbai bus vykdomi </w:t>
      </w:r>
      <w:r w:rsidRPr="00502691">
        <w:rPr>
          <w:snapToGrid w:val="0"/>
        </w:rPr>
        <w:lastRenderedPageBreak/>
        <w:t>esamoje gamybinėje teritorijoje ir nebus susiję su naujų natūralių anglies kaupimo teritorijų įsisavinimu, šio etapo poveikis klimato kaitos procesams vertinamas kaip trumpalaikis ir nereikšmingas.</w:t>
      </w:r>
    </w:p>
    <w:p w14:paraId="38113789" w14:textId="77777777" w:rsidR="00953C21" w:rsidRPr="00502691" w:rsidRDefault="00953C21" w:rsidP="001A69A7">
      <w:pPr>
        <w:pStyle w:val="Pagrindinistekstas"/>
        <w:rPr>
          <w:snapToGrid w:val="0"/>
        </w:rPr>
      </w:pPr>
    </w:p>
    <w:p w14:paraId="33D33010" w14:textId="37E15C08" w:rsidR="00953C21" w:rsidRPr="00502691" w:rsidRDefault="006B2C60" w:rsidP="001A69A7">
      <w:pPr>
        <w:pStyle w:val="ANT3"/>
        <w:rPr>
          <w:rFonts w:cs="Times New Roman"/>
          <w:snapToGrid w:val="0"/>
        </w:rPr>
      </w:pPr>
      <w:bookmarkStart w:id="72" w:name="_Toc229056513"/>
      <w:r>
        <w:rPr>
          <w:rFonts w:cs="Times New Roman"/>
          <w:snapToGrid w:val="0"/>
        </w:rPr>
        <w:t>50</w:t>
      </w:r>
      <w:r w:rsidR="00953C21" w:rsidRPr="00502691">
        <w:rPr>
          <w:rFonts w:cs="Times New Roman"/>
          <w:snapToGrid w:val="0"/>
        </w:rPr>
        <w:t>.2. Netiesiogiai su planuojama ūkine veikla susiję ŠESD susidarymo šaltiniai</w:t>
      </w:r>
      <w:bookmarkEnd w:id="72"/>
    </w:p>
    <w:p w14:paraId="47E79534" w14:textId="77777777" w:rsidR="00953C21" w:rsidRPr="00502691" w:rsidRDefault="00953C21" w:rsidP="001A69A7">
      <w:pPr>
        <w:pStyle w:val="Pagrindinistekstas"/>
        <w:rPr>
          <w:snapToGrid w:val="0"/>
        </w:rPr>
      </w:pPr>
      <w:r w:rsidRPr="00502691">
        <w:rPr>
          <w:snapToGrid w:val="0"/>
        </w:rPr>
        <w:t>Netiesiogiai su planuojama ūkine veikla susijęs ŠESD susidarymas bus susijęs su ištekliais ir paslaugomis, kurių gamyba ar teikimas vyksta už PŪV teritorijos ribų. Tokiems veiksniams priskiriamas įsigyjamos elektros energijos vartojimas, pašarų gamyba ir pristatymas, pakuočių gamyba, statybinių medžiagų gamyba ir tiekimas, produkcijos išvežimas, mėšlo perdavimas tolimesniam panaudojimui, atliekų ir šalutinių gyvūninių produktų tvarkymas bei kitos su paukštyno veikla susijusios tiekimo grandinės paslaugos.</w:t>
      </w:r>
    </w:p>
    <w:p w14:paraId="1A53B8FF" w14:textId="77777777" w:rsidR="00953C21" w:rsidRPr="00502691" w:rsidRDefault="00953C21" w:rsidP="001A69A7">
      <w:pPr>
        <w:pStyle w:val="Pagrindinistekstas"/>
        <w:rPr>
          <w:snapToGrid w:val="0"/>
        </w:rPr>
      </w:pPr>
      <w:r w:rsidRPr="00502691">
        <w:rPr>
          <w:snapToGrid w:val="0"/>
        </w:rPr>
        <w:t>Planuojamos ūkinės veiklos metu elektros energija bus naudojama paukštidžių ventiliacijai, apšvietimui, automatizuotoms lesinimo, girdymo, kiaušinių surinkimo, mėšlo šalinimo, kiaušinių rūšiavimo ir pakavimo sistemoms, siurbliams bei valdymo automatikai. Kadangi elektros energija bus įsigyjama iš elektros tinklų, su jos gamyba susijusios ŠESD emisijos susidarys ne PŪV teritorijoje, todėl jos nepriskiriamos tiesioginiams planuojamos ūkinės veiklos taršos šaltiniams.</w:t>
      </w:r>
    </w:p>
    <w:p w14:paraId="18ECBE98" w14:textId="77777777" w:rsidR="00953C21" w:rsidRPr="00502691" w:rsidRDefault="00953C21" w:rsidP="001A69A7">
      <w:pPr>
        <w:pStyle w:val="Pagrindinistekstas"/>
        <w:rPr>
          <w:snapToGrid w:val="0"/>
        </w:rPr>
      </w:pPr>
      <w:r w:rsidRPr="00502691">
        <w:rPr>
          <w:snapToGrid w:val="0"/>
        </w:rPr>
        <w:t>Netiesioginės emisijos taip pat bus susijusios su pašarų gamyba ir tiekimu, nes pašarai yra pagrindinė paukštyno gamybos žaliava. Tačiau šios emisijos susidaro pašarų gamybos ir tiekimo grandinėje, todėl PAV ataskaitoje jos vertinamos kokybiškai, kaip su planuojamos veiklos mastu susijęs netiesioginis klimato kaitos aspektas. Analogiškai vertintinos ir pakuočių, statybinių medžiagų, atliekų tvarkymo bei logistikos grandinės emisijos.</w:t>
      </w:r>
    </w:p>
    <w:p w14:paraId="4D588A49" w14:textId="77777777" w:rsidR="00953C21" w:rsidRPr="00502691" w:rsidRDefault="00953C21" w:rsidP="001A69A7">
      <w:pPr>
        <w:pStyle w:val="Pagrindinistekstas"/>
        <w:rPr>
          <w:snapToGrid w:val="0"/>
        </w:rPr>
      </w:pPr>
      <w:r w:rsidRPr="00502691">
        <w:rPr>
          <w:snapToGrid w:val="0"/>
        </w:rPr>
        <w:t>Kadangi 64 punkte pagrįsta, kad 20 lentelė šiam objektui netaikoma ir skaitiniais ŠESD kiekiais nepildoma, šiame punkte netiesioginės ŠESD emisijos taip pat nėra perskaičiuojamos į tonas CO₂ ekvivalentu. Jos aprašomos kokybiškai, nurodant jų susidarymo pobūdį ir sąsają su planuojama veikla.</w:t>
      </w:r>
    </w:p>
    <w:p w14:paraId="696BB03D" w14:textId="77777777" w:rsidR="00953C21" w:rsidRPr="00502691" w:rsidRDefault="00953C21" w:rsidP="001A69A7">
      <w:pPr>
        <w:pStyle w:val="Pagrindinistekstas"/>
        <w:rPr>
          <w:snapToGrid w:val="0"/>
        </w:rPr>
      </w:pPr>
    </w:p>
    <w:p w14:paraId="58BDEDC8" w14:textId="48233404" w:rsidR="00953C21" w:rsidRPr="00502691" w:rsidRDefault="006B2C60" w:rsidP="001A69A7">
      <w:pPr>
        <w:pStyle w:val="ANT3"/>
        <w:rPr>
          <w:rFonts w:cs="Times New Roman"/>
          <w:snapToGrid w:val="0"/>
        </w:rPr>
      </w:pPr>
      <w:bookmarkStart w:id="73" w:name="_Toc229056514"/>
      <w:r>
        <w:rPr>
          <w:rFonts w:cs="Times New Roman"/>
          <w:snapToGrid w:val="0"/>
        </w:rPr>
        <w:t>50</w:t>
      </w:r>
      <w:r w:rsidR="00953C21" w:rsidRPr="00502691">
        <w:rPr>
          <w:rFonts w:cs="Times New Roman"/>
          <w:snapToGrid w:val="0"/>
        </w:rPr>
        <w:t>.3. Poveikis anglies kaupikliams ir geologiniam CO₂ saugojimui</w:t>
      </w:r>
      <w:bookmarkEnd w:id="73"/>
    </w:p>
    <w:p w14:paraId="0957F4A4" w14:textId="77777777" w:rsidR="00953C21" w:rsidRPr="00502691" w:rsidRDefault="00953C21" w:rsidP="001A69A7">
      <w:pPr>
        <w:pStyle w:val="Pagrindinistekstas"/>
        <w:rPr>
          <w:snapToGrid w:val="0"/>
        </w:rPr>
      </w:pPr>
      <w:r w:rsidRPr="00502691">
        <w:rPr>
          <w:snapToGrid w:val="0"/>
        </w:rPr>
        <w:t>Planuojama ūkinė veikla bus vykdoma esamoje paukštyno teritorijoje, kuri jau yra antropogeniškai pakeista ir naudojama paukštininkystės veiklai. Dėl planuojamos plėtros nenumatomas reikšmingas naujų natūralių teritorijų įsisavinimas, miškų kirtimas, durpynų, pelkių, šlapynių ar kitų natūralių anglies kaupiklių pažeidimas. Todėl reikšmingas neigiamas poveikis ekosistemoms, kurios atlieka anglies kaupimo funkciją, nenumatomas.</w:t>
      </w:r>
    </w:p>
    <w:p w14:paraId="0E50E909" w14:textId="77777777" w:rsidR="00953C21" w:rsidRPr="00502691" w:rsidRDefault="00953C21" w:rsidP="001A69A7">
      <w:pPr>
        <w:pStyle w:val="Pagrindinistekstas"/>
        <w:rPr>
          <w:snapToGrid w:val="0"/>
        </w:rPr>
      </w:pPr>
      <w:r w:rsidRPr="00502691">
        <w:rPr>
          <w:snapToGrid w:val="0"/>
        </w:rPr>
        <w:t>PŪV teritorijoje nėra anglies dioksido geologinės saugyklos komplekso, taip pat nenumatoma vykdyti anglies dioksido geologinio saugojimo veiklos. Dėl to planuojama ūkinė veikla negali pažeisti CO₂ geologinio saugojimo komplekso ar su juo susijusių ekosistemų, kuriose būtų saugomas anglies dvideginis.</w:t>
      </w:r>
    </w:p>
    <w:p w14:paraId="4F37E545" w14:textId="77777777" w:rsidR="00953C21" w:rsidRPr="00502691" w:rsidRDefault="00953C21" w:rsidP="001A69A7">
      <w:pPr>
        <w:pStyle w:val="Pagrindinistekstas"/>
        <w:rPr>
          <w:snapToGrid w:val="0"/>
        </w:rPr>
      </w:pPr>
    </w:p>
    <w:p w14:paraId="5108AD40" w14:textId="310DDFA7" w:rsidR="00953C21" w:rsidRPr="00502691" w:rsidRDefault="006B2C60" w:rsidP="001A69A7">
      <w:pPr>
        <w:pStyle w:val="ANT3"/>
        <w:rPr>
          <w:rFonts w:cs="Times New Roman"/>
          <w:snapToGrid w:val="0"/>
        </w:rPr>
      </w:pPr>
      <w:bookmarkStart w:id="74" w:name="_Toc229056515"/>
      <w:r>
        <w:rPr>
          <w:rFonts w:cs="Times New Roman"/>
          <w:snapToGrid w:val="0"/>
        </w:rPr>
        <w:t>50</w:t>
      </w:r>
      <w:r w:rsidR="00953C21" w:rsidRPr="00502691">
        <w:rPr>
          <w:rFonts w:cs="Times New Roman"/>
          <w:snapToGrid w:val="0"/>
        </w:rPr>
        <w:t>.4. Apibendrinimas</w:t>
      </w:r>
      <w:bookmarkEnd w:id="74"/>
    </w:p>
    <w:p w14:paraId="54EB45D1" w14:textId="77777777" w:rsidR="00953C21" w:rsidRPr="00502691" w:rsidRDefault="00953C21" w:rsidP="001A69A7">
      <w:pPr>
        <w:pStyle w:val="Pagrindinistekstas"/>
        <w:rPr>
          <w:snapToGrid w:val="0"/>
        </w:rPr>
      </w:pPr>
      <w:r w:rsidRPr="00502691">
        <w:rPr>
          <w:snapToGrid w:val="0"/>
        </w:rPr>
        <w:t>Planuojamos ūkinės veiklos sąsaja su klimato kaitos procesais bus susijusi su įprastais paukštininkystės veiklos tiesioginiais ir netiesioginiais ŠESD susidarymo veiksniais: kuro ir degalų naudojimu, elektros energijos vartojimu, transportu, statybos darbais, pašarų ir pakuočių tiekimu bei mėšlo tvarkymu. Tačiau reikšmingas neigiamas poveikis klimato kaitos procesams neprognozuojamas, nes veikla bus vykdoma esamoje gamybinėje teritorijoje, natūralūs anglies kaupikliai nebus pažeidžiami, CO₂ geologinės saugyklos teritorijoje nėra, mėšlas nebus ilgalaikiai sandėliuojamas, o kurą deginantys įrenginiai bus nedidelės galios arba naudojami epizodiškai.</w:t>
      </w:r>
    </w:p>
    <w:p w14:paraId="60E24D66" w14:textId="77777777" w:rsidR="00953C21" w:rsidRPr="00502691" w:rsidRDefault="00953C21" w:rsidP="001A69A7">
      <w:pPr>
        <w:pStyle w:val="Pagrindinistekstas"/>
        <w:rPr>
          <w:snapToGrid w:val="0"/>
        </w:rPr>
      </w:pPr>
      <w:r w:rsidRPr="00502691">
        <w:rPr>
          <w:snapToGrid w:val="0"/>
        </w:rPr>
        <w:t xml:space="preserve">Atsižvelgiant į tai, planuojamos ūkinės veiklos poveikis klimato kaitos procesams </w:t>
      </w:r>
      <w:r w:rsidRPr="00502691">
        <w:rPr>
          <w:snapToGrid w:val="0"/>
        </w:rPr>
        <w:lastRenderedPageBreak/>
        <w:t>vertinamas kaip mažo reikšmingumo ir valdomas taikant numatytus technologinius bei organizacinius sprendinius. 20 lentelė „Duomenys apie taršos šaltiniuose numatomą išmesti ŠESD kiekį“ šiam objektui netaikoma ir nepildoma, nes planuojama ūkinė veikla nepriskiriama veikloms ir taršos šaltiniams, kuriems taikoma privaloma ŠESD stebėsena ir metinių ŠESD ataskaitų teikimas.</w:t>
      </w:r>
    </w:p>
    <w:p w14:paraId="4ECFA2A6" w14:textId="77777777" w:rsidR="00953C21" w:rsidRPr="00502691" w:rsidRDefault="00953C21" w:rsidP="001A69A7">
      <w:pPr>
        <w:pStyle w:val="Pagrindinistekstas"/>
        <w:rPr>
          <w:snapToGrid w:val="0"/>
        </w:rPr>
      </w:pPr>
    </w:p>
    <w:p w14:paraId="1FECD904" w14:textId="238B1C59" w:rsidR="00953C21" w:rsidRPr="00502691" w:rsidRDefault="006B2C60" w:rsidP="001A69A7">
      <w:pPr>
        <w:pStyle w:val="ANT3"/>
        <w:rPr>
          <w:rFonts w:cs="Times New Roman"/>
          <w:snapToGrid w:val="0"/>
        </w:rPr>
      </w:pPr>
      <w:bookmarkStart w:id="75" w:name="_Toc229056516"/>
      <w:r>
        <w:rPr>
          <w:rFonts w:cs="Times New Roman"/>
          <w:snapToGrid w:val="0"/>
        </w:rPr>
        <w:t>51</w:t>
      </w:r>
      <w:r w:rsidR="00953C21" w:rsidRPr="00502691">
        <w:rPr>
          <w:rFonts w:cs="Times New Roman"/>
          <w:snapToGrid w:val="0"/>
        </w:rPr>
        <w:t>. Duomenys apie taršos šaltiniuose numatomą išmesti ŠESD kiekį</w:t>
      </w:r>
      <w:bookmarkEnd w:id="75"/>
    </w:p>
    <w:p w14:paraId="5C4E29F2" w14:textId="77777777" w:rsidR="00953C21" w:rsidRPr="00502691" w:rsidRDefault="00953C21" w:rsidP="001A69A7">
      <w:pPr>
        <w:pStyle w:val="Pagrindinistekstas"/>
        <w:rPr>
          <w:snapToGrid w:val="0"/>
        </w:rPr>
      </w:pPr>
      <w:r w:rsidRPr="00502691">
        <w:rPr>
          <w:snapToGrid w:val="0"/>
        </w:rPr>
        <w:t>Planuojamos ūkinės veiklos objektui, kaip paukštininkystės veiklą vykdančiam įrenginiui, atskira šiltnamio efektą sukeliančių dujų stebėsenos plano ir metinių ŠESD ataskaitų rengimo prievolė netaikoma. Planuojama ūkinė veikla nepriskiriama veikloms, kurioms pagal klimato kaitos valdymo ir apyvartinių taršos leidimų prekybos sistemos reikalavimus būtų privaloma vykdyti tiesioginę ŠESD emisijų stebėseną ir teikti metines ŠESD ataskaitas.</w:t>
      </w:r>
    </w:p>
    <w:p w14:paraId="3DAC0B4C" w14:textId="77777777" w:rsidR="00953C21" w:rsidRPr="00502691" w:rsidRDefault="00953C21" w:rsidP="001A69A7">
      <w:pPr>
        <w:pStyle w:val="Pagrindinistekstas"/>
        <w:rPr>
          <w:snapToGrid w:val="0"/>
        </w:rPr>
      </w:pPr>
      <w:r w:rsidRPr="00502691">
        <w:rPr>
          <w:snapToGrid w:val="0"/>
        </w:rPr>
        <w:t>Objekte eksploatuojami ir planuojami eksploatuoti kurą deginantys įrenginiai yra nedidelės galios ir skirti patalpų šildymui arba rezerviniam elektros energijos tiekimui. Pagrindiniai šilumos gamybos įrenginiai bus kūrenami gamtinėmis dujomis, o dyzeliniai generatoriai bus naudojami tik avariniu režimu arba techninių patikrų metu. Planuojamoje ūkinėje veikloje nenumatoma eksploatuoti kurą deginančių įrenginių, kurių nominalus šiluminis našumas viršytų klimato kaitos valdymo specialiosios leidimo dalies taikymo ribas.</w:t>
      </w:r>
    </w:p>
    <w:p w14:paraId="0C3A290C" w14:textId="77777777" w:rsidR="00953C21" w:rsidRPr="00502691" w:rsidRDefault="00953C21" w:rsidP="001A69A7">
      <w:pPr>
        <w:pStyle w:val="Pagrindinistekstas"/>
        <w:rPr>
          <w:snapToGrid w:val="0"/>
        </w:rPr>
      </w:pPr>
      <w:r w:rsidRPr="00502691">
        <w:rPr>
          <w:snapToGrid w:val="0"/>
        </w:rPr>
        <w:t>Paukštininkystės technologinis procesas nėra susijęs su perfluorangliavandenilių (PFC) ar sieros heksafluorido (SF₆) naudojimu. Hidrofluorangliavandenilių (HFC) emisijos galėtų būti aktualios tik tuo atveju, jeigu objekte būtų eksploatuojama šaldymo, oro kondicionavimo ar kita įranga, kurioje naudojamos fluorintos šiltnamio efektą sukeliančios dujos. Jeigu tokia įranga būtų eksploatuojama, jos apskaita ir duomenų teikimas būtų vykdomi pagal fluorintų šiltnamio efektą sukeliančių dujų apskaitos ir duomenų teikimo reikalavimus.</w:t>
      </w:r>
    </w:p>
    <w:p w14:paraId="2E455AF2" w14:textId="77777777" w:rsidR="00953C21" w:rsidRPr="00502691" w:rsidRDefault="00953C21" w:rsidP="001A69A7">
      <w:pPr>
        <w:pStyle w:val="Pagrindinistekstas"/>
        <w:rPr>
          <w:snapToGrid w:val="0"/>
        </w:rPr>
      </w:pPr>
      <w:r w:rsidRPr="00502691">
        <w:rPr>
          <w:snapToGrid w:val="0"/>
        </w:rPr>
        <w:t>PŪV teritorijoje nenumatoma anglies dioksido geologinio saugojimo veikla, taip pat nėra anglies dioksido geologinės saugyklos komplekso ar su juo susijusių ekosistemų, kurios galėtų būti pažeistos dėl planuojamos ūkinės veiklos. Plėtra numatoma esamoje paukštyno teritorijoje, todėl reikšmingas natūralių anglies kaupiklių, tokių kaip miškai, durpynai ar šlapynės, pažeidimas nenumatomas.</w:t>
      </w:r>
    </w:p>
    <w:p w14:paraId="35BEC87C" w14:textId="77777777" w:rsidR="00953C21" w:rsidRPr="00502691" w:rsidRDefault="00953C21" w:rsidP="001A69A7">
      <w:pPr>
        <w:pStyle w:val="Pagrindinistekstas"/>
        <w:rPr>
          <w:snapToGrid w:val="0"/>
        </w:rPr>
      </w:pPr>
      <w:r w:rsidRPr="00502691">
        <w:rPr>
          <w:snapToGrid w:val="0"/>
        </w:rPr>
        <w:t>Atsižvelgiant į tai, 20 lentelė „Duomenys apie taršos šaltiniuose numatomą išmesti ŠESD kiekį“ šiam objektui netaikoma ir nepildoma. Klimato kaitos aspektas PAV ataskaitoje vertinamas kokybiškai, pagal planuojamos veiklos pobūdį, kuro ir energijos naudojimą, mėšlo tvarkymo technologiją, transporto poreikį ir prisitaikymo prie klimato kaitos veiksnius.</w:t>
      </w:r>
    </w:p>
    <w:p w14:paraId="4C05BCF3" w14:textId="77777777" w:rsidR="00953C21" w:rsidRPr="00502691" w:rsidRDefault="00953C21" w:rsidP="001A69A7">
      <w:pPr>
        <w:pStyle w:val="Pagrindinistekstas"/>
        <w:rPr>
          <w:snapToGrid w:val="0"/>
        </w:rPr>
      </w:pPr>
    </w:p>
    <w:p w14:paraId="52410E0A" w14:textId="6947D863" w:rsidR="00145BD9" w:rsidRPr="00502691" w:rsidRDefault="006B2C60" w:rsidP="001A69A7">
      <w:pPr>
        <w:pStyle w:val="ANT3"/>
        <w:rPr>
          <w:rFonts w:cs="Times New Roman"/>
          <w:snapToGrid w:val="0"/>
        </w:rPr>
      </w:pPr>
      <w:bookmarkStart w:id="76" w:name="_Toc229056517"/>
      <w:r>
        <w:rPr>
          <w:rFonts w:cs="Times New Roman"/>
          <w:snapToGrid w:val="0"/>
        </w:rPr>
        <w:t>52</w:t>
      </w:r>
      <w:r w:rsidR="00145BD9" w:rsidRPr="00502691">
        <w:rPr>
          <w:rFonts w:cs="Times New Roman"/>
          <w:snapToGrid w:val="0"/>
        </w:rPr>
        <w:t>. Numatomas planuojamos ūkinės veiklos poveikis prisitaikymui prie klimato kaitos</w:t>
      </w:r>
      <w:bookmarkEnd w:id="76"/>
    </w:p>
    <w:p w14:paraId="24C484FA" w14:textId="1E74ECFC" w:rsidR="00145BD9" w:rsidRPr="00502691" w:rsidRDefault="00145BD9" w:rsidP="001A69A7">
      <w:pPr>
        <w:pStyle w:val="Pagrindinistekstas"/>
        <w:rPr>
          <w:snapToGrid w:val="0"/>
        </w:rPr>
      </w:pPr>
      <w:r w:rsidRPr="00502691">
        <w:rPr>
          <w:snapToGrid w:val="0"/>
        </w:rPr>
        <w:t>Planuojamos ūkinės veiklos poveikis prisitaikymui prie klimato kaitos vertinamas atsižvelgiant į tai, kad veikla bus vykdoma esamo LIT EGG, UAB paukštyno teritorijoje, kuri jau yra naudojama paukštininkystės veiklai ir kurioje yra suformuota gamybinė, inžinerinė bei susisiekimo infrastruktūra. Planuojama plėtra nenumato naujų natūralių teritorijų įsisavinimo, miškų kirtimo, šlapynių, durpynų ar kitų klimato kaitos požiūriu reikšmingų ekosistemų pažeidimo. Dėl šios priežasties planuojama ūkinė veikla iš esmės nemažins vietovės gebėjimo prisitaikyti prie klimato kaitos, tačiau pati veikla turi būti pritaikyta galimiems pavojingiems klimato reiškiniams – karščio bangoms, sausroms, ekstremaliems krituliams, audroms, šalčio bangoms ir atodrėkio poveikiui.</w:t>
      </w:r>
    </w:p>
    <w:p w14:paraId="564A50F2" w14:textId="77777777" w:rsidR="00145BD9" w:rsidRPr="00502691" w:rsidRDefault="00145BD9" w:rsidP="001A69A7">
      <w:pPr>
        <w:pStyle w:val="Pagrindinistekstas"/>
        <w:rPr>
          <w:snapToGrid w:val="0"/>
        </w:rPr>
      </w:pPr>
      <w:r w:rsidRPr="00502691">
        <w:rPr>
          <w:snapToGrid w:val="0"/>
        </w:rPr>
        <w:t>Karščio bangos.</w:t>
      </w:r>
    </w:p>
    <w:p w14:paraId="222E4184" w14:textId="34077557" w:rsidR="00145BD9" w:rsidRPr="00502691" w:rsidRDefault="00145BD9" w:rsidP="001A69A7">
      <w:pPr>
        <w:pStyle w:val="Pagrindinistekstas"/>
        <w:rPr>
          <w:b/>
          <w:bCs/>
          <w:snapToGrid w:val="0"/>
        </w:rPr>
      </w:pPr>
      <w:r w:rsidRPr="00502691">
        <w:rPr>
          <w:snapToGrid w:val="0"/>
        </w:rPr>
        <w:t xml:space="preserve">Karščio bangos planuojamai ūkinei veiklai yra vienas aktualiausių klimato kaitos veiksnių, kadangi paukštidžių technologinis procesas tiesiogiai priklauso nuo stabilaus mikroklimato palaikymo. Labai aukšta lauko oro temperatūra gali didinti paukštidžių vidaus temperatūrą, </w:t>
      </w:r>
      <w:r w:rsidRPr="00502691">
        <w:rPr>
          <w:snapToGrid w:val="0"/>
        </w:rPr>
        <w:lastRenderedPageBreak/>
        <w:t>ventiliacijos intensyvumą, elektros energijos poreikį, vandens suvartojimą paukščių girdymui, taip pat gali sudaryti palankesnes sąlygas amoniako ir kvapą sukeliančių junginių išsiskyrimui. Poveikis visuomenės sveikatai dėl planuojamos veiklos karščio bangų metu reikšmingai nepadidės, nes veikla bus vykdoma uždarose paukštidėse, o oro taršos ir kvapų sklaidos vertinimas rodo, kad ribinės vertės gyvenamojoje aplinkoje neturėtų būti viršijamos. Vis dėlto karščio bangų metu turi būti užtikrinamas patikimas ventiliacijos sistemų veikimas, automatinė mikroklimato kontrolė, vandens tiekimo stabilumas ir avarinis elektros energijos tiekimas.</w:t>
      </w:r>
    </w:p>
    <w:p w14:paraId="63941E7F" w14:textId="77777777" w:rsidR="00145BD9" w:rsidRPr="00502691" w:rsidRDefault="00145BD9" w:rsidP="001A69A7">
      <w:pPr>
        <w:pStyle w:val="Pagrindinistekstas"/>
        <w:rPr>
          <w:snapToGrid w:val="0"/>
        </w:rPr>
      </w:pPr>
      <w:r w:rsidRPr="00502691">
        <w:rPr>
          <w:snapToGrid w:val="0"/>
        </w:rPr>
        <w:t>Paukštyne numatomos automatizuotos ventiliacijos, temperatūros, drėgmės, girdymo ir valdymo sistemos sudarys galimybes operatyviai reaguoti į aukštos temperatūros laikotarpius. Atsparumui karščio bangoms taip pat svarbus rezervinis elektros energijos tiekimas, nes ventiliacijos sistemos yra būtinos paukščių gerovei ir technologinio proceso saugumui. Siekiant mažinti karščio poveikį, eksploatacijos metu turi būti užtikrinama ventiliatorių techninė priežiūra, oro pritekėjimo angų funkcionavimas, automatikos veikimas ir vandens tiekimo sistemos patikimumas. Kietųjų dangų ir pastatų aplinkoje esančių žaliųjų plotų išlaikymas taip pat prisidės prie mikroklimato švelninimo vietiniu mastu.</w:t>
      </w:r>
    </w:p>
    <w:p w14:paraId="4462DB28" w14:textId="77777777" w:rsidR="00145BD9" w:rsidRPr="00502691" w:rsidRDefault="00145BD9" w:rsidP="001A69A7">
      <w:pPr>
        <w:pStyle w:val="Pagrindinistekstas"/>
        <w:rPr>
          <w:snapToGrid w:val="0"/>
        </w:rPr>
      </w:pPr>
      <w:r w:rsidRPr="00502691">
        <w:rPr>
          <w:b/>
          <w:bCs/>
          <w:snapToGrid w:val="0"/>
        </w:rPr>
        <w:t>Sausros.</w:t>
      </w:r>
      <w:r w:rsidRPr="00502691">
        <w:rPr>
          <w:snapToGrid w:val="0"/>
        </w:rPr>
        <w:br/>
        <w:t>Sausros laikotarpiais gali padidėti vandens poreikis paukščių girdymui, paukštidžių mikroklimato palaikymui ir teritorijos priežiūrai. Dėl aukštesnės temperatūros ir mažesnio kritulių kiekio gali mažėti paviršinių vandens telkinių praskiedimo pajėgumas, todėl ypač svarbu užtikrinti, kad nuotekos būtų tvarkomos pagal projektinius sprendinius, o į paviršinius vandens telkinius nepatektų nevalytos ar nepakankamai išvalytos nuotekos. PŪV metu vanduo bus naudojamas iš esamų požeminio vandens vandenviečių, o naujų paviršinio vandens paėmimo vietų įrengti nenumatoma. Tai reiškia, kad planuojama veikla tiesiogiai nekeis paviršinių vandens telkinių hidrologinio režimo.</w:t>
      </w:r>
    </w:p>
    <w:p w14:paraId="1F7E7263" w14:textId="77777777" w:rsidR="00145BD9" w:rsidRPr="00502691" w:rsidRDefault="00145BD9" w:rsidP="001A69A7">
      <w:pPr>
        <w:pStyle w:val="Pagrindinistekstas"/>
        <w:rPr>
          <w:snapToGrid w:val="0"/>
        </w:rPr>
      </w:pPr>
      <w:r w:rsidRPr="00502691">
        <w:rPr>
          <w:snapToGrid w:val="0"/>
        </w:rPr>
        <w:t>Sausrų metu reikšminga priemonė yra racionalus vandens naudojimas. Nipelinės girdymo sistemos mažina vandens nuostolius ir padeda išvengti vandens patekimo į mėšlą, todėl kartu ribojamas amoniako ir kvapų susidarymas. Gamybinės paukštidžių plovimo nuotekos turi būti surenkamos į sandarias talpyklas ir išvežamos tvarkyti, o buitinės nuotekos – valomos prieš išleidimą į priimtuvą. Sausrų metu turi būti užtikrinama, kad nuotekų valymo įrenginiai veiktų projektiniu režimu, nes mažo praskiedimo sąlygomis bet koks valymo sutrikimas galėtų turėti didesnę reikšmę vandens aplinkai.</w:t>
      </w:r>
    </w:p>
    <w:p w14:paraId="50F7062C" w14:textId="77777777" w:rsidR="00145BD9" w:rsidRPr="00502691" w:rsidRDefault="00145BD9" w:rsidP="001A69A7">
      <w:pPr>
        <w:pStyle w:val="Pagrindinistekstas"/>
        <w:rPr>
          <w:snapToGrid w:val="0"/>
        </w:rPr>
      </w:pPr>
      <w:r w:rsidRPr="00502691">
        <w:rPr>
          <w:b/>
          <w:bCs/>
          <w:snapToGrid w:val="0"/>
        </w:rPr>
        <w:t>Ekstremalus kritulių kiekis, upių potvyniai ir staigūs potvyniai.</w:t>
      </w:r>
      <w:r w:rsidRPr="00502691">
        <w:rPr>
          <w:snapToGrid w:val="0"/>
        </w:rPr>
        <w:br/>
        <w:t>Ekstremalūs krituliai ir staigūs lietaus nuotėkio padidėjimai yra aktualūs dėl didėjančio paviršinių nuotekų kiekio nuo stogų, vidaus kelių, krovos aikštelių ir kitų kietųjų dangų. Planuojamos veiklos teritorija yra jau urbanizuotoje gamybinėje teritorijoje, kurioje yra susiformavusi vandens nuvedimo ir drenažo sistema. Įgyvendinant plėtrą turi būti užtikrinama, kad paviršinių nuotekų surinkimo ir nuvedimo sistemos būtų pritaikytos padidėjusiam stogų ir kietųjų dangų plotui bei intensyvesnių liūčių scenarijams.</w:t>
      </w:r>
    </w:p>
    <w:p w14:paraId="2FB4A764" w14:textId="77777777" w:rsidR="00145BD9" w:rsidRPr="00502691" w:rsidRDefault="00145BD9" w:rsidP="001A69A7">
      <w:pPr>
        <w:pStyle w:val="Pagrindinistekstas"/>
        <w:rPr>
          <w:snapToGrid w:val="0"/>
        </w:rPr>
      </w:pPr>
      <w:r w:rsidRPr="00502691">
        <w:rPr>
          <w:snapToGrid w:val="0"/>
        </w:rPr>
        <w:t>Ekstremalių kritulių metu didžiausia rizika būtų susijusi ne su pačiu kritulių kiekiu, o su galimu teršalų nuplovimu nuo kietųjų dangų, jeigu ant jų patektų mėšlo, pašarų likučių, gamybinių nuotekų ar kitų technologinių teršalų. Todėl mėšlo pakrovimo, pašarų pristatymo ir transporto judėjimo zonose turi būti palaikoma švara, išbarstytas mėšlas ar pašarų likučiai turi būti nedelsiant pašalinami, o paviršinės nuotekos neturi būti maišomos su gamybinėmis nuotekomis. Lietaus nuotekų išleidimo vietose turi būti užtikrinamas srauto energijos slopinimas ir griovių šlaitų apsauga nuo erozijos. Tokios priemonės padės mažinti staigių liūčių poveikį vandens aplinkai ir vietos infrastruktūrai.</w:t>
      </w:r>
    </w:p>
    <w:p w14:paraId="71F49543" w14:textId="77777777" w:rsidR="00145BD9" w:rsidRPr="00502691" w:rsidRDefault="00145BD9" w:rsidP="001A69A7">
      <w:pPr>
        <w:pStyle w:val="Pagrindinistekstas"/>
        <w:rPr>
          <w:snapToGrid w:val="0"/>
        </w:rPr>
      </w:pPr>
      <w:r w:rsidRPr="00502691">
        <w:rPr>
          <w:snapToGrid w:val="0"/>
        </w:rPr>
        <w:t>Audros ir stiprūs vėjai.</w:t>
      </w:r>
    </w:p>
    <w:p w14:paraId="40868643" w14:textId="5758C91D" w:rsidR="00145BD9" w:rsidRPr="00502691" w:rsidRDefault="00145BD9" w:rsidP="001A69A7">
      <w:pPr>
        <w:pStyle w:val="Pagrindinistekstas"/>
        <w:rPr>
          <w:snapToGrid w:val="0"/>
        </w:rPr>
      </w:pPr>
      <w:r w:rsidRPr="00502691">
        <w:rPr>
          <w:snapToGrid w:val="0"/>
        </w:rPr>
        <w:t xml:space="preserve">Audros ir stiprūs vėjai gali kelti riziką pastatų konstrukcijoms, stogų dangoms, ventiliacijos </w:t>
      </w:r>
      <w:r w:rsidRPr="00502691">
        <w:rPr>
          <w:snapToGrid w:val="0"/>
        </w:rPr>
        <w:lastRenderedPageBreak/>
        <w:t>įrangai, elektros tiekimo linijoms, vidaus kelių pravažumui ir technologinių sistemų patikimumui. Paukštyno veikloje šis aspektas ypač svarbus dėl paukštidžių ventiliacijos, apšvietimo, girdymo, lesinimo, mėšlo šalinimo ir valdymo sistemų priklausomybės nuo elektros energijos tiekimo. Dėl šios priežasties objekte numatomas rezervinis elektros energijos tiekimas, o esami generatoriai naudojami elektros tiekimo sutrikimų atvejais.</w:t>
      </w:r>
    </w:p>
    <w:p w14:paraId="03D99781" w14:textId="77777777" w:rsidR="00145BD9" w:rsidRPr="00502691" w:rsidRDefault="00145BD9" w:rsidP="001A69A7">
      <w:pPr>
        <w:pStyle w:val="Pagrindinistekstas"/>
        <w:rPr>
          <w:snapToGrid w:val="0"/>
        </w:rPr>
      </w:pPr>
      <w:r w:rsidRPr="00502691">
        <w:rPr>
          <w:snapToGrid w:val="0"/>
        </w:rPr>
        <w:t>Projektuojant ir eksploatuojant naujus bei rekonstruojamus pastatus turi būti užtikrinama, kad statiniai, stogų konstrukcijos, ventiliatoriai, oro pritekėjimo angos, lietaus nuvedimo sistemos ir kiti išoriniai įrenginiai būtų atsparūs vietovei būdingoms vėjo apkrovoms. Eksploatacijos metu turi būti periodiškai tikrinama stogų, lietvamzdžių, ventiliacijos įrenginių, elektros įvadų ir vidaus kelių būklė. Audrų metu ar po jų turi būti atliekama operatyvi apžiūra, siekiant nustatyti galimus pažeidimus ir užtikrinti nepertraukiamą paukštyno technologinių sistemų darbą.</w:t>
      </w:r>
    </w:p>
    <w:p w14:paraId="1756DEBD" w14:textId="77777777" w:rsidR="00145BD9" w:rsidRPr="00502691" w:rsidRDefault="00145BD9" w:rsidP="001A69A7">
      <w:pPr>
        <w:pStyle w:val="Pagrindinistekstas"/>
        <w:rPr>
          <w:snapToGrid w:val="0"/>
        </w:rPr>
      </w:pPr>
      <w:r w:rsidRPr="00502691">
        <w:rPr>
          <w:snapToGrid w:val="0"/>
        </w:rPr>
        <w:t>Žemės nuošliaužos.</w:t>
      </w:r>
    </w:p>
    <w:p w14:paraId="4D95D733" w14:textId="7AABAD08" w:rsidR="00145BD9" w:rsidRPr="00502691" w:rsidRDefault="00145BD9" w:rsidP="001A69A7">
      <w:pPr>
        <w:pStyle w:val="Pagrindinistekstas"/>
        <w:rPr>
          <w:snapToGrid w:val="0"/>
        </w:rPr>
      </w:pPr>
      <w:r w:rsidRPr="00502691">
        <w:rPr>
          <w:snapToGrid w:val="0"/>
        </w:rPr>
        <w:t>Planuojamos ūkinės veiklos teritorija yra esamoje gamybinėje teritorijoje, kurioje nėra duomenų apie reikšmingą nuošliaužų riziką. Veikla neplanuojama stačiuose upių slėnių šlaituose, karjerų šlaituose ar kitose teritorijose, kuriose būtų būdinga padidinta nuošliaužų tikimybė. Dėl to žemės nuošliaužų poveikis PŪV teritorijai ir planuojamos veiklos poveikis nuošliaužų susidarymui vertinamas kaip nereikšmingas.</w:t>
      </w:r>
    </w:p>
    <w:p w14:paraId="086DA73B" w14:textId="77777777" w:rsidR="00145BD9" w:rsidRPr="00502691" w:rsidRDefault="00145BD9" w:rsidP="001A69A7">
      <w:pPr>
        <w:pStyle w:val="Pagrindinistekstas"/>
        <w:rPr>
          <w:snapToGrid w:val="0"/>
        </w:rPr>
      </w:pPr>
      <w:r w:rsidRPr="00502691">
        <w:rPr>
          <w:snapToGrid w:val="0"/>
        </w:rPr>
        <w:t>Vis dėlto statybos ir eksploatacijos metu turi būti užtikrinamas tinkamas paviršinio vandens nuvedimas, kad nebūtų ardomi griovių šlaitai, nesusidarytų lokalūs išplovimai ar grunto erozija. Tinkamai prižiūrimos žaliosios zonos, daugiametė žolinė danga ir želdinių juostos padės stabilizuoti paviršinį grunto sluoksnį ir sumažinti erozijos riziką.</w:t>
      </w:r>
    </w:p>
    <w:p w14:paraId="71B544E4" w14:textId="77777777" w:rsidR="00145BD9" w:rsidRPr="00502691" w:rsidRDefault="00145BD9" w:rsidP="001A69A7">
      <w:pPr>
        <w:pStyle w:val="Pagrindinistekstas"/>
        <w:rPr>
          <w:snapToGrid w:val="0"/>
        </w:rPr>
      </w:pPr>
      <w:r w:rsidRPr="00502691">
        <w:rPr>
          <w:b/>
          <w:bCs/>
          <w:snapToGrid w:val="0"/>
        </w:rPr>
        <w:t>Kylantis jūros lygis, audros, krantų erozija ir druskingumo padidėjimas.</w:t>
      </w:r>
      <w:r w:rsidRPr="00502691">
        <w:rPr>
          <w:snapToGrid w:val="0"/>
        </w:rPr>
        <w:br/>
        <w:t>Kylantis jūros lygis, jūros audros, krantų erozija ir druskingumo padidėjimas planuojamos ūkinės veiklos teritorijai nėra aktualūs tiesioginio poveikio aspektai, kadangi PŪV teritorija yra Plungės rajono savivaldybėje, vidaus sausumos teritorijoje, reikšmingai nutolusioje nuo Baltijos jūros pakrantės ir Kuršių marių. Dėl to tiesioginė jūros lygio kilimo, pakrančių erozijos ar sūraus vandens intruzijos rizika planuojamos ūkinės veiklos teritorijoje nenustatoma.</w:t>
      </w:r>
    </w:p>
    <w:p w14:paraId="5220E373" w14:textId="77777777" w:rsidR="00145BD9" w:rsidRPr="00502691" w:rsidRDefault="00145BD9" w:rsidP="001A69A7">
      <w:pPr>
        <w:pStyle w:val="Pagrindinistekstas"/>
        <w:rPr>
          <w:snapToGrid w:val="0"/>
        </w:rPr>
      </w:pPr>
      <w:r w:rsidRPr="00502691">
        <w:rPr>
          <w:snapToGrid w:val="0"/>
        </w:rPr>
        <w:t>Netiesiogiai šie klimato kaitos veiksniai galėtų turėti reikšmę tik platesnėms tiekimo grandinėms ar infrastruktūrai už PŪV teritorijos ribų, tačiau pačios planuojamos ūkinės veiklos atsparumo vertinime jie nelaikomi reikšmingais.</w:t>
      </w:r>
    </w:p>
    <w:p w14:paraId="2D1E8232" w14:textId="77777777" w:rsidR="00145BD9" w:rsidRPr="00502691" w:rsidRDefault="00145BD9" w:rsidP="001A69A7">
      <w:pPr>
        <w:pStyle w:val="Pagrindinistekstas"/>
        <w:rPr>
          <w:snapToGrid w:val="0"/>
        </w:rPr>
      </w:pPr>
      <w:r w:rsidRPr="00502691">
        <w:rPr>
          <w:snapToGrid w:val="0"/>
        </w:rPr>
        <w:t>Šalčio bangos.</w:t>
      </w:r>
    </w:p>
    <w:p w14:paraId="52C2A019" w14:textId="06757276" w:rsidR="00145BD9" w:rsidRPr="00502691" w:rsidRDefault="00145BD9" w:rsidP="001A69A7">
      <w:pPr>
        <w:pStyle w:val="Pagrindinistekstas"/>
        <w:rPr>
          <w:snapToGrid w:val="0"/>
        </w:rPr>
      </w:pPr>
      <w:r w:rsidRPr="00502691">
        <w:rPr>
          <w:snapToGrid w:val="0"/>
        </w:rPr>
        <w:t>Šalčio bangos gali didinti patalpų šildymo poreikį, kelti vandentiekio, nuotekų tinklų, siurblių, vidaus kelių ir technologinės įrangos užšalimo riziką. Paukštidžių veikloje žema temperatūra taip pat gali turėti įtakos paukščių gerovei, kiaušinių gamybos stabilumui, vandens tiekimui ir paukštidžių paruošimo naujai paukščių partijai procesams. Todėl naujų ir rekonstruojamų pastatų šildymo, vandens tiekimo ir ventiliacijos sistemos turi būti projektuojamos ir eksploatuojamos taip, kad būtų užtikrintas stabilus technologinis režimas šaltuoju metų laiku.</w:t>
      </w:r>
    </w:p>
    <w:p w14:paraId="0F84B973" w14:textId="77777777" w:rsidR="00145BD9" w:rsidRPr="00502691" w:rsidRDefault="00145BD9" w:rsidP="001A69A7">
      <w:pPr>
        <w:pStyle w:val="Pagrindinistekstas"/>
        <w:rPr>
          <w:snapToGrid w:val="0"/>
        </w:rPr>
      </w:pPr>
      <w:r w:rsidRPr="00502691">
        <w:rPr>
          <w:snapToGrid w:val="0"/>
        </w:rPr>
        <w:t>Šalčio bangų metu svarbi šildymo įrenginių techninė priežiūra, vandens tiekimo sistemos apsauga nuo užšalimo, rezervinio elektros energijos tiekimo parengtis ir vidaus kelių priežiūra. Paukštidžių dujiniai degikliai bus naudojami tik epizodiškai, kai šaltuoju laikotarpiu atvežama nauja paukščių partija, todėl jų veikimas bus susijęs su technologiniu poreikiu palaikyti tinkamą paukštidžių mikroklimatą.</w:t>
      </w:r>
    </w:p>
    <w:p w14:paraId="4EE1C8B0" w14:textId="77777777" w:rsidR="00145BD9" w:rsidRPr="00502691" w:rsidRDefault="00145BD9" w:rsidP="001A69A7">
      <w:pPr>
        <w:pStyle w:val="Pagrindinistekstas"/>
        <w:rPr>
          <w:snapToGrid w:val="0"/>
        </w:rPr>
      </w:pPr>
      <w:r w:rsidRPr="00502691">
        <w:rPr>
          <w:snapToGrid w:val="0"/>
        </w:rPr>
        <w:t>Atodrėkio žala.</w:t>
      </w:r>
    </w:p>
    <w:p w14:paraId="71CB2680" w14:textId="46DCF841" w:rsidR="00145BD9" w:rsidRPr="00502691" w:rsidRDefault="00145BD9" w:rsidP="001A69A7">
      <w:pPr>
        <w:pStyle w:val="Pagrindinistekstas"/>
        <w:rPr>
          <w:snapToGrid w:val="0"/>
        </w:rPr>
      </w:pPr>
      <w:r w:rsidRPr="00502691">
        <w:rPr>
          <w:snapToGrid w:val="0"/>
        </w:rPr>
        <w:t xml:space="preserve">Atodrėkio metu, ypač po gausesnio sniego ar įšalo laikotarpio, gali staigiai padidėti paviršinis nuotėkis, susidaryti lokalūs užliejimai, pablogėti vidaus kelių pravažumas, padidėti paviršinių nuotekų sistemos apkrova ir atsirasti grunto erozijos rizika. PŪV teritorijoje šis </w:t>
      </w:r>
      <w:r w:rsidRPr="00502691">
        <w:rPr>
          <w:snapToGrid w:val="0"/>
        </w:rPr>
        <w:lastRenderedPageBreak/>
        <w:t>aspektas aktualus dėl stogų, kietųjų dangų, vidaus kelių, krovos zonų ir griovių priežiūros.</w:t>
      </w:r>
    </w:p>
    <w:p w14:paraId="1990DF68" w14:textId="77777777" w:rsidR="00145BD9" w:rsidRPr="00502691" w:rsidRDefault="00145BD9" w:rsidP="001A69A7">
      <w:pPr>
        <w:pStyle w:val="Pagrindinistekstas"/>
        <w:rPr>
          <w:snapToGrid w:val="0"/>
        </w:rPr>
      </w:pPr>
      <w:r w:rsidRPr="00502691">
        <w:rPr>
          <w:snapToGrid w:val="0"/>
        </w:rPr>
        <w:t>Siekiant mažinti atodrėkio poveikį, turi būti užtikrinamas paviršinių nuotekų sistemos pralaidumas, periodiškai valomi latakai, lietaus nuotekų surinkimo elementai, grioviai ir pralaidos, o sniegas neturi būti sandėliuojamas vietose, kur tirpsmo vanduo galėtų nešti teršalus į paviršinių nuotekų sistemą ar vandens telkinius. Mėšlo, pašarų ir atliekų tvarkymo zonose turi būti palaikoma švara, kad atodrėkio vanduo nenuplautų organinių ar biogeninių teršalų.</w:t>
      </w:r>
    </w:p>
    <w:p w14:paraId="1CEED452" w14:textId="77777777" w:rsidR="00145BD9" w:rsidRPr="00502691" w:rsidRDefault="00145BD9" w:rsidP="001A69A7">
      <w:pPr>
        <w:pStyle w:val="Pagrindinistekstas"/>
        <w:rPr>
          <w:snapToGrid w:val="0"/>
        </w:rPr>
      </w:pPr>
      <w:r w:rsidRPr="00502691">
        <w:rPr>
          <w:snapToGrid w:val="0"/>
        </w:rPr>
        <w:t>Ekosistemų ir biologinės įvairovės reikšmė prisitaikymui.</w:t>
      </w:r>
    </w:p>
    <w:p w14:paraId="65D769A0" w14:textId="11541952" w:rsidR="00145BD9" w:rsidRPr="00502691" w:rsidRDefault="00145BD9" w:rsidP="001A69A7">
      <w:pPr>
        <w:pStyle w:val="Pagrindinistekstas"/>
        <w:rPr>
          <w:snapToGrid w:val="0"/>
        </w:rPr>
      </w:pPr>
      <w:r w:rsidRPr="00502691">
        <w:rPr>
          <w:snapToGrid w:val="0"/>
        </w:rPr>
        <w:t>Ekosistemos, želdiniai, žaliosios zonos ir natūrali augmenija didina teritorijų atsparumą klimato kaitos poveikiui, nes padeda reguliuoti paviršinį nuotėkį, mažina eroziją, stabilizuoja gruntą, švelnina karščio poveikį ir gerina vietos mikroklimatą. PŪV teritorijoje neužstatyti plotai turi būti prižiūrimi kaip žaliosios zonos, o esamos želdinių juostos išlaikomos, kiek tai suderinama su technologiniais, biosaugos ir priešgaisriniais reikalavimais. Želdiniai ir žolinė danga gali padėti sumažinti vėjo keliamą dulkėjimą, paviršinio vandens nuotėkio greitį ir lokalią eroziją.</w:t>
      </w:r>
    </w:p>
    <w:p w14:paraId="13FC1EF5" w14:textId="77777777" w:rsidR="00145BD9" w:rsidRPr="00502691" w:rsidRDefault="00145BD9" w:rsidP="001A69A7">
      <w:pPr>
        <w:pStyle w:val="Pagrindinistekstas"/>
        <w:rPr>
          <w:snapToGrid w:val="0"/>
        </w:rPr>
      </w:pPr>
      <w:r w:rsidRPr="00502691">
        <w:rPr>
          <w:snapToGrid w:val="0"/>
        </w:rPr>
        <w:t>Kadangi planuojama plėtra bus vykdoma esamoje gamybinėje teritorijoje, saugomos teritorijos, „Natura 2000“ teritorijos, miškai, pelkės ar kiti vertingi natūralūs biotopai nebus tiesiogiai pažeidžiami. Dėl to planuojama ūkinė veikla nesumažins reikšmingų vietovės ekosisteminių prisitaikymo prie klimato kaitos funkcijų.</w:t>
      </w:r>
    </w:p>
    <w:p w14:paraId="65C8B898" w14:textId="77777777" w:rsidR="004F5B2B" w:rsidRDefault="004F5B2B" w:rsidP="001A69A7">
      <w:pPr>
        <w:pStyle w:val="Pagrindinistekstas"/>
        <w:rPr>
          <w:snapToGrid w:val="0"/>
        </w:rPr>
      </w:pPr>
    </w:p>
    <w:p w14:paraId="4A3C4BD5" w14:textId="4623C851" w:rsidR="00145BD9" w:rsidRPr="00502691" w:rsidRDefault="00145BD9" w:rsidP="001A69A7">
      <w:pPr>
        <w:pStyle w:val="Pagrindinistekstas"/>
        <w:rPr>
          <w:snapToGrid w:val="0"/>
        </w:rPr>
      </w:pPr>
      <w:r w:rsidRPr="00502691">
        <w:rPr>
          <w:snapToGrid w:val="0"/>
        </w:rPr>
        <w:t>Apibendrinant, planuojamos ūkinės veiklos poveikis prisitaikymui prie klimato kaitos vertinamas kaip mažo reikšmingumo ir valdomas. PŪV nėra susijusi su naujų klimato kaitai jautrių natūralių teritorijų pažeidimu, o pagrindinės rizikos yra susijusios su pačios paukštyno infrastruktūros atsparumu karščio bangoms, sausroms, intensyviems krituliams, audroms, šalčio bangoms ir atodrėkiui. Įgyvendinus numatytus technologinius ir organizacinius sprendinius – automatizuotą mikroklimato kontrolę, patikimą ventiliaciją, rezervinį elektros energijos tiekimą, racionalų vandens naudojimą, paviršinių nuotekų sistemos priežiūrą, kietųjų dangų ir žaliųjų zonų tvarkymą – reikšmingas neigiamas poveikis prisitaikymui prie klimato kaitos nenumatomas.</w:t>
      </w:r>
    </w:p>
    <w:p w14:paraId="2D1C663B" w14:textId="77777777" w:rsidR="00953C21" w:rsidRPr="00502691" w:rsidRDefault="00953C21" w:rsidP="001A69A7">
      <w:pPr>
        <w:pStyle w:val="Pagrindinistekstas"/>
        <w:rPr>
          <w:snapToGrid w:val="0"/>
        </w:rPr>
      </w:pPr>
    </w:p>
    <w:p w14:paraId="50645628" w14:textId="003BE383" w:rsidR="00145BD9" w:rsidRPr="00502691" w:rsidRDefault="006B2C60" w:rsidP="001A69A7">
      <w:pPr>
        <w:pStyle w:val="ANT3"/>
        <w:rPr>
          <w:rFonts w:cs="Times New Roman"/>
          <w:snapToGrid w:val="0"/>
        </w:rPr>
      </w:pPr>
      <w:bookmarkStart w:id="77" w:name="_Toc229056518"/>
      <w:r>
        <w:rPr>
          <w:rFonts w:cs="Times New Roman"/>
          <w:snapToGrid w:val="0"/>
        </w:rPr>
        <w:t>53</w:t>
      </w:r>
      <w:r w:rsidR="00145BD9" w:rsidRPr="00502691">
        <w:rPr>
          <w:rFonts w:cs="Times New Roman"/>
          <w:snapToGrid w:val="0"/>
        </w:rPr>
        <w:t>. Klimato kaitos ir biologinės įvairovės integravimas į poveikio aplinkai vertinimą</w:t>
      </w:r>
      <w:bookmarkEnd w:id="77"/>
    </w:p>
    <w:p w14:paraId="344A0D61" w14:textId="77777777" w:rsidR="00145BD9" w:rsidRPr="00502691" w:rsidRDefault="00145BD9" w:rsidP="001A69A7">
      <w:pPr>
        <w:pStyle w:val="Pagrindinistekstas"/>
        <w:rPr>
          <w:snapToGrid w:val="0"/>
        </w:rPr>
      </w:pPr>
      <w:r w:rsidRPr="00502691">
        <w:rPr>
          <w:snapToGrid w:val="0"/>
        </w:rPr>
        <w:t xml:space="preserve">Atliekant planuojamos ūkinės veiklos klimato kaitos aspektų vertinimą, atsižvelgta į Europos Komisijos užsakymu parengtas gaires „Guidance on integrating climate change and biodiversity into environmental impact assessment“. Šių gairių tikslas – padėti tinkamai integruoti klimato kaitos ir biologinės įvairovės klausimus į poveikio aplinkai vertinimo procesą, vertinant ne tik tiesioginį planuojamos veiklos poveikį aplinkai, bet ir ilgalaikes, netiesiogines, suminės sąveikos bei prisitaikymo prie klimato kaitos aplinkybes. </w:t>
      </w:r>
    </w:p>
    <w:p w14:paraId="17F01BB5" w14:textId="77777777" w:rsidR="00145BD9" w:rsidRPr="00502691" w:rsidRDefault="00145BD9" w:rsidP="001A69A7">
      <w:pPr>
        <w:pStyle w:val="Pagrindinistekstas"/>
        <w:rPr>
          <w:snapToGrid w:val="0"/>
        </w:rPr>
      </w:pPr>
      <w:r w:rsidRPr="00502691">
        <w:rPr>
          <w:snapToGrid w:val="0"/>
        </w:rPr>
        <w:t>Vadovaujantis minėtų gairių principais, klimato kaitos vertinimas šiame PAV atliekamas dviem kryptimis: vertinant planuojamos ūkinės veiklos galimą indėlį į klimato kaitos procesus ir vertinant planuojamos veiklos atsparumą klimato kaitos padariniams. Pirmuoju aspektu įvertinti galimi tiesioginiai ir netiesioginiai ŠESD susidarymo šaltiniai, susiję su kuro ir energijos naudojimu, transportu, statybos darbais, pašarų bei pakuočių tiekimu ir mėšlo tvarkymu. Antruoju aspektu įvertinta, kaip karščio bangos, sausros, ekstremalūs krituliai, audros, stiprūs vėjai, šalčio bangos ir atodrėkio laikotarpiai gali paveikti paukštyno infrastruktūrą, technologinius procesus, vandens naudojimą, nuotekų ir paviršinių nuotekų tvarkymą bei paukščių gerovės užtikrinimą.</w:t>
      </w:r>
    </w:p>
    <w:p w14:paraId="71639D95" w14:textId="77777777" w:rsidR="00145BD9" w:rsidRPr="00502691" w:rsidRDefault="00145BD9" w:rsidP="001A69A7">
      <w:pPr>
        <w:pStyle w:val="Pagrindinistekstas"/>
        <w:rPr>
          <w:snapToGrid w:val="0"/>
        </w:rPr>
      </w:pPr>
      <w:r w:rsidRPr="00502691">
        <w:rPr>
          <w:snapToGrid w:val="0"/>
        </w:rPr>
        <w:t xml:space="preserve">Biologinės įvairovės ir ekosistemų aspektas klimato kaitos vertinime taip pat įvertintas, nes ekosistemos ir žaliosios zonos gali didinti teritorijos atsparumą klimato kaitos poveikiui – reguliuoti paviršinį nuotėkį, mažinti eroziją, stabilizuoti gruntą, švelninti karščio poveikį ir </w:t>
      </w:r>
      <w:r w:rsidRPr="00502691">
        <w:rPr>
          <w:snapToGrid w:val="0"/>
        </w:rPr>
        <w:lastRenderedPageBreak/>
        <w:t>mažinti vėjo keliamą dulkėjimą. Planuojama ūkinė veikla bus vykdoma esamoje paukštyno teritorijoje, todėl nenumatomas naujų natūralių teritorijų įsisavinimas, miškų, pelkių, durpynų ar kitų reikšmingų anglies kaupiklių pažeidimas. Esamos žaliosios zonos ir želdinių juostos, kiek tai suderinama su technologiniais, biosaugos ir priešgaisriniais reikalavimais, bus išlaikomos ir prižiūrimos.</w:t>
      </w:r>
    </w:p>
    <w:p w14:paraId="15A14B20" w14:textId="77777777" w:rsidR="00145BD9" w:rsidRPr="00502691" w:rsidRDefault="00145BD9" w:rsidP="001A69A7">
      <w:pPr>
        <w:pStyle w:val="Pagrindinistekstas"/>
        <w:rPr>
          <w:snapToGrid w:val="0"/>
        </w:rPr>
      </w:pPr>
      <w:r w:rsidRPr="00502691">
        <w:rPr>
          <w:snapToGrid w:val="0"/>
        </w:rPr>
        <w:t>Vertinime taip pat atsižvelgta į galimą klimato kaitos ir biologinės įvairovės sąveiką. Intensyvūs krituliai ir atodrėkio laikotarpiai gali didinti paviršinio nuotėkio apkrovą, todėl numatoma užtikrinti paviršinių nuotekų sistemų pralaidumą, kietųjų dangų priežiūrą ir teršalų nepatekimą į lietaus nuotekų sistemą. Karščio bangos ir sausros gali didinti vandens poreikį bei ventiliacijos intensyvumą, todėl svarbūs automatizuoti mikroklimato valdymo sprendiniai, nipelinės girdymo sistemos ir rezervinis elektros energijos tiekimas. Audros ir stiprūs vėjai gali veikti pastatų, ventiliacijos, elektros tiekimo ir lietaus nuvedimo sistemas, todėl planuojami statiniai ir įrenginiai turi būti projektuojami bei eksploatuojami atsižvelgiant į vietovei būdingas meteorologines apkrovas.</w:t>
      </w:r>
    </w:p>
    <w:p w14:paraId="67CBD6FA" w14:textId="77777777" w:rsidR="00145BD9" w:rsidRPr="00502691" w:rsidRDefault="00145BD9" w:rsidP="001A69A7">
      <w:pPr>
        <w:pStyle w:val="Pagrindinistekstas"/>
        <w:rPr>
          <w:snapToGrid w:val="0"/>
        </w:rPr>
      </w:pPr>
      <w:r w:rsidRPr="00502691">
        <w:rPr>
          <w:snapToGrid w:val="0"/>
        </w:rPr>
        <w:t>Atsižvelgiant į Europos Komisijos gairėse akcentuojamą prevencinį požiūrį, šiame PAV pirmenybė teikiama poveikio išvengimui ir mažinimui veiklos planavimo bei technologinių sprendinių lygmeniu. Todėl numatomi tokie sprendiniai kaip sauso mėšlo šalinimas transporteriais, mėšlo nesandėliavimas teritorijoje, automatizuotas paukštidžių mikroklimato valdymas, racionalus vandens naudojimas, paviršinių nuotekų surinkimo ir nuvedimo sistemų priežiūra, kietųjų dangų valymas, transporto judėjimo organizavimas ir rezervinio elektros energijos tiekimo užtikrinimas. Šie sprendiniai kartu prisideda tiek prie galimo poveikio klimato kaitai mažinimo, tiek prie veiklos atsparumo klimato kaitos padariniams didinimo.</w:t>
      </w:r>
    </w:p>
    <w:p w14:paraId="27143B0F" w14:textId="77777777" w:rsidR="004F5B2B" w:rsidRDefault="004F5B2B" w:rsidP="001A69A7">
      <w:pPr>
        <w:pStyle w:val="Pagrindinistekstas"/>
        <w:rPr>
          <w:snapToGrid w:val="0"/>
        </w:rPr>
      </w:pPr>
    </w:p>
    <w:p w14:paraId="1203122F" w14:textId="605E9202" w:rsidR="00145BD9" w:rsidRPr="00502691" w:rsidRDefault="00145BD9" w:rsidP="001A69A7">
      <w:pPr>
        <w:pStyle w:val="Pagrindinistekstas"/>
        <w:rPr>
          <w:snapToGrid w:val="0"/>
        </w:rPr>
      </w:pPr>
      <w:r w:rsidRPr="00502691">
        <w:rPr>
          <w:snapToGrid w:val="0"/>
        </w:rPr>
        <w:t>Apibendrinant, planuojamos ūkinės veiklos klimato kaitos aspektų vertinimas atliktas integruotai, įvertinant veiklos pobūdį, vietovės klimato sąlygas, galimus pavojingus gamtos reiškinius, technologinius sprendinius, vandens ir energijos naudojimą, mėšlo tvarkymą, biologinės įvairovės ir žaliųjų zonų reikšmę bei galimą veiklos pažeidžiamumą dėl klimato kaitos. Reikšmingas neigiamas poveikis klimato kaitos procesams ar vietovės prisitaikymo prie klimato kaitos galimybėms neprognozuojamas.</w:t>
      </w:r>
    </w:p>
    <w:p w14:paraId="2B8AF305" w14:textId="77777777" w:rsidR="00145BD9" w:rsidRPr="00502691" w:rsidRDefault="00145BD9" w:rsidP="001A69A7">
      <w:pPr>
        <w:pStyle w:val="Pagrindinistekstas"/>
        <w:rPr>
          <w:snapToGrid w:val="0"/>
        </w:rPr>
      </w:pPr>
    </w:p>
    <w:p w14:paraId="089BC2F0" w14:textId="54AA8DCF" w:rsidR="00145BD9" w:rsidRPr="00502691" w:rsidRDefault="006B2C60" w:rsidP="001A69A7">
      <w:pPr>
        <w:pStyle w:val="ANT3"/>
        <w:rPr>
          <w:rFonts w:cs="Times New Roman"/>
          <w:snapToGrid w:val="0"/>
        </w:rPr>
      </w:pPr>
      <w:bookmarkStart w:id="78" w:name="_Toc229056519"/>
      <w:r>
        <w:rPr>
          <w:rFonts w:cs="Times New Roman"/>
          <w:snapToGrid w:val="0"/>
        </w:rPr>
        <w:t>54</w:t>
      </w:r>
      <w:r w:rsidR="00145BD9" w:rsidRPr="00502691">
        <w:rPr>
          <w:rFonts w:cs="Times New Roman"/>
          <w:snapToGrid w:val="0"/>
        </w:rPr>
        <w:t>. Klimato kaitos švelninimo ir prisitaikymo prie klimato kaitos priemonės</w:t>
      </w:r>
      <w:bookmarkEnd w:id="78"/>
    </w:p>
    <w:p w14:paraId="5A922F3A" w14:textId="06B43D4B" w:rsidR="00145BD9" w:rsidRDefault="00145BD9" w:rsidP="001A69A7">
      <w:pPr>
        <w:pStyle w:val="Pagrindinistekstas"/>
        <w:rPr>
          <w:snapToGrid w:val="0"/>
        </w:rPr>
      </w:pPr>
      <w:r w:rsidRPr="00502691">
        <w:rPr>
          <w:snapToGrid w:val="0"/>
        </w:rPr>
        <w:t>Planuojamos ūkinės veiklos klimato kaitos švelninimo ir prisitaikymo prie klimato kaitos priemonės parenkamos atsižvelgiant į tai, kad veikla bus vykdoma esamoje LIT EGG, UAB paukštyno teritorijoje, kuri jau yra antropogeniškai pakeista ir naudojama paukštininkystės veiklai. Kaip nurodyta 62–64 punktuose, planuojama ūkinė veikla nėra priskiriama veikloms, kurioms dėl pačios paukštininkystės veiklos būtų taikoma privaloma ŠESD stebėsenos plano ir metinių ŠESD ataskaitų rengimo prievolė, o 20 lentelė šiam objektui netaikoma ir nepildoma. Todėl klimato kaitos švelninimo priemonės vertinamos kokybiniu požiūriu – pagal veiklos pobūdį, technologinius sprendinius, energijos ir kuro naudojimą, mėšlo tvarkymo būdą, transporto organizavimą ir objekto atsparumą pavojingiems gamtos reiškiniams.</w:t>
      </w:r>
    </w:p>
    <w:p w14:paraId="6CD58150" w14:textId="77777777" w:rsidR="006B2C60" w:rsidRPr="00502691" w:rsidRDefault="006B2C60" w:rsidP="001A69A7">
      <w:pPr>
        <w:pStyle w:val="Pagrindinistekstas"/>
        <w:rPr>
          <w:snapToGrid w:val="0"/>
        </w:rPr>
      </w:pPr>
    </w:p>
    <w:p w14:paraId="352AAD32" w14:textId="794DCED4" w:rsidR="00145BD9" w:rsidRPr="00502691" w:rsidRDefault="006B2C60" w:rsidP="001A69A7">
      <w:pPr>
        <w:pStyle w:val="ANT3"/>
        <w:rPr>
          <w:rFonts w:cs="Times New Roman"/>
          <w:snapToGrid w:val="0"/>
        </w:rPr>
      </w:pPr>
      <w:bookmarkStart w:id="79" w:name="_Toc229056520"/>
      <w:r>
        <w:rPr>
          <w:rFonts w:cs="Times New Roman"/>
          <w:snapToGrid w:val="0"/>
        </w:rPr>
        <w:t>54</w:t>
      </w:r>
      <w:r w:rsidR="00145BD9" w:rsidRPr="00502691">
        <w:rPr>
          <w:rFonts w:cs="Times New Roman"/>
          <w:snapToGrid w:val="0"/>
        </w:rPr>
        <w:t>.1. Natūralių anglies dioksido absorbentų apsauga</w:t>
      </w:r>
      <w:bookmarkEnd w:id="79"/>
    </w:p>
    <w:p w14:paraId="41432AEF" w14:textId="77777777" w:rsidR="00145BD9" w:rsidRPr="00502691" w:rsidRDefault="00145BD9" w:rsidP="001A69A7">
      <w:pPr>
        <w:pStyle w:val="Pagrindinistekstas"/>
        <w:rPr>
          <w:snapToGrid w:val="0"/>
        </w:rPr>
      </w:pPr>
      <w:r w:rsidRPr="00502691">
        <w:rPr>
          <w:snapToGrid w:val="0"/>
        </w:rPr>
        <w:t>Planuojamos ūkinės veiklos plėtra numatoma esamoje paukštyno teritorijoje, kurioje jau yra įrengtos paukštidės, pagalbiniai statiniai, vidaus keliai, inžineriniai tinklai ir kita paukštininkystės veiklai reikalinga infrastruktūra. Nauji statiniai ir rekonstrukcijos darbai bus vykdomi jau naudojamoje gamybinėje teritorijoje, todėl nenumatomas naujų natūralių teritorijų įsisavinimas, miškų kirtimas, šlapynių, durpynų, natūralių pievų ar kitų reikšmingų anglies dioksido absorbentų sunaikinimas.</w:t>
      </w:r>
    </w:p>
    <w:p w14:paraId="48D2EF83" w14:textId="77777777" w:rsidR="00145BD9" w:rsidRPr="00502691" w:rsidRDefault="00145BD9" w:rsidP="001A69A7">
      <w:pPr>
        <w:pStyle w:val="Pagrindinistekstas"/>
        <w:rPr>
          <w:snapToGrid w:val="0"/>
        </w:rPr>
      </w:pPr>
      <w:r w:rsidRPr="00502691">
        <w:rPr>
          <w:snapToGrid w:val="0"/>
        </w:rPr>
        <w:lastRenderedPageBreak/>
        <w:t xml:space="preserve">PŪV teritorija nepatenka į saugomas teritorijas ir nėra susijusi su anglies dioksido geologinės saugyklos kompleksu. Pateiktuose dokumentuose nurodyta, kad teritorija yra nusausinta drenažu, gamybinėje teritorijoje neužstatyti plotai apsėti daugiametėmis žolėmis, o teritorija apželdinta želdinių juosta. Šie žalieji plotai ir želdinių juostos turi būti išlaikomi ir prižiūrimi tiek, kiek tai suderinama su technologiniais, biosaugos, priešgaisriniais ir statybos reikalavimais. Jie padeda mažinti paviršinį nuotėkį, lokalią eroziją, dulkėjimą ir prisideda prie teritorijos mikroklimato stabilizavimo. </w:t>
      </w:r>
    </w:p>
    <w:p w14:paraId="5F3B4284" w14:textId="77777777" w:rsidR="00145BD9" w:rsidRPr="00502691" w:rsidRDefault="00145BD9" w:rsidP="001A69A7">
      <w:pPr>
        <w:pStyle w:val="Pagrindinistekstas"/>
        <w:rPr>
          <w:snapToGrid w:val="0"/>
        </w:rPr>
      </w:pPr>
      <w:r w:rsidRPr="00502691">
        <w:rPr>
          <w:snapToGrid w:val="0"/>
        </w:rPr>
        <w:t>Papildomas želdynų ar žaliųjų plotų didinimas gali būti taikomas kaip gerosios praktikos priemonė, jeigu techninio projektavimo metu nustatoma, kad tam yra tinkamų laisvų plotų, netrukdančių transporto judėjimui, inžinerinių tinklų priežiūrai, paukštyno biologinei saugai ir priešgaisrinei saugai. Prioritetas turėtų būti teikiamas žolinių dangų, vietinių želdinių ir esamų želdinių juostų išsaugojimui, nes šios priemonės prisideda prie klimato kaitos poveikių švelninimo ir teritorijos atsparumo didinimo.</w:t>
      </w:r>
    </w:p>
    <w:p w14:paraId="493C6627" w14:textId="77777777" w:rsidR="00145BD9" w:rsidRPr="00502691" w:rsidRDefault="00145BD9" w:rsidP="001A69A7">
      <w:pPr>
        <w:pStyle w:val="Pagrindinistekstas"/>
        <w:rPr>
          <w:snapToGrid w:val="0"/>
        </w:rPr>
      </w:pPr>
    </w:p>
    <w:p w14:paraId="7F739831" w14:textId="060E5033" w:rsidR="00145BD9" w:rsidRPr="00502691" w:rsidRDefault="006B2C60" w:rsidP="001A69A7">
      <w:pPr>
        <w:pStyle w:val="ANT3"/>
        <w:rPr>
          <w:rFonts w:cs="Times New Roman"/>
          <w:snapToGrid w:val="0"/>
        </w:rPr>
      </w:pPr>
      <w:bookmarkStart w:id="80" w:name="_Toc229056521"/>
      <w:r>
        <w:rPr>
          <w:rFonts w:cs="Times New Roman"/>
          <w:snapToGrid w:val="0"/>
        </w:rPr>
        <w:t>54</w:t>
      </w:r>
      <w:r w:rsidR="00145BD9" w:rsidRPr="00502691">
        <w:rPr>
          <w:rFonts w:cs="Times New Roman"/>
          <w:snapToGrid w:val="0"/>
        </w:rPr>
        <w:t>.2. Techniniai sprendiniai ŠESD kiekio mažinimui ir energijos naudojimo efektyvumui</w:t>
      </w:r>
      <w:bookmarkEnd w:id="80"/>
    </w:p>
    <w:p w14:paraId="10A292A1" w14:textId="77777777" w:rsidR="00145BD9" w:rsidRPr="00502691" w:rsidRDefault="00145BD9" w:rsidP="001A69A7">
      <w:pPr>
        <w:pStyle w:val="Pagrindinistekstas"/>
        <w:rPr>
          <w:snapToGrid w:val="0"/>
        </w:rPr>
      </w:pPr>
      <w:r w:rsidRPr="00502691">
        <w:rPr>
          <w:snapToGrid w:val="0"/>
        </w:rPr>
        <w:t>Pagrindinės klimato kaitos švelninimo priemonės bus susijusios su efektyviu energijos naudojimu, mažiau taršių kuro rūšių pasirinkimu, automatizuotu technologinių procesų valdymu ir mėšlo tvarkymo technologija. Paukštyne bus naudojamos automatizuotos ventiliacijos, mikroklimato, lesinimo, girdymo, kiaušinių surinkimo ir mėšlo šalinimo sistemos. Tokie sprendiniai leidžia tiksliau valdyti energijos, vandens ir technologinių išteklių naudojimą, sumažinti nuostolius ir užtikrinti stabilesnį technologinį režimą.</w:t>
      </w:r>
    </w:p>
    <w:p w14:paraId="47DFE3A9" w14:textId="77777777" w:rsidR="00145BD9" w:rsidRPr="00502691" w:rsidRDefault="00145BD9" w:rsidP="001A69A7">
      <w:pPr>
        <w:pStyle w:val="Pagrindinistekstas"/>
        <w:rPr>
          <w:snapToGrid w:val="0"/>
        </w:rPr>
      </w:pPr>
      <w:r w:rsidRPr="00502691">
        <w:rPr>
          <w:snapToGrid w:val="0"/>
        </w:rPr>
        <w:t>Šilumos gamybai numatoma naudoti gamtines dujas, o ne kietąjį kurą ar sunkesnius skystuosius degalus. Paukštidžių dujiniai degikliai bus naudojami tik epizodiškai – išskirtiniais atvejais, kai šaltuoju metų laiku atvežama nauja paukščių partija. Rezerviniai dyzeliniai generatoriai nebus naudojami nuolatinei elektros energijos gamybai – jie bus skirti tik elektros energijos tiekimo sutrikimų atvejams arba techniniams bandymams. Toks įrenginių naudojimo režimas riboja tiesiogines kuro deginimo emisijas.</w:t>
      </w:r>
    </w:p>
    <w:p w14:paraId="732D9492" w14:textId="77777777" w:rsidR="00145BD9" w:rsidRPr="00502691" w:rsidRDefault="00145BD9" w:rsidP="001A69A7">
      <w:pPr>
        <w:pStyle w:val="Pagrindinistekstas"/>
        <w:rPr>
          <w:snapToGrid w:val="0"/>
        </w:rPr>
      </w:pPr>
      <w:r w:rsidRPr="00502691">
        <w:rPr>
          <w:snapToGrid w:val="0"/>
        </w:rPr>
        <w:t xml:space="preserve">Mėšlo tvarkymo technologija taip pat yra svarbi klimato kaitos švelninimo priemonė. Planuojama taikyti sauso mėšlo šalinimo sistemą: mėšlas pateks ant po narveliais įrengtų juostinių transporterių, bus reguliariai šalinamas iš paukštidžių, pakraunamas į transporto priemones ir perduodamas tolimesniam panaudojimui. Mėšlas PŪV teritorijoje nebus ilgalaikiai sandėliuojamas mėšlidėse ar atvirose aikštelėse, todėl pačioje paukštyno teritorijoje mažinama anaerobinių procesų, galinčių skatinti metano susidarymą, rizika. Teršalų skaičiavimo dokumente taip pat nurodyta, kad azoto suboksido ir azoto oksidų emisijos iš mėšlo nevertintos, nes susidaręs mėšlas teritorijoje nėra sandėliuojamas. </w:t>
      </w:r>
    </w:p>
    <w:p w14:paraId="36A99E80" w14:textId="77777777" w:rsidR="00145BD9" w:rsidRPr="00502691" w:rsidRDefault="00145BD9" w:rsidP="001A69A7">
      <w:pPr>
        <w:pStyle w:val="Pagrindinistekstas"/>
        <w:rPr>
          <w:snapToGrid w:val="0"/>
        </w:rPr>
      </w:pPr>
      <w:r w:rsidRPr="00502691">
        <w:rPr>
          <w:snapToGrid w:val="0"/>
        </w:rPr>
        <w:t>Papildomai prie klimato kaitos švelninimo prisidės nipelinės girdymo sistemos, kurios mažina vandens nuostolius ir vandens patekimą į mėšlą. Sausesnis mėšlas mažina amoniako ir kvapų susidarymą, o kartu sudaro mažiau palankias sąlygas intensyviems anaerobiniams procesams. Pašarų tiekimo, transporto ir mėšlo išvežimo logistika turi būti organizuojama taip, kad būtų mažinamas nereikalingas transporto manevravimas ir prastovos su veikiančiais varikliais.</w:t>
      </w:r>
    </w:p>
    <w:p w14:paraId="4D8AF78E" w14:textId="77777777" w:rsidR="00145BD9" w:rsidRPr="00502691" w:rsidRDefault="00145BD9" w:rsidP="001A69A7">
      <w:pPr>
        <w:pStyle w:val="Pagrindinistekstas"/>
        <w:rPr>
          <w:snapToGrid w:val="0"/>
        </w:rPr>
      </w:pPr>
    </w:p>
    <w:p w14:paraId="243258E9" w14:textId="41669A5F" w:rsidR="00145BD9" w:rsidRPr="00502691" w:rsidRDefault="006B2C60" w:rsidP="001A69A7">
      <w:pPr>
        <w:pStyle w:val="ANT3"/>
        <w:rPr>
          <w:rFonts w:cs="Times New Roman"/>
          <w:snapToGrid w:val="0"/>
        </w:rPr>
      </w:pPr>
      <w:bookmarkStart w:id="81" w:name="_Toc229056522"/>
      <w:r>
        <w:rPr>
          <w:rFonts w:cs="Times New Roman"/>
          <w:snapToGrid w:val="0"/>
        </w:rPr>
        <w:t>54</w:t>
      </w:r>
      <w:r w:rsidR="00145BD9" w:rsidRPr="00502691">
        <w:rPr>
          <w:rFonts w:cs="Times New Roman"/>
          <w:snapToGrid w:val="0"/>
        </w:rPr>
        <w:t>.3. Dalyvavimas ES ŠESD apyvartinių taršos leidimų prekybos sistemoje</w:t>
      </w:r>
      <w:bookmarkEnd w:id="81"/>
    </w:p>
    <w:p w14:paraId="3A89B644" w14:textId="77777777" w:rsidR="00145BD9" w:rsidRPr="00502691" w:rsidRDefault="00145BD9" w:rsidP="001A69A7">
      <w:pPr>
        <w:pStyle w:val="Pagrindinistekstas"/>
        <w:rPr>
          <w:snapToGrid w:val="0"/>
        </w:rPr>
      </w:pPr>
      <w:r w:rsidRPr="00502691">
        <w:rPr>
          <w:snapToGrid w:val="0"/>
        </w:rPr>
        <w:t xml:space="preserve">Planuojamos ūkinės veiklos objektas, kaip paukštininkystės veiklą vykdantis įrenginys, nėra ES apyvartinių taršos leidimų prekybos sistemos objektas vien dėl vykdomos paukštininkystės veiklos. Objekte eksploatuojami ir planuojami eksploatuoti kurą deginantys įrenginiai yra nedidelės galios, skirti patalpų šildymui, epizodiniam paukštidžių pašildymui </w:t>
      </w:r>
      <w:r w:rsidRPr="00502691">
        <w:rPr>
          <w:snapToGrid w:val="0"/>
        </w:rPr>
        <w:lastRenderedPageBreak/>
        <w:t>arba rezerviniam elektros energijos tiekimui, todėl pagal pateiktus duomenis jie nesudaro pagrindo taikyti privalomos ŠESD stebėsenos plano, metinių ŠESD ataskaitų rengimo ar atsiskaitymo apyvartiniais taršos leidimais reikalavimų.</w:t>
      </w:r>
    </w:p>
    <w:p w14:paraId="50221D74" w14:textId="77777777" w:rsidR="00145BD9" w:rsidRPr="00502691" w:rsidRDefault="00145BD9" w:rsidP="001A69A7">
      <w:pPr>
        <w:pStyle w:val="Pagrindinistekstas"/>
        <w:rPr>
          <w:snapToGrid w:val="0"/>
        </w:rPr>
      </w:pPr>
      <w:r w:rsidRPr="00502691">
        <w:rPr>
          <w:snapToGrid w:val="0"/>
        </w:rPr>
        <w:t>Atsižvelgiant į tai, planuojamos ūkinės veiklos vykdytojas nedalyvaus ES ŠESD apyvartinių taršos leidimų prekybos sistemoje ir už planuojamos veiklos metu susidarančias ŠESD apyvartiniais taršos leidimais neatsiskaitys. ŠESD kiekio mažinimas bus vykdomas ne per ATLPS mechanizmą, o per technologines ir organizacines priemones: racionalų energijos naudojimą, gamtinių dujų naudojimą šilumos gamybai, ribotą rezervinių generatorių naudojimą, sauso mėšlo šalinimo technologiją, mėšlo nesandėliavimą teritorijoje, automatizuotą mikroklimato valdymą, vandens taupymą ir transporto srautų optimizavimą.</w:t>
      </w:r>
    </w:p>
    <w:p w14:paraId="1640DDDA" w14:textId="77777777" w:rsidR="00145BD9" w:rsidRPr="00502691" w:rsidRDefault="00145BD9" w:rsidP="001A69A7">
      <w:pPr>
        <w:pStyle w:val="Pagrindinistekstas"/>
        <w:rPr>
          <w:snapToGrid w:val="0"/>
        </w:rPr>
      </w:pPr>
    </w:p>
    <w:p w14:paraId="47D0C14F" w14:textId="505E0FDA" w:rsidR="00145BD9" w:rsidRPr="00502691" w:rsidRDefault="006B2C60" w:rsidP="001A69A7">
      <w:pPr>
        <w:pStyle w:val="ANT3"/>
        <w:rPr>
          <w:rFonts w:cs="Times New Roman"/>
          <w:snapToGrid w:val="0"/>
        </w:rPr>
      </w:pPr>
      <w:bookmarkStart w:id="82" w:name="_Toc229056523"/>
      <w:r>
        <w:rPr>
          <w:rFonts w:cs="Times New Roman"/>
          <w:snapToGrid w:val="0"/>
        </w:rPr>
        <w:t>54</w:t>
      </w:r>
      <w:r w:rsidR="00145BD9" w:rsidRPr="00502691">
        <w:rPr>
          <w:rFonts w:cs="Times New Roman"/>
          <w:snapToGrid w:val="0"/>
        </w:rPr>
        <w:t>.4. Techniniai ir technologiniai sprendiniai, didinantys atsparumą klimato kaitos padariniams</w:t>
      </w:r>
      <w:bookmarkEnd w:id="82"/>
    </w:p>
    <w:p w14:paraId="2E94C932" w14:textId="77777777" w:rsidR="00145BD9" w:rsidRPr="00502691" w:rsidRDefault="00145BD9" w:rsidP="001A69A7">
      <w:pPr>
        <w:pStyle w:val="Pagrindinistekstas"/>
        <w:rPr>
          <w:snapToGrid w:val="0"/>
        </w:rPr>
      </w:pPr>
      <w:r w:rsidRPr="00502691">
        <w:rPr>
          <w:snapToGrid w:val="0"/>
        </w:rPr>
        <w:t>Planuojamos ūkinės veiklos atsparumas klimato kaitos poveikiui bus užtikrinamas projektuojant ir eksploatuojant infrastruktūrą taip, kad ji būtų pritaikyta karščio bangoms, šalčio laikotarpiams, intensyviems krituliams, atodrėkiams, audroms ir stipriems vėjams.</w:t>
      </w:r>
    </w:p>
    <w:p w14:paraId="1CF7404F" w14:textId="77777777" w:rsidR="00145BD9" w:rsidRPr="00502691" w:rsidRDefault="00145BD9" w:rsidP="001A69A7">
      <w:pPr>
        <w:pStyle w:val="Pagrindinistekstas"/>
        <w:rPr>
          <w:snapToGrid w:val="0"/>
        </w:rPr>
      </w:pPr>
      <w:r w:rsidRPr="00502691">
        <w:rPr>
          <w:snapToGrid w:val="0"/>
        </w:rPr>
        <w:t>Karščio bangų metu svarbiausios priemonės bus automatizuota paukštidžių ventiliacijos ir mikroklimato kontrolė, patikimas vandens tiekimas ir rezervinis elektros energijos tiekimas. Šios priemonės būtinos paukščių gerovei ir technologinio proceso stabilumui, nes aukšta temperatūra gali didinti ventiliacijos intensyvumą, vandens poreikį ir technologinių sistemų apkrovą.</w:t>
      </w:r>
    </w:p>
    <w:p w14:paraId="546AD291" w14:textId="77777777" w:rsidR="00145BD9" w:rsidRPr="00502691" w:rsidRDefault="00145BD9" w:rsidP="001A69A7">
      <w:pPr>
        <w:pStyle w:val="Pagrindinistekstas"/>
        <w:rPr>
          <w:snapToGrid w:val="0"/>
        </w:rPr>
      </w:pPr>
      <w:r w:rsidRPr="00502691">
        <w:rPr>
          <w:snapToGrid w:val="0"/>
        </w:rPr>
        <w:t>Sausrų metu svarbios racionalaus vandens naudojimo priemonės: nipelinės girdymo sistemos, vandens tiekimo kontrolė ir nuotekų tvarkymo sistemų priežiūra. Ekstremalių kritulių ir atodrėkio metu turi būti užtikrinamas paviršinių nuotekų surinkimo ir nuvedimo sistemų pralaidumas, griovių, latakų, pralaidų ir lietaus nuotekų sistemos elementų priežiūra, taip pat kietųjų dangų švara, kad į paviršinių nuotekų sistemas nebūtų nuplaunami mėšlo, pašarų ar kiti organiniai likučiai.</w:t>
      </w:r>
    </w:p>
    <w:p w14:paraId="211CE38A" w14:textId="77777777" w:rsidR="00145BD9" w:rsidRPr="00502691" w:rsidRDefault="00145BD9" w:rsidP="001A69A7">
      <w:pPr>
        <w:pStyle w:val="Pagrindinistekstas"/>
        <w:rPr>
          <w:snapToGrid w:val="0"/>
        </w:rPr>
      </w:pPr>
      <w:r w:rsidRPr="00502691">
        <w:rPr>
          <w:snapToGrid w:val="0"/>
        </w:rPr>
        <w:t>Audrų ir stiprių vėjų rizikai mažinti nauji ir rekonstruojami statiniai, stogai, ventiliatoriai, oro pritekėjimo angos, lietaus nuvedimo sistemos ir išorinė įranga turi būti projektuojami pagal galiojančius statybos techninius reglamentus, įvertinant vietovei būdingas sniego ir vėjo apkrovas. Eksploatacijos metu turi būti vykdoma periodinė pastatų, stogų, ventiliacijos įrenginių, elektros įvadų, lietaus nuvedimo sistemų ir vidaus kelių techninė priežiūra. Po audrų ar stiprių vėjų turi būti atliekama operatyvi apžiūra ir, jei reikia, šalinami pažeidimai.</w:t>
      </w:r>
    </w:p>
    <w:p w14:paraId="6C51D6F5" w14:textId="77777777" w:rsidR="00145BD9" w:rsidRPr="00502691" w:rsidRDefault="00145BD9" w:rsidP="001A69A7">
      <w:pPr>
        <w:pStyle w:val="Pagrindinistekstas"/>
        <w:rPr>
          <w:snapToGrid w:val="0"/>
        </w:rPr>
      </w:pPr>
      <w:r w:rsidRPr="00502691">
        <w:rPr>
          <w:snapToGrid w:val="0"/>
        </w:rPr>
        <w:t>Šalčio bangų metu turi būti užtikrinamas šildymo įrenginių, vandentiekio, nuotekų sistemų, siurblių ir vidaus kelių funkcionavimas. Paukštidžių šildymo sprendiniai turi būti naudojami pagal technologinį poreikį, ypač naujos paukščių partijos atvežimo šaltuoju metų laiku metu. Atodrėkio laikotarpiais turi būti užtikrinamas tirpsmo vandens nuvedimas, sniego sandėliavimas tik tam tinkamose vietose ir paviršinių nuotekų sistemos priežiūra.</w:t>
      </w:r>
    </w:p>
    <w:p w14:paraId="6959859C" w14:textId="77777777" w:rsidR="00145BD9" w:rsidRPr="00502691" w:rsidRDefault="00145BD9" w:rsidP="001A69A7">
      <w:pPr>
        <w:pStyle w:val="Pagrindinistekstas"/>
        <w:rPr>
          <w:snapToGrid w:val="0"/>
        </w:rPr>
      </w:pPr>
    </w:p>
    <w:p w14:paraId="1AB06D31" w14:textId="4A36C95A" w:rsidR="00145BD9" w:rsidRPr="00502691" w:rsidRDefault="006B2C60" w:rsidP="001A69A7">
      <w:pPr>
        <w:pStyle w:val="ANT3"/>
        <w:rPr>
          <w:rFonts w:cs="Times New Roman"/>
          <w:snapToGrid w:val="0"/>
        </w:rPr>
      </w:pPr>
      <w:bookmarkStart w:id="83" w:name="_Toc229056524"/>
      <w:r>
        <w:rPr>
          <w:rFonts w:cs="Times New Roman"/>
          <w:snapToGrid w:val="0"/>
        </w:rPr>
        <w:t>55</w:t>
      </w:r>
      <w:r w:rsidR="00145BD9" w:rsidRPr="00502691">
        <w:rPr>
          <w:rFonts w:cs="Times New Roman"/>
          <w:snapToGrid w:val="0"/>
        </w:rPr>
        <w:t>. ŠESD kiekio palyginimas įgyvendinus klimato kaitos poveikio švelninimo priemones</w:t>
      </w:r>
      <w:bookmarkEnd w:id="83"/>
    </w:p>
    <w:p w14:paraId="7D59B1C3" w14:textId="77777777" w:rsidR="00145BD9" w:rsidRPr="00502691" w:rsidRDefault="00145BD9" w:rsidP="001A69A7">
      <w:pPr>
        <w:pStyle w:val="Pagrindinistekstas"/>
        <w:rPr>
          <w:snapToGrid w:val="0"/>
        </w:rPr>
      </w:pPr>
      <w:r w:rsidRPr="00502691">
        <w:rPr>
          <w:snapToGrid w:val="0"/>
        </w:rPr>
        <w:t>Kaip nurodyta 62–64 punktuose, planuojamos ūkinės veiklos objektui netaikoma privaloma ŠESD stebėsenos plano ir metinių ŠESD ataskaitų rengimo prievolė, o 20 lentelė „Duomenys apie taršos šaltiniuose numatomą išmesti ŠESD kiekį“ šiam objektui nepildoma. Dėl šios priežasties kiekybinis ŠESD kiekio, numatomo išmesti iš planuojamos ūkinės veiklos taršos šaltinių, ir ŠESD kiekio, sumažinamo įgyvendinus klimato kaitos švelninimo priemones, palyginimas tonomis CO₂ ekvivalentu neatliekamas.</w:t>
      </w:r>
    </w:p>
    <w:p w14:paraId="7505722F" w14:textId="77777777" w:rsidR="00145BD9" w:rsidRPr="00502691" w:rsidRDefault="00145BD9" w:rsidP="001A69A7">
      <w:pPr>
        <w:pStyle w:val="Pagrindinistekstas"/>
        <w:rPr>
          <w:snapToGrid w:val="0"/>
        </w:rPr>
      </w:pPr>
      <w:r w:rsidRPr="00502691">
        <w:rPr>
          <w:snapToGrid w:val="0"/>
        </w:rPr>
        <w:t xml:space="preserve">Vis dėlto planuojamoje ūkinėje veikloje numatytos klimato kaitos švelninimo ir prisitaikymo priemonės kokybiškai mažins galimą ŠESD susidarymą arba prisidės prie </w:t>
      </w:r>
      <w:r w:rsidRPr="00502691">
        <w:rPr>
          <w:snapToGrid w:val="0"/>
        </w:rPr>
        <w:lastRenderedPageBreak/>
        <w:t>efektyvesnio išteklių naudojimo. Pagrindinės tokios priemonės yra sauso mėšlo šalinimo technologija, mėšlo nesandėliavimas teritorijoje, gamtinių dujų naudojimas šilumos gamybai, ribotas rezervinių generatorių naudojimas, automatizuotas mikroklimato valdymas, racionalus vandens ir elektros energijos naudojimas, transporto srautų organizavimas ir žaliųjų plotų išlaikymas.</w:t>
      </w:r>
    </w:p>
    <w:p w14:paraId="655379C6" w14:textId="77777777" w:rsidR="00145BD9" w:rsidRPr="00502691" w:rsidRDefault="00145BD9" w:rsidP="001A69A7">
      <w:pPr>
        <w:pStyle w:val="Pagrindinistekstas"/>
        <w:rPr>
          <w:snapToGrid w:val="0"/>
        </w:rPr>
      </w:pPr>
    </w:p>
    <w:p w14:paraId="496C19CD" w14:textId="19888251" w:rsidR="00145BD9" w:rsidRPr="00502691" w:rsidRDefault="00E47912" w:rsidP="001A69A7">
      <w:pPr>
        <w:pStyle w:val="Pagrindinistekstas"/>
        <w:rPr>
          <w:snapToGrid w:val="0"/>
        </w:rPr>
      </w:pPr>
      <w:r>
        <w:rPr>
          <w:b/>
          <w:bCs/>
          <w:snapToGrid w:val="0"/>
        </w:rPr>
        <w:t>30</w:t>
      </w:r>
      <w:r w:rsidR="00145BD9" w:rsidRPr="00502691">
        <w:rPr>
          <w:b/>
          <w:bCs/>
          <w:snapToGrid w:val="0"/>
        </w:rPr>
        <w:t xml:space="preserve"> lentelė.</w:t>
      </w:r>
      <w:r w:rsidR="00145BD9" w:rsidRPr="00502691">
        <w:rPr>
          <w:snapToGrid w:val="0"/>
        </w:rPr>
        <w:t xml:space="preserve"> ŠESD kiekio, kurį numatoma išmesti ir sumažinti įgyvendinus klimato kaitos poveikio švelninimo priemones, palyginimas</w:t>
      </w:r>
    </w:p>
    <w:tbl>
      <w:tblPr>
        <w:tblStyle w:val="Lentelstinklelis"/>
        <w:tblW w:w="0" w:type="auto"/>
        <w:tblLook w:val="04A0" w:firstRow="1" w:lastRow="0" w:firstColumn="1" w:lastColumn="0" w:noHBand="0" w:noVBand="1"/>
      </w:tblPr>
      <w:tblGrid>
        <w:gridCol w:w="4530"/>
        <w:gridCol w:w="4530"/>
      </w:tblGrid>
      <w:tr w:rsidR="00145BD9" w:rsidRPr="00502691" w14:paraId="4AFB1FD4" w14:textId="77777777" w:rsidTr="004F5B2B">
        <w:tc>
          <w:tcPr>
            <w:tcW w:w="4530" w:type="dxa"/>
            <w:vAlign w:val="center"/>
          </w:tcPr>
          <w:p w14:paraId="3B97963C" w14:textId="6CFB3E03" w:rsidR="00145BD9" w:rsidRPr="004F5B2B" w:rsidRDefault="00145BD9"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Rodiklis</w:t>
            </w:r>
          </w:p>
        </w:tc>
        <w:tc>
          <w:tcPr>
            <w:tcW w:w="4530" w:type="dxa"/>
            <w:vAlign w:val="center"/>
          </w:tcPr>
          <w:p w14:paraId="416B4321" w14:textId="7D86DACB" w:rsidR="00145BD9" w:rsidRPr="004F5B2B" w:rsidRDefault="00145BD9" w:rsidP="004F5B2B">
            <w:pPr>
              <w:pStyle w:val="Pagrindinistekstas"/>
              <w:ind w:firstLine="0"/>
              <w:jc w:val="center"/>
              <w:rPr>
                <w:rFonts w:ascii="Times New Roman" w:hAnsi="Times New Roman" w:cs="Times New Roman"/>
                <w:b/>
                <w:bCs/>
                <w:snapToGrid w:val="0"/>
              </w:rPr>
            </w:pPr>
            <w:r w:rsidRPr="004F5B2B">
              <w:rPr>
                <w:rFonts w:ascii="Times New Roman" w:hAnsi="Times New Roman" w:cs="Times New Roman"/>
                <w:b/>
                <w:bCs/>
              </w:rPr>
              <w:t>Vertinimas</w:t>
            </w:r>
          </w:p>
        </w:tc>
      </w:tr>
      <w:tr w:rsidR="00145BD9" w:rsidRPr="00502691" w14:paraId="211A01A2" w14:textId="77777777" w:rsidTr="004F5B2B">
        <w:tc>
          <w:tcPr>
            <w:tcW w:w="4530" w:type="dxa"/>
            <w:vAlign w:val="center"/>
          </w:tcPr>
          <w:p w14:paraId="1F00F5DD" w14:textId="3984988E" w:rsidR="00145BD9" w:rsidRPr="00502691" w:rsidRDefault="00145B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Ar planuojamai ūkinei veiklai taikoma privaloma ŠESD stebėsena ir metinių ŠESD ataskaitų rengimas?</w:t>
            </w:r>
          </w:p>
        </w:tc>
        <w:tc>
          <w:tcPr>
            <w:tcW w:w="4530" w:type="dxa"/>
            <w:vAlign w:val="center"/>
          </w:tcPr>
          <w:p w14:paraId="02E4DDB4" w14:textId="2EDD4E56" w:rsidR="00145BD9" w:rsidRPr="00502691" w:rsidRDefault="00145B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Ne, netaikoma. Paukštininkystės objektas nepriskiriamas veikloms, kurioms vien dėl vykdomos paukštininkystės veiklos taikoma privaloma ŠESD stebėsena.</w:t>
            </w:r>
          </w:p>
        </w:tc>
      </w:tr>
      <w:tr w:rsidR="00145BD9" w:rsidRPr="00502691" w14:paraId="5AFE2124" w14:textId="77777777" w:rsidTr="004F5B2B">
        <w:tc>
          <w:tcPr>
            <w:tcW w:w="4530" w:type="dxa"/>
            <w:vAlign w:val="center"/>
          </w:tcPr>
          <w:p w14:paraId="7DBD6304" w14:textId="7B130F68" w:rsidR="00145BD9" w:rsidRPr="00502691" w:rsidRDefault="00145B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Ar objektas dalyvauja ES ŠESD apyvartinių taršos leidimų prekybos sistemoje?</w:t>
            </w:r>
          </w:p>
        </w:tc>
        <w:tc>
          <w:tcPr>
            <w:tcW w:w="4530" w:type="dxa"/>
            <w:vAlign w:val="center"/>
          </w:tcPr>
          <w:p w14:paraId="658C8603" w14:textId="254304A4" w:rsidR="00145BD9" w:rsidRPr="00502691" w:rsidRDefault="00145B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Ne, nedalyvauja.</w:t>
            </w:r>
          </w:p>
        </w:tc>
      </w:tr>
      <w:tr w:rsidR="00145BD9" w:rsidRPr="00502691" w14:paraId="155ED9AA" w14:textId="77777777" w:rsidTr="004F5B2B">
        <w:tc>
          <w:tcPr>
            <w:tcW w:w="4530" w:type="dxa"/>
            <w:vAlign w:val="center"/>
          </w:tcPr>
          <w:p w14:paraId="624A4C2D" w14:textId="1715C4CC" w:rsidR="00145BD9" w:rsidRPr="00502691" w:rsidRDefault="00145B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Ar 20 lentelėje pateikiami skaitiniai ŠESD kiekiai?</w:t>
            </w:r>
          </w:p>
        </w:tc>
        <w:tc>
          <w:tcPr>
            <w:tcW w:w="4530" w:type="dxa"/>
            <w:vAlign w:val="center"/>
          </w:tcPr>
          <w:p w14:paraId="57593BFA" w14:textId="392B88F2" w:rsidR="00145BD9" w:rsidRPr="00502691" w:rsidRDefault="00145B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Ne. 20 lentelė šiam objektui netaikoma ir nepildoma.</w:t>
            </w:r>
          </w:p>
        </w:tc>
      </w:tr>
      <w:tr w:rsidR="00145BD9" w:rsidRPr="00502691" w14:paraId="237EB843" w14:textId="77777777" w:rsidTr="004F5B2B">
        <w:tc>
          <w:tcPr>
            <w:tcW w:w="4530" w:type="dxa"/>
            <w:vAlign w:val="center"/>
          </w:tcPr>
          <w:p w14:paraId="72D0FB30" w14:textId="563186A7" w:rsidR="00145BD9" w:rsidRPr="00502691" w:rsidRDefault="00145B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Ar atliekamas kiekybinis ŠESD sumažinimo palyginimas tonomis CO₂ ekvivalentu?</w:t>
            </w:r>
          </w:p>
        </w:tc>
        <w:tc>
          <w:tcPr>
            <w:tcW w:w="4530" w:type="dxa"/>
            <w:vAlign w:val="center"/>
          </w:tcPr>
          <w:p w14:paraId="564155A0" w14:textId="45078D3C" w:rsidR="00145BD9" w:rsidRPr="00502691" w:rsidRDefault="00145B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Ne. Kadangi ŠESD kiekiai pagal privalomos stebėsenos sistemą nenustatomi, 21 lentelėje kiekybinis palyginimas neatliekamas.</w:t>
            </w:r>
          </w:p>
        </w:tc>
      </w:tr>
      <w:tr w:rsidR="00145BD9" w:rsidRPr="00502691" w14:paraId="51BA8558" w14:textId="77777777" w:rsidTr="004F5B2B">
        <w:tc>
          <w:tcPr>
            <w:tcW w:w="4530" w:type="dxa"/>
            <w:vAlign w:val="center"/>
          </w:tcPr>
          <w:p w14:paraId="4F6FB3B6" w14:textId="4DC20519" w:rsidR="00145BD9" w:rsidRPr="00502691" w:rsidRDefault="00145B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Pagrindinės kokybinės ŠESD mažinimo priemonės</w:t>
            </w:r>
          </w:p>
        </w:tc>
        <w:tc>
          <w:tcPr>
            <w:tcW w:w="4530" w:type="dxa"/>
            <w:vAlign w:val="center"/>
          </w:tcPr>
          <w:p w14:paraId="0B4E3100" w14:textId="274A62CE" w:rsidR="00145BD9" w:rsidRPr="00502691" w:rsidRDefault="00145B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Sauso mėšlo šalinimo technologija, mėšlo nesandėliavimas teritorijoje, gamtinių dujų naudojimas, ribotas generatorių naudojimas, automatizuotas mikroklimato valdymas, racionalus energijos ir vandens naudojimas, transporto srautų optimizavimas.</w:t>
            </w:r>
          </w:p>
        </w:tc>
      </w:tr>
      <w:tr w:rsidR="00145BD9" w:rsidRPr="00502691" w14:paraId="161F6B51" w14:textId="77777777" w:rsidTr="004F5B2B">
        <w:tc>
          <w:tcPr>
            <w:tcW w:w="4530" w:type="dxa"/>
            <w:vAlign w:val="center"/>
          </w:tcPr>
          <w:p w14:paraId="7B9A7195" w14:textId="6BBD40B1" w:rsidR="00145BD9" w:rsidRPr="00502691" w:rsidRDefault="00145B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Vertinimo išvada</w:t>
            </w:r>
          </w:p>
        </w:tc>
        <w:tc>
          <w:tcPr>
            <w:tcW w:w="4530" w:type="dxa"/>
            <w:vAlign w:val="center"/>
          </w:tcPr>
          <w:p w14:paraId="6F04618E" w14:textId="5667A78F" w:rsidR="00145BD9" w:rsidRPr="00502691" w:rsidRDefault="00145BD9" w:rsidP="004F5B2B">
            <w:pPr>
              <w:pStyle w:val="Pagrindinistekstas"/>
              <w:ind w:firstLine="0"/>
              <w:jc w:val="center"/>
              <w:rPr>
                <w:rFonts w:ascii="Times New Roman" w:hAnsi="Times New Roman" w:cs="Times New Roman"/>
                <w:snapToGrid w:val="0"/>
              </w:rPr>
            </w:pPr>
            <w:r w:rsidRPr="00502691">
              <w:rPr>
                <w:rFonts w:ascii="Times New Roman" w:hAnsi="Times New Roman" w:cs="Times New Roman"/>
              </w:rPr>
              <w:t>Reikšmingas neigiamas poveikis klimato kaitos procesams neprognozuojamas. Planuojamos priemonės mažina galimą ŠESD susidarymą kokybiniu požiūriu, tačiau kiekybinis ŠESD sumažinimas tonomis CO₂ ekvivalentu šiam objektui neskaičiuojamas.</w:t>
            </w:r>
          </w:p>
        </w:tc>
      </w:tr>
    </w:tbl>
    <w:p w14:paraId="3AD1F0DE" w14:textId="77777777" w:rsidR="00145BD9" w:rsidRPr="00502691" w:rsidRDefault="00145BD9" w:rsidP="001A69A7">
      <w:pPr>
        <w:pStyle w:val="Pagrindinistekstas"/>
        <w:rPr>
          <w:snapToGrid w:val="0"/>
        </w:rPr>
      </w:pPr>
    </w:p>
    <w:p w14:paraId="43D6BC32" w14:textId="1BF93C6A" w:rsidR="004F5B2B" w:rsidRDefault="00145BD9" w:rsidP="001A69A7">
      <w:pPr>
        <w:pStyle w:val="Pagrindinistekstas"/>
        <w:rPr>
          <w:snapToGrid w:val="0"/>
        </w:rPr>
      </w:pPr>
      <w:r w:rsidRPr="00502691">
        <w:rPr>
          <w:snapToGrid w:val="0"/>
        </w:rPr>
        <w:t>Apibendrinant, 2</w:t>
      </w:r>
      <w:r w:rsidR="00A47B7E">
        <w:rPr>
          <w:snapToGrid w:val="0"/>
        </w:rPr>
        <w:t>9</w:t>
      </w:r>
      <w:r w:rsidRPr="00502691">
        <w:rPr>
          <w:snapToGrid w:val="0"/>
        </w:rPr>
        <w:t xml:space="preserve"> lentelė šiame PAV ataskaitos skyriuje pateikiama kaip netaikymo pagrindimas. Skaitiniai ŠESD kiekiai ir jų sumažinimas tonomis CO₂ ekvivalentu nepateikiami, nes planuojamai ūkinei veiklai netaikoma privaloma ŠESD stebėsenos ir ataskaitų teikimo sistema, o 20 lentelė šiam objektui nepildoma.</w:t>
      </w:r>
    </w:p>
    <w:p w14:paraId="5D58EF2D" w14:textId="77777777" w:rsidR="004F5B2B" w:rsidRDefault="004F5B2B">
      <w:pPr>
        <w:rPr>
          <w:snapToGrid w:val="0"/>
        </w:rPr>
      </w:pPr>
      <w:r>
        <w:rPr>
          <w:snapToGrid w:val="0"/>
        </w:rPr>
        <w:br w:type="page"/>
      </w:r>
    </w:p>
    <w:p w14:paraId="3BACCB76" w14:textId="77777777" w:rsidR="00145BD9" w:rsidRPr="00502691" w:rsidRDefault="00145BD9" w:rsidP="001A69A7">
      <w:pPr>
        <w:pStyle w:val="Pagrindinistekstas"/>
        <w:rPr>
          <w:snapToGrid w:val="0"/>
        </w:rPr>
      </w:pPr>
    </w:p>
    <w:p w14:paraId="1FFEAFB2" w14:textId="77777777" w:rsidR="00145BD9" w:rsidRPr="00502691" w:rsidRDefault="00145BD9" w:rsidP="001A69A7">
      <w:pPr>
        <w:pStyle w:val="ANT2"/>
        <w:rPr>
          <w:rFonts w:cs="Times New Roman"/>
        </w:rPr>
      </w:pPr>
      <w:bookmarkStart w:id="84" w:name="_Toc229056525"/>
      <w:r w:rsidRPr="00502691">
        <w:rPr>
          <w:rFonts w:cs="Times New Roman"/>
        </w:rPr>
        <w:t>KETVIRTASIS SKIRSNIS</w:t>
      </w:r>
      <w:bookmarkEnd w:id="84"/>
    </w:p>
    <w:p w14:paraId="08A6F7DD" w14:textId="77777777" w:rsidR="00145BD9" w:rsidRPr="00502691" w:rsidRDefault="00145BD9" w:rsidP="001A69A7">
      <w:pPr>
        <w:pStyle w:val="ANT2"/>
        <w:rPr>
          <w:rFonts w:cs="Times New Roman"/>
          <w:bCs/>
          <w:szCs w:val="24"/>
        </w:rPr>
      </w:pPr>
      <w:bookmarkStart w:id="85" w:name="_Toc229056526"/>
      <w:r w:rsidRPr="00502691">
        <w:rPr>
          <w:rFonts w:cs="Times New Roman"/>
          <w:bCs/>
          <w:szCs w:val="24"/>
        </w:rPr>
        <w:t>DIRVOŽEMIS, ŽEMĖS PAVIRŠIUS IR GELMĖS</w:t>
      </w:r>
      <w:bookmarkEnd w:id="85"/>
    </w:p>
    <w:p w14:paraId="2FECD066" w14:textId="77777777" w:rsidR="00145BD9" w:rsidRPr="00502691" w:rsidRDefault="00145BD9" w:rsidP="001A69A7">
      <w:pPr>
        <w:pStyle w:val="Pagrindinistekstas"/>
        <w:rPr>
          <w:snapToGrid w:val="0"/>
        </w:rPr>
      </w:pPr>
    </w:p>
    <w:p w14:paraId="081E89C5" w14:textId="224E4F50" w:rsidR="00145BD9" w:rsidRPr="00502691" w:rsidRDefault="006B2C60" w:rsidP="001A69A7">
      <w:pPr>
        <w:pStyle w:val="ANT3"/>
        <w:rPr>
          <w:rFonts w:cs="Times New Roman"/>
          <w:snapToGrid w:val="0"/>
        </w:rPr>
      </w:pPr>
      <w:bookmarkStart w:id="86" w:name="_Toc229056527"/>
      <w:r>
        <w:rPr>
          <w:rFonts w:cs="Times New Roman"/>
          <w:snapToGrid w:val="0"/>
        </w:rPr>
        <w:t>56</w:t>
      </w:r>
      <w:r w:rsidR="00145BD9" w:rsidRPr="00502691">
        <w:rPr>
          <w:rFonts w:cs="Times New Roman"/>
          <w:snapToGrid w:val="0"/>
        </w:rPr>
        <w:t>. Vietovėje vyraujančių dirvožemių charakteristika, pažeidžiamumas ir atsparumas</w:t>
      </w:r>
      <w:bookmarkEnd w:id="86"/>
    </w:p>
    <w:p w14:paraId="16980384" w14:textId="4BA00D22" w:rsidR="00145BD9" w:rsidRPr="00502691" w:rsidRDefault="00145BD9" w:rsidP="001A69A7">
      <w:pPr>
        <w:pStyle w:val="Pagrindinistekstas"/>
        <w:rPr>
          <w:snapToGrid w:val="0"/>
        </w:rPr>
      </w:pPr>
      <w:r w:rsidRPr="00502691">
        <w:rPr>
          <w:snapToGrid w:val="0"/>
        </w:rPr>
        <w:t>Planuojamos ūkinės veiklos teritorija yra esamo LIT EGG, UAB paukštyno teritorijoje, kurioje ilgą laiką vykdoma paukštininkystės veikla, yra įrengtos paukštidės, pagalbiniai statiniai, vidaus keliai, kietos dangos, inžineriniai tinklai ir kiti gamybinei veiklai reikalingi infrastruktūros elementai. Todėl dalyje teritorijos natūrali dirvožemio danga yra pakeista arba uždengta statiniais, asfaltuotomis / betoninėmis dangomis, inžinerinių tinklų trasomis ir piltinio grunto sluoksniais. Natūralesnė dirvožemio danga išlikusi neužstatytose teritorijos dalyse, žolynuose, želdinių juostose ir aplinkinėse žemės ūkio paskirties naudmenose.</w:t>
      </w:r>
    </w:p>
    <w:p w14:paraId="60CB943A" w14:textId="77777777" w:rsidR="00145BD9" w:rsidRPr="00502691" w:rsidRDefault="00145BD9" w:rsidP="001A69A7">
      <w:pPr>
        <w:pStyle w:val="Pagrindinistekstas"/>
        <w:rPr>
          <w:snapToGrid w:val="0"/>
        </w:rPr>
      </w:pPr>
      <w:r w:rsidRPr="00502691">
        <w:rPr>
          <w:snapToGrid w:val="0"/>
        </w:rPr>
        <w:t xml:space="preserve">Pagal PAV programoje pateiktą informaciją, esamos ūkinės veiklos teritorijoje natūrali dirvožemio danga genezės ir mechaninės sudėties požiūriu yra gana vientisa. Natūralus dirvožemis suformuotas Baltijos amžiaus ledyninės kilmės dirvodarinių uolienų, paveiktų velėnėjimo ir jaurėjimo procesų. Žemės paviršiuje, tose vietose, kur nėra piltinio grunto, slūgso priesmėlis ir lengvas priemolis. Pedologiniu požiūriu didžiojoje teritorijos dalyje vyrauja velėniniai puveningai glėjiniai dirvožemiai, žymimi VGP2, susiformavę lengvo priemolio granuliometrinės sudėties medžiagoje. </w:t>
      </w:r>
    </w:p>
    <w:p w14:paraId="7D025487" w14:textId="77777777" w:rsidR="00145BD9" w:rsidRPr="00502691" w:rsidRDefault="00145BD9" w:rsidP="001A69A7">
      <w:pPr>
        <w:pStyle w:val="Pagrindinistekstas"/>
        <w:rPr>
          <w:snapToGrid w:val="0"/>
        </w:rPr>
      </w:pPr>
      <w:r w:rsidRPr="00502691">
        <w:rPr>
          <w:snapToGrid w:val="0"/>
        </w:rPr>
        <w:t xml:space="preserve">Vyraujantys velėniniai puveningai glėjiniai dirvožemiai rodo, kad teritorijoje istoriškai buvo drėgnesnės dirvodaros sąlygos, o glėjėjimo požymiai susiję su periodiškai padidėjusiu dirvožemio drėgnumu ir ribotu aeracijos režimu. Tokie dirvožemiai paprastai formuojasi vietose, kuriose gruntinis vanduo ar laikinas paviršinis įmirkimas daro įtaką dirvodarai. Ši aplinkybė dera su pateikta informacija, kad paukštyno teritorija yra nusausinta drenažu. </w:t>
      </w:r>
    </w:p>
    <w:p w14:paraId="5D71A89E" w14:textId="77777777" w:rsidR="00145BD9" w:rsidRPr="00502691" w:rsidRDefault="00145BD9" w:rsidP="001A69A7">
      <w:pPr>
        <w:pStyle w:val="Pagrindinistekstas"/>
        <w:rPr>
          <w:snapToGrid w:val="0"/>
        </w:rPr>
      </w:pPr>
      <w:r w:rsidRPr="00502691">
        <w:rPr>
          <w:snapToGrid w:val="0"/>
        </w:rPr>
        <w:t>Granuliometrinės sudėties požiūriu teritorijoje vyrauja priesmėlis ir lengvas priemolis. Priesmėlio sluoksniai pasižymi didesniu laidumu vandeniui ir geresniu aeracijos režimu, tačiau yra jautresni sausrai ir galimam teršalų migravimui į gilesnius grunto sluoksnius. Lengvo priemolio dirvožemiai yra mažiau laidūs vandeniui negu priesmėliai, geriau sulaiko drėgmę ir maisto medžiagas, tačiau esant intensyviems krituliams ar sutrikus drenažo veikimui gali būti jautresni užmirkimui, suslėgimui ir paviršinio nuotėkio susidarymui.</w:t>
      </w:r>
    </w:p>
    <w:p w14:paraId="6C5E8CB0" w14:textId="77777777" w:rsidR="00145BD9" w:rsidRPr="00502691" w:rsidRDefault="00145BD9" w:rsidP="001A69A7">
      <w:pPr>
        <w:pStyle w:val="Pagrindinistekstas"/>
        <w:rPr>
          <w:snapToGrid w:val="0"/>
        </w:rPr>
      </w:pPr>
      <w:r w:rsidRPr="00502691">
        <w:rPr>
          <w:snapToGrid w:val="0"/>
        </w:rPr>
        <w:t>Dirvožemio laidumas vandeniui vertintinas kaip nevienodas: priesmėlingose vietose jis yra santykinai geresnis, o lengvo priemolio ir glėjiškų dirvožemių dalyse – vidutinis arba sumažėjęs dėl smulkesnės granuliometrinės sudėties ir didesnio drėgnumo. Kadangi teritorijoje yra drenažo sistema, natūralus dirvožemio drėgmės režimas yra technogeniniu būdu reguliuojamas. Drenažas mažina užmirkimo riziką, tačiau kartu lemia tai, kad galimi teršalai, patekę į gruntą ar paviršinį sluoksnį, tam tikromis sąlygomis gali būti pernešami drenažiniu vandeniu. Dėl šios priežasties svarbi kietųjų dangų, nuotekų tinklų, gamybinių nuotekų talpų, mėšlo pakrovimo vietų ir paviršinių nuotekų tvarkymo sistemų priežiūra.</w:t>
      </w:r>
    </w:p>
    <w:p w14:paraId="02482D3C" w14:textId="77777777" w:rsidR="00145BD9" w:rsidRPr="00502691" w:rsidRDefault="00145BD9" w:rsidP="001A69A7">
      <w:pPr>
        <w:pStyle w:val="Pagrindinistekstas"/>
        <w:rPr>
          <w:snapToGrid w:val="0"/>
        </w:rPr>
      </w:pPr>
      <w:r w:rsidRPr="00502691">
        <w:rPr>
          <w:snapToGrid w:val="0"/>
        </w:rPr>
        <w:t>Dirvožemio tankio faktiniai laboratoriniai duomenys pateiktuose dokumentuose nėra nurodyti, todėl šiame etape tankis apibūdinamas kokybiškai, pagal vyraujančią granuliometrinę sudėtį ir teritorijos naudojimo pobūdį. Natūralesnėse priesmėlio ir lengvo priemolio vietose dirvožemio tankis tikėtinas būdingas žemės ūkio naudmenų dirvožemiams, tačiau gamybinėje teritorijoje, ypač prie vidaus kelių, krovos zonų, pastatų, inžinerinių tinklų ir kietųjų dangų, dirvožemis gali būti suslėgtas arba pakeistas piltiniu gruntu. Suslėgtose vietose mažėja poringumas, blogėja vandens infiltracija, didėja paviršinio nuotėkio ir lokalaus užmirkimo tikimybė.</w:t>
      </w:r>
    </w:p>
    <w:p w14:paraId="25FBFC7D" w14:textId="77777777" w:rsidR="00145BD9" w:rsidRPr="00502691" w:rsidRDefault="00145BD9" w:rsidP="001A69A7">
      <w:pPr>
        <w:pStyle w:val="Pagrindinistekstas"/>
        <w:rPr>
          <w:snapToGrid w:val="0"/>
        </w:rPr>
      </w:pPr>
      <w:r w:rsidRPr="00502691">
        <w:rPr>
          <w:snapToGrid w:val="0"/>
        </w:rPr>
        <w:t xml:space="preserve">Vyraujančių dirvožemių pažeidžiamumas vertintinas kaip vidutinis. Viena vertus, lengvo priemolio dirvožemiai geriau sulaiko drėgmę ir tirpiąsias medžiagas negu smėlingi dirvožemiai, </w:t>
      </w:r>
      <w:r w:rsidRPr="00502691">
        <w:rPr>
          <w:snapToGrid w:val="0"/>
        </w:rPr>
        <w:lastRenderedPageBreak/>
        <w:t>todėl yra atsparesni greitam teršalų prasiskverbimui į gruntą. Kita vertus, glėjiškumas, drenažo įrengimas ir vietomis priesmėlinga sudėtis rodo, kad teritorijoje svarbu kontroliuoti organinių, biogeninių ir naftos produktų patekimo į gruntą riziką. Paukštyno veiklos atveju jautriausios yra mėšlo pakrovimo, transporto judėjimo, pašarų krovos, gamybinių nuotekų surinkimo, atliekų laikino laikymo ir inžinerinių tinklų zonos.</w:t>
      </w:r>
    </w:p>
    <w:p w14:paraId="4F1208E6" w14:textId="77777777" w:rsidR="00145BD9" w:rsidRPr="00502691" w:rsidRDefault="00145BD9" w:rsidP="001A69A7">
      <w:pPr>
        <w:pStyle w:val="Pagrindinistekstas"/>
        <w:rPr>
          <w:snapToGrid w:val="0"/>
        </w:rPr>
      </w:pPr>
      <w:r w:rsidRPr="00502691">
        <w:rPr>
          <w:snapToGrid w:val="0"/>
        </w:rPr>
        <w:t>Dirvožemių atsparumas erozijai nagrinėjamoje teritorijoje vertintinas kaip pakankamas, nes PŪV vykdoma esamoje gamybinėje teritorijoje, kurioje didžioji intensyvaus judėjimo dalis vyksta kietomis dangomis, o neužstatyti plotai apželdinti arba apsėti žoline augmenija. Žolinė danga ir želdinių juostos stabilizuoja paviršinį dirvožemio sluoksnį, mažina vėjo keliamą dulkėjimą ir paviršinio nuotėkio ardomąjį poveikį. Erozijos rizika galėtų padidėti statybos metu, kai būtų laikinai nuimamas ar pažeidžiamas augalinis sluoksnis, vykdomi žemės kasimo darbai ir judėtų statybinė technika. Todėl statybos etape būtina riboti dirvožemio atidengimo trukmę, atskirai sandėliuoti derlingąjį dirvožemio sluoksnį, vengti perteklinio grunto suslėgimo ir po darbų sutvarkyti pažeistas teritorijos dalis.</w:t>
      </w:r>
    </w:p>
    <w:p w14:paraId="01EC46F6" w14:textId="77777777" w:rsidR="00145BD9" w:rsidRPr="00502691" w:rsidRDefault="00145BD9" w:rsidP="001A69A7">
      <w:pPr>
        <w:pStyle w:val="Pagrindinistekstas"/>
        <w:rPr>
          <w:snapToGrid w:val="0"/>
        </w:rPr>
      </w:pPr>
      <w:r w:rsidRPr="00502691">
        <w:rPr>
          <w:snapToGrid w:val="0"/>
        </w:rPr>
        <w:t>Atsižvelgiant į teritorijos naudojimo pobūdį, planuojama ūkinė veikla reikšmingai nekeis vietovėje vyraujančių dirvožemių tipų ar jų natūralių savybių, nes plėtra numatoma jau veikiančio paukštyno teritorijoje. Didžiausi galimi dirvožemio būklės pokyčiai bus lokalūs ir susiję su statybos darbais, naujų kietųjų dangų įrengimu, žemės kasimo darbais, inžinerinių tinklų įrengimu ar rekonstrukcija. Eksploatacijos metu reikšmingo neigiamo poveikio dirvožemiui nenumatoma, jeigu gamybinės nuotekos bus surenkamos į sandarias talpas, mėšlas nebus sandėliuojamas atvirose aikštelėse, krovos vietose bus palaikoma švara, o transporto judėjimas vyks tam skirtomis kietomis dangomis.</w:t>
      </w:r>
    </w:p>
    <w:p w14:paraId="214A7C9B" w14:textId="77777777" w:rsidR="004F5B2B" w:rsidRDefault="004F5B2B" w:rsidP="001A69A7">
      <w:pPr>
        <w:pStyle w:val="Pagrindinistekstas"/>
        <w:rPr>
          <w:snapToGrid w:val="0"/>
        </w:rPr>
      </w:pPr>
    </w:p>
    <w:p w14:paraId="606AF1F4" w14:textId="37DC80EB" w:rsidR="00145BD9" w:rsidRPr="00502691" w:rsidRDefault="00145BD9" w:rsidP="001A69A7">
      <w:pPr>
        <w:pStyle w:val="Pagrindinistekstas"/>
        <w:rPr>
          <w:snapToGrid w:val="0"/>
        </w:rPr>
      </w:pPr>
      <w:r w:rsidRPr="00502691">
        <w:rPr>
          <w:snapToGrid w:val="0"/>
        </w:rPr>
        <w:t>Apibendrinant, PŪV teritorijoje vyrauja Baltijos ledyninės kilmės dirvodarinių uolienų pagrindu susiformavę priesmėlio ir lengvo priemolio dirvožemiai, daugiausia velėniniai puveningai glėjiniai VGP2 dirvožemiai. Jų laidumas vandeniui vertintinas kaip nuo vidutinio iki santykinai gero priesmėlingose vietose, tačiau glėjiškumas ir drenažo sistema rodo, kad teritorijoje svarbus drėgmės režimo ir galimos taršos migracijos valdymas. Dirvožemių pažeidžiamumas vertintinas kaip vidutinis, o atsparumas – pakankamas, jeigu išlaikomos esamos prevencinės priemonės: kietos dangos intensyvaus naudojimo zonose, sandarios nuotekų surinkimo sistemos, mėšlo nesandėliavimas teritorijoje, žaliųjų plotų priežiūra ir statybos metu pažeisto dirvožemio sutvarkymas.</w:t>
      </w:r>
    </w:p>
    <w:p w14:paraId="3023ED7D" w14:textId="77777777" w:rsidR="00C029AD" w:rsidRPr="00502691" w:rsidRDefault="00C029AD" w:rsidP="001A69A7">
      <w:pPr>
        <w:pStyle w:val="Pagrindinistekstas"/>
        <w:rPr>
          <w:snapToGrid w:val="0"/>
        </w:rPr>
      </w:pPr>
    </w:p>
    <w:p w14:paraId="7F9A10AE" w14:textId="5006191A" w:rsidR="00C029AD" w:rsidRPr="00502691" w:rsidRDefault="006B2C60" w:rsidP="001A69A7">
      <w:pPr>
        <w:pStyle w:val="ANT3"/>
        <w:rPr>
          <w:rFonts w:cs="Times New Roman"/>
          <w:snapToGrid w:val="0"/>
        </w:rPr>
      </w:pPr>
      <w:bookmarkStart w:id="87" w:name="_Toc229056528"/>
      <w:r>
        <w:rPr>
          <w:rFonts w:cs="Times New Roman"/>
          <w:snapToGrid w:val="0"/>
        </w:rPr>
        <w:t>57</w:t>
      </w:r>
      <w:r w:rsidR="00C029AD" w:rsidRPr="00502691">
        <w:rPr>
          <w:rFonts w:cs="Times New Roman"/>
          <w:snapToGrid w:val="0"/>
        </w:rPr>
        <w:t>. Planuojamos ūkinės veiklos vietovės inžinerinės–geologinės ir hidrogeologinės sąlygos</w:t>
      </w:r>
      <w:bookmarkEnd w:id="87"/>
    </w:p>
    <w:p w14:paraId="547EDBEB" w14:textId="5624B59B" w:rsidR="00C029AD" w:rsidRPr="00502691" w:rsidRDefault="00C029AD" w:rsidP="001A69A7">
      <w:pPr>
        <w:pStyle w:val="Pagrindinistekstas"/>
        <w:rPr>
          <w:snapToGrid w:val="0"/>
        </w:rPr>
      </w:pPr>
      <w:r w:rsidRPr="00502691">
        <w:rPr>
          <w:snapToGrid w:val="0"/>
        </w:rPr>
        <w:t xml:space="preserve">Planuojamos ūkinės veiklos teritorija yra Plungės rajono savivaldybėje, Nausodžio seniūnijoje, Kaušėnų kaime, esamo LIT EGG, UAB paukštyno teritorijoje. Geomorfologiniu požiūriu vietovė priskiriama Vakarų Žemaičių plynaukštės sričiai, Plungės moreninei ir senovinei aliuvinei plynaukštei, kuriai būdingas gūbriuotas, kalvotas ir vietomis banguotas reljefas. Hidrologiniu požiūriu vietovė priklauso Minijos upės baseinui / pabaseiniui. Teritorija yra nusausinta drenažu, o tai rodo, kad natūraliomis sąlygomis vietovei būdingas periodiškai padidėjęs grunto ir dirvožemio drėgnumas. </w:t>
      </w:r>
    </w:p>
    <w:p w14:paraId="21C7B830" w14:textId="77777777" w:rsidR="00C029AD" w:rsidRPr="00502691" w:rsidRDefault="00C029AD" w:rsidP="001A69A7">
      <w:pPr>
        <w:pStyle w:val="Pagrindinistekstas"/>
        <w:rPr>
          <w:snapToGrid w:val="0"/>
        </w:rPr>
      </w:pPr>
      <w:r w:rsidRPr="00502691">
        <w:rPr>
          <w:snapToGrid w:val="0"/>
        </w:rPr>
        <w:t xml:space="preserve">PŪV teritorija yra ilgą laiką naudojama gamybinei paukštininkystės veiklai, todėl inžinerinės–geologinės sąlygos vertintinos atsižvelgiant ne tik į natūralią žemės gelmių sandarą, bet ir į technogeninius pokyčius. Teritorijoje įrengtos paukštidės, pagalbiniai pastatai, inžineriniai tinklai, vidaus keliai, mėšlo, nuotekų, vandens tiekimo ir kitos technologinės sistemos. Dėl to dalyje teritorijos natūralus grunto sluoksnis yra pakeistas piltiniu gruntu, statybų metu performuotu pagrindu, sutankintomis dangomis ar inžinerinių tinklų zonomis. </w:t>
      </w:r>
      <w:r w:rsidRPr="00502691">
        <w:rPr>
          <w:snapToGrid w:val="0"/>
        </w:rPr>
        <w:lastRenderedPageBreak/>
        <w:t>Natūralesnė grunto ir dirvožemio sandara išlikusi neužstatytose teritorijos dalyse, žaliuosiuose plotuose, želdinių juostose ir gretimuose žemės ūkio paskirties plotuose.</w:t>
      </w:r>
    </w:p>
    <w:p w14:paraId="05F1DFE9" w14:textId="77777777" w:rsidR="00C029AD" w:rsidRPr="00502691" w:rsidRDefault="00C029AD" w:rsidP="001A69A7">
      <w:pPr>
        <w:pStyle w:val="Pagrindinistekstas"/>
        <w:rPr>
          <w:snapToGrid w:val="0"/>
        </w:rPr>
      </w:pPr>
      <w:r w:rsidRPr="00502691">
        <w:rPr>
          <w:snapToGrid w:val="0"/>
        </w:rPr>
        <w:t xml:space="preserve">Reljefą formuoja kvartero laikotarpio ledyninės ir suledynmečio aplinkos nuogulos. Paviršiuje ir negiliame podirvyje vyrauja priesmėliai, lengvi priemoliai, vietomis smėlingesni gruntai, susiję su moreninėmis bei aliuvinėmis nuogulomis. Pagal turimą aprašomąją geologinę informaciją, viršutinėje storymės dalyje gali slūgsoti priesmėliai, priemoliai ir molingi gruntai, o giliau – glacialinės morenos, sudarytos iš priemolių ir priesmėlių su žvirgždo bei akmenų priemaiša. Dar gilesnėje storymės dalyje gali būti karbonatingi molingi sluoksniai. Ši sandara būdinga Žemaičių aukštumos moreninių plynaukščių teritorijoms. </w:t>
      </w:r>
    </w:p>
    <w:p w14:paraId="2B279249" w14:textId="77777777" w:rsidR="00C029AD" w:rsidRPr="00502691" w:rsidRDefault="00C029AD" w:rsidP="001A69A7">
      <w:pPr>
        <w:pStyle w:val="Pagrindinistekstas"/>
        <w:rPr>
          <w:snapToGrid w:val="0"/>
        </w:rPr>
      </w:pPr>
      <w:r w:rsidRPr="00502691">
        <w:rPr>
          <w:snapToGrid w:val="0"/>
        </w:rPr>
        <w:t>Gruntų sudėties požiūriu PŪV teritorijoje svarbiausi du komponentai – smėlingesni, geriau vandenį filtruojantys priesmėlio / smėlingo grunto sluoksniai ir mažiau laidūs lengvo priemolio bei molingesni moreniniai sluoksniai. Smėlingesni gruntai sudaro palankesnes sąlygas paviršiniam vandeniui infiltruotis į gruntą. Tai patvirtina ir pateikta informacija, kad teritorijoje susidariusios paviršinės nuotekos dėl smėlinių gruntų geros filtracijos susigeria į gruntą ir žaliuosius plotus. Tačiau tokios sąlygos kartu reiškia, kad galimų teršalų patekimo į gruntą prevencija turi būti užtikrinama techninėmis priemonėmis – sandariomis nuotekų surinkimo sistemomis, kietomis dangomis krovos vietose, mėšlo nesandėliavimu teritorijoje ir technologinių įrenginių priežiūra.</w:t>
      </w:r>
    </w:p>
    <w:p w14:paraId="2823CD8B" w14:textId="77777777" w:rsidR="00C029AD" w:rsidRPr="00502691" w:rsidRDefault="00C029AD" w:rsidP="001A69A7">
      <w:pPr>
        <w:pStyle w:val="Pagrindinistekstas"/>
        <w:rPr>
          <w:snapToGrid w:val="0"/>
        </w:rPr>
      </w:pPr>
      <w:r w:rsidRPr="00502691">
        <w:rPr>
          <w:snapToGrid w:val="0"/>
        </w:rPr>
        <w:t>Moreniniai priemoliai ir molingesni sluoksniai yra mažesnio laidumo vandeniui, todėl jie gali riboti vertikalią infiltraciją, tačiau kartu gali sudaryti sąlygas laikinam vandens kaupimuisi virš mažiau laidžių sluoksnių, ypač intensyvių kritulių ar sniego tirpsmo laikotarpiais. Dėl šios priežasties teritorijos drenažo sistema yra svarbi inžinerinių–geologinių ir hidrogeologinių sąlygų dalis. Drenažas reguliuoja grunto drėgmės režimą, mažina užmirkimo riziką ir padeda palaikyti tinkamesnes sąlygas statinių pamatams, vidaus keliams, kietosioms dangoms bei požeminiams inžineriniams tinklams.</w:t>
      </w:r>
    </w:p>
    <w:p w14:paraId="00910ADE" w14:textId="77777777" w:rsidR="00C029AD" w:rsidRPr="00502691" w:rsidRDefault="00C029AD" w:rsidP="001A69A7">
      <w:pPr>
        <w:pStyle w:val="Pagrindinistekstas"/>
        <w:rPr>
          <w:snapToGrid w:val="0"/>
        </w:rPr>
      </w:pPr>
      <w:r w:rsidRPr="00502691">
        <w:rPr>
          <w:snapToGrid w:val="0"/>
        </w:rPr>
        <w:t xml:space="preserve">Hidrogeologiniu požiūriu jautriausias yra gruntinis vandeningasis horizontas, susijęs su viršutiniais kvartero nuogulų sluoksniais. Būtent šiam vandeningajam horizontui taikomas poveikio požeminiam vandeniui monitoringas. Monitoringo programoje nurodyta, kad didžiausias galimas taršos poveikis yra gruntiniam vandeningam horizontui, todėl šiai požeminės hidrosferos daliai vykdomas kontrolinio pobūdžio monitoringas; pagrindinis jo tikslas – požeminio, t. y. gruntinio, vandens kokybės pokyčių kontrolė. </w:t>
      </w:r>
    </w:p>
    <w:p w14:paraId="575A910F" w14:textId="77777777" w:rsidR="00C029AD" w:rsidRPr="00502691" w:rsidRDefault="00C029AD" w:rsidP="001A69A7">
      <w:pPr>
        <w:pStyle w:val="Pagrindinistekstas"/>
        <w:rPr>
          <w:snapToGrid w:val="0"/>
        </w:rPr>
      </w:pPr>
      <w:r w:rsidRPr="00502691">
        <w:rPr>
          <w:snapToGrid w:val="0"/>
        </w:rPr>
        <w:t xml:space="preserve">Poveikio požeminiam vandeniui monitoringas vykdomas paukštyno teritorijoje įrengtuose stebimuosiuose gręžiniuose. Pateiktoje medžiagoje nurodyta, kad 2013 m. gruodžio mėn. gamybinėje teritorijoje buvo įrengti 6 monitoringo gręžiniai, skirti gruntinio vandens horizonto galimos taršos dinamikai tirti ir stebėti. Monitoringo gręžiniai įrengti taip, kad būtų galima vertinti taršos sklaidą požeminio vandens srauto tėkmės kryptimi nuo potencialių taršos židinių ir stebėti gruntinio vandens hidrodinaminę bei fizikinę–cheminę būklę. 2024–2028 m. monitoringo programoje nurodyta, kad tyrimai toliau bus tęsiami šešiuose paukštininkystės komplekso stebimuosiuose gręžiniuose Nr. 35629, 56418, 56419, 56420, 56421 ir 56422, taip pat trijuose vandenvietės gavybos gręžiniuose Nr. 34242, 34243 ir 44156. </w:t>
      </w:r>
    </w:p>
    <w:p w14:paraId="487BBEF2" w14:textId="77777777" w:rsidR="00C029AD" w:rsidRPr="00502691" w:rsidRDefault="00C029AD" w:rsidP="001A69A7">
      <w:pPr>
        <w:pStyle w:val="Pagrindinistekstas"/>
        <w:rPr>
          <w:snapToGrid w:val="0"/>
        </w:rPr>
      </w:pPr>
      <w:r w:rsidRPr="00502691">
        <w:rPr>
          <w:snapToGrid w:val="0"/>
        </w:rPr>
        <w:t xml:space="preserve">PŪV teritorijoje taip pat eksploatuojamos LIT EGG, UAB geriamojo gėlo vandens vandenvietės. Pateiktoje informacijoje nurodyta, kad vandenvietė priklauso II vandenviečių grupei, tiekiančiai nuo 10 iki 100 m³ vandens per parą, o tokioms vandenvietėms buvo nustatoma 50 m taršos apribojimo juosta; nuo paukštyno Nr. 5 iki gręžinio Nr. 34242 yra apie 82 m, iki gręžinio Nr. 34243 – apie 94 m. Požeminio vandens eksploatacija yra svarbus hidrogeologinis veiksnys, nes vandens gavyba keičia požeminio vandens hidrodinaminį režimą ir sudaro poreikį stebėti tiek išgaunamo vandens kiekį, tiek vandens kokybės ilgalaikes tendencijas. Monitoringo programoje nurodyta, kad vandenvietėje tęsiamas privalomojo </w:t>
      </w:r>
      <w:r w:rsidRPr="00502691">
        <w:rPr>
          <w:snapToGrid w:val="0"/>
        </w:rPr>
        <w:lastRenderedPageBreak/>
        <w:t xml:space="preserve">pobūdžio monitoringas, kurio paskirtis – kontroliuoti požeminio vandens išteklių naudojimą ir geriamojo vandens žaliavos kokybės ilgalaikius pokyčius. </w:t>
      </w:r>
    </w:p>
    <w:p w14:paraId="4E592EB1" w14:textId="77777777" w:rsidR="00C029AD" w:rsidRPr="00502691" w:rsidRDefault="00C029AD" w:rsidP="001A69A7">
      <w:pPr>
        <w:pStyle w:val="Pagrindinistekstas"/>
        <w:rPr>
          <w:snapToGrid w:val="0"/>
        </w:rPr>
      </w:pPr>
      <w:r w:rsidRPr="00502691">
        <w:rPr>
          <w:snapToGrid w:val="0"/>
        </w:rPr>
        <w:t>Gruntinio vandens slūgsojimo gylis gali kisti priklausomai nuo reljefo, kritulių kiekio, drenažo veikimo, metų laiko ir požeminio vandens gavybos režimo. Pateiktuose dokumentuose nurodyta, kad vandens lygio matavimai stebimuosiuose gręžiniuose bus atliekami kartą per metus, prieš imant vandens mėginius, o rezultatai pateikiami kaip vandens lygis nuo žemės paviršiaus ir pagal absoliutinį aukštį nuo jūros lygio. Tai rodo, kad gruntinio vandens režimas teritorijoje yra stebimas ir vertinamas ne vien pagal vienkartinius matavimus, bet pagal ilgalaikę monitoringo sistemą.</w:t>
      </w:r>
    </w:p>
    <w:p w14:paraId="4E6121E7" w14:textId="77777777" w:rsidR="00C029AD" w:rsidRPr="00502691" w:rsidRDefault="00C029AD" w:rsidP="001A69A7">
      <w:pPr>
        <w:pStyle w:val="Pagrindinistekstas"/>
        <w:rPr>
          <w:snapToGrid w:val="0"/>
        </w:rPr>
      </w:pPr>
      <w:r w:rsidRPr="00502691">
        <w:rPr>
          <w:snapToGrid w:val="0"/>
        </w:rPr>
        <w:t>Inžineriniu požiūriu PŪV teritorijos gruntai laikytini tinkamais esamai ir planuojamai gamybinei infrastruktūrai, tačiau naujų statinių projektavimo metu būtina vadovautis konkrečių projektinių inžinerinių–geologinių tyrimų duomenimis. Ypač svarbu nustatyti pamatų projektavimui reikalingus parametrus: piltinio grunto paplitimą ir storį, natūralių gruntų slūgsojimo gylį, gruntų stiprumines ir deformacines savybes, gruntinio vandens lygį, sezoninius jo svyravimus, galimą įmirkimą, filtracijos sąlygas ir drenažo poveikį. Jeigu naujų paukštidžių, kiaušinių rūšiavimo / pakavimo cechų, pagalbinių patalpų ar dangų vietose būtų nustatyti silpni, suspaudžiami, organinės kilmės ar perteklinai drėgni gruntai, techniniame projekte turėtų būti numatytas pagrindo stiprinimas, grunto pakeitimas, drenažo sprendiniai arba kitos geotechninės priemonės.</w:t>
      </w:r>
    </w:p>
    <w:p w14:paraId="7F5E8071" w14:textId="77777777" w:rsidR="00C029AD" w:rsidRPr="00502691" w:rsidRDefault="00C029AD" w:rsidP="001A69A7">
      <w:pPr>
        <w:pStyle w:val="Pagrindinistekstas"/>
        <w:rPr>
          <w:snapToGrid w:val="0"/>
        </w:rPr>
      </w:pPr>
      <w:r w:rsidRPr="00502691">
        <w:rPr>
          <w:snapToGrid w:val="0"/>
        </w:rPr>
        <w:t xml:space="preserve">PŪV teritorijos žemės gelmių sandara ir hidrogeologinės sąlygos aplinkosauginiu požiūriu lemia poreikį užtikrinti, kad teršalai nepatektų į gruntą ir gruntinį vandenį. Paukštyno veikloje potencialiai jautriausios zonos yra mėšlo pakrovimo vietos, gamybinių nuotekų surinkimo sistemos, buitinių nuotekų tinklai ir valymo įrenginiai, transporto judėjimo zonos, pašarų krovos vietos bei atliekų laikino laikymo vietos. Dėl šios priežasties reikšmingos yra jau taikomos ir planuojamos prevencinės priemonės: gamybinių nuotekų surinkimas į uždaras talpas, mėšlo šalinimas transporteriais ir išvežimas iš teritorijos, mėšlo nesandėliavimas atvirose aikštelėse, kietų dangų naudojimas krovos vietose ir požeminio vandens monitoringo tęsimas. Pateiktoje medžiagoje nurodyta, kad mėšlas iš paukštidžių išvežamas tiesiai, o galimybė užteršti aplinką mėšlu mažinama dėl to, kad mėšlo šalinimo, pakrovimo ir išvežimo procedūros vykdomos ant betonuotos dangos be sąlyčio su gruntu. </w:t>
      </w:r>
    </w:p>
    <w:p w14:paraId="763BAE56" w14:textId="77777777" w:rsidR="004F5B2B" w:rsidRDefault="004F5B2B" w:rsidP="001A69A7">
      <w:pPr>
        <w:pStyle w:val="Pagrindinistekstas"/>
        <w:rPr>
          <w:snapToGrid w:val="0"/>
        </w:rPr>
      </w:pPr>
    </w:p>
    <w:p w14:paraId="677273F9" w14:textId="419B19DB" w:rsidR="00C029AD" w:rsidRPr="00502691" w:rsidRDefault="00C029AD" w:rsidP="001A69A7">
      <w:pPr>
        <w:pStyle w:val="Pagrindinistekstas"/>
        <w:rPr>
          <w:snapToGrid w:val="0"/>
        </w:rPr>
      </w:pPr>
      <w:r w:rsidRPr="00502691">
        <w:rPr>
          <w:snapToGrid w:val="0"/>
        </w:rPr>
        <w:t>Apibendrinant, planuojamos ūkinės veiklos teritorijos inžinerinės–geologinės sąlygos yra būdingos Vakarų Žemaičių plynaukštės moreninei ir senovinei aliuvinei plynaukštei: reljefas gūbriuotas ir kalvotas, paviršiuje bei negiliame podirvyje vyrauja priesmėliai, lengvi priemoliai ir vietomis smėlingesni gruntai, giliau slūgso moreniniai priemoliai ir molingesni sluoksniai. Hidrogeologiniu požiūriu svarbiausias yra gruntinis vandeningasis horizontas, kuriam vykdomas poveikio požeminiam vandeniui monitoringas. Reikšmingų nepalankių inžinerinių–geologinių sąlygų, kurios iš esmės ribotų planuojamą veiklą, pagal turimus duomenis nenustatyta, tačiau galutiniai pamatų, dangų, drenažo ir inžinerinių tinklų sprendiniai turi būti pagrįsti techninio projektavimo metu atliktais inžineriniais–geologiniais tyrimais.</w:t>
      </w:r>
    </w:p>
    <w:p w14:paraId="47C5227C" w14:textId="77777777" w:rsidR="00C029AD" w:rsidRPr="00502691" w:rsidRDefault="00C029AD" w:rsidP="001A69A7">
      <w:pPr>
        <w:pStyle w:val="Pagrindinistekstas"/>
        <w:rPr>
          <w:snapToGrid w:val="0"/>
        </w:rPr>
      </w:pPr>
    </w:p>
    <w:p w14:paraId="3184A33E" w14:textId="17EB9832" w:rsidR="00C029AD" w:rsidRPr="00502691" w:rsidRDefault="006B2C60" w:rsidP="001A69A7">
      <w:pPr>
        <w:pStyle w:val="ANT3"/>
        <w:rPr>
          <w:rFonts w:cs="Times New Roman"/>
          <w:snapToGrid w:val="0"/>
        </w:rPr>
      </w:pPr>
      <w:bookmarkStart w:id="88" w:name="_Toc229056529"/>
      <w:r>
        <w:rPr>
          <w:rFonts w:cs="Times New Roman"/>
          <w:snapToGrid w:val="0"/>
        </w:rPr>
        <w:t>58</w:t>
      </w:r>
      <w:r w:rsidR="00C029AD" w:rsidRPr="00502691">
        <w:rPr>
          <w:rFonts w:cs="Times New Roman"/>
          <w:snapToGrid w:val="0"/>
        </w:rPr>
        <w:t>. Planuojamos ūkinės veiklos vietovės ekogeologinės sąlygos</w:t>
      </w:r>
      <w:bookmarkEnd w:id="88"/>
    </w:p>
    <w:p w14:paraId="48774928" w14:textId="5957D67F" w:rsidR="00C029AD" w:rsidRPr="00502691" w:rsidRDefault="00C029AD" w:rsidP="001A69A7">
      <w:pPr>
        <w:pStyle w:val="Pagrindinistekstas"/>
        <w:rPr>
          <w:snapToGrid w:val="0"/>
        </w:rPr>
      </w:pPr>
      <w:r w:rsidRPr="00502691">
        <w:rPr>
          <w:snapToGrid w:val="0"/>
        </w:rPr>
        <w:t>Planuojamos ūkinės veiklos teritorija yra esamo LIT EGG, UAB paukštyno teritorijoje, kurioje paukštininkystės veikla vykdoma ilgą laiką. Dėl šios priežasties teritorijos ekogeologinės sąlygos vertinamos atsižvelgiant į esamą gamybinį teritorijos naudojimą, potencialius taršos šaltinius, dirvožemio ir grunto filtracines savybes, gruntinio vandens pažeidžiamumą ir vykdomą poveikio požeminiam vandeniui monitoringą.</w:t>
      </w:r>
    </w:p>
    <w:p w14:paraId="288B6E77" w14:textId="77777777" w:rsidR="00C029AD" w:rsidRPr="00502691" w:rsidRDefault="00C029AD" w:rsidP="001A69A7">
      <w:pPr>
        <w:pStyle w:val="Pagrindinistekstas"/>
        <w:rPr>
          <w:snapToGrid w:val="0"/>
        </w:rPr>
      </w:pPr>
      <w:r w:rsidRPr="00502691">
        <w:rPr>
          <w:snapToGrid w:val="0"/>
        </w:rPr>
        <w:t xml:space="preserve">Esama informacija apie vietovės ekogeologines sąlygas daugiausia grindžiama poveikio </w:t>
      </w:r>
      <w:r w:rsidRPr="00502691">
        <w:rPr>
          <w:snapToGrid w:val="0"/>
        </w:rPr>
        <w:lastRenderedPageBreak/>
        <w:t xml:space="preserve">požeminiam vandeniui monitoringo duomenimis ir ankstesniais paukštyno veiklos vertinimais. Monitoringo programoje nurodoma, kad gruntinis vanduo paukštininkystės komplekse potencialiai gali būti teršiamas mėšlo sudėtinėmis dalimis, pirmiausia azoto junginiais, fosforo junginiais ir organinėmis medžiagomis. Pagal taršos pobūdį tai būtų neutraliais cheminiais junginiais ar medžiagomis pasižyminti tarša, o didžiausias galimas poveikis siejamas su gruntiniu vandeninguoju horizontu. </w:t>
      </w:r>
    </w:p>
    <w:p w14:paraId="08198B26" w14:textId="77777777" w:rsidR="00C029AD" w:rsidRPr="00502691" w:rsidRDefault="00C029AD" w:rsidP="001A69A7">
      <w:pPr>
        <w:pStyle w:val="Pagrindinistekstas"/>
        <w:rPr>
          <w:snapToGrid w:val="0"/>
        </w:rPr>
      </w:pPr>
      <w:r w:rsidRPr="00502691">
        <w:rPr>
          <w:snapToGrid w:val="0"/>
        </w:rPr>
        <w:t xml:space="preserve">Pagal šiuo metu vykdomos ūkinės veiklos pobūdį objektas priskirtinas prie nesudėtingų taršos šaltinių grupės, kurioje galimas žemės gelmių teršimas daugiausia siejamas su gamtinės kilmės taršiomis medžiagomis – mėšlu ir jo sudedamosiomis dalimis. Galimas neigiamas poveikis, jeigu įvyktų technologinis pažeidimas ar teršiančių medžiagų patekimas ant grunto, būtų lokalus ir pirmiausia galėtų pasireikšti dirvožemiui, gruntui bei gruntiniam vandeniui. </w:t>
      </w:r>
    </w:p>
    <w:p w14:paraId="56FBE1F5" w14:textId="77777777" w:rsidR="00C029AD" w:rsidRPr="00502691" w:rsidRDefault="00C029AD" w:rsidP="001A69A7">
      <w:pPr>
        <w:pStyle w:val="Pagrindinistekstas"/>
        <w:rPr>
          <w:snapToGrid w:val="0"/>
        </w:rPr>
      </w:pPr>
      <w:r w:rsidRPr="00502691">
        <w:rPr>
          <w:snapToGrid w:val="0"/>
        </w:rPr>
        <w:t xml:space="preserve">Paukštyno teritorijoje yra vykdomas poveikio požeminiam vandeniui monitoringas. 2024–2028 m. monitoringo programoje nurodyta, kad tyrimai tęsiami šešiuose paukštininkystės komplekso stebimuosiuose gręžiniuose Nr. 35629, 56418, 56419, 56420, 56421 ir 56422, taip pat trijuose vandenvietės gavybos gręžiniuose Nr. 34242, 34243 ir 44156. Monitoringas skirtas kontroliuoti gruntinio vandens kokybės pokyčius ir įvertinti galimą paukštyno veiklos poveikį požeminei hidrosferai. </w:t>
      </w:r>
    </w:p>
    <w:p w14:paraId="181853D7" w14:textId="77777777" w:rsidR="00C029AD" w:rsidRPr="00502691" w:rsidRDefault="00C029AD" w:rsidP="001A69A7">
      <w:pPr>
        <w:pStyle w:val="Pagrindinistekstas"/>
        <w:rPr>
          <w:snapToGrid w:val="0"/>
        </w:rPr>
      </w:pPr>
      <w:r w:rsidRPr="00502691">
        <w:rPr>
          <w:snapToGrid w:val="0"/>
        </w:rPr>
        <w:t xml:space="preserve">Hidrogeologiniu požiūriu teritorija yra jautri dėl to, kad komplekso vandenvietėje eksploatuojami palyginti negiliai slūgsantys kvartero tarpmoreniniai vandeningieji sluoksniai. Monitoringo programoje nurodyta, kad gręžinio Nr. 44156 vandeningojo sluoksnio kraigas yra apie 34 m gylyje, o gręžinių Nr. 34242 ir Nr. 34243 – apie 54 m gylyje. Šių vandeningųjų sluoksnių ištekliai nėra visiškai patikimai apsaugoti nuo galimo paviršinės taršos patekimo, todėl požeminio vandens monitoringas yra reikšminga ekogeologinės būklės kontrolės priemonė. </w:t>
      </w:r>
    </w:p>
    <w:p w14:paraId="78551ECB" w14:textId="77777777" w:rsidR="00C029AD" w:rsidRPr="00502691" w:rsidRDefault="00C029AD" w:rsidP="001A69A7">
      <w:pPr>
        <w:pStyle w:val="Pagrindinistekstas"/>
        <w:rPr>
          <w:snapToGrid w:val="0"/>
        </w:rPr>
      </w:pPr>
      <w:r w:rsidRPr="00502691">
        <w:rPr>
          <w:snapToGrid w:val="0"/>
        </w:rPr>
        <w:t>Paviršinių nuotekų ir grunto sąveikos požiūriu svarbu tai, kad teritorijoje vyrauja smėlingesni ir priesmėlingi gruntai, pasižymintys geresne filtracija. Pateiktuose dokumentuose nurodyta, kad įmonės teritorijoje susidariusios paviršinės nuotekos dėl smėlinių gruntų geros filtracijos susigeria į gruntą, o gamybinėje teritorijoje nėra potencialiai pavojingų, sistemingai teršiamų zonų. Ši aplinkybė reiškia, kad neužterštų paviršinių nuotekų infiltracija yra vietovei būdinga, tačiau kartu būtina užtikrinti, kad į gruntą nepatektų mėšlo, gamybinių nuotekų, naftos produktų ar kitų teršiančių medžiagų.</w:t>
      </w:r>
    </w:p>
    <w:p w14:paraId="748B3AB8" w14:textId="77777777" w:rsidR="00C029AD" w:rsidRPr="00502691" w:rsidRDefault="00C029AD" w:rsidP="001A69A7">
      <w:pPr>
        <w:pStyle w:val="Pagrindinistekstas"/>
        <w:rPr>
          <w:snapToGrid w:val="0"/>
        </w:rPr>
      </w:pPr>
      <w:r w:rsidRPr="00502691">
        <w:rPr>
          <w:snapToGrid w:val="0"/>
        </w:rPr>
        <w:t>Paukštyno veikloje pagrindinės potencialios ekogeologinės rizikos zonos yra mėšlo šalinimo ir pakrovimo vietos, paukštidžių plovimo nuotekų surinkimo sistemos, buitinių nuotekų tinklai ir valymo įrenginiai, transporto judėjimo zonos, pašarų krovos vietos, atliekų laikino laikymo vietos ir požeminių inžinerinių tinklų trasos. Šiose zonose turi būti užtikrinamas dangų, talpų, tinklų ir kitos infrastruktūros sandarumas bei nuolatinė eksploatacinė priežiūra.</w:t>
      </w:r>
    </w:p>
    <w:p w14:paraId="1C58911E" w14:textId="77777777" w:rsidR="00C029AD" w:rsidRPr="00502691" w:rsidRDefault="00C029AD" w:rsidP="001A69A7">
      <w:pPr>
        <w:pStyle w:val="Pagrindinistekstas"/>
        <w:rPr>
          <w:snapToGrid w:val="0"/>
        </w:rPr>
      </w:pPr>
      <w:r w:rsidRPr="00502691">
        <w:rPr>
          <w:snapToGrid w:val="0"/>
        </w:rPr>
        <w:t xml:space="preserve">Esamoje ir planuojamoje veikloje numatytos priemonės mažina teršalų patekimo į gruntą ir požeminį vandenį riziką. Mėšlas nebus ilgalaikiai sandėliuojamas PŪV teritorijoje; jis bus šalinamas transporteriais, pakraunamas į transporto priemones ir perduodamas tolesniam panaudojimui. Paukštidžių plovimo metu susidarančios gamybinės nuotekos bus surenkamos į sandarias talpas ir išvežamos tolesniam tvarkymui. Paukštidžių plovimo ir dezinfekavimo technologinės nuotekos pagal pateiktus dokumentus surenkamos į uždarus rezervuarus ir perduodamos tvarkyti pagal sutartis. </w:t>
      </w:r>
    </w:p>
    <w:p w14:paraId="0CC3F183" w14:textId="77777777" w:rsidR="00C029AD" w:rsidRPr="00502691" w:rsidRDefault="00C029AD" w:rsidP="001A69A7">
      <w:pPr>
        <w:pStyle w:val="Pagrindinistekstas"/>
        <w:rPr>
          <w:snapToGrid w:val="0"/>
        </w:rPr>
      </w:pPr>
      <w:r w:rsidRPr="00502691">
        <w:rPr>
          <w:snapToGrid w:val="0"/>
        </w:rPr>
        <w:t xml:space="preserve">Atsižvelgiant į tai, kad atskiri dirvožemio geocheminiai tyrimai šiame etape nepateikti, dirvožemio foninė koncentracija ir podirvio uolienų užterštumas negali būti įvertinti kiekybiškai. Tačiau pagal turimus duomenis nėra pagrindo teigti, kad PŪV teritorijoje būtų nustatytas reikšmingas istoriškai susiformavęs žemės gelmių užterštumas. Ekogeologiniu </w:t>
      </w:r>
      <w:r w:rsidRPr="00502691">
        <w:rPr>
          <w:snapToGrid w:val="0"/>
        </w:rPr>
        <w:lastRenderedPageBreak/>
        <w:t>požiūriu teritorija vertinama kaip kontroliuojama esama gamybinė teritorija, kurioje pagrindinis jautrus aplinkos komponentas yra gruntinis vanduo, o jo būklės stebėsena vykdoma pagal poveikio požeminiam vandeniui monitoringo programą.</w:t>
      </w:r>
    </w:p>
    <w:p w14:paraId="5414D840" w14:textId="77777777" w:rsidR="00C029AD" w:rsidRPr="00502691" w:rsidRDefault="00C029AD" w:rsidP="001A69A7">
      <w:pPr>
        <w:pStyle w:val="Pagrindinistekstas"/>
        <w:rPr>
          <w:snapToGrid w:val="0"/>
        </w:rPr>
      </w:pPr>
      <w:r w:rsidRPr="00502691">
        <w:rPr>
          <w:snapToGrid w:val="0"/>
        </w:rPr>
        <w:t>Jeigu techninio projektavimo, statybos darbų ar eksploatacijos metu būtų aptikta vizualių ar organoleptinių taršos požymių – naftos produktų kvapas, pakitusi grunto spalva, taršos dėmės, neįprastas grunto sluoksnis, užterštos paviršinės nuotekos ar kiti galimo užterštumo požymiai – turėtų būti atliekami papildomi tyrimai ir, esant poreikiui, ekogeologinis tyrimas pagal galiojančius reikalavimus. Tokiu atveju tyrimų ataskaita turėtų būti pateikiama Lietuvos geologijos tarnybai ir saugoma Geologijos fonde.</w:t>
      </w:r>
    </w:p>
    <w:p w14:paraId="019A3B64" w14:textId="77777777" w:rsidR="004F5B2B" w:rsidRDefault="004F5B2B" w:rsidP="001A69A7">
      <w:pPr>
        <w:pStyle w:val="Pagrindinistekstas"/>
        <w:rPr>
          <w:snapToGrid w:val="0"/>
        </w:rPr>
      </w:pPr>
    </w:p>
    <w:p w14:paraId="3EB8E8CA" w14:textId="6A9C19E4" w:rsidR="00C029AD" w:rsidRPr="00502691" w:rsidRDefault="00C029AD" w:rsidP="001A69A7">
      <w:pPr>
        <w:pStyle w:val="Pagrindinistekstas"/>
        <w:rPr>
          <w:snapToGrid w:val="0"/>
        </w:rPr>
      </w:pPr>
      <w:r w:rsidRPr="00502691">
        <w:rPr>
          <w:snapToGrid w:val="0"/>
        </w:rPr>
        <w:t>Apibendrinant, PŪV teritorijoje atskiri ekogeologiniai tyrimai, nustatantys dirvožemio fonines koncentracijas ir podirvio uolienų užterštumą, pagal turimą medžiagą nėra pateikti. Esama ekogeologinė būklė vertinama pagal vietovės hidrogeologines sąlygas, potencialius taršos šaltinius ir vykdomą požeminio vandens monitoringą. Pagrindinė galima rizika siejama su azoto, fosforo ir organinių medžiagų patekimu į gruntą ar gruntinį vandenį, tačiau planuojamos technologinės priemonės – mėšlo nesandėliavimas teritorijoje, sandarus gamybinių nuotekų surinkimas, kietų dangų ir inžinerinių sistemų priežiūra bei požeminio vandens monitoringas – sudaro prielaidas šią riziką valdyti.</w:t>
      </w:r>
    </w:p>
    <w:p w14:paraId="52AC27D0" w14:textId="77777777" w:rsidR="00C029AD" w:rsidRPr="00502691" w:rsidRDefault="00C029AD" w:rsidP="001A69A7">
      <w:pPr>
        <w:pStyle w:val="Pagrindinistekstas"/>
        <w:rPr>
          <w:snapToGrid w:val="0"/>
        </w:rPr>
      </w:pPr>
    </w:p>
    <w:p w14:paraId="214BEC59" w14:textId="206DD29A" w:rsidR="00270DEB" w:rsidRPr="00502691" w:rsidRDefault="006B2C60" w:rsidP="001A69A7">
      <w:pPr>
        <w:pStyle w:val="ANT3"/>
        <w:rPr>
          <w:rFonts w:cs="Times New Roman"/>
          <w:snapToGrid w:val="0"/>
        </w:rPr>
      </w:pPr>
      <w:bookmarkStart w:id="89" w:name="_Toc229056530"/>
      <w:r>
        <w:rPr>
          <w:rFonts w:cs="Times New Roman"/>
          <w:snapToGrid w:val="0"/>
        </w:rPr>
        <w:t>59</w:t>
      </w:r>
      <w:r w:rsidR="00270DEB" w:rsidRPr="00502691">
        <w:rPr>
          <w:rFonts w:cs="Times New Roman"/>
          <w:snapToGrid w:val="0"/>
        </w:rPr>
        <w:t>. Informacija apie teritorijos ir gretimų sklypų taršą praeityje</w:t>
      </w:r>
      <w:bookmarkEnd w:id="89"/>
    </w:p>
    <w:p w14:paraId="78B6E7AC" w14:textId="77777777" w:rsidR="00270DEB" w:rsidRPr="00502691" w:rsidRDefault="00270DEB" w:rsidP="001A69A7">
      <w:pPr>
        <w:pStyle w:val="Pagrindinistekstas"/>
        <w:rPr>
          <w:snapToGrid w:val="0"/>
        </w:rPr>
      </w:pPr>
      <w:r w:rsidRPr="00502691">
        <w:rPr>
          <w:snapToGrid w:val="0"/>
        </w:rPr>
        <w:t>Pagal PAV ataskaitos rengimo metu turimą informaciją, planuojamos ūkinės veiklos teritorijoje ir gretimuose žemės sklypuose nėra nustatyta taršos praeityje atvejų, kai dėl vykdytos ūkinės veiklos būtų buvę nesilaikyta aplinkos kokybės normų. Duomenų apie teisės aktų nustatyta tvarka atliktus ekogeologinius tyrimus, kuriais būtų patvirtintas dirvožemio, grunto, podirvio uolienų ar požeminio vandens užterštumas, nepateikta.</w:t>
      </w:r>
    </w:p>
    <w:p w14:paraId="1BE2AD6B" w14:textId="77777777" w:rsidR="00270DEB" w:rsidRPr="00502691" w:rsidRDefault="00270DEB" w:rsidP="001A69A7">
      <w:pPr>
        <w:pStyle w:val="Pagrindinistekstas"/>
        <w:rPr>
          <w:snapToGrid w:val="0"/>
        </w:rPr>
      </w:pPr>
      <w:r w:rsidRPr="00502691">
        <w:rPr>
          <w:snapToGrid w:val="0"/>
        </w:rPr>
        <w:t>PŪV teritorijoje ilgą laiką vykdoma paukštininkystės veikla, todėl pagrindinės galimos istorinės taršos rizikos būtų siejamos su mėšlo tvarkymu, gamybinių nuotekų surinkimu, transporto judėjimu, naftos produktų ar kitų eksploatacinių medžiagų patekimu į gruntą. Tačiau pagal turimą informaciją nėra duomenų, kad šios rizikos būtų realizavusios reikšmingą dirvožemio, grunto ar požeminio vandens užterštumą.</w:t>
      </w:r>
    </w:p>
    <w:p w14:paraId="6223A621" w14:textId="77777777" w:rsidR="00270DEB" w:rsidRPr="00502691" w:rsidRDefault="00270DEB" w:rsidP="001A69A7">
      <w:pPr>
        <w:pStyle w:val="Pagrindinistekstas"/>
        <w:rPr>
          <w:snapToGrid w:val="0"/>
        </w:rPr>
      </w:pPr>
      <w:r w:rsidRPr="00502691">
        <w:rPr>
          <w:snapToGrid w:val="0"/>
        </w:rPr>
        <w:t>Gretimuose žemės sklypuose vyrauja žemės ūkio paskirties teritorijos, dirbamos žemės plotai ir miškai. Informacijos apie šiose teritorijose buvusią ūkinę veiklą, dėl kurios būtų nustatytas aplinkos kokybės normų viršijimas, užterštos teritorijos statusas ar atlikti ekogeologiniai tyrimai, PAV rengimo metu nepateikta.</w:t>
      </w:r>
    </w:p>
    <w:p w14:paraId="0CA92C0A" w14:textId="77777777" w:rsidR="00270DEB" w:rsidRPr="00502691" w:rsidRDefault="00270DEB" w:rsidP="001A69A7">
      <w:pPr>
        <w:pStyle w:val="Pagrindinistekstas"/>
        <w:rPr>
          <w:snapToGrid w:val="0"/>
        </w:rPr>
      </w:pPr>
      <w:r w:rsidRPr="00502691">
        <w:rPr>
          <w:snapToGrid w:val="0"/>
        </w:rPr>
        <w:t>PŪV teritorijoje vykdomas poveikio požeminiam vandeniui monitoringas. Jo tikslas – stebėti galimą ūkinės veiklos poveikį gruntiniam vandeniui ir laiku nustatyti reikšmingus požeminio vandens kokybės pokyčius. Pagal turimus duomenis, atskira praeities taršos problema, kuriai būtų reikalingos specialios teritorijos valymo ar rekultivavimo priemonės, nenustatyta.</w:t>
      </w:r>
    </w:p>
    <w:p w14:paraId="510B2C43" w14:textId="77777777" w:rsidR="00270DEB" w:rsidRPr="00502691" w:rsidRDefault="00270DEB" w:rsidP="001A69A7">
      <w:pPr>
        <w:pStyle w:val="Pagrindinistekstas"/>
        <w:rPr>
          <w:snapToGrid w:val="0"/>
        </w:rPr>
      </w:pPr>
      <w:r w:rsidRPr="00502691">
        <w:rPr>
          <w:snapToGrid w:val="0"/>
        </w:rPr>
        <w:t>Jeigu techninio projektavimo, statybos ar eksploatacijos metu būtų aptikta vizualių ar organoleptinių taršos požymių, pavyzdžiui, naftos produktų kvapas, pakitusi grunto spalva, taršos dėmės ar neįprastas užterštas grunto sluoksnis, turėtų būti atliekami papildomi tyrimai ir, esant poreikiui, ekogeologinis tyrimas pagal galiojančius teisės aktų reikalavimus.</w:t>
      </w:r>
    </w:p>
    <w:p w14:paraId="322115F0" w14:textId="77777777" w:rsidR="004F5B2B" w:rsidRDefault="004F5B2B" w:rsidP="001A69A7">
      <w:pPr>
        <w:pStyle w:val="Pagrindinistekstas"/>
        <w:rPr>
          <w:snapToGrid w:val="0"/>
        </w:rPr>
      </w:pPr>
    </w:p>
    <w:p w14:paraId="34ADDBC2" w14:textId="14E50C99" w:rsidR="00270DEB" w:rsidRPr="00502691" w:rsidRDefault="00270DEB" w:rsidP="001A69A7">
      <w:pPr>
        <w:pStyle w:val="Pagrindinistekstas"/>
        <w:rPr>
          <w:snapToGrid w:val="0"/>
        </w:rPr>
      </w:pPr>
      <w:r w:rsidRPr="00502691">
        <w:rPr>
          <w:snapToGrid w:val="0"/>
        </w:rPr>
        <w:t>Apibendrinant, pagal šiuo metu turimą informaciją planuojamos ūkinės veiklos teritorijoje ir gretimuose sklypuose reikšmingos taršos praeityje atvejų nenustatyta, o duomenų apie aplinkos kokybės normų nesilaikymą pagal monitoringo ar ekogeologinių tyrimų rezultatus nepateikta.</w:t>
      </w:r>
    </w:p>
    <w:p w14:paraId="0F7A179C" w14:textId="77777777" w:rsidR="00145BD9" w:rsidRPr="00502691" w:rsidRDefault="00145BD9" w:rsidP="001A69A7">
      <w:pPr>
        <w:pStyle w:val="Pagrindinistekstas"/>
        <w:rPr>
          <w:snapToGrid w:val="0"/>
        </w:rPr>
      </w:pPr>
    </w:p>
    <w:p w14:paraId="50F0FF58" w14:textId="706EF3AB" w:rsidR="006551C3" w:rsidRPr="00502691" w:rsidRDefault="006B2C60" w:rsidP="001A69A7">
      <w:pPr>
        <w:pStyle w:val="ANT3"/>
        <w:rPr>
          <w:rFonts w:cs="Times New Roman"/>
          <w:snapToGrid w:val="0"/>
        </w:rPr>
      </w:pPr>
      <w:bookmarkStart w:id="90" w:name="_Toc229056531"/>
      <w:r>
        <w:rPr>
          <w:rFonts w:cs="Times New Roman"/>
          <w:snapToGrid w:val="0"/>
        </w:rPr>
        <w:t>60</w:t>
      </w:r>
      <w:r w:rsidR="006551C3" w:rsidRPr="00502691">
        <w:rPr>
          <w:rFonts w:cs="Times New Roman"/>
          <w:snapToGrid w:val="0"/>
        </w:rPr>
        <w:t>. Informacija apie eksploatuojamus ir išžvalgytus žemės gelmių telkinių išteklius ir vertingus geologinius objektus PŪV vietos atžvilgiu</w:t>
      </w:r>
      <w:bookmarkEnd w:id="90"/>
    </w:p>
    <w:p w14:paraId="0DEACD6D" w14:textId="77777777" w:rsidR="006551C3" w:rsidRPr="00502691" w:rsidRDefault="006551C3" w:rsidP="001A69A7">
      <w:pPr>
        <w:pStyle w:val="Pagrindinistekstas"/>
        <w:rPr>
          <w:snapToGrid w:val="0"/>
        </w:rPr>
      </w:pPr>
      <w:r w:rsidRPr="00502691">
        <w:rPr>
          <w:snapToGrid w:val="0"/>
        </w:rPr>
        <w:t>Pagal turimus Lietuvos geologijos tarnybos duomenis, planuojamos ūkinės veiklos teritorijoje eksploatuojamų ar išžvalgytų naudingųjų iškasenų telkinių nenustatyta. PŪV teritorija nepatenka į naudingųjų iškasenų telkinių ribas, todėl planuojama paukštyno plėtra neturės tiesioginio poveikio naudingųjų iškasenų išteklių naudojimui ar jų apsaugai.</w:t>
      </w:r>
    </w:p>
    <w:p w14:paraId="7E553CAF" w14:textId="77777777" w:rsidR="006551C3" w:rsidRPr="00502691" w:rsidRDefault="006551C3" w:rsidP="001A69A7">
      <w:pPr>
        <w:pStyle w:val="Pagrindinistekstas"/>
        <w:rPr>
          <w:snapToGrid w:val="0"/>
        </w:rPr>
      </w:pPr>
      <w:r w:rsidRPr="00502691">
        <w:rPr>
          <w:snapToGrid w:val="0"/>
        </w:rPr>
        <w:t>Artimiausias naudingųjų iškasenų telkinys yra į vakarus nuo PŪV teritorijos, apie 700 m atstumu esantis Kaušėnų smėlio ir žvyro karjeras, registro Nr. 2151. Atsižvelgiant į atstumą ir planuojamos veiklos pobūdį, tiesioginio poveikio šiam telkiniui nenumatoma. PŪV metu neplanuojama vykdyti naudingųjų iškasenų gavybos, žemės gelmių išteklių eksploatavimo ar veiklos, kuri galėtų apriboti šio telkinio naudojimą.</w:t>
      </w:r>
    </w:p>
    <w:p w14:paraId="29D9BA7E" w14:textId="77777777" w:rsidR="006551C3" w:rsidRPr="00502691" w:rsidRDefault="006551C3" w:rsidP="001A69A7">
      <w:pPr>
        <w:pStyle w:val="Pagrindinistekstas"/>
        <w:rPr>
          <w:snapToGrid w:val="0"/>
        </w:rPr>
      </w:pPr>
      <w:r w:rsidRPr="00502691">
        <w:rPr>
          <w:snapToGrid w:val="0"/>
        </w:rPr>
        <w:t>PŪV teritorijoje yra eksploatuojamos LIT EGG, UAB geriamojo gėlo požeminio vandens vandenvietės, kurių registro Nr. 3672 ir Nr. 5139. Šios vandenvietės naudojamos paukštyno vandens tiekimo reikmėms. Artimiausia kita požeminio vandens vandenvietė yra Plungės / Noriškių vandenvietė, registro Nr. 82, esanti apie 2,7 km pietryčių kryptimi nuo PŪV teritorijos. Kitos vandenvietės yra nutolusios didesniais atstumais. PŪV teritorija į kitų subjektų požeminio vandens vandenviečių apsaugos zonas ir juostas nepatenka.</w:t>
      </w:r>
    </w:p>
    <w:p w14:paraId="083A19AC" w14:textId="77777777" w:rsidR="006551C3" w:rsidRPr="00502691" w:rsidRDefault="006551C3" w:rsidP="001A69A7">
      <w:pPr>
        <w:pStyle w:val="Pagrindinistekstas"/>
        <w:rPr>
          <w:snapToGrid w:val="0"/>
        </w:rPr>
      </w:pPr>
      <w:r w:rsidRPr="00502691">
        <w:rPr>
          <w:snapToGrid w:val="0"/>
        </w:rPr>
        <w:t>Mineralinio vandens vandenviečių ar kitų specialių požeminio vandens išteklių, kuriems planuojama ūkinė veikla galėtų turėti tiesioginį poveikį, PŪV teritorijoje ir jos artimoje aplinkoje nenustatyta. Požeminio vandens apsaugos požiūriu svarbiausia yra užtikrinti esamų LIT EGG, UAB vandenviečių apsaugą, gamybinių nuotekų surinkimo sistemų sandarumą, mėšlo nesandėliavimą teritorijoje ir tęstinį požeminio vandens monitoringą, kaip aptarta ankstesniuose šio skirsnio punktuose.</w:t>
      </w:r>
    </w:p>
    <w:p w14:paraId="303F9903" w14:textId="77777777" w:rsidR="006551C3" w:rsidRPr="00502691" w:rsidRDefault="006551C3" w:rsidP="001A69A7">
      <w:pPr>
        <w:pStyle w:val="Pagrindinistekstas"/>
        <w:rPr>
          <w:snapToGrid w:val="0"/>
        </w:rPr>
      </w:pPr>
      <w:r w:rsidRPr="00502691">
        <w:rPr>
          <w:snapToGrid w:val="0"/>
        </w:rPr>
        <w:t>Vertingų ar saugomų geologinių objektų PŪV teritorijoje nėra. Artimiausi geotopai – Jonušo ir Jonušo II šaltiniai – nuo objekto teritorijos nutolę apie 7 km. Dėl tokio atstumo ir planuojamos veiklos pobūdžio tiesioginis poveikis šiems geologiniams objektams nenumatomas.</w:t>
      </w:r>
    </w:p>
    <w:p w14:paraId="0430D991" w14:textId="652E5943" w:rsidR="00270DEB" w:rsidRPr="00502691" w:rsidRDefault="006551C3" w:rsidP="001A69A7">
      <w:pPr>
        <w:pStyle w:val="Pagrindinistekstas"/>
        <w:rPr>
          <w:snapToGrid w:val="0"/>
        </w:rPr>
      </w:pPr>
      <w:r w:rsidRPr="00502691">
        <w:rPr>
          <w:snapToGrid w:val="0"/>
        </w:rPr>
        <w:t>Apibendrinant, PŪV teritorijoje naudingųjų iškasenų telkinių ir saugomų geologinių objektų nenustatyta. Artimiausias naudingųjų iškasenų telkinys yra Kaušėnų smėlio ir žvyro karjeras, esantis apie 700 m vakarų kryptimi, o artimiausi saugomi geologiniai objektai nutolę apie 7 km. PŪV teritorijoje eksploatuojamos LIT EGG, UAB gėlo požeminio vandens vandenvietės, todėl pagrindinis žemės gelmių išteklių apsaugos aspektas yra jų eksploatacijos ir apsaugos reikalavimų laikymasis bei požeminio vandens kokybės kontrolė.</w:t>
      </w:r>
    </w:p>
    <w:p w14:paraId="7E685290" w14:textId="77777777" w:rsidR="006551C3" w:rsidRPr="00502691" w:rsidRDefault="006551C3" w:rsidP="001A69A7">
      <w:pPr>
        <w:pStyle w:val="Pagrindinistekstas"/>
        <w:rPr>
          <w:snapToGrid w:val="0"/>
        </w:rPr>
      </w:pPr>
    </w:p>
    <w:p w14:paraId="7E92ABB1" w14:textId="3E9B3040" w:rsidR="006551C3" w:rsidRPr="00502691" w:rsidRDefault="006B2C60" w:rsidP="001A69A7">
      <w:pPr>
        <w:pStyle w:val="ANT3"/>
        <w:rPr>
          <w:rFonts w:cs="Times New Roman"/>
          <w:snapToGrid w:val="0"/>
        </w:rPr>
      </w:pPr>
      <w:bookmarkStart w:id="91" w:name="_Toc229056532"/>
      <w:r>
        <w:rPr>
          <w:rFonts w:cs="Times New Roman"/>
          <w:snapToGrid w:val="0"/>
        </w:rPr>
        <w:t>61</w:t>
      </w:r>
      <w:r w:rsidR="006551C3" w:rsidRPr="00502691">
        <w:rPr>
          <w:rFonts w:cs="Times New Roman"/>
          <w:snapToGrid w:val="0"/>
        </w:rPr>
        <w:t>. Informacija apie planuojamos vietovės geologinius procesus ir reiškinius, geotopus</w:t>
      </w:r>
      <w:bookmarkEnd w:id="91"/>
    </w:p>
    <w:p w14:paraId="5BD19DB6" w14:textId="77777777" w:rsidR="006551C3" w:rsidRPr="00502691" w:rsidRDefault="006551C3" w:rsidP="001A69A7">
      <w:pPr>
        <w:pStyle w:val="Pagrindinistekstas"/>
        <w:rPr>
          <w:snapToGrid w:val="0"/>
        </w:rPr>
      </w:pPr>
      <w:r w:rsidRPr="00502691">
        <w:rPr>
          <w:snapToGrid w:val="0"/>
        </w:rPr>
        <w:t>Pagal turimus Lietuvos geologijos tarnybos ir Valstybinės geologinės informacinės sistemos GEOLIS duomenis, planuojamos ūkinės veiklos teritorijoje ir jos artimiausioje aplinkoje aktyvių ar pavojingų geologinių procesų ir reiškinių, kurie galėtų riboti planuojamą paukštyno plėtrą, nenustatyta. Duomenų apie PŪV teritorijoje registruotas nuošliaužas, karstinius reiškinius, sufoziją, aktyvią eroziją, reikšmingą neotektoninį aktyvumą ar seismiškai pavojingas zonas nepateikta.</w:t>
      </w:r>
    </w:p>
    <w:p w14:paraId="139C2510" w14:textId="77777777" w:rsidR="006551C3" w:rsidRPr="00502691" w:rsidRDefault="006551C3" w:rsidP="001A69A7">
      <w:pPr>
        <w:pStyle w:val="Pagrindinistekstas"/>
        <w:rPr>
          <w:snapToGrid w:val="0"/>
        </w:rPr>
      </w:pPr>
      <w:r w:rsidRPr="00502691">
        <w:rPr>
          <w:snapToGrid w:val="0"/>
        </w:rPr>
        <w:t xml:space="preserve">PŪV teritorija nėra karstiniame regione, todėl karstinių įgriuvų ar su jomis susijusių grunto deformacijų rizika šiai vietovei nelaikoma aktualia. Nuošliaužų rizika taip pat nevertinama kaip reikšminga, nes planuojama veikla vykdoma esamoje gamybinėje teritorijoje, ne stačiuose upių slėnių šlaituose ar kitose nuošliaužoms palankiose geomorfologinėse sąlygose. Galimi lokalūs paviršinės erozijos procesai gali būti susiję tik su statybos darbų metu laikinai pažeistu grunto paviršiumi, paviršinių nuotekų nuvedimo vietomis ar netinkamai prižiūrimais grioviais, tačiau </w:t>
      </w:r>
      <w:r w:rsidRPr="00502691">
        <w:rPr>
          <w:snapToGrid w:val="0"/>
        </w:rPr>
        <w:lastRenderedPageBreak/>
        <w:t>tai nėra GEOLIS registruoti pavojingi geologiniai reiškiniai.</w:t>
      </w:r>
    </w:p>
    <w:p w14:paraId="68469766" w14:textId="77777777" w:rsidR="006551C3" w:rsidRPr="00502691" w:rsidRDefault="006551C3" w:rsidP="001A69A7">
      <w:pPr>
        <w:pStyle w:val="Pagrindinistekstas"/>
        <w:rPr>
          <w:snapToGrid w:val="0"/>
        </w:rPr>
      </w:pPr>
      <w:r w:rsidRPr="00502691">
        <w:rPr>
          <w:snapToGrid w:val="0"/>
        </w:rPr>
        <w:t>Kaip nurodyta ankstesniuose šio skirsnio punktuose, vietovė yra Vakarų Žemaičių plynaukštės moreninio reljefo aplinkoje, kurioje vyrauja priesmėliai, lengvi priemoliai ir moreniniai gruntai. Šios sąlygos lemia poreikį techninio projektavimo metu tinkamai įvertinti pamatų, dangų, drenažo ir paviršinių nuotekų nuvedimo sprendinius, tačiau pagal turimus duomenis reikšmingų geologinių procesų, kurie savaime ribotų planuojamą veiklą, nenustatyta.</w:t>
      </w:r>
    </w:p>
    <w:p w14:paraId="772B13EB" w14:textId="77777777" w:rsidR="006551C3" w:rsidRPr="00502691" w:rsidRDefault="006551C3" w:rsidP="001A69A7">
      <w:pPr>
        <w:pStyle w:val="Pagrindinistekstas"/>
        <w:rPr>
          <w:snapToGrid w:val="0"/>
        </w:rPr>
      </w:pPr>
      <w:r w:rsidRPr="00502691">
        <w:rPr>
          <w:snapToGrid w:val="0"/>
        </w:rPr>
        <w:t xml:space="preserve">Artimiausi GEOLIS duomenų bazėje registruoti geotopai – Jonušo ir Jonušo II šaltiniai – nuo PŪV teritorijos nutolę apie 7 km. Dėl tokio atstumo ir planuojamos veiklos pobūdžio tiesioginis poveikis šiems geotopams nenumatomas. PŪV teritorijoje geotopų nėra, todėl planuojama veikla jų fizinės būklės, hidrologinių sąlygų ar pažintinės vertės nepaveiks. </w:t>
      </w:r>
    </w:p>
    <w:p w14:paraId="2ACAE080" w14:textId="77777777" w:rsidR="004F5B2B" w:rsidRDefault="004F5B2B" w:rsidP="001A69A7">
      <w:pPr>
        <w:pStyle w:val="Pagrindinistekstas"/>
        <w:rPr>
          <w:snapToGrid w:val="0"/>
        </w:rPr>
      </w:pPr>
    </w:p>
    <w:p w14:paraId="4AA825D7" w14:textId="3A535AB0" w:rsidR="006551C3" w:rsidRPr="00502691" w:rsidRDefault="006551C3" w:rsidP="001A69A7">
      <w:pPr>
        <w:pStyle w:val="Pagrindinistekstas"/>
        <w:rPr>
          <w:snapToGrid w:val="0"/>
        </w:rPr>
      </w:pPr>
      <w:r w:rsidRPr="00502691">
        <w:rPr>
          <w:snapToGrid w:val="0"/>
        </w:rPr>
        <w:t>Apibendrinant, PŪV teritorijoje GEOLIS registruotų pavojingų geologinių reiškinių ar geotopų nenustatyta. Reikšmingo neigiamo poveikio geologiniams procesams, reiškiniams ar saugotiniems geologiniams objektams dėl planuojamos ūkinės veiklos nenumatoma.</w:t>
      </w:r>
    </w:p>
    <w:p w14:paraId="70A8702F" w14:textId="77777777" w:rsidR="006551C3" w:rsidRPr="00502691" w:rsidRDefault="006551C3" w:rsidP="001A69A7">
      <w:pPr>
        <w:pStyle w:val="Pagrindinistekstas"/>
        <w:rPr>
          <w:snapToGrid w:val="0"/>
        </w:rPr>
      </w:pPr>
    </w:p>
    <w:p w14:paraId="1F7BEEFF" w14:textId="134FD6B4" w:rsidR="006551C3" w:rsidRPr="00502691" w:rsidRDefault="006B2C60" w:rsidP="001A69A7">
      <w:pPr>
        <w:pStyle w:val="ANT3"/>
        <w:rPr>
          <w:rFonts w:cs="Times New Roman"/>
          <w:snapToGrid w:val="0"/>
        </w:rPr>
      </w:pPr>
      <w:bookmarkStart w:id="92" w:name="_Toc229056533"/>
      <w:r>
        <w:rPr>
          <w:rFonts w:cs="Times New Roman"/>
          <w:snapToGrid w:val="0"/>
        </w:rPr>
        <w:t>62</w:t>
      </w:r>
      <w:r w:rsidR="006551C3" w:rsidRPr="00502691">
        <w:rPr>
          <w:rFonts w:cs="Times New Roman"/>
          <w:snapToGrid w:val="0"/>
        </w:rPr>
        <w:t>. Planuojamos ūkinės veiklos daromas fizinis poveikis dirvožemiui</w:t>
      </w:r>
      <w:bookmarkEnd w:id="92"/>
    </w:p>
    <w:p w14:paraId="708C67E7" w14:textId="77777777" w:rsidR="006551C3" w:rsidRPr="00502691" w:rsidRDefault="006551C3" w:rsidP="001A69A7">
      <w:pPr>
        <w:pStyle w:val="Pagrindinistekstas"/>
        <w:rPr>
          <w:snapToGrid w:val="0"/>
        </w:rPr>
      </w:pPr>
      <w:r w:rsidRPr="00502691">
        <w:rPr>
          <w:snapToGrid w:val="0"/>
        </w:rPr>
        <w:t>Planuojamos ūkinės veiklos fizinis poveikis dirvožemiui daugiausia bus susijęs su statybos ir rekonstrukcijos etapu, kai bus vykdomi esamų statinių griovimo, naujų paukštidžių, pagalbinių patalpų, kiaušinių rūšiavimo / pakavimo cechų, inžinerinių tinklų ir kietųjų dangų įrengimo darbai. Eksploatacijos metu tiesioginis mechaninis poveikis dirvožemiui bus nedidelis, nes transporto judėjimas, mėšlo pakrovimas, pašarų pristatymas ir kitos ūkinės operacijos bus vykdomos esamomis arba naujai įrengtomis kietomis dangomis.</w:t>
      </w:r>
    </w:p>
    <w:p w14:paraId="557AFCC2" w14:textId="77777777" w:rsidR="006551C3" w:rsidRPr="00502691" w:rsidRDefault="006551C3" w:rsidP="001A69A7">
      <w:pPr>
        <w:pStyle w:val="Pagrindinistekstas"/>
        <w:rPr>
          <w:snapToGrid w:val="0"/>
        </w:rPr>
      </w:pPr>
      <w:r w:rsidRPr="00502691">
        <w:rPr>
          <w:snapToGrid w:val="0"/>
        </w:rPr>
        <w:t>Statybos darbų metu dalyje teritorijos bus nuimamas derlingasis dirvožemio sluoksnis, vykdomi žemės kasimo ir grunto planiravimo darbai, įrengiami pamatų pagrindai, inžinerinių tinklų trasos, vidaus keliai ir aikštelės. Dėl šių darbų natūrali dirvožemio sluoksnių struktūra lokaliai bus pažeista: dalis dirvožemio bus pašalinta iš statinių ir dangų įrengimo vietų, dalis gali būti laikinai sandėliuojama, o dalis – panaudojama teritorijos sutvarkymui, žaliųjų plotų atkūrimui ar reljefo formavimui. Dirvožemio sluoksnių sumaišymo rizika bus didžiausia tose vietose, kur bus kasamos tranšėjos inžineriniams tinklams, demontuojami esami statiniai ir įrengiami nauji statinių pagrindai.</w:t>
      </w:r>
    </w:p>
    <w:p w14:paraId="6A3F716C" w14:textId="77777777" w:rsidR="006551C3" w:rsidRPr="00502691" w:rsidRDefault="006551C3" w:rsidP="001A69A7">
      <w:pPr>
        <w:pStyle w:val="Pagrindinistekstas"/>
        <w:rPr>
          <w:snapToGrid w:val="0"/>
        </w:rPr>
      </w:pPr>
      <w:r w:rsidRPr="00502691">
        <w:rPr>
          <w:snapToGrid w:val="0"/>
        </w:rPr>
        <w:t>Mechaninis dirvožemio suspaudimas gali susidaryti dėl statybinės technikos, sunkiasvorių transporto priemonių, grunto sandėliavimo ir statybinių medžiagų laikino laikymo. Suspaudus dirvožemį mažėja jo poringumas, blogėja oro ir vandens laidumas, gali didėti paviršinio nuotėkio susidarymas ir lokalaus užmirkimo tikimybė. Šis poveikis bus lokalus ir daugiausia pasireikš statybvietės ribose, ypač laikinuose technikos judėjimo keliuose, medžiagų sandėliavimo vietose ir greta naujai įrengiamų statinių.</w:t>
      </w:r>
    </w:p>
    <w:p w14:paraId="1EEF18FF" w14:textId="77777777" w:rsidR="006551C3" w:rsidRPr="00502691" w:rsidRDefault="006551C3" w:rsidP="001A69A7">
      <w:pPr>
        <w:pStyle w:val="Pagrindinistekstas"/>
        <w:rPr>
          <w:snapToGrid w:val="0"/>
        </w:rPr>
      </w:pPr>
      <w:r w:rsidRPr="00502691">
        <w:rPr>
          <w:snapToGrid w:val="0"/>
        </w:rPr>
        <w:t>Dirvožemio tankio pokyčiai bus susiję su planuojamu teritorijos funkcinio naudojimo pasikeitimu atskirose vietose. Ten, kur bus įrengiami pastatai, pamatai, asfaltuotos ar betoninės dangos, natūrali dirvožemio danga bus pašalinta arba uždengta, todėl šiose vietose dirvožemio funkcijos bus prarastos. Tose teritorijos dalyse, kurios po statybos darbų išliks neužstatytos, dirvožemio tankio pokyčiai bus laikini ir gali būti sumažinti atlikus teritorijos rekultivavimą, supurenant suslėgtą gruntą ir atkuriant žolinę dangą.</w:t>
      </w:r>
    </w:p>
    <w:p w14:paraId="559EC388" w14:textId="77777777" w:rsidR="006551C3" w:rsidRPr="00502691" w:rsidRDefault="006551C3" w:rsidP="001A69A7">
      <w:pPr>
        <w:pStyle w:val="Pagrindinistekstas"/>
        <w:rPr>
          <w:snapToGrid w:val="0"/>
        </w:rPr>
      </w:pPr>
      <w:r w:rsidRPr="00502691">
        <w:rPr>
          <w:snapToGrid w:val="0"/>
        </w:rPr>
        <w:t>Atsižvelgiant į tai, kad plėtra bus vykdoma jau veikiančio paukštyno teritorijoje, kur dalis dirvožemio dangos yra pakeista pastatais, kietomis dangomis ir inžinerine infrastruktūra, poveikis natūraliems dirvožemiams bus mažesnis nei vystant veiklą naujoje, iki šiol neužstatytoje teritorijoje. Reikšmingiausias fizinis poveikis bus susijęs su papildomu užstatymu ir naujų dangų įrengimu, tačiau jis bus lokalus ir neperžengs planuojamos ūkinės veiklos teritorijos ribų.</w:t>
      </w:r>
    </w:p>
    <w:p w14:paraId="46C00A87" w14:textId="77777777" w:rsidR="006551C3" w:rsidRPr="00502691" w:rsidRDefault="006551C3" w:rsidP="001A69A7">
      <w:pPr>
        <w:pStyle w:val="Pagrindinistekstas"/>
        <w:rPr>
          <w:snapToGrid w:val="0"/>
        </w:rPr>
      </w:pPr>
      <w:r w:rsidRPr="00502691">
        <w:rPr>
          <w:snapToGrid w:val="0"/>
        </w:rPr>
        <w:lastRenderedPageBreak/>
        <w:t>Statybos metu derlingasis dirvožemio sluoksnis turi būti nuimamas atskirai nuo mineralinio grunto, nesumaišomas su statybinėmis atliekomis, piltiniu gruntu ar užterštomis medžiagomis ir, kiek įmanoma, panaudojamas teritorijos sutvarkymui. Laikino sandėliavimo vietos turi būti parenkamos taip, kad nebūtų trikdomas paviršinių nuotekų nutekėjimas ir nesusidarytų grunto išplovimo ar pasklidimo rizika. Baigus statybos darbus, laikinos technikos judėjimo ir sandėliavimo zonos, kurios nebus uždengiamos kietomis dangomis, turi būti sutvarkomos, o suslėgtas gruntas – išpurentas ir apželdintas.</w:t>
      </w:r>
    </w:p>
    <w:p w14:paraId="5060B9E1" w14:textId="77777777" w:rsidR="006551C3" w:rsidRPr="00502691" w:rsidRDefault="006551C3" w:rsidP="001A69A7">
      <w:pPr>
        <w:pStyle w:val="Pagrindinistekstas"/>
        <w:rPr>
          <w:snapToGrid w:val="0"/>
        </w:rPr>
      </w:pPr>
      <w:r w:rsidRPr="00502691">
        <w:rPr>
          <w:snapToGrid w:val="0"/>
        </w:rPr>
        <w:t>Eksploatacijos metu papildomas dirvožemio sluoksnių sumaišymas ar tankio didėjimas nenumatomas, jeigu transporto judėjimas bus vykdomas tik tam skirtomis dangomis, o krovos ir aptarnavimo darbai nebus atliekami ant neapsaugoto grunto. Todėl nuolatinis fizinis poveikis dirvožemiui po statybos etapo bus ribotas ir susijęs tik su tomis teritorijos dalimis, kurios bus užstatytos arba padengtos kietomis dangomis.</w:t>
      </w:r>
    </w:p>
    <w:p w14:paraId="374EC683" w14:textId="77777777" w:rsidR="004F5B2B" w:rsidRDefault="004F5B2B" w:rsidP="001A69A7">
      <w:pPr>
        <w:pStyle w:val="Pagrindinistekstas"/>
        <w:rPr>
          <w:snapToGrid w:val="0"/>
        </w:rPr>
      </w:pPr>
    </w:p>
    <w:p w14:paraId="29C7C89A" w14:textId="44136677" w:rsidR="006551C3" w:rsidRPr="00502691" w:rsidRDefault="006551C3" w:rsidP="001A69A7">
      <w:pPr>
        <w:pStyle w:val="Pagrindinistekstas"/>
        <w:rPr>
          <w:snapToGrid w:val="0"/>
        </w:rPr>
      </w:pPr>
      <w:r w:rsidRPr="00502691">
        <w:rPr>
          <w:snapToGrid w:val="0"/>
        </w:rPr>
        <w:t>Apibendrinant, planuojamos ūkinės veiklos fizinis poveikis dirvožemiui bus lokalus, daugiausia pasireikš statybos ir rekonstrukcijos etapu ir bus susijęs su derlingojo sluoksnio nuėmimu, grunto kasimu, sluoksnių sumaišymo rizika, dirvožemio suspaudimu bei dalies dirvožemio uždengimu statiniais ir kietomis dangomis. Reikšmingas neigiamas poveikis dirvožemiui neprognozuojamas, jeigu statybos metu derlingasis sluoksnis bus tvarkomas atskirai, laikinos statybvietės zonos bus sutvarkomos, o eksploatacijos metu ūkinė veikla bus vykdoma įrengtose dangose ir tam skirtose zonose.</w:t>
      </w:r>
    </w:p>
    <w:p w14:paraId="45AD15AF" w14:textId="77777777" w:rsidR="006551C3" w:rsidRPr="00502691" w:rsidRDefault="006551C3" w:rsidP="001A69A7">
      <w:pPr>
        <w:pStyle w:val="Pagrindinistekstas"/>
        <w:rPr>
          <w:snapToGrid w:val="0"/>
        </w:rPr>
      </w:pPr>
    </w:p>
    <w:p w14:paraId="6A9BCEDB" w14:textId="63BE20F6" w:rsidR="006551C3" w:rsidRPr="00502691" w:rsidRDefault="006B2C60" w:rsidP="001A69A7">
      <w:pPr>
        <w:pStyle w:val="ANT3"/>
        <w:rPr>
          <w:rFonts w:cs="Times New Roman"/>
          <w:snapToGrid w:val="0"/>
        </w:rPr>
      </w:pPr>
      <w:bookmarkStart w:id="93" w:name="_Toc229056534"/>
      <w:r>
        <w:rPr>
          <w:rFonts w:cs="Times New Roman"/>
          <w:snapToGrid w:val="0"/>
        </w:rPr>
        <w:t>63</w:t>
      </w:r>
      <w:r w:rsidR="006551C3" w:rsidRPr="00502691">
        <w:rPr>
          <w:rFonts w:cs="Times New Roman"/>
          <w:snapToGrid w:val="0"/>
        </w:rPr>
        <w:t>. Numatomas poveikis žemei ir dirvožemiui dėl didelių žemės darbų, gamtos išteklių naudojimo ir derlingojo dirvožemio sluoksnio sunaikinimo</w:t>
      </w:r>
      <w:bookmarkEnd w:id="93"/>
    </w:p>
    <w:p w14:paraId="765B94E0" w14:textId="77777777" w:rsidR="006551C3" w:rsidRPr="00502691" w:rsidRDefault="006551C3" w:rsidP="001A69A7">
      <w:pPr>
        <w:pStyle w:val="Pagrindinistekstas"/>
        <w:rPr>
          <w:snapToGrid w:val="0"/>
        </w:rPr>
      </w:pPr>
      <w:r w:rsidRPr="00502691">
        <w:rPr>
          <w:snapToGrid w:val="0"/>
        </w:rPr>
        <w:t>Planuojamos ūkinės veiklos įgyvendinimo metu didelių žemės darbų, kurie iš esmės keistų vietovės reljefą ar natūralią žemės paviršiaus struktūrą, nenumatoma. PŪV bus vykdoma esamo paukštyno teritorijoje, kurioje jau yra susiformavusi gamybinė infrastruktūra, pastatai, vidaus keliai, inžineriniai tinklai ir kietos dangos. Todėl planuojami darbai bus susiję ne su naujos, natūralios teritorijos įsisavinimu, o su esamos gamybinės teritorijos pertvarkymu, statinių griovimu, naujų paukštidžių ir pagalbinių pastatų statyba, inžinerinių tinklų įrengimu ar rekonstrukcija bei dangų pritaikymu transporto judėjimui.</w:t>
      </w:r>
    </w:p>
    <w:p w14:paraId="326B561A" w14:textId="77777777" w:rsidR="006551C3" w:rsidRPr="00502691" w:rsidRDefault="006551C3" w:rsidP="001A69A7">
      <w:pPr>
        <w:pStyle w:val="Pagrindinistekstas"/>
        <w:rPr>
          <w:snapToGrid w:val="0"/>
        </w:rPr>
      </w:pPr>
      <w:r w:rsidRPr="00502691">
        <w:rPr>
          <w:snapToGrid w:val="0"/>
        </w:rPr>
        <w:t>Kalvų nukasimas, šlaitų performavimas dideliu mastu, vandens telkinių gilinimas, upių vagų tiesinimas, naujų tvenkinių kasimas ar kiti reikšmingi reljefo ir hidrografinio tinklo keitimo darbai neplanuojami. Taip pat nenumatoma vykdyti naudingųjų iškasenų gavybos ar naudoti žemės gelmių išteklių taip, kad būtų daromas reikšmingas poveikis žemei ir dirvožemiui. Statybos metu naudojamos statybinės medžiagos bus tiekiamos iš teisėtai veikiančių tiekėjų, o pačioje PŪV teritorijoje gamtos išteklių gavyba nebus vykdoma.</w:t>
      </w:r>
    </w:p>
    <w:p w14:paraId="5AD2FFAE" w14:textId="77777777" w:rsidR="006551C3" w:rsidRPr="00502691" w:rsidRDefault="006551C3" w:rsidP="001A69A7">
      <w:pPr>
        <w:pStyle w:val="Pagrindinistekstas"/>
        <w:rPr>
          <w:snapToGrid w:val="0"/>
        </w:rPr>
      </w:pPr>
      <w:r w:rsidRPr="00502691">
        <w:rPr>
          <w:snapToGrid w:val="0"/>
        </w:rPr>
        <w:t>Derlingojo dirvožemio sluoksnio poveikis bus lokalus ir susijęs tik su tomis teritorijos dalimis, kuriose bus statomi nauji statiniai, įrengiami pamatai, inžineriniai tinklai, vidaus keliai, aikštelės ar kitos kietos dangos. Šiose vietose derlingasis dirvožemio sluoksnis bus nuimamas, todėl jo natūralios funkcijos statinių ir dangų vietose bus prarastos. Vis dėlto, kadangi darbai vykdomi esamoje gamybinėje teritorijoje, dalis paviršiaus jau yra technogeniškai pakeista, užstatyta ar padengta kietomis dangomis, todėl naujai pažeidžiamo derlingojo sluoksnio kiekis bus ribotas.</w:t>
      </w:r>
    </w:p>
    <w:p w14:paraId="6BA7A70D" w14:textId="77777777" w:rsidR="006551C3" w:rsidRPr="00502691" w:rsidRDefault="006551C3" w:rsidP="001A69A7">
      <w:pPr>
        <w:pStyle w:val="Pagrindinistekstas"/>
        <w:rPr>
          <w:snapToGrid w:val="0"/>
        </w:rPr>
      </w:pPr>
      <w:r w:rsidRPr="00502691">
        <w:rPr>
          <w:snapToGrid w:val="0"/>
        </w:rPr>
        <w:t xml:space="preserve">Statybos organizavimo metu derlingasis dirvožemio sluoksnis turi būti nuimamas atskirai nuo mineralinio grunto, nesumaišomas su statybinėmis atliekomis, piltiniu gruntu ar galimai užterštomis medžiagomis. Tinkamas naudoti derlingasis sluoksnis turi būti panaudojamas teritorijos sutvarkymui, žaliųjų plotų atkūrimui, šlaitų ar neužstatytų plotų apželdinimui. Tokiu būdu bus sumažintas derlingojo dirvožemio sluoksnio praradimas ir išsaugota jo funkcija tose </w:t>
      </w:r>
      <w:r w:rsidRPr="00502691">
        <w:rPr>
          <w:snapToGrid w:val="0"/>
        </w:rPr>
        <w:lastRenderedPageBreak/>
        <w:t>teritorijos dalyse, kurios nebus užstatytos ar padengtos kietomis dangomis.</w:t>
      </w:r>
    </w:p>
    <w:p w14:paraId="19C08CB2" w14:textId="77777777" w:rsidR="006551C3" w:rsidRPr="00502691" w:rsidRDefault="006551C3" w:rsidP="001A69A7">
      <w:pPr>
        <w:pStyle w:val="Pagrindinistekstas"/>
        <w:rPr>
          <w:snapToGrid w:val="0"/>
        </w:rPr>
      </w:pPr>
      <w:r w:rsidRPr="00502691">
        <w:rPr>
          <w:snapToGrid w:val="0"/>
        </w:rPr>
        <w:t>Planuojamos veiklos metu reikšmingo poveikio žemei dėl gausaus gamtos išteklių naudojimo nenumatoma. Vanduo bus naudojamas paukštyno technologinėms ir buitinėms reikmėms iš esamų vandenviečių, o vandens naudojimo poveikis vertinamas vandens išteklių skirsnyje. Žemės gelmių išteklių gavyba, mineralinio vandens naudojimas, karjerų eksploatavimas ar kiti didelio masto išteklių naudojimo darbai PŪV teritorijoje nenumatomi.</w:t>
      </w:r>
    </w:p>
    <w:p w14:paraId="0AE23C98" w14:textId="77777777" w:rsidR="006551C3" w:rsidRPr="00502691" w:rsidRDefault="006551C3" w:rsidP="001A69A7">
      <w:pPr>
        <w:pStyle w:val="Pagrindinistekstas"/>
        <w:rPr>
          <w:snapToGrid w:val="0"/>
        </w:rPr>
      </w:pPr>
      <w:r w:rsidRPr="00502691">
        <w:rPr>
          <w:snapToGrid w:val="0"/>
        </w:rPr>
        <w:t>Eksploatacijos metu papildomas derlingojo dirvožemio sluoksnio naikinimas nenumatomas, nes veikla bus vykdoma pastatuose, technologinėse zonose ir ant įrengtų dangų. Dirvožemio apsaugai svarbu, kad transporto judėjimas būtų ribojamas nustatytais maršrutais, krovos darbai vyktų tam skirtose dangose, o neužstatyti plotai būtų sutvarkyti ir apželdinti.</w:t>
      </w:r>
    </w:p>
    <w:p w14:paraId="1553683C" w14:textId="77777777" w:rsidR="004F5B2B" w:rsidRDefault="004F5B2B" w:rsidP="001A69A7">
      <w:pPr>
        <w:pStyle w:val="Pagrindinistekstas"/>
        <w:rPr>
          <w:snapToGrid w:val="0"/>
        </w:rPr>
      </w:pPr>
    </w:p>
    <w:p w14:paraId="243B41FA" w14:textId="64225CEA" w:rsidR="006551C3" w:rsidRPr="00502691" w:rsidRDefault="006551C3" w:rsidP="001A69A7">
      <w:pPr>
        <w:pStyle w:val="Pagrindinistekstas"/>
        <w:rPr>
          <w:snapToGrid w:val="0"/>
        </w:rPr>
      </w:pPr>
      <w:r w:rsidRPr="00502691">
        <w:rPr>
          <w:snapToGrid w:val="0"/>
        </w:rPr>
        <w:t>Apibendrinant, planuojama ūkinė veikla nesukels reikšmingo poveikio žemei ir dirvožemiui dėl didelių žemės darbų ar gausaus gamtos išteklių naudojimo. Poveikis derlingajam dirvožemio sluoksniui bus lokalus, susijęs su naujų statinių, inžinerinių tinklų ir dangų įrengimu esamoje gamybinėje teritorijoje. Tinkamai nuimant, sandėliuojant ir panaudojant derlingąjį sluoksnį teritorijos sutvarkymui, reikšmingas neigiamas poveikis dirvožemiui neprognozuojamas.</w:t>
      </w:r>
    </w:p>
    <w:p w14:paraId="5D0330C5" w14:textId="77777777" w:rsidR="006551C3" w:rsidRPr="00502691" w:rsidRDefault="006551C3" w:rsidP="001A69A7">
      <w:pPr>
        <w:pStyle w:val="Pagrindinistekstas"/>
        <w:rPr>
          <w:snapToGrid w:val="0"/>
        </w:rPr>
      </w:pPr>
    </w:p>
    <w:p w14:paraId="4EE9817E" w14:textId="3387E65E" w:rsidR="00DF5EB0" w:rsidRPr="00502691" w:rsidRDefault="006B2C60" w:rsidP="001A69A7">
      <w:pPr>
        <w:pStyle w:val="ANT3"/>
        <w:rPr>
          <w:rFonts w:cs="Times New Roman"/>
          <w:snapToGrid w:val="0"/>
        </w:rPr>
      </w:pPr>
      <w:bookmarkStart w:id="94" w:name="_Toc229056535"/>
      <w:r>
        <w:rPr>
          <w:rFonts w:cs="Times New Roman"/>
          <w:snapToGrid w:val="0"/>
        </w:rPr>
        <w:t>64</w:t>
      </w:r>
      <w:r w:rsidR="00DF5EB0" w:rsidRPr="00502691">
        <w:rPr>
          <w:rFonts w:cs="Times New Roman"/>
          <w:snapToGrid w:val="0"/>
        </w:rPr>
        <w:t>. Planuojamos ūkinės veiklos sąlygojama dirvožemio tarša ir teršalų migracija dirvožemyje</w:t>
      </w:r>
      <w:bookmarkEnd w:id="94"/>
    </w:p>
    <w:p w14:paraId="6F19ADF7" w14:textId="77777777" w:rsidR="00DF5EB0" w:rsidRPr="00502691" w:rsidRDefault="00DF5EB0" w:rsidP="001A69A7">
      <w:pPr>
        <w:pStyle w:val="Pagrindinistekstas"/>
        <w:rPr>
          <w:snapToGrid w:val="0"/>
        </w:rPr>
      </w:pPr>
      <w:r w:rsidRPr="00502691">
        <w:rPr>
          <w:snapToGrid w:val="0"/>
        </w:rPr>
        <w:t>Planuojamos ūkinės veiklos metu reikšminga sisteminė dirvožemio tarša nenumatoma, kadangi pagrindiniai technologiniai procesai bus vykdomi uždarose paukštidėse, o potencialiai taršios operacijos – mėšlo šalinimas, pakrovimas, gamybinių nuotekų surinkimas, pašarų tiekimas, transporto judėjimas ir atliekų laikinas laikymas – bus organizuojamos naudojant tam skirtą infrastruktūrą. PŪV teritorijoje mėšlas nebus ilgalaikiai sandėliuojamas atvirose aikštelėse, o gamybinės paukštidžių plovimo nuotekos bus surenkamos į sandarias talpas ir perduodamos tvarkyti. Todėl įprastomis eksploatacijos sąlygomis tiesioginis teršalų patekimas į dirvožemį neturėtų vykti.</w:t>
      </w:r>
    </w:p>
    <w:p w14:paraId="4733CBD9" w14:textId="77777777" w:rsidR="00DF5EB0" w:rsidRPr="00502691" w:rsidRDefault="00DF5EB0" w:rsidP="001A69A7">
      <w:pPr>
        <w:pStyle w:val="Pagrindinistekstas"/>
        <w:rPr>
          <w:snapToGrid w:val="0"/>
        </w:rPr>
      </w:pPr>
      <w:r w:rsidRPr="00502691">
        <w:rPr>
          <w:snapToGrid w:val="0"/>
        </w:rPr>
        <w:t>Cheminės taršos rizika daugiausia siejama su galimu mėšlo, plovimo nuotekų, dezinfekcinių medžiagų likučių, naftos produktų ar kitų eksploatacinių medžiagų patekimu ant neapsaugoto grunto avarinių ar neatitiktinių situacijų metu. Paukštyno veiklai būdingi galimi cheminiai teršalai būtų azoto junginiai, fosforo junginiai, organinės medžiagos, suspenduotos medžiagos, taip pat lokalūs naftos produktų pėdsakai transporto ar mechanizmų gedimo atveju. Įprastomis sąlygomis šių medžiagų akumuliacija dirvožemyje nenumatoma, nes mėšlas ir gamybinės nuotekos nebus paskleidžiami PŪV teritorijoje.</w:t>
      </w:r>
    </w:p>
    <w:p w14:paraId="29202C0F" w14:textId="77777777" w:rsidR="00DF5EB0" w:rsidRPr="00502691" w:rsidRDefault="00DF5EB0" w:rsidP="001A69A7">
      <w:pPr>
        <w:pStyle w:val="Pagrindinistekstas"/>
        <w:rPr>
          <w:snapToGrid w:val="0"/>
        </w:rPr>
      </w:pPr>
      <w:r w:rsidRPr="00502691">
        <w:rPr>
          <w:snapToGrid w:val="0"/>
        </w:rPr>
        <w:t>Atsižvelgiant į teritorijoje vyraujančius priesmėlio ir lengvo priemolio dirvožemius, teršalų migracijos pobūdis priklausytų nuo konkrečios vietos grunto sudėties ir drėgmės režimo. Priesmėlingose vietose vandens laidumas yra didesnis, todėl tirpūs teršalai, ypač nitratinės azoto formos, patekę į neapsaugotą gruntą, galėtų greičiau migruoti į gilesnius sluoksnius ar drenažo sistemą. Lengvo priemolio ir glėjiškesniuose dirvožemiuose migracija būtų lėtesnė, nes smulkesnės dalelės geriau sulaiko drėgmę ir dalį teršalų, tačiau esant pertekliniam įmirkimui galimas paviršinis nuotėkis arba teršalų pernaša su drenažiniu vandeniu.</w:t>
      </w:r>
    </w:p>
    <w:p w14:paraId="52470853" w14:textId="77777777" w:rsidR="00DF5EB0" w:rsidRPr="00502691" w:rsidRDefault="00DF5EB0" w:rsidP="001A69A7">
      <w:pPr>
        <w:pStyle w:val="Pagrindinistekstas"/>
        <w:rPr>
          <w:snapToGrid w:val="0"/>
        </w:rPr>
      </w:pPr>
      <w:r w:rsidRPr="00502691">
        <w:rPr>
          <w:snapToGrid w:val="0"/>
        </w:rPr>
        <w:t xml:space="preserve">Azoto junginiai dirvožemyje yra jautriausi migracijai. Amonio azotas gali būti dalinai sulaikomas dirvožemio sorbciniame komplekse, tačiau nitrifikacijos proceso metu virtęs nitratais tampa judrus ir gali migruoti su infiltraciniu vandeniu. Fosforo junginiai paprastai yra mažiau judrūs ir labiau linkę akumuliuotis viršutiniame dirvožemio sluoksnyje, ypač priemolio dirvožemiuose, tačiau jų pernaša gali vykti su paviršiniu nuotėkiu ar eroduojamomis dirvožemio dalelėmis. Organinės medžiagos dirvožemyje biodegraduoja, bet jų patekimas </w:t>
      </w:r>
      <w:r w:rsidRPr="00502691">
        <w:rPr>
          <w:snapToGrid w:val="0"/>
        </w:rPr>
        <w:lastRenderedPageBreak/>
        <w:t>didesniais kiekiais galėtų lokaliai keisti dirvožemio cheminę būklę ir didinti biogeninių medžiagų apkrovą.</w:t>
      </w:r>
    </w:p>
    <w:p w14:paraId="0A173FEF" w14:textId="77777777" w:rsidR="00DF5EB0" w:rsidRPr="00502691" w:rsidRDefault="00DF5EB0" w:rsidP="001A69A7">
      <w:pPr>
        <w:pStyle w:val="Pagrindinistekstas"/>
        <w:rPr>
          <w:snapToGrid w:val="0"/>
        </w:rPr>
      </w:pPr>
      <w:r w:rsidRPr="00502691">
        <w:rPr>
          <w:snapToGrid w:val="0"/>
        </w:rPr>
        <w:t>Entomologinės, parazitologinės ir mikrobiologinės taršos rizika siejama su mėšlu, paukščių biologinėmis atliekomis ir galimais patogeniniais mikroorganizmais. Kadangi paukščiai bus laikomi uždarose paukštidėse, mėšlas bus šalinamas transporteriais ir išvežamas, o paukštidės bus periodiškai valomos ir dezinfekuojamos, šių rizikų patekimas į dirvožemį įprastomis eksploatacijos sąlygomis bus ribojamas. Reikšminga mikrobiologinė ar parazitologinė dirvožemio tarša galėtų susidaryti tik avariniais atvejais, pavyzdžiui, išsiliejus plovimo nuotekoms, pažeidus mėšlo pakrovimo tvarką ar netinkamai tvarkant biologinės kilmės atliekas. Tokiais atvejais tarša būtų lokali ir turėtų būti nedelsiant pašalinama.</w:t>
      </w:r>
    </w:p>
    <w:p w14:paraId="38FC56E4" w14:textId="77777777" w:rsidR="00DF5EB0" w:rsidRPr="00502691" w:rsidRDefault="00DF5EB0" w:rsidP="001A69A7">
      <w:pPr>
        <w:pStyle w:val="Pagrindinistekstas"/>
        <w:rPr>
          <w:snapToGrid w:val="0"/>
        </w:rPr>
      </w:pPr>
      <w:r w:rsidRPr="00502691">
        <w:rPr>
          <w:snapToGrid w:val="0"/>
        </w:rPr>
        <w:t>Radioaktyvioji dirvožemio tarša dėl planuojamos ūkinės veiklos nenumatoma. Paukštininkystės, kiaušinių rūšiavimo, pakavimo, mėšlo šalinimo ir pagalbiniuose procesuose radioaktyviosios medžiagos nebus naudojamos, radioaktyviųjų atliekų susidarymas nenumatomas, todėl šios taršos rūšies poveikis dirvožemiui nevertinamas kaip aktualus.</w:t>
      </w:r>
    </w:p>
    <w:p w14:paraId="439E42F8" w14:textId="77777777" w:rsidR="00DF5EB0" w:rsidRPr="00502691" w:rsidRDefault="00DF5EB0" w:rsidP="001A69A7">
      <w:pPr>
        <w:pStyle w:val="Pagrindinistekstas"/>
        <w:rPr>
          <w:snapToGrid w:val="0"/>
        </w:rPr>
      </w:pPr>
      <w:r w:rsidRPr="00502691">
        <w:rPr>
          <w:snapToGrid w:val="0"/>
        </w:rPr>
        <w:t>Teršalų akumuliacijos dirvožemyje rizika bus maža, jeigu bus laikomasi numatytų technologinių ir organizacinių priemonių: mėšlas nebus sandėliuojamas atvirose aikštelėse, gamybinės nuotekos bus surenkamos į sandarias talpas, transportas judės kietomis dangomis, mėšlo pakrovimo vietos bus prižiūrimos, o išbarstytas mėšlas ar pašarų likučiai bus nedelsiant pašalinami. Didesnę reikšmę dirvožemiui galėtų turėti ne nuolatinė tarša, o pavienės neatitiktinės situacijos, todėl svarbiausia prevencinė priemonė yra dangų, talpų, nuotekų tinklų, krovos vietų ir transporto priemonių techninė priežiūra.</w:t>
      </w:r>
    </w:p>
    <w:p w14:paraId="1418E8E4" w14:textId="77777777" w:rsidR="004F5B2B" w:rsidRDefault="004F5B2B" w:rsidP="001A69A7">
      <w:pPr>
        <w:pStyle w:val="Pagrindinistekstas"/>
        <w:rPr>
          <w:snapToGrid w:val="0"/>
        </w:rPr>
      </w:pPr>
    </w:p>
    <w:p w14:paraId="297BEB47" w14:textId="3BD27680" w:rsidR="00DF5EB0" w:rsidRPr="00502691" w:rsidRDefault="00DF5EB0" w:rsidP="001A69A7">
      <w:pPr>
        <w:pStyle w:val="Pagrindinistekstas"/>
        <w:rPr>
          <w:snapToGrid w:val="0"/>
        </w:rPr>
      </w:pPr>
      <w:r w:rsidRPr="00502691">
        <w:rPr>
          <w:snapToGrid w:val="0"/>
        </w:rPr>
        <w:t>Apibendrinant, planuojamos ūkinės veiklos metu reikšminga cheminė, entomologinė, parazitologinė, mikrobiologinė ar radioaktyvioji dirvožemio tarša nenumatoma. Galimas poveikis būtų lokalus ir susijęs su avariniais ar neatitiktiniais teršalų patekimo ant grunto atvejais. Atsižvelgiant į vyraujančius priesmėlio ir lengvo priemolio dirvožemius bei teritorijoje esantį drenažą, ypatingas dėmesys turi būti skiriamas tirpių azoto junginių migracijos prevencijai, sandarioms nuotekų sistemoms, kietų dangų priežiūrai ir mėšlo tvarkymo kontrolei.</w:t>
      </w:r>
    </w:p>
    <w:p w14:paraId="40A9B0CC" w14:textId="77777777" w:rsidR="006551C3" w:rsidRPr="00502691" w:rsidRDefault="006551C3" w:rsidP="001A69A7">
      <w:pPr>
        <w:pStyle w:val="Pagrindinistekstas"/>
        <w:rPr>
          <w:snapToGrid w:val="0"/>
        </w:rPr>
      </w:pPr>
    </w:p>
    <w:p w14:paraId="6700443C" w14:textId="5D3FFBE8" w:rsidR="00FE63B0" w:rsidRPr="00502691" w:rsidRDefault="006B2C60" w:rsidP="001A69A7">
      <w:pPr>
        <w:pStyle w:val="ANT3"/>
        <w:rPr>
          <w:rFonts w:cs="Times New Roman"/>
          <w:snapToGrid w:val="0"/>
        </w:rPr>
      </w:pPr>
      <w:bookmarkStart w:id="95" w:name="_Toc229056536"/>
      <w:r>
        <w:rPr>
          <w:rFonts w:cs="Times New Roman"/>
          <w:snapToGrid w:val="0"/>
        </w:rPr>
        <w:t>65</w:t>
      </w:r>
      <w:r w:rsidR="00FE63B0" w:rsidRPr="00502691">
        <w:rPr>
          <w:rFonts w:cs="Times New Roman"/>
          <w:snapToGrid w:val="0"/>
        </w:rPr>
        <w:t>. Dirvožemio tarša iš stacionarių ar mobilių taršos šaltinių ir dėl galimų avarijų. Galima dirvožemio degradacija baigus vykdyti ūkinę veiklą</w:t>
      </w:r>
      <w:bookmarkEnd w:id="95"/>
    </w:p>
    <w:p w14:paraId="1046AD48" w14:textId="77777777" w:rsidR="00FE63B0" w:rsidRPr="00502691" w:rsidRDefault="00FE63B0" w:rsidP="001A69A7">
      <w:pPr>
        <w:pStyle w:val="Pagrindinistekstas"/>
        <w:rPr>
          <w:snapToGrid w:val="0"/>
        </w:rPr>
      </w:pPr>
      <w:r w:rsidRPr="00502691">
        <w:rPr>
          <w:snapToGrid w:val="0"/>
        </w:rPr>
        <w:t>Įprastomis planuojamos ūkinės veiklos vykdymo sąlygomis reikšminga dirvožemio tarša iš stacionarių taršos šaltinių nenumatoma. Paukštidžių ventiliacijos sistemos, šildymo įrenginiai, rezerviniai generatoriai ir kiti organizuoti taršos šaltiniai teršalus išmeta į aplinkos orą, todėl tiesioginio sąlyčio su dirvožemiu neturi. Galimas netiesioginis poveikis dėl teršalų nusėdimo ant žemės paviršiaus vertinamas kaip nereikšmingas, kadangi aplinkos oro sklaidos vertinimo rezultatai rodo, jog už įmonės teritorijos ribų aplinkos oro užterštumo normų viršijimai neprognozuojami.</w:t>
      </w:r>
    </w:p>
    <w:p w14:paraId="027263D3" w14:textId="77777777" w:rsidR="00FE63B0" w:rsidRPr="00502691" w:rsidRDefault="00FE63B0" w:rsidP="001A69A7">
      <w:pPr>
        <w:pStyle w:val="Pagrindinistekstas"/>
        <w:rPr>
          <w:snapToGrid w:val="0"/>
        </w:rPr>
      </w:pPr>
      <w:r w:rsidRPr="00502691">
        <w:rPr>
          <w:snapToGrid w:val="0"/>
        </w:rPr>
        <w:t>Didesnė dirvožemio taršos rizika būtų susijusi su pagalbiniais technologiniais procesais ir neatitiktinėmis situacijomis: mėšlo išbarstymu pakrovimo metu, gamybinių ar buitinių nuotekų tinklų ir talpų nesandarumu, plovimo ar dezinfekcinių priemonių išsiliejimu, pašarų likučių pasklidimu, atliekų laikino laikymo tvarkos pažeidimais arba transporto priemonių bei mechanizmų gedimais. Tokiais atvejais į dirvožemį galėtų patekti organinės medžiagos, azoto ir fosforo junginiai, mikrobiologinės kilmės tarša, taip pat naftos produktai ar eksploataciniai skysčiai. Tačiau toks poveikis būtų lokalus ir valdomas, jeigu būtų laiku pašalinamas taršos šaltinis ir sutvarkoma užteršta vieta.</w:t>
      </w:r>
    </w:p>
    <w:p w14:paraId="796C3FC2" w14:textId="77777777" w:rsidR="00FE63B0" w:rsidRPr="00502691" w:rsidRDefault="00FE63B0" w:rsidP="001A69A7">
      <w:pPr>
        <w:pStyle w:val="Pagrindinistekstas"/>
        <w:rPr>
          <w:snapToGrid w:val="0"/>
        </w:rPr>
      </w:pPr>
      <w:r w:rsidRPr="00502691">
        <w:rPr>
          <w:snapToGrid w:val="0"/>
        </w:rPr>
        <w:t xml:space="preserve">Mobilūs taršos šaltiniai – lengvosios ir sunkiasvorės transporto priemonės, krautuvai ar kita aptarnavimo technika – įprastomis sąlygomis reikšmingos dirvožemio taršos nesukels, nes jų </w:t>
      </w:r>
      <w:r w:rsidRPr="00502691">
        <w:rPr>
          <w:snapToGrid w:val="0"/>
        </w:rPr>
        <w:lastRenderedPageBreak/>
        <w:t>judėjimas bus organizuojamas vidaus keliais, krovos ir manevravimo aikštelėmis su kietomis dangomis. Galima tarša iš mobilių šaltinių daugiausia siejama su avariniais kuro, alyvos ar hidraulinių skysčių nutekėjimais. Tokiais atvejais tarša turi būti nedelsiant lokalizuojama sorbentais, užterštos medžiagos surenkamos ir perduodamos atliekų tvarkytojams, o prireikus pašalinamas ir užterštas gruntas.</w:t>
      </w:r>
    </w:p>
    <w:p w14:paraId="48D6F8D4" w14:textId="77777777" w:rsidR="00FE63B0" w:rsidRPr="00502691" w:rsidRDefault="00FE63B0" w:rsidP="001A69A7">
      <w:pPr>
        <w:pStyle w:val="Pagrindinistekstas"/>
        <w:rPr>
          <w:snapToGrid w:val="0"/>
        </w:rPr>
      </w:pPr>
      <w:r w:rsidRPr="00502691">
        <w:rPr>
          <w:snapToGrid w:val="0"/>
        </w:rPr>
        <w:t>Avarijų požiūriu jautriausios dirvožemio apsaugos zonos yra mėšlo pakrovimo vietos, nuotekų surinkimo sistemos, transporto judėjimo ir stovėjimo zonos, pašarų krovos vietos ir atliekų laikino laikymo vietos. Šiose zonose būtina užtikrinti dangų, talpų, vamzdynų ir technologinių įrenginių sandarumą bei tvarkingą eksploataciją. Atsižvelgiant į tai, kad teritorijoje vyrauja priesmėlio ir lengvo priemolio dirvožemiai, o teritorija yra drenuota, teršalų patekimas ant neapsaugoto grunto būtų nepageidautinas, nes tirpūs junginiai galėtų migruoti į gilesnius sluoksnius ar drenažo sistemą.</w:t>
      </w:r>
    </w:p>
    <w:p w14:paraId="7A14B773" w14:textId="77777777" w:rsidR="00FE63B0" w:rsidRPr="00502691" w:rsidRDefault="00FE63B0" w:rsidP="001A69A7">
      <w:pPr>
        <w:pStyle w:val="Pagrindinistekstas"/>
        <w:rPr>
          <w:snapToGrid w:val="0"/>
        </w:rPr>
      </w:pPr>
      <w:r w:rsidRPr="00502691">
        <w:rPr>
          <w:snapToGrid w:val="0"/>
        </w:rPr>
        <w:t>Baigus vykdyti ūkinę veiklą, galima dirvožemio degradacija būtų susijusi ne su pačia veiklos nutraukimo aplinkybe, o su netinkamu teritorijos palikimu: neišvežtu mėšlu, pašarų likučiais, atliekomis, neišvalytomis nuotekų talpomis, apleistomis kietomis dangomis ar nesutvarkyta technogenine infrastruktūra. Siekiant to išvengti, nutraukiant veiklą turi būti išvežti mėšlo, pašarų ir atliekų likučiai, ištuštintos ir išvalytos nuotekų talpos, sutvarkytos cheminės medžiagos, dezinfekcinės priemonės ir kitos eksploatacinės medžiagos.</w:t>
      </w:r>
    </w:p>
    <w:p w14:paraId="07CEC033" w14:textId="77777777" w:rsidR="00FE63B0" w:rsidRPr="00502691" w:rsidRDefault="00FE63B0" w:rsidP="001A69A7">
      <w:pPr>
        <w:pStyle w:val="Pagrindinistekstas"/>
        <w:rPr>
          <w:snapToGrid w:val="0"/>
        </w:rPr>
      </w:pPr>
      <w:r w:rsidRPr="00502691">
        <w:rPr>
          <w:snapToGrid w:val="0"/>
        </w:rPr>
        <w:t>Jeigu veiklos nutraukimo metu būtų demontuojami statiniai, dangos ar inžineriniai tinklai, darbų metu turėtų būti įvertinama, ar nėra lokalių grunto užterštumo požymių – naftos produktų kvapo, pakitusios grunto spalvos, organinių sankaupų ar kitų vizualių taršos požymių. Nustačius galimą užterštumą, turėtų būti atliekami papildomi tyrimai ir, jei būtina, užteršto grunto pašalinimas arba kitos teritorijos sutvarkymo priemonės. Neužstatytos ir po demontavimo atlaisvintos teritorijos dalys turi būti sutvarkomos, išlyginamos ir apželdinamos, kad būtų išvengta erozijos, dulkėjimo ir tolesnio dirvožemio kokybės blogėjimo.</w:t>
      </w:r>
    </w:p>
    <w:p w14:paraId="32B2B277" w14:textId="77777777" w:rsidR="004F5B2B" w:rsidRDefault="004F5B2B" w:rsidP="001A69A7">
      <w:pPr>
        <w:pStyle w:val="Pagrindinistekstas"/>
        <w:rPr>
          <w:snapToGrid w:val="0"/>
        </w:rPr>
      </w:pPr>
    </w:p>
    <w:p w14:paraId="21B01D1A" w14:textId="1AAB24E2" w:rsidR="00FE63B0" w:rsidRPr="00502691" w:rsidRDefault="00FE63B0" w:rsidP="001A69A7">
      <w:pPr>
        <w:pStyle w:val="Pagrindinistekstas"/>
        <w:rPr>
          <w:snapToGrid w:val="0"/>
        </w:rPr>
      </w:pPr>
      <w:r w:rsidRPr="00502691">
        <w:rPr>
          <w:snapToGrid w:val="0"/>
        </w:rPr>
        <w:t>Apibendrinant, įprastomis eksploatacijos sąlygomis reikšminga dirvožemio tarša iš stacionarių ar mobilių taršos šaltinių nenumatoma. Galimas poveikis daugiausia siejamas su avarinėmis ar neatitiktinėmis situacijomis, todėl pagrindinės prevencinės priemonės yra kietų dangų naudojimas, nuotekų ir mėšlo tvarkymo sistemų sandarumas, transporto ir krovos zonų priežiūra, greitas išsiliejimų likvidavimas ir tinkamas teritorijos sutvarkymas veiklos nutraukimo metu.</w:t>
      </w:r>
    </w:p>
    <w:p w14:paraId="62CAEF8E" w14:textId="77777777" w:rsidR="00FE63B0" w:rsidRPr="00502691" w:rsidRDefault="00FE63B0" w:rsidP="001A69A7">
      <w:pPr>
        <w:pStyle w:val="Pagrindinistekstas"/>
        <w:rPr>
          <w:snapToGrid w:val="0"/>
        </w:rPr>
      </w:pPr>
    </w:p>
    <w:p w14:paraId="0C95E7DF" w14:textId="305F4B2A" w:rsidR="00FE63B0" w:rsidRPr="00502691" w:rsidRDefault="006B2C60" w:rsidP="001A69A7">
      <w:pPr>
        <w:pStyle w:val="ANT3"/>
        <w:rPr>
          <w:rFonts w:cs="Times New Roman"/>
          <w:snapToGrid w:val="0"/>
        </w:rPr>
      </w:pPr>
      <w:bookmarkStart w:id="96" w:name="_Toc229056537"/>
      <w:r>
        <w:rPr>
          <w:rFonts w:cs="Times New Roman"/>
          <w:snapToGrid w:val="0"/>
        </w:rPr>
        <w:t>66</w:t>
      </w:r>
      <w:r w:rsidR="00FE63B0" w:rsidRPr="00502691">
        <w:rPr>
          <w:rFonts w:cs="Times New Roman"/>
          <w:snapToGrid w:val="0"/>
        </w:rPr>
        <w:t>. Prognozuojami vandens ar vėjo erozijos plitimo sąlygų pokyčiai, dirvožemio sluoksnių sumaišymas, suspaudimas ir tankio pokyčiai</w:t>
      </w:r>
      <w:bookmarkEnd w:id="96"/>
    </w:p>
    <w:p w14:paraId="6DECFC39" w14:textId="77777777" w:rsidR="00FE63B0" w:rsidRPr="00502691" w:rsidRDefault="00FE63B0" w:rsidP="001A69A7">
      <w:pPr>
        <w:pStyle w:val="Pagrindinistekstas"/>
        <w:rPr>
          <w:snapToGrid w:val="0"/>
        </w:rPr>
      </w:pPr>
      <w:r w:rsidRPr="00502691">
        <w:rPr>
          <w:snapToGrid w:val="0"/>
        </w:rPr>
        <w:t>Planuojamos ūkinės veiklos įgyvendinimas esminių vandens ar vėjo erozijos plitimo sąlygų pokyčių nesukels, kadangi plėtra numatoma esamoje gamybinėje paukštyno teritorijoje, o ne natūralioje, iki šiol neužstatytoje ar intensyviai erozijai jautrioje teritorijoje. PŪV metu nenumatomas kalvų nukasimas, stačių šlaitų formavimas, vandens telkinių gilinimas, upių vagų keitimas ar kiti didelio masto žemės paviršiaus pertvarkymo darbai, kurie galėtų sudaryti naujas reikšmingas erozijos sąlygas.</w:t>
      </w:r>
    </w:p>
    <w:p w14:paraId="379508F9" w14:textId="77777777" w:rsidR="00FE63B0" w:rsidRPr="00502691" w:rsidRDefault="00FE63B0" w:rsidP="001A69A7">
      <w:pPr>
        <w:pStyle w:val="Pagrindinistekstas"/>
        <w:rPr>
          <w:snapToGrid w:val="0"/>
        </w:rPr>
      </w:pPr>
      <w:r w:rsidRPr="00502691">
        <w:rPr>
          <w:snapToGrid w:val="0"/>
        </w:rPr>
        <w:t>Vandens erozijos rizika daugiausia būtų galima statybos ir rekonstrukcijos etape, kai dalyje teritorijos bus laikinai pašalinta augalinė danga, nuimamas derlingasis dirvožemio sluoksnis, vykdomi grunto kasimo, planiravimo, pamatų, inžinerinių tinklų ir kietųjų dangų įrengimo darbai. Tokiu laikotarpiu intensyvių kritulių ar atodrėkio metu gali susidaryti laikinas paviršinis nuotėkis, grunto išplovimas nuo atidengtų plotų, lokalių provėžų ar smulkaus grunto pernaša į žemesnes teritorijos vietas. Šis poveikis būtų trumpalaikis ir lokalus, susijęs tik su statybvietės ribomis.</w:t>
      </w:r>
    </w:p>
    <w:p w14:paraId="6B861272" w14:textId="77777777" w:rsidR="00FE63B0" w:rsidRPr="00502691" w:rsidRDefault="00FE63B0" w:rsidP="001A69A7">
      <w:pPr>
        <w:pStyle w:val="Pagrindinistekstas"/>
        <w:rPr>
          <w:snapToGrid w:val="0"/>
        </w:rPr>
      </w:pPr>
      <w:r w:rsidRPr="00502691">
        <w:rPr>
          <w:snapToGrid w:val="0"/>
        </w:rPr>
        <w:lastRenderedPageBreak/>
        <w:t>Vėjo erozijos ir dulkėjimo rizika taip pat daugiausia aktuali statybos metu, ypač sausuoju ir vėjuotu laikotarpiu, kai laikinai sandėliuojamas gruntas, judinamos birios medžiagos ar naudojami neapželdinti atviri paviršiai. Eksploatacijos metu ši rizika bus nedidelė, nes transporto judėjimas vyks kietomis dangomis, o neužstatytos teritorijos dalys bus prižiūrimos kaip žoliniai ar apželdinti plotai.</w:t>
      </w:r>
    </w:p>
    <w:p w14:paraId="117E7F07" w14:textId="77777777" w:rsidR="00FE63B0" w:rsidRPr="00502691" w:rsidRDefault="00FE63B0" w:rsidP="001A69A7">
      <w:pPr>
        <w:pStyle w:val="Pagrindinistekstas"/>
        <w:rPr>
          <w:snapToGrid w:val="0"/>
        </w:rPr>
      </w:pPr>
      <w:r w:rsidRPr="00502691">
        <w:rPr>
          <w:snapToGrid w:val="0"/>
        </w:rPr>
        <w:t>Dirvožemio sluoksnių sumaišymas, suspaudimas ir tankio pokyčiai, kaip nurodyta 76–77 punktuose, bus susiję su statybos darbais, technikos judėjimu, laikinomis sandėliavimo vietomis ir naujų dangų įrengimu. Ten, kur bus statomi pastatai ar įrengiamos asfaltuotos / betoninės dangos, natūrali dirvožemio danga bus pašalinta arba uždengta, todėl šiose vietose dirvožemio funkcijos bus prarastos. Kitose, neužstatomose teritorijos dalyse poveikis bus laikinas ir gali būti sumažintas teritoriją sutvarkant, išlyginant, supurenant suslėgtą gruntą ir atkuriant žolinę dangą.</w:t>
      </w:r>
    </w:p>
    <w:p w14:paraId="3CDBDA54" w14:textId="77777777" w:rsidR="00FE63B0" w:rsidRPr="00502691" w:rsidRDefault="00FE63B0" w:rsidP="001A69A7">
      <w:pPr>
        <w:pStyle w:val="Pagrindinistekstas"/>
        <w:rPr>
          <w:snapToGrid w:val="0"/>
        </w:rPr>
      </w:pPr>
      <w:r w:rsidRPr="00502691">
        <w:rPr>
          <w:snapToGrid w:val="0"/>
        </w:rPr>
        <w:t>Dirvožemio trypimas eksploatacijos metu nebus reikšmingas, nes darbuotojų, transporto ir technikos judėjimas bus organizuojamas nustatytais maršrutais, vidaus keliais, krovos aikštelėmis ir kitomis tam skirtomis dangomis. Neužstatytose teritorijos dalyse neturėtų būti vykdomas nuolatinis technikos judėjimas ar medžiagų sandėliavimas, todėl papildomas dirvožemio suslėgimas ir degradacija eksploatacijos metu neprognozuojami.</w:t>
      </w:r>
    </w:p>
    <w:p w14:paraId="5953977D" w14:textId="77777777" w:rsidR="00FE63B0" w:rsidRPr="00502691" w:rsidRDefault="00FE63B0" w:rsidP="001A69A7">
      <w:pPr>
        <w:pStyle w:val="Pagrindinistekstas"/>
        <w:rPr>
          <w:snapToGrid w:val="0"/>
        </w:rPr>
      </w:pPr>
      <w:r w:rsidRPr="00502691">
        <w:rPr>
          <w:snapToGrid w:val="0"/>
        </w:rPr>
        <w:t>Erozijos, dirvožemio sluoksnių sumaišymo ir suspaudimo poveikiui mažinti statybos metu turi būti taikomos organizacinės priemonės: derlingasis dirvožemio sluoksnis nuimamas atskirai nuo mineralinio grunto, laikinai sandėliuojamas taip, kad nebūtų išplaunamas ar sumaišomas su statybinėmis atliekomis, atviri grunto plotai laikomi kuo trumpiau, o užbaigus darbus neužstatomos teritorijos dalys sutvarkomos ir apželdinamos. Sausuoju laikotarpiu, esant dulkėjimo rizikai, gali būti taikomas laikinų kelių ar atvirų grunto paviršių drėkinimas.</w:t>
      </w:r>
    </w:p>
    <w:p w14:paraId="0D11F746" w14:textId="77777777" w:rsidR="004F5B2B" w:rsidRDefault="004F5B2B" w:rsidP="001A69A7">
      <w:pPr>
        <w:pStyle w:val="Pagrindinistekstas"/>
        <w:rPr>
          <w:snapToGrid w:val="0"/>
        </w:rPr>
      </w:pPr>
    </w:p>
    <w:p w14:paraId="76E7817B" w14:textId="0C755A32" w:rsidR="00FE63B0" w:rsidRPr="00502691" w:rsidRDefault="00FE63B0" w:rsidP="001A69A7">
      <w:pPr>
        <w:pStyle w:val="Pagrindinistekstas"/>
        <w:rPr>
          <w:snapToGrid w:val="0"/>
        </w:rPr>
      </w:pPr>
      <w:r w:rsidRPr="00502691">
        <w:rPr>
          <w:snapToGrid w:val="0"/>
        </w:rPr>
        <w:t>Apibendrinant, planuojama ūkinė veikla nesudarys sąlygų reikšmingam vandens ar vėjo erozijos plitimui. Galimi dirvožemio sluoksnių sumaišymo, suspaudimo ir tankio pokyčiai bus lokalūs, daugiausia susiję su statybos etapu ir naujų statinių bei dangų įrengimu. Tinkamai organizuojant statybos darbus ir sutvarkant laikinai pažeistus plotus, reikšmingas neigiamas poveikis dirvožemio struktūrai ir erozijos procesams neprognozuojamas.</w:t>
      </w:r>
    </w:p>
    <w:p w14:paraId="0E0F9122" w14:textId="77777777" w:rsidR="00FE63B0" w:rsidRPr="00502691" w:rsidRDefault="00FE63B0" w:rsidP="001A69A7">
      <w:pPr>
        <w:pStyle w:val="Pagrindinistekstas"/>
        <w:rPr>
          <w:snapToGrid w:val="0"/>
        </w:rPr>
      </w:pPr>
    </w:p>
    <w:p w14:paraId="075B2FDD" w14:textId="24B7D993" w:rsidR="00FE63B0" w:rsidRPr="00502691" w:rsidRDefault="006B2C60" w:rsidP="001A69A7">
      <w:pPr>
        <w:pStyle w:val="ANT3"/>
        <w:rPr>
          <w:rFonts w:cs="Times New Roman"/>
          <w:snapToGrid w:val="0"/>
        </w:rPr>
      </w:pPr>
      <w:bookmarkStart w:id="97" w:name="_Toc229056538"/>
      <w:r>
        <w:rPr>
          <w:rFonts w:cs="Times New Roman"/>
          <w:snapToGrid w:val="0"/>
        </w:rPr>
        <w:t>67</w:t>
      </w:r>
      <w:r w:rsidR="00FE63B0" w:rsidRPr="00502691">
        <w:rPr>
          <w:rFonts w:cs="Times New Roman"/>
          <w:snapToGrid w:val="0"/>
        </w:rPr>
        <w:t>. Tiesioginis poveikis žemės gelmių komponentams ir su jais susijusių ekosistemų būklei</w:t>
      </w:r>
      <w:bookmarkEnd w:id="97"/>
    </w:p>
    <w:p w14:paraId="5047EEF3" w14:textId="77777777" w:rsidR="00FE63B0" w:rsidRPr="00502691" w:rsidRDefault="00FE63B0" w:rsidP="001A69A7">
      <w:pPr>
        <w:pStyle w:val="Pagrindinistekstas"/>
        <w:rPr>
          <w:snapToGrid w:val="0"/>
        </w:rPr>
      </w:pPr>
      <w:r w:rsidRPr="00502691">
        <w:rPr>
          <w:snapToGrid w:val="0"/>
        </w:rPr>
        <w:t>Planuojamos ūkinės veiklos tiesioginis poveikis žemės gelmių komponentams daugiausia bus susijęs su statybos ir rekonstrukcijos etapu. Šiuo laikotarpiu bus atliekami lokalūs žemės kasimo, pamatų įrengimo, inžinerinių tinklų tiesimo ar rekonstrukcijos, dangų įrengimo ir teritorijos planiravimo darbai. Dėl šių darbų bus paveiktas viršutinis dirvožemio ir grunto sluoksnis, tačiau poveikis bus ribotas teritorijos viduje ir nesusijęs su reikšmingu gilesnių žemės sluoksnių pažeidimu.</w:t>
      </w:r>
    </w:p>
    <w:p w14:paraId="72A6CCEC" w14:textId="77777777" w:rsidR="00FE63B0" w:rsidRPr="00502691" w:rsidRDefault="00FE63B0" w:rsidP="001A69A7">
      <w:pPr>
        <w:pStyle w:val="Pagrindinistekstas"/>
        <w:rPr>
          <w:snapToGrid w:val="0"/>
        </w:rPr>
      </w:pPr>
      <w:r w:rsidRPr="00502691">
        <w:rPr>
          <w:snapToGrid w:val="0"/>
        </w:rPr>
        <w:t>Tiesioginis poveikis dirvožemiui pasireikš derlingojo sluoksnio nuėmimu statinių, tinklų ir kietųjų dangų įrengimo vietose, laikinu grunto judinimu, galimu sluoksnių sumaišymu bei suspaudimu. Šis poveikis, kaip nurodyta 76–80 punktuose, bus lokalus ir daugiausia laikinas tose vietose, kurios po statybos darbų nebus užstatytos ar padengtos kietomis dangomis. Neužstatomose teritorijos dalyse dirvožemis galės būti atkuriamas sutvarkant paviršių, supurenant suslėgtą gruntą ir atkuriant žolinę dangą.</w:t>
      </w:r>
    </w:p>
    <w:p w14:paraId="0410621D" w14:textId="77777777" w:rsidR="00FE63B0" w:rsidRPr="00502691" w:rsidRDefault="00FE63B0" w:rsidP="001A69A7">
      <w:pPr>
        <w:pStyle w:val="Pagrindinistekstas"/>
        <w:rPr>
          <w:snapToGrid w:val="0"/>
        </w:rPr>
      </w:pPr>
      <w:r w:rsidRPr="00502691">
        <w:rPr>
          <w:snapToGrid w:val="0"/>
        </w:rPr>
        <w:t xml:space="preserve">Gilesniems žemės sluoksniams reikšmingas tiesioginis poveikis nenumatomas. Planuojama veikla nesusijusi su naudingųjų iškasenų gavyba, karjerų eksploatavimu, požeminių ertmių įrengimu, didelio masto grunto iškasimu, vandens telkinių gilinimu ar kitais darbais, kurie galėtų iš esmės pakeisti žemės gelmių sandarą. Statybos darbai bus vykdomi tik </w:t>
      </w:r>
      <w:r w:rsidRPr="00502691">
        <w:rPr>
          <w:snapToGrid w:val="0"/>
        </w:rPr>
        <w:lastRenderedPageBreak/>
        <w:t>tiek, kiek būtina pamatams, inžineriniams tinklams ir dangoms įrengti.</w:t>
      </w:r>
    </w:p>
    <w:p w14:paraId="0390A710" w14:textId="77777777" w:rsidR="00FE63B0" w:rsidRPr="00502691" w:rsidRDefault="00FE63B0" w:rsidP="001A69A7">
      <w:pPr>
        <w:pStyle w:val="Pagrindinistekstas"/>
        <w:rPr>
          <w:snapToGrid w:val="0"/>
        </w:rPr>
      </w:pPr>
      <w:r w:rsidRPr="00502691">
        <w:rPr>
          <w:snapToGrid w:val="0"/>
        </w:rPr>
        <w:t>Požeminiam vandeniui tiesioginis poveikis įprastomis veiklos sąlygomis nenumatomas. Vanduo bus naudojamas iš esamų vandenviečių, o gamybinės nuotekos, mėšlas ir kitos potencialiai taršios medžiagos nebus tiesiogiai išleidžiamos į gruntą. Rizika požeminiam vandeniui galėtų atsirasti tik neatitiktinių ar avarinių situacijų metu, pavyzdžiui, pažeidus nuotekų surinkimo sistemų sandarumą, išsiliejus plovimo nuotekoms, naftos produktams ar kitoms eksploatacinėms medžiagoms. Tokios situacijos būtų lokalios ir valdomos taikant technines bei organizacines prevencijos priemones.</w:t>
      </w:r>
    </w:p>
    <w:p w14:paraId="5F65D0F3" w14:textId="77777777" w:rsidR="00FE63B0" w:rsidRPr="00502691" w:rsidRDefault="00FE63B0" w:rsidP="001A69A7">
      <w:pPr>
        <w:pStyle w:val="Pagrindinistekstas"/>
        <w:rPr>
          <w:snapToGrid w:val="0"/>
        </w:rPr>
      </w:pPr>
      <w:r w:rsidRPr="00502691">
        <w:rPr>
          <w:snapToGrid w:val="0"/>
        </w:rPr>
        <w:t>Su dirvožemiu, gruntu ir požeminiu vandeniu susijusių ekosistemų būklei reikšmingas tiesioginis poveikis neprognozuojamas. Planuojama veikla bus vykdoma esamoje gamybinėje teritorijoje, todėl natūralios ar pusiau natūralios ekosistemos nebus įsisavinamos. Pelkių, natūralių šaltiniuotų vietų, natūralių pievų ar kitų jautrių buveinių PŪV teritorijoje nėra, o artimiausi vertingi gamtiniai objektai ir saugomos teritorijos yra už planuojamos veiklos teritorijos ribų.</w:t>
      </w:r>
    </w:p>
    <w:p w14:paraId="600DE6B2" w14:textId="77777777" w:rsidR="00FE63B0" w:rsidRPr="00502691" w:rsidRDefault="00FE63B0" w:rsidP="001A69A7">
      <w:pPr>
        <w:pStyle w:val="Pagrindinistekstas"/>
        <w:rPr>
          <w:snapToGrid w:val="0"/>
        </w:rPr>
      </w:pPr>
      <w:r w:rsidRPr="00502691">
        <w:rPr>
          <w:snapToGrid w:val="0"/>
        </w:rPr>
        <w:t>Poveikis požeminiu vandeniu susijusioms ekosistemoms taip pat nenumatomas, nes planuojama veikla nesukels reikšmingo gruntinio vandens lygio pažeminimo ar hidrodinaminio režimo pakeitimo. Nenumatomas ilgalaikis vandens drenavimas, naujų vandenviečių įrengimas ar kiti sprendiniai, kurie galėtų pakeisti gretimų teritorijų drėgmės režimą. Esamos vandenvietės ir požeminio vandens būklė bus kontroliuojama pagal taikomą monitoringo sistemą.</w:t>
      </w:r>
    </w:p>
    <w:p w14:paraId="355CBBFF" w14:textId="77777777" w:rsidR="004F5B2B" w:rsidRDefault="004F5B2B" w:rsidP="001A69A7">
      <w:pPr>
        <w:pStyle w:val="Pagrindinistekstas"/>
        <w:rPr>
          <w:snapToGrid w:val="0"/>
        </w:rPr>
      </w:pPr>
    </w:p>
    <w:p w14:paraId="10583480" w14:textId="0547FA5F" w:rsidR="00FE63B0" w:rsidRPr="00502691" w:rsidRDefault="00FE63B0" w:rsidP="001A69A7">
      <w:pPr>
        <w:pStyle w:val="Pagrindinistekstas"/>
        <w:rPr>
          <w:snapToGrid w:val="0"/>
        </w:rPr>
      </w:pPr>
      <w:r w:rsidRPr="00502691">
        <w:rPr>
          <w:snapToGrid w:val="0"/>
        </w:rPr>
        <w:t>Apibendrinant, tiesioginis poveikis žemės gelmių komponentams bus lokalus ir daugiausia susijęs su viršutinio dirvožemio bei grunto sluoksnio pažeidimu statybos metu. Reikšmingas poveikis gilesniems žemės sluoksniams, požeminiam vandeniui ar su jais susijusių ekosistemų būklei nenumatomas, jeigu statybos ir eksploatacijos metu bus užtikrinamas nuotekų sistemų sandarumas, mėšlo ir atliekų tvarkymo kontrolė, kietų dangų priežiūra ir avarinių išsiliejimų prevencija.</w:t>
      </w:r>
    </w:p>
    <w:p w14:paraId="0C6270F6" w14:textId="77777777" w:rsidR="006551C3" w:rsidRPr="00502691" w:rsidRDefault="006551C3" w:rsidP="001A69A7">
      <w:pPr>
        <w:pStyle w:val="Pagrindinistekstas"/>
        <w:rPr>
          <w:snapToGrid w:val="0"/>
        </w:rPr>
      </w:pPr>
    </w:p>
    <w:p w14:paraId="31C1C90C" w14:textId="64B61CE0" w:rsidR="00FE63B0" w:rsidRPr="00502691" w:rsidRDefault="006B2C60" w:rsidP="001A69A7">
      <w:pPr>
        <w:pStyle w:val="ANT3"/>
        <w:rPr>
          <w:rFonts w:cs="Times New Roman"/>
          <w:snapToGrid w:val="0"/>
        </w:rPr>
      </w:pPr>
      <w:bookmarkStart w:id="98" w:name="_Toc229056539"/>
      <w:r>
        <w:rPr>
          <w:rFonts w:cs="Times New Roman"/>
          <w:snapToGrid w:val="0"/>
        </w:rPr>
        <w:t>68</w:t>
      </w:r>
      <w:r w:rsidR="00FE63B0" w:rsidRPr="00502691">
        <w:rPr>
          <w:rFonts w:cs="Times New Roman"/>
          <w:snapToGrid w:val="0"/>
        </w:rPr>
        <w:t>. Planuojamos ūkinės veiklos sąlygojamo geologinės aplinkos pokyčio poveikis kitiems aplinkos komponentams</w:t>
      </w:r>
      <w:bookmarkEnd w:id="98"/>
    </w:p>
    <w:p w14:paraId="724AB17D" w14:textId="77777777" w:rsidR="00FE63B0" w:rsidRPr="00502691" w:rsidRDefault="00FE63B0" w:rsidP="001A69A7">
      <w:pPr>
        <w:pStyle w:val="Pagrindinistekstas"/>
        <w:rPr>
          <w:snapToGrid w:val="0"/>
        </w:rPr>
      </w:pPr>
      <w:r w:rsidRPr="00502691">
        <w:rPr>
          <w:snapToGrid w:val="0"/>
        </w:rPr>
        <w:t>Planuojama ūkinė veikla nesąlygos reikšmingų geologinės aplinkos pokyčių, kurie galėtų turėti neigiamą poveikį kitiems aplinkos komponentams. Veikla bus vykdoma esamoje paukštyno teritorijoje, todėl poveikis žemės gelmių komponentams apsiribos lokaliais statybos ir rekonstrukcijos darbais: pamatų įrengimu, inžinerinių tinklų klojimu ar rekonstrukcija, kietųjų dangų įrengimu ir teritorijos planiravimu.</w:t>
      </w:r>
    </w:p>
    <w:p w14:paraId="36880A56" w14:textId="77777777" w:rsidR="00FE63B0" w:rsidRPr="00502691" w:rsidRDefault="00FE63B0" w:rsidP="001A69A7">
      <w:pPr>
        <w:pStyle w:val="Pagrindinistekstas"/>
        <w:rPr>
          <w:snapToGrid w:val="0"/>
        </w:rPr>
      </w:pPr>
      <w:r w:rsidRPr="00502691">
        <w:rPr>
          <w:snapToGrid w:val="0"/>
        </w:rPr>
        <w:t>Hidrologiniam režimui reikšmingas poveikis nenumatomas. PŪV metu nebus keičiamos vandens telkinių vagos, negilinami ežerai ar tvenkiniai, nebus įrengiami nauji paviršinio vandens paėmimo objektai ir nebus vykdomi darbai, galintys pakeisti Rudelio ežero, Prūsalių II tvenkinio ar kitų artimiausių paviršinių vandens telkinių hidrologinį režimą. Galimas poveikis bus susijęs tik su lokaliais paviršinio nuotėkio pokyčiais dėl naujų statinių ir kietųjų dangų įrengimo. Šis poveikis bus valdomas paviršinių nuotekų surinkimo, nuvedimo ir teritorijos drenažo sprendiniais.</w:t>
      </w:r>
    </w:p>
    <w:p w14:paraId="1C015DE3" w14:textId="77777777" w:rsidR="00FE63B0" w:rsidRPr="00502691" w:rsidRDefault="00FE63B0" w:rsidP="001A69A7">
      <w:pPr>
        <w:pStyle w:val="Pagrindinistekstas"/>
        <w:rPr>
          <w:snapToGrid w:val="0"/>
        </w:rPr>
      </w:pPr>
      <w:r w:rsidRPr="00502691">
        <w:rPr>
          <w:snapToGrid w:val="0"/>
        </w:rPr>
        <w:t>Hidrografiniam tinklui reikšmingas poveikis nenumatomas, nes planuojama veikla neapima upių, griovių ar kitų vandens tėkmių tiesinimo, užtvenkimo, gilinimo ar perkėlimo. Esami paviršinio vandens nuvedimo elementai turi būti išlaikomi funkcionalūs, o techninio projektavimo metu paviršinių nuotekų sprendiniai turi būti pritaikyti naujam užstatymo ir dangų plotui, kad nebūtų sudarytos sąlygos lokaliam užliejimui, grunto išplovimui ar teršalų pernašai.</w:t>
      </w:r>
    </w:p>
    <w:p w14:paraId="7B7B7C5E" w14:textId="77777777" w:rsidR="00FE63B0" w:rsidRPr="00502691" w:rsidRDefault="00FE63B0" w:rsidP="001A69A7">
      <w:pPr>
        <w:pStyle w:val="Pagrindinistekstas"/>
        <w:rPr>
          <w:snapToGrid w:val="0"/>
        </w:rPr>
      </w:pPr>
      <w:r w:rsidRPr="00502691">
        <w:rPr>
          <w:snapToGrid w:val="0"/>
        </w:rPr>
        <w:t xml:space="preserve">Pelkėms, šaltiniuotoms vietoms, natūralioms pievoms, natūraliems biotopams ar kitoms jautrioms ekosistemoms tiesioginis poveikis nenumatomas, nes PŪV teritorija yra esama </w:t>
      </w:r>
      <w:r w:rsidRPr="00502691">
        <w:rPr>
          <w:snapToGrid w:val="0"/>
        </w:rPr>
        <w:lastRenderedPageBreak/>
        <w:t>gamybinė teritorija, kurioje natūralios ekosistemos nėra įsisavinamos. Planuojami darbai nebus vykdomi saugomose teritorijose, „Natura 2000“ teritorijose ar geologiniu bei biologinės įvairovės požiūriu jautriuose objektuose.</w:t>
      </w:r>
    </w:p>
    <w:p w14:paraId="4B5F171C" w14:textId="77777777" w:rsidR="00FE63B0" w:rsidRPr="00502691" w:rsidRDefault="00FE63B0" w:rsidP="001A69A7">
      <w:pPr>
        <w:pStyle w:val="Pagrindinistekstas"/>
        <w:rPr>
          <w:snapToGrid w:val="0"/>
        </w:rPr>
      </w:pPr>
      <w:r w:rsidRPr="00502691">
        <w:rPr>
          <w:snapToGrid w:val="0"/>
        </w:rPr>
        <w:t>Požeminio vandens režimui reikšmingas neigiamas poveikis taip pat neprognozuojamas. Planuojama naudoti esamas vandenvietes, naujų vandenviečių įrengti nenumatoma, o gamybinės nuotekos, mėšlas ir kitos potencialiai taršios medžiagos nebus išleidžiamos į gruntą. Rizika požeminiam vandeniui būtų galima tik avarinių ar neatitiktinių situacijų metu, todėl svarbiausios priemonės yra sandarios nuotekų surinkimo sistemos, mėšlo nesandėliavimas teritorijoje, kietų dangų priežiūra ir požeminio vandens monitoringo tęsimas.</w:t>
      </w:r>
    </w:p>
    <w:p w14:paraId="1A067BD8" w14:textId="77777777" w:rsidR="00FE63B0" w:rsidRPr="00502691" w:rsidRDefault="00FE63B0" w:rsidP="001A69A7">
      <w:pPr>
        <w:pStyle w:val="Pagrindinistekstas"/>
        <w:rPr>
          <w:snapToGrid w:val="0"/>
        </w:rPr>
      </w:pPr>
      <w:r w:rsidRPr="00502691">
        <w:rPr>
          <w:snapToGrid w:val="0"/>
        </w:rPr>
        <w:t>Statybos metu laikini geologinės aplinkos pokyčiai gali lemti trumpalaikę paviršinio nuotėkio, grunto išplovimo ar dulkėjimo riziką. Šis poveikis bus lokalus ir laikinas. Jis turi būti mažinamas tinkamai organizuojant žemės darbus, atskirai sandėliuojant derlingąjį dirvožemio sluoksnį, ribojant atvirų grunto plotų buvimo laiką, prižiūrint laikinas nuotekų nuvedimo kryptis ir užbaigus darbus sutvarkant bei apželdinant pažeistus plotus.</w:t>
      </w:r>
    </w:p>
    <w:p w14:paraId="6DA28E43" w14:textId="77777777" w:rsidR="004F5B2B" w:rsidRDefault="004F5B2B" w:rsidP="001A69A7">
      <w:pPr>
        <w:pStyle w:val="Pagrindinistekstas"/>
        <w:rPr>
          <w:snapToGrid w:val="0"/>
        </w:rPr>
      </w:pPr>
    </w:p>
    <w:p w14:paraId="05C9CBD0" w14:textId="41A4E2EE" w:rsidR="00FE63B0" w:rsidRPr="00502691" w:rsidRDefault="00FE63B0" w:rsidP="001A69A7">
      <w:pPr>
        <w:pStyle w:val="Pagrindinistekstas"/>
        <w:rPr>
          <w:snapToGrid w:val="0"/>
        </w:rPr>
      </w:pPr>
      <w:r w:rsidRPr="00502691">
        <w:rPr>
          <w:snapToGrid w:val="0"/>
        </w:rPr>
        <w:t>Apibendrinant, planuojama ūkinė veikla nesukels reikšmingų geologinės aplinkos pokyčių, kurie galėtų neigiamai paveikti hidrologinį režimą, hidrografinį tinklą, pelkes, natūralius biotopus ar kitas ekosistemas. Galimi pokyčiai bus lokalūs, susiję su statybos darbais ir naujų dangų įrengimu, o jų poveikis bus valdomas projektiniais paviršinių nuotekų, drenažo, dirvožemio apsaugos ir taršos prevencijos sprendiniais.</w:t>
      </w:r>
    </w:p>
    <w:p w14:paraId="23048C3A" w14:textId="77777777" w:rsidR="00FE63B0" w:rsidRPr="00502691" w:rsidRDefault="00FE63B0" w:rsidP="001A69A7">
      <w:pPr>
        <w:pStyle w:val="Pagrindinistekstas"/>
        <w:rPr>
          <w:snapToGrid w:val="0"/>
        </w:rPr>
      </w:pPr>
    </w:p>
    <w:p w14:paraId="7D562A2A" w14:textId="0957F5BF" w:rsidR="00FE63B0" w:rsidRPr="00502691" w:rsidRDefault="006B2C60" w:rsidP="001A69A7">
      <w:pPr>
        <w:pStyle w:val="ANT3"/>
        <w:rPr>
          <w:rFonts w:cs="Times New Roman"/>
          <w:snapToGrid w:val="0"/>
        </w:rPr>
      </w:pPr>
      <w:bookmarkStart w:id="99" w:name="_Toc229056540"/>
      <w:r>
        <w:rPr>
          <w:rFonts w:cs="Times New Roman"/>
          <w:snapToGrid w:val="0"/>
        </w:rPr>
        <w:t>69</w:t>
      </w:r>
      <w:r w:rsidR="00FE63B0" w:rsidRPr="00502691">
        <w:rPr>
          <w:rFonts w:cs="Times New Roman"/>
          <w:snapToGrid w:val="0"/>
        </w:rPr>
        <w:t>. Nuimto viršutinio dirvožemio sluoksnio panaudojimas, dirvožemio ir kito iškasamo grunto išsaugojimo bei panaudojimo sąlygos</w:t>
      </w:r>
      <w:bookmarkEnd w:id="99"/>
    </w:p>
    <w:p w14:paraId="6D9C7901" w14:textId="77777777" w:rsidR="00FE63B0" w:rsidRPr="00502691" w:rsidRDefault="00FE63B0" w:rsidP="001A69A7">
      <w:pPr>
        <w:pStyle w:val="Pagrindinistekstas"/>
        <w:rPr>
          <w:snapToGrid w:val="0"/>
        </w:rPr>
      </w:pPr>
      <w:r w:rsidRPr="00502691">
        <w:rPr>
          <w:snapToGrid w:val="0"/>
        </w:rPr>
        <w:t>Statybos ir rekonstrukcijos darbų metu viršutinis derlingasis dirvožemio sluoksnis bus nuimamas tik tose vietose, kuriose tai būtina dėl naujų statinių, pamatų, inžinerinių tinklų, vidaus kelių, aikštelių ar kitų kietųjų dangų įrengimo. Kadangi planuojama ūkinė veikla bus vykdoma esamoje gamybinėje paukštyno teritorijoje, kur dalis paviršiaus jau yra užstatyta, padengta kietomis dangomis arba technogeniškai pakeista, nuimamo derlingojo dirvožemio kiekis bus ribotas ir priklausys nuo galutinių techninio projekto sprendinių.</w:t>
      </w:r>
    </w:p>
    <w:p w14:paraId="26DAFCFF" w14:textId="77777777" w:rsidR="00FE63B0" w:rsidRPr="00502691" w:rsidRDefault="00FE63B0" w:rsidP="001A69A7">
      <w:pPr>
        <w:pStyle w:val="Pagrindinistekstas"/>
        <w:rPr>
          <w:snapToGrid w:val="0"/>
        </w:rPr>
      </w:pPr>
      <w:r w:rsidRPr="00502691">
        <w:rPr>
          <w:snapToGrid w:val="0"/>
        </w:rPr>
        <w:t>Nuimtas viršutinis dirvožemio sluoksnis turi būti tvarkomas atskirai nuo mineralinio grunto, piltinio grunto, statybinių atliekų ir kitų medžiagų. Derlingasis sluoksnis neturi būti maišomas su statybiniu laužu, betonu, asfaltu, naftos produktais, cheminėmis medžiagomis ar kitais teršalais. Jo laikino sandėliavimo vietos turi būti parenkamos planuojamos ūkinės veiklos teritorijoje taip, kad nebūtų trikdomas transporto judėjimas, neužtvertos paviršinių nuotekų nutekėjimo kryptys ir nesusidarytų grunto išplovimo ar pasklidimo rizika.</w:t>
      </w:r>
    </w:p>
    <w:p w14:paraId="3A289030" w14:textId="77777777" w:rsidR="00FE63B0" w:rsidRPr="00502691" w:rsidRDefault="00FE63B0" w:rsidP="001A69A7">
      <w:pPr>
        <w:pStyle w:val="Pagrindinistekstas"/>
        <w:rPr>
          <w:snapToGrid w:val="0"/>
        </w:rPr>
      </w:pPr>
      <w:r w:rsidRPr="00502691">
        <w:rPr>
          <w:snapToGrid w:val="0"/>
        </w:rPr>
        <w:t>Tinkamas naudoti derlingasis dirvožemio sluoksnis bus panaudojamas tos pačios teritorijos sutvarkymui: neužstatytų plotų rekultivacijai, žaliųjų zonų atkūrimui, laikinai pažeistų statybvietės plotų sutvarkymui, šlaitų ar kitų neuždengiamų teritorijos dalių apželdinimui. Tokiu būdu bus išvengta nepagrįsto derlingojo sluoksnio praradimo ir sumažintas poreikis į teritoriją atsivežti papildomo augalinio grunto.</w:t>
      </w:r>
    </w:p>
    <w:p w14:paraId="41305B34" w14:textId="77777777" w:rsidR="00FE63B0" w:rsidRPr="00502691" w:rsidRDefault="00FE63B0" w:rsidP="001A69A7">
      <w:pPr>
        <w:pStyle w:val="Pagrindinistekstas"/>
        <w:rPr>
          <w:snapToGrid w:val="0"/>
        </w:rPr>
      </w:pPr>
      <w:r w:rsidRPr="00502691">
        <w:rPr>
          <w:snapToGrid w:val="0"/>
        </w:rPr>
        <w:t>Kitas iškasamas mineralinis gruntas, susidaręs pamatų, inžinerinių tinklų, tranšėjų ar dangų pagrindų įrengimo metu, pagal techninio projekto sprendinius galės būti panaudojamas grįžtamajam užpylimui, teritorijos planiravimui, pagrindų formavimui ar kitiems statybos reikmėms tinkamiems darbams, jeigu jo fizinės savybės ir kokybė atitiks naudojimo paskirtį. Gruntas, netinkamas panaudoti statybvietėje, turės būti išvežamas teisės aktų nustatyta tvarka.</w:t>
      </w:r>
    </w:p>
    <w:p w14:paraId="7727A497" w14:textId="77777777" w:rsidR="00FE63B0" w:rsidRPr="00502691" w:rsidRDefault="00FE63B0" w:rsidP="001A69A7">
      <w:pPr>
        <w:pStyle w:val="Pagrindinistekstas"/>
        <w:rPr>
          <w:snapToGrid w:val="0"/>
        </w:rPr>
      </w:pPr>
      <w:r w:rsidRPr="00502691">
        <w:rPr>
          <w:snapToGrid w:val="0"/>
        </w:rPr>
        <w:t xml:space="preserve">Jeigu žemės darbų metu būtų aptiktas galimai užterštas gruntas, jo negalima maišyti su švariu dirvožemiu ar naudoti teritorijos rekultivacijai. Tokiu atveju darbai toje vietoje turėtų būti sustabdomi, užterštumo požymiai įvertinami, o užterštas gruntas tvarkomas pagal atliekų </w:t>
      </w:r>
      <w:r w:rsidRPr="00502691">
        <w:rPr>
          <w:snapToGrid w:val="0"/>
        </w:rPr>
        <w:lastRenderedPageBreak/>
        <w:t>ir užteršto grunto tvarkymui taikomus reikalavimus. Galimo užterštumo požymiais laikytini naftos produktų kvapas, pakitusi grunto spalva, taršos dėmės, neįprastos sudėties piltinis sluoksnis ar kiti vizualūs bei organoleptiniai požymiai.</w:t>
      </w:r>
    </w:p>
    <w:p w14:paraId="46E238BB" w14:textId="77777777" w:rsidR="00FE63B0" w:rsidRPr="00502691" w:rsidRDefault="00FE63B0" w:rsidP="001A69A7">
      <w:pPr>
        <w:pStyle w:val="Pagrindinistekstas"/>
        <w:rPr>
          <w:snapToGrid w:val="0"/>
        </w:rPr>
      </w:pPr>
      <w:r w:rsidRPr="00502691">
        <w:rPr>
          <w:snapToGrid w:val="0"/>
        </w:rPr>
        <w:t>Laikinai sandėliuojamas dirvožemis ir gruntas turi būti apsaugomi nuo išplovimo, užteršimo ir perteklinio suslėgimo. Sandėliavimo vietose neturi būti vykdomas nereikalingas technikos judėjimas, o baigus statybos darbus laikinos sandėliavimo ir technikos judėjimo zonos turi būti sutvarkomos. Neužstatomi ir kietomis dangomis neuždengiami plotai turi būti išlyginami, prireikus supurenami ir apželdinami.</w:t>
      </w:r>
    </w:p>
    <w:p w14:paraId="6FA72BC8" w14:textId="77777777" w:rsidR="00FE63B0" w:rsidRPr="00502691" w:rsidRDefault="00FE63B0" w:rsidP="001A69A7">
      <w:pPr>
        <w:pStyle w:val="Pagrindinistekstas"/>
        <w:rPr>
          <w:snapToGrid w:val="0"/>
        </w:rPr>
      </w:pPr>
      <w:r w:rsidRPr="00502691">
        <w:rPr>
          <w:snapToGrid w:val="0"/>
        </w:rPr>
        <w:t>Apibendrinant, nuimtas viršutinis dirvožemio sluoksnis bus išsaugomas ir panaudojamas planuojamos teritorijos sutvarkymui bei rekultivacijai. Tinkamas mineralinis gruntas bus naudojamas statybos darbams ir teritorijos formavimui, o netinkamas ar galimai užterštas gruntas bus tvarkomas atskirai, laikantis teisės aktų reikalavimų. Taikant šias priemones, derlingojo dirvožemio sluoksnio praradimas ir neigiamas poveikis dirvožemiui bus sumažintas iki minimumo.</w:t>
      </w:r>
    </w:p>
    <w:p w14:paraId="4752EB3B" w14:textId="77777777" w:rsidR="00FE63B0" w:rsidRPr="00502691" w:rsidRDefault="00FE63B0" w:rsidP="001A69A7">
      <w:pPr>
        <w:pStyle w:val="Pagrindinistekstas"/>
        <w:rPr>
          <w:snapToGrid w:val="0"/>
        </w:rPr>
      </w:pPr>
    </w:p>
    <w:p w14:paraId="40CBA091" w14:textId="3F937BB7" w:rsidR="00FE63B0" w:rsidRPr="00502691" w:rsidRDefault="006B2C60" w:rsidP="001A69A7">
      <w:pPr>
        <w:pStyle w:val="ANT3"/>
        <w:rPr>
          <w:rFonts w:cs="Times New Roman"/>
          <w:snapToGrid w:val="0"/>
        </w:rPr>
      </w:pPr>
      <w:bookmarkStart w:id="100" w:name="_Toc229056541"/>
      <w:r>
        <w:rPr>
          <w:rFonts w:cs="Times New Roman"/>
          <w:snapToGrid w:val="0"/>
        </w:rPr>
        <w:t>70</w:t>
      </w:r>
      <w:r w:rsidR="00FE63B0" w:rsidRPr="00502691">
        <w:rPr>
          <w:rFonts w:cs="Times New Roman"/>
          <w:snapToGrid w:val="0"/>
        </w:rPr>
        <w:t>. Fizinio poveikio dirvožemiui sumažinimo priemonės</w:t>
      </w:r>
      <w:bookmarkEnd w:id="100"/>
    </w:p>
    <w:p w14:paraId="5EDBC034" w14:textId="77777777" w:rsidR="00FE63B0" w:rsidRPr="00502691" w:rsidRDefault="00FE63B0" w:rsidP="001A69A7">
      <w:pPr>
        <w:pStyle w:val="Pagrindinistekstas"/>
        <w:rPr>
          <w:snapToGrid w:val="0"/>
        </w:rPr>
      </w:pPr>
      <w:r w:rsidRPr="00502691">
        <w:rPr>
          <w:snapToGrid w:val="0"/>
        </w:rPr>
        <w:t>Planuojamos ūkinės veiklos sąlygojamas fizinis poveikis dirvožemiui bus mažinamas pirmiausia tinkamai organizuojant statybos ir rekonstrukcijos darbus. Kadangi reikšmingiausias mechaninis poveikis dirvožemiui galimas statybos etape, darbų zonos turi būti aiškiai apibrėžtos, o statybinės technikos judėjimas ribojamas tik numatytais laikinaisiais keliais, esamomis ar įrengiamomis kietomis dangomis. Tai leis išvengti perteklinio dirvožemio suspaudimo, provėžų susidarymo ir nereikalingo žolinių plotų pažeidimo.</w:t>
      </w:r>
    </w:p>
    <w:p w14:paraId="2F696974" w14:textId="77777777" w:rsidR="00FE63B0" w:rsidRPr="00502691" w:rsidRDefault="00FE63B0" w:rsidP="001A69A7">
      <w:pPr>
        <w:pStyle w:val="Pagrindinistekstas"/>
        <w:rPr>
          <w:snapToGrid w:val="0"/>
        </w:rPr>
      </w:pPr>
      <w:r w:rsidRPr="00502691">
        <w:rPr>
          <w:snapToGrid w:val="0"/>
        </w:rPr>
        <w:t>Viršutinis derlingasis dirvožemio sluoksnis statybos vietose turi būti nuimamas atskirai nuo mineralinio grunto ir laikinai sandėliuojamas taip, kad nebūtų sumaišomas su statybinėmis atliekomis, piltiniu gruntu ar galimai užterštomis medžiagomis. Baigus statybos darbus, tinkamas derlingasis sluoksnis turi būti panaudojamas neužstatytų teritorijos dalių sutvarkymui, žaliųjų plotų atkūrimui ir rekultivacijai.</w:t>
      </w:r>
    </w:p>
    <w:p w14:paraId="79FF4374" w14:textId="77777777" w:rsidR="00FE63B0" w:rsidRPr="00502691" w:rsidRDefault="00FE63B0" w:rsidP="001A69A7">
      <w:pPr>
        <w:pStyle w:val="Pagrindinistekstas"/>
        <w:rPr>
          <w:snapToGrid w:val="0"/>
        </w:rPr>
      </w:pPr>
      <w:r w:rsidRPr="00502691">
        <w:rPr>
          <w:snapToGrid w:val="0"/>
        </w:rPr>
        <w:t>Mechaniniu būdu pažeistas ar suspaustas dirvožemis tose vietose, kurios nebus užstatytos arba padengtos kietomis dangomis, turi būti atkuriamas. Tokiose teritorijos dalyse numatoma išlyginti paviršių, pašalinti provėžas, supurenti arba sekliai suarti suslėgtą sluoksnį, atkurti derlingąjį sluoksnį ir apsėti daugiamečiais žoliniais augalais. Žolinė danga sumažins vėjo ir vandens erozijos riziką, stabilizuos paviršinį dirvožemio sluoksnį ir padės atkurti teritorijos žaliųjų plotų funkcijas.</w:t>
      </w:r>
    </w:p>
    <w:p w14:paraId="50CBC1CF" w14:textId="77777777" w:rsidR="00FE63B0" w:rsidRPr="00502691" w:rsidRDefault="00FE63B0" w:rsidP="001A69A7">
      <w:pPr>
        <w:pStyle w:val="Pagrindinistekstas"/>
        <w:rPr>
          <w:snapToGrid w:val="0"/>
        </w:rPr>
      </w:pPr>
      <w:r w:rsidRPr="00502691">
        <w:rPr>
          <w:snapToGrid w:val="0"/>
        </w:rPr>
        <w:t>Laikinai sandėliuojamas gruntas ir dirvožemis turi būti laikomas tik tam skirtose vietose, vengiant sandėliavimo arti paviršinių nuotekų tekėjimo krypčių, griovių ar kitų vietų, kuriose intensyvių kritulių metu galėtų vykti išplovimas. Esant poreikiui, grunto sankaupos turi būti formuojamos taip, kad būtų stabilios ir nepustomos, o ilgesnio sandėliavimo atveju – apsaugomos nuo erozijos.</w:t>
      </w:r>
    </w:p>
    <w:p w14:paraId="33D70807" w14:textId="77777777" w:rsidR="00FE63B0" w:rsidRPr="00502691" w:rsidRDefault="00FE63B0" w:rsidP="001A69A7">
      <w:pPr>
        <w:pStyle w:val="Pagrindinistekstas"/>
        <w:rPr>
          <w:snapToGrid w:val="0"/>
        </w:rPr>
      </w:pPr>
      <w:r w:rsidRPr="00502691">
        <w:rPr>
          <w:snapToGrid w:val="0"/>
        </w:rPr>
        <w:t>Statybos metu turi būti vengiama darbų ant pernelyg įmirkusio grunto, kai technikos judėjimas labiausiai didina dirvožemio suspaudimo ir struktūros pažeidimo riziką. Esant nepalankioms sąlygoms, technikos judėjimas per neuždengtą gruntą turi būti ribojamas arba naudojamos laikinos pagrindo apsaugos priemonės.</w:t>
      </w:r>
    </w:p>
    <w:p w14:paraId="5B5BC89C" w14:textId="77777777" w:rsidR="00FE63B0" w:rsidRPr="00502691" w:rsidRDefault="00FE63B0" w:rsidP="001A69A7">
      <w:pPr>
        <w:pStyle w:val="Pagrindinistekstas"/>
        <w:rPr>
          <w:snapToGrid w:val="0"/>
        </w:rPr>
      </w:pPr>
      <w:r w:rsidRPr="00502691">
        <w:rPr>
          <w:snapToGrid w:val="0"/>
        </w:rPr>
        <w:t>Eksploatacijos metu fizinio poveikio dirvožemiui mažinimas bus užtikrinamas organizuojant transporto, krovos ir aptarnavimo darbus tik tam skirtose vietose. Lengvosios ir sunkiasvorės transporto priemonės turės judėti vidaus keliais ir kietomis dangomis, o mėšlo, pašarų, atliekų ar kitų medžiagų krovos darbai neturės būti vykdomi ant neapsaugoto grunto. Neužstatytos teritorijos dalys turi būti prižiūrimos kaip žoliniai arba apželdinti plotai.</w:t>
      </w:r>
    </w:p>
    <w:p w14:paraId="66F82BBA" w14:textId="77777777" w:rsidR="004F5B2B" w:rsidRDefault="004F5B2B" w:rsidP="001A69A7">
      <w:pPr>
        <w:pStyle w:val="Pagrindinistekstas"/>
        <w:rPr>
          <w:snapToGrid w:val="0"/>
        </w:rPr>
      </w:pPr>
    </w:p>
    <w:p w14:paraId="6B2C013B" w14:textId="10389D53" w:rsidR="00FE63B0" w:rsidRPr="00502691" w:rsidRDefault="00FE63B0" w:rsidP="001A69A7">
      <w:pPr>
        <w:pStyle w:val="Pagrindinistekstas"/>
        <w:rPr>
          <w:snapToGrid w:val="0"/>
        </w:rPr>
      </w:pPr>
      <w:r w:rsidRPr="00502691">
        <w:rPr>
          <w:snapToGrid w:val="0"/>
        </w:rPr>
        <w:lastRenderedPageBreak/>
        <w:t>Apibendrinant, pagrindinės fizinio poveikio dirvožemiui mažinimo priemonės bus: statybos darbų zonų ribojimas, derlingojo dirvožemio sluoksnio atskiras nuėmimas ir panaudojimas rekultivacijai, technikos judėjimo kontrolė, suspausto dirvožemio supurenimas, pažeistų plotų išlyginimas ir apsėjimas daugiamečiais žoliniais augalais. Taikant šias priemones, mechaninis poveikis dirvožemiui bus lokalus, laikinas ir po statybos darbų iš esmės atkuriamas tose vietose, kurios nebus užstatytos ar padengtos kietomis dangomis.</w:t>
      </w:r>
    </w:p>
    <w:p w14:paraId="60085955" w14:textId="77777777" w:rsidR="00FE63B0" w:rsidRPr="00502691" w:rsidRDefault="00FE63B0" w:rsidP="001A69A7">
      <w:pPr>
        <w:pStyle w:val="Pagrindinistekstas"/>
        <w:rPr>
          <w:snapToGrid w:val="0"/>
        </w:rPr>
      </w:pPr>
    </w:p>
    <w:p w14:paraId="6ACDC641" w14:textId="75CCA9C5" w:rsidR="00FE63B0" w:rsidRPr="00502691" w:rsidRDefault="006B2C60" w:rsidP="001A69A7">
      <w:pPr>
        <w:pStyle w:val="ANT3"/>
        <w:rPr>
          <w:rFonts w:cs="Times New Roman"/>
          <w:snapToGrid w:val="0"/>
        </w:rPr>
      </w:pPr>
      <w:bookmarkStart w:id="101" w:name="_Toc229056542"/>
      <w:r>
        <w:rPr>
          <w:rFonts w:cs="Times New Roman"/>
          <w:snapToGrid w:val="0"/>
        </w:rPr>
        <w:t>71</w:t>
      </w:r>
      <w:r w:rsidR="00FE63B0" w:rsidRPr="00502691">
        <w:rPr>
          <w:rFonts w:cs="Times New Roman"/>
          <w:snapToGrid w:val="0"/>
        </w:rPr>
        <w:t>. Planuojamos ūkinės veiklos sąlygojamos dirvožemio taršos sumažinimo priemonės</w:t>
      </w:r>
      <w:bookmarkEnd w:id="101"/>
    </w:p>
    <w:p w14:paraId="733BA4EB" w14:textId="77777777" w:rsidR="00FE63B0" w:rsidRPr="00502691" w:rsidRDefault="00FE63B0" w:rsidP="001A69A7">
      <w:pPr>
        <w:pStyle w:val="Pagrindinistekstas"/>
      </w:pPr>
      <w:r w:rsidRPr="00502691">
        <w:t>Planuojamos ūkinės veiklos metu dirvožemio taršos prevencija bus užtikrinama taikant technines ir organizacines priemones, orientuotas į galimų teršalų patekimo ant neapsaugoto grunto prevenciją. Kaip nurodyta ankstesniuose šio skirsnio punktuose, įprastomis eksploatacijos sąlygomis reikšminga dirvožemio tarša nenumatoma, todėl pagrindinis dėmesys skiriamas avarinių ar neatitiktinių situacijų prevencijai.</w:t>
      </w:r>
    </w:p>
    <w:p w14:paraId="5232CE92" w14:textId="77777777" w:rsidR="00FE63B0" w:rsidRPr="00502691" w:rsidRDefault="00FE63B0" w:rsidP="001A69A7">
      <w:pPr>
        <w:pStyle w:val="Pagrindinistekstas"/>
      </w:pPr>
      <w:r w:rsidRPr="00502691">
        <w:t>Pagrindinė dirvožemio apsaugos priemonė – mėšlo nesandėliavimas PŪV teritorijoje atvirose aikštelėse. Mėšlas iš paukštidžių bus šalinamas transporteriais, pakraunamas į transporto priemones ir perduodamas tolimesniam panaudojimui. Mėšlo pakrovimo vietose turi būti įrengtos ir prižiūrimos kietos dangos, o pakrovimo metu išbarstytas mėšlas turi būti nedelsiant surenkamas. Tokiu būdu mažinama organinių medžiagų, azoto ir fosforo junginių bei mikrobiologinės taršos patekimo į dirvožemį rizika.</w:t>
      </w:r>
    </w:p>
    <w:p w14:paraId="022B92FB" w14:textId="77777777" w:rsidR="00FE63B0" w:rsidRPr="00502691" w:rsidRDefault="00FE63B0" w:rsidP="001A69A7">
      <w:pPr>
        <w:pStyle w:val="Pagrindinistekstas"/>
      </w:pPr>
      <w:r w:rsidRPr="00502691">
        <w:t>Gamybinės paukštidžių plovimo ir dezinfekavimo nuotekos turi būti surenkamos į sandarias talpas arba sandarią nuotekų surinkimo sistemą ir perduodamos tvarkyti pagal nustatytą tvarką. Nuotekų talpos, vamzdynai ir šuliniai turi būti reguliariai tikrinami, kad būtų išvengta nuotėkių į gruntą. Buitinių nuotekų ir paviršinių nuotekų sistemos turi būti eksploatuojamos taip, kad nebūtų sudaromos sąlygos nevalytoms ar užterštoms nuotekoms patekti į dirvožemį.</w:t>
      </w:r>
    </w:p>
    <w:p w14:paraId="5CB255CA" w14:textId="77777777" w:rsidR="00FE63B0" w:rsidRPr="00502691" w:rsidRDefault="00FE63B0" w:rsidP="001A69A7">
      <w:pPr>
        <w:pStyle w:val="Pagrindinistekstas"/>
      </w:pPr>
      <w:r w:rsidRPr="00502691">
        <w:t>Cheminės medžiagos, dezinfekcinės priemonės, plovimo priemonės, veterinariniai preparatai ir kitos eksploatacinės medžiagos turi būti laikomos tam skirtose patalpose ar zonose, apsaugotose nuo kritulių ir tiesioginio patekimo ant grunto. Skystos medžiagos turi būti laikomos sandariose gamintojo pakuotėse arba talpose, esant poreikiui – su antrinio sulaikymo priemonėmis. Medžiagų naudojimas turi būti vykdomas pagal saugos duomenų lapus ir vidaus darbo instrukcijas.</w:t>
      </w:r>
    </w:p>
    <w:p w14:paraId="4091FF7A" w14:textId="77777777" w:rsidR="00FE63B0" w:rsidRPr="00502691" w:rsidRDefault="00FE63B0" w:rsidP="001A69A7">
      <w:pPr>
        <w:pStyle w:val="Pagrindinistekstas"/>
      </w:pPr>
      <w:r w:rsidRPr="00502691">
        <w:t>Transporto, mechanizmų, pašarų krovos ir atliekų laikino laikymo zonose turi būti palaikoma tvarka ir dangų švara. Transporto priemonės ir mechanizmai turi būti techniškai tvarkingi, kad būtų išvengta kuro, alyvos ar hidraulinių skysčių nutekėjimo. Avarinio išsiliejimo atvejams teritorijoje turi būti laikomi sorbentai ir kitos pirminės taršos lokalizavimo priemonės. Išsiliejusios medžiagos turi būti nedelsiant surenkamos, o užterštos valymo medžiagos perduodamos atliekų tvarkytojams.</w:t>
      </w:r>
    </w:p>
    <w:p w14:paraId="3C02B4AD" w14:textId="77777777" w:rsidR="00FE63B0" w:rsidRPr="00502691" w:rsidRDefault="00FE63B0" w:rsidP="001A69A7">
      <w:pPr>
        <w:pStyle w:val="Pagrindinistekstas"/>
      </w:pPr>
      <w:r w:rsidRPr="00502691">
        <w:t>Atliekos turi būti laikomos tik tam skirtose vietose, užtikrinant, kad jos nepatektų ant neapsaugoto grunto ir nebūtų plaunamos kritulių vandeniu. Pavojingosios atliekos, jeigu tokių susidarytų, turi būti laikomos sandariose, paženklintose talpose ir perduodamos teisę jas tvarkyti turintiems atliekų tvarkytojams.</w:t>
      </w:r>
    </w:p>
    <w:p w14:paraId="4EDA2404" w14:textId="77777777" w:rsidR="00FE63B0" w:rsidRPr="00502691" w:rsidRDefault="00FE63B0" w:rsidP="001A69A7">
      <w:pPr>
        <w:pStyle w:val="Pagrindinistekstas"/>
      </w:pPr>
      <w:r w:rsidRPr="00502691">
        <w:t>Statybos ir rekonstrukcijos metu dirvožemio taršos prevencijai turi būti naudojama techniškai tvarkinga technika, draudžiama statybvietėje deginti atliekas, o statybinės medžiagos, kuras, tepalai ar kitos medžiagos turi būti laikomos taip, kad nepatektų į gruntą. Aptikus galimai užterštą gruntą, jis neturi būti maišomas su švariu gruntu ar naudojamas rekultivacijai; tokia vieta turi būti įvertinama ir tvarkoma pagal teisės aktų reikalavimus.</w:t>
      </w:r>
    </w:p>
    <w:p w14:paraId="21A49F1F" w14:textId="77777777" w:rsidR="00FE63B0" w:rsidRPr="00502691" w:rsidRDefault="00FE63B0" w:rsidP="001A69A7">
      <w:pPr>
        <w:pStyle w:val="Pagrindinistekstas"/>
      </w:pPr>
      <w:r w:rsidRPr="00502691">
        <w:t xml:space="preserve">Eksploatacijos metu dirvožemio apsaugai taip pat svarbi periodinė teritorijos apžiūra. Turi būti tikrinamos mėšlo pakrovimo vietos, nuotekų talpos, paviršinių nuotekų nuvedimo </w:t>
      </w:r>
      <w:r w:rsidRPr="00502691">
        <w:lastRenderedPageBreak/>
        <w:t>elementai, transporto stovėjimo ir krovos zonos. Pastebėjus taršos požymių – nuotėkius, dėmes, neįprastą kvapą, išbarstytą mėšlą ar pašarus – taršos šaltinis turi būti pašalinamas nedelsiant.</w:t>
      </w:r>
    </w:p>
    <w:p w14:paraId="437930CB" w14:textId="77777777" w:rsidR="00FE63B0" w:rsidRPr="00502691" w:rsidRDefault="00FE63B0" w:rsidP="001A69A7">
      <w:pPr>
        <w:pStyle w:val="Pagrindinistekstas"/>
      </w:pPr>
      <w:r w:rsidRPr="00502691">
        <w:t>Apibendrinant, dirvožemio taršos mažinimas bus užtikrinamas taikant prevencinį principą: potencialiai taršūs procesai bus vykdomi uždarose sistemose arba ant kietų dangų, mėšlas teritorijoje nebus sandėliuojamas, gamybinės nuotekos bus surenkamos sandariai, cheminės medžiagos laikomos kontroliuojamomis sąlygomis, o galimi išsiliejimai lokalizuojami ir sutvarkomi nedelsiant. Taikant šias priemones reikšminga planuojamos ūkinės veiklos sąlygojama dirvožemio tarša neprognozuojama.</w:t>
      </w:r>
    </w:p>
    <w:p w14:paraId="505BAC0B" w14:textId="77777777" w:rsidR="00FE63B0" w:rsidRPr="00502691" w:rsidRDefault="00FE63B0" w:rsidP="001A69A7">
      <w:pPr>
        <w:pStyle w:val="Pagrindinistekstas"/>
      </w:pPr>
    </w:p>
    <w:p w14:paraId="1B7C897E" w14:textId="3BBFE0F4" w:rsidR="001A69A7" w:rsidRPr="00502691" w:rsidRDefault="006B2C60" w:rsidP="001A69A7">
      <w:pPr>
        <w:pStyle w:val="ANT3"/>
        <w:rPr>
          <w:rFonts w:cs="Times New Roman"/>
        </w:rPr>
      </w:pPr>
      <w:bookmarkStart w:id="102" w:name="_Toc229056543"/>
      <w:r>
        <w:rPr>
          <w:rFonts w:cs="Times New Roman"/>
        </w:rPr>
        <w:t>72</w:t>
      </w:r>
      <w:r w:rsidR="001A69A7" w:rsidRPr="00502691">
        <w:rPr>
          <w:rFonts w:cs="Times New Roman"/>
        </w:rPr>
        <w:t>. Žemės rekultivacija ar renatūralizacija</w:t>
      </w:r>
      <w:bookmarkEnd w:id="102"/>
    </w:p>
    <w:p w14:paraId="13B35E00" w14:textId="77777777" w:rsidR="001A69A7" w:rsidRPr="001A69A7" w:rsidRDefault="001A69A7" w:rsidP="001A69A7">
      <w:pPr>
        <w:pStyle w:val="Pagrindinistekstas"/>
        <w:ind w:firstLine="400"/>
      </w:pPr>
      <w:r w:rsidRPr="001A69A7">
        <w:t>Planuojamos ūkinės veiklos metu žemės rekultivacija bus taikoma toms teritorijos dalims, kurios bus laikinai pažeistos statybos ir rekonstrukcijos darbų metu, tačiau nebus užstatytos pastatais, inžineriniais statiniais ar padengtos kietomis dangomis. Kadangi veikla planuojama esamoje paukštyno teritorijoje, plataus masto renatūralizacija nenumatoma, tačiau laikinai pažeisti plotai po statybos darbų turės būti sutvarkyti ir grąžinti į stabilų, erozijai neatsparų paviršių užtikrinantį naudojimą.</w:t>
      </w:r>
    </w:p>
    <w:p w14:paraId="6329D474" w14:textId="77777777" w:rsidR="001A69A7" w:rsidRPr="001A69A7" w:rsidRDefault="001A69A7" w:rsidP="001A69A7">
      <w:pPr>
        <w:pStyle w:val="Pagrindinistekstas"/>
        <w:ind w:firstLine="400"/>
      </w:pPr>
      <w:r w:rsidRPr="001A69A7">
        <w:t>Statybos metu nuimtas tinkamas viršutinis derlingasis dirvožemio sluoksnis bus panaudojamas teritorijos rekultivacijai: pažeistų neužstatytų plotų paviršiaus išlyginimui, žaliųjų zonų atkūrimui, šlaitų ar kitų neuždengiamų plotų apželdinimui. Prieš naudojant derlingąjį sluoksnį turi būti užtikrinama, kad jis nebūtų sumaišytas su statybinėmis atliekomis, piltiniu gruntu ar galimai užterštomis medžiagomis.</w:t>
      </w:r>
    </w:p>
    <w:p w14:paraId="56C857A8" w14:textId="77777777" w:rsidR="001A69A7" w:rsidRPr="001A69A7" w:rsidRDefault="001A69A7" w:rsidP="001A69A7">
      <w:pPr>
        <w:pStyle w:val="Pagrindinistekstas"/>
        <w:ind w:firstLine="400"/>
      </w:pPr>
      <w:r w:rsidRPr="001A69A7">
        <w:t>Rekultivacijos metu mechaniškai pažeistos teritorijos dalys turi būti išlyginamos, suspaustas gruntas – supurenamas, o paviršius paruošiamas žolinei dangai atkurti. Neužstatyti plotai turėtų būti apsėjami daugiamečiais žoliniais augalais, kad būtų sumažinta vėjo ir vandens erozijos rizika, stabilizuotas paviršinis dirvožemio sluoksnis ir atkurta žaliųjų plotų funkcija.</w:t>
      </w:r>
    </w:p>
    <w:p w14:paraId="5ED7A8FD" w14:textId="77777777" w:rsidR="001A69A7" w:rsidRPr="001A69A7" w:rsidRDefault="001A69A7" w:rsidP="001A69A7">
      <w:pPr>
        <w:pStyle w:val="Pagrindinistekstas"/>
        <w:ind w:firstLine="400"/>
      </w:pPr>
      <w:r w:rsidRPr="001A69A7">
        <w:t>Renatūralizacijos priemonės taikytinos tik tiek, kiek jos suderinamos su paukštyno technologiniais, biologinės saugos, priešgaisriniais ir inžinerinių tinklų priežiūros reikalavimais. Esamos želdinių juostos ir žoliniai plotai, kurie netrukdo planuojamai veiklai, turi būti išsaugomi ir prižiūrimi. Papildomas apželdinimas gali būti numatomas laisvuose teritorijos pakraščiuose ar vizualinio bei dulkių sklaidos mažinimo požiūriu tikslingose vietose, jeigu tai neprieštarauja techninio projekto sprendiniams.</w:t>
      </w:r>
    </w:p>
    <w:p w14:paraId="127ACD67" w14:textId="77777777" w:rsidR="001A69A7" w:rsidRPr="001A69A7" w:rsidRDefault="001A69A7" w:rsidP="001A69A7">
      <w:pPr>
        <w:pStyle w:val="Pagrindinistekstas"/>
        <w:ind w:firstLine="400"/>
      </w:pPr>
      <w:r w:rsidRPr="001A69A7">
        <w:t>Baigus ūkinę veiklą, jeigu ateityje būtų nuspręsta nutraukti paukštyno eksploataciją, teritorijos sutvarkymas turėtų būti vykdomas atsižvelgiant į faktinę jos būklę. Pirmiausia turėtų būti pašalinami mėšlo, pašarų, atliekų, cheminių medžiagų ir nuotekų likučiai, ištuštinamos ir išvalomos talpos, sutvarkomi technologiniai įrenginiai. Jeigu būtų demontuojami statiniai ar kietos dangos, atlaisvinti plotai turėtų būti įvertinami dėl galimo užterštumo, išlyginami, prireikus padengiami derlinguoju dirvožemio sluoksniu ir apželdinami.</w:t>
      </w:r>
    </w:p>
    <w:p w14:paraId="0C269395" w14:textId="77777777" w:rsidR="001A69A7" w:rsidRPr="001A69A7" w:rsidRDefault="001A69A7" w:rsidP="001A69A7">
      <w:pPr>
        <w:pStyle w:val="Pagrindinistekstas"/>
        <w:ind w:firstLine="400"/>
      </w:pPr>
      <w:r w:rsidRPr="001A69A7">
        <w:t>Jeigu veiklos nutraukimo ar demontavimo metu būtų nustatyti lokalaus grunto užterštumo požymiai, tokios vietos negalėtų būti rekultivuojamos įprastiniu būdu, kol nebūtų pašalintas užterštas gruntas arba atliktos kitos būtinos sutvarkymo priemonės. Užteršto grunto tvarkymas turėtų būti vykdomas pagal teisės aktų reikalavimus.</w:t>
      </w:r>
    </w:p>
    <w:p w14:paraId="2D747D99" w14:textId="77777777" w:rsidR="004F5B2B" w:rsidRDefault="004F5B2B" w:rsidP="001A69A7">
      <w:pPr>
        <w:pStyle w:val="Pagrindinistekstas"/>
        <w:ind w:firstLine="400"/>
      </w:pPr>
    </w:p>
    <w:p w14:paraId="79DE71DA" w14:textId="59B26FB6" w:rsidR="001A69A7" w:rsidRPr="00502691" w:rsidRDefault="001A69A7" w:rsidP="001A69A7">
      <w:pPr>
        <w:pStyle w:val="Pagrindinistekstas"/>
        <w:ind w:firstLine="400"/>
      </w:pPr>
      <w:r w:rsidRPr="001A69A7">
        <w:t>Apibendrinant, planuojamos ūkinės veiklos metu pagrindinė numatoma priemonė yra lokali statybos metu pažeistų plotų rekultivacija. Plataus masto renatūralizacija nenumatoma, nes teritorija išlieka gamybinės paskirties paukštyno teritorija. Tinkamai atkūrus žolinę dangą, sutvarkius laikinai pažeistus plotus ir išsaugojus esamus želdinius, reikšmingas neigiamas poveikis žemei ir dirvožemiui po statybos darbų nenumatomas.</w:t>
      </w:r>
    </w:p>
    <w:p w14:paraId="0400D0BC" w14:textId="77777777" w:rsidR="001A69A7" w:rsidRPr="00502691" w:rsidRDefault="001A69A7">
      <w:r w:rsidRPr="00502691">
        <w:br w:type="page"/>
      </w:r>
    </w:p>
    <w:p w14:paraId="397AC7C7" w14:textId="77777777" w:rsidR="001A69A7" w:rsidRPr="00502691" w:rsidRDefault="001A69A7" w:rsidP="001A69A7">
      <w:pPr>
        <w:pStyle w:val="ANT2"/>
        <w:rPr>
          <w:rFonts w:cs="Times New Roman"/>
        </w:rPr>
      </w:pPr>
      <w:bookmarkStart w:id="103" w:name="_Toc229056544"/>
      <w:r w:rsidRPr="00502691">
        <w:rPr>
          <w:rFonts w:cs="Times New Roman"/>
        </w:rPr>
        <w:lastRenderedPageBreak/>
        <w:t>PENKTASIS SKIRSNIS</w:t>
      </w:r>
      <w:bookmarkEnd w:id="103"/>
    </w:p>
    <w:p w14:paraId="364EF3B0" w14:textId="77777777" w:rsidR="001A69A7" w:rsidRPr="00502691" w:rsidRDefault="001A69A7" w:rsidP="001A69A7">
      <w:pPr>
        <w:pStyle w:val="ANT2"/>
        <w:rPr>
          <w:rFonts w:cs="Times New Roman"/>
          <w:szCs w:val="24"/>
        </w:rPr>
      </w:pPr>
      <w:bookmarkStart w:id="104" w:name="_Toc229056545"/>
      <w:r w:rsidRPr="00502691">
        <w:rPr>
          <w:rFonts w:cs="Times New Roman"/>
          <w:szCs w:val="24"/>
        </w:rPr>
        <w:t>KRAŠTOVAIZDIS IR BIOLOGINĖ ĮVAIROVĖ</w:t>
      </w:r>
      <w:bookmarkEnd w:id="104"/>
    </w:p>
    <w:p w14:paraId="5737225E" w14:textId="77777777" w:rsidR="001A69A7" w:rsidRPr="00502691" w:rsidRDefault="001A69A7" w:rsidP="001A69A7">
      <w:pPr>
        <w:pStyle w:val="Pagrindinistekstas"/>
        <w:ind w:firstLine="400"/>
      </w:pPr>
    </w:p>
    <w:p w14:paraId="05F6774F" w14:textId="70C2E212" w:rsidR="001A69A7" w:rsidRPr="00502691" w:rsidRDefault="006B2C60" w:rsidP="001A69A7">
      <w:pPr>
        <w:pStyle w:val="ANT3"/>
        <w:rPr>
          <w:rFonts w:cs="Times New Roman"/>
        </w:rPr>
      </w:pPr>
      <w:bookmarkStart w:id="105" w:name="_Toc229056546"/>
      <w:r>
        <w:rPr>
          <w:rFonts w:cs="Times New Roman"/>
        </w:rPr>
        <w:t>73</w:t>
      </w:r>
      <w:r w:rsidR="001A69A7" w:rsidRPr="00502691">
        <w:rPr>
          <w:rFonts w:cs="Times New Roman"/>
        </w:rPr>
        <w:t>. Informacija apie kraštovaizdį</w:t>
      </w:r>
      <w:bookmarkEnd w:id="105"/>
    </w:p>
    <w:p w14:paraId="5B4BC0FA" w14:textId="5A9F3135" w:rsidR="001A69A7" w:rsidRPr="00502691" w:rsidRDefault="006B2C60" w:rsidP="001A69A7">
      <w:pPr>
        <w:pStyle w:val="ANT3"/>
        <w:rPr>
          <w:rFonts w:cs="Times New Roman"/>
        </w:rPr>
      </w:pPr>
      <w:bookmarkStart w:id="106" w:name="_Toc229056547"/>
      <w:r>
        <w:rPr>
          <w:rFonts w:cs="Times New Roman"/>
        </w:rPr>
        <w:t>73</w:t>
      </w:r>
      <w:r w:rsidR="001A69A7" w:rsidRPr="00502691">
        <w:rPr>
          <w:rFonts w:cs="Times New Roman"/>
        </w:rPr>
        <w:t>.1. Kraštovaizdžio charakteristika</w:t>
      </w:r>
      <w:bookmarkEnd w:id="106"/>
    </w:p>
    <w:p w14:paraId="04372844" w14:textId="19CCA227" w:rsidR="001A69A7" w:rsidRPr="001A69A7" w:rsidRDefault="001A69A7" w:rsidP="001A69A7">
      <w:pPr>
        <w:pStyle w:val="Pagrindinistekstas"/>
      </w:pPr>
      <w:r w:rsidRPr="001A69A7">
        <w:t>Planuojamos ūkinės veiklos teritorija yra Plungės rajono savivaldybėje, Kaušėnų kaimo gyvenamojoje vietovėje, esamo LIT EGG, UAB paukštyno teritorijoje. Kraštovaizdžio požiūriu tai kaimiško, agrarinio ir gamybinio pobūdžio teritorija, kurioje vyrauja žemės ūkio naudmenos, pavieniai miško plotai, esami paukštyno statiniai, vidaus keliai, inžinerinė infrastruktūra ir aplinkinės pavienės sodybos. Teritorija nėra natūrali ar mažai pakeista – ji jau yra antropogeniškai transformuota, ilgą laiką naudojama paukštininkystės veiklai.</w:t>
      </w:r>
    </w:p>
    <w:p w14:paraId="53106C54" w14:textId="77777777" w:rsidR="001A69A7" w:rsidRPr="001A69A7" w:rsidRDefault="001A69A7" w:rsidP="001A69A7">
      <w:pPr>
        <w:pStyle w:val="Pagrindinistekstas"/>
      </w:pPr>
      <w:r w:rsidRPr="001A69A7">
        <w:t>Pagal Lietuvos kraštovaizdžio vizualinės struktūros žemėlapį, PŪV teritorija priskiriama V2H2-d pamatiniam vizualinės struktūros tipui. Tai reiškia, kad vietovei būdinga vidutinė vertikalioji sąskaida, kalvotas reljefas ir vietomis išreikšti slėnio elementai, vyrauja pusiau atviros, didžiąja dalimi apžvelgiamos kraštovaizdžio erdvės, o erdvinė struktūra neturi ryškių vizualinių dominantų. Šis kraštovaizdžio tipas atitinka Vakarų Lietuvos ir Žemaičių aukštumos pakraščio kaimiškų teritorijų pobūdį, kur žemės ūkio naudmenos mozaikiškai kaitaliojasi su miško masyvais, pavieniais vandens telkiniais ir gyvenamosiomis sodybomis.</w:t>
      </w:r>
    </w:p>
    <w:p w14:paraId="3818B220" w14:textId="77777777" w:rsidR="001A69A7" w:rsidRPr="001A69A7" w:rsidRDefault="001A69A7" w:rsidP="001A69A7">
      <w:pPr>
        <w:pStyle w:val="Pagrindinistekstas"/>
      </w:pPr>
      <w:r w:rsidRPr="001A69A7">
        <w:t>Kraštovaizdžio natūralumas PŪV teritorijoje yra sumažėjęs dėl esamos gamybinės veiklos, tačiau artimoje aplinkoje išlieka gamtinės struktūros elementų – dirbamos žemės plotai, miškai, žolinė danga, Rudelio ežeras, Prūsalių II tvenkinys ir kiti vandens bei želdinių elementai. Kraštovaizdis yra mozaikiškas, tačiau jo mozaikiškumą lemia ne vien natūralūs elementai, bet ir žemės ūkio bei gamybinės paskirties teritorijų kaita.</w:t>
      </w:r>
    </w:p>
    <w:p w14:paraId="267646C6" w14:textId="77777777" w:rsidR="001A69A7" w:rsidRPr="001A69A7" w:rsidRDefault="001A69A7" w:rsidP="001A69A7">
      <w:pPr>
        <w:pStyle w:val="Pagrindinistekstas"/>
      </w:pPr>
      <w:r w:rsidRPr="001A69A7">
        <w:t>PŪV teritorijoje kultūros paveldo objektų, vertingų istorinių kraštovaizdžio struktūrų ar tradicinės kaimo architektūros kompleksų nenustatyta. Artimiausi lankytini objektai ir kultūrinės reikšmės teritorijos siejamos daugiausia su Plungės miesto ir jo apylinkių kultūriniu kraštovaizdžiu, tačiau jos yra nutolusios nuo PŪV teritorijos ir su ja tiesiogiai nesusijusios. Dėl to PŪV teritorijos kraštovaizdžio reikšmė regiono mastu vertintina kaip lokali, susijusi su esama žemės ūkio gamybine teritorija, o ne su išskirtine estetine, rekreacine ar kultūrine verte.</w:t>
      </w:r>
    </w:p>
    <w:p w14:paraId="2285E8E8" w14:textId="77777777" w:rsidR="001A69A7" w:rsidRPr="001A69A7" w:rsidRDefault="001A69A7" w:rsidP="001A69A7">
      <w:pPr>
        <w:pStyle w:val="Pagrindinistekstas"/>
      </w:pPr>
      <w:r w:rsidRPr="001A69A7">
        <w:t>Svarbiausios vizualinės apžvalgos kryptys formuojasi nuo vietinių kelių, pavienių gyvenamųjų sodybų ir aplinkinių atvirų žemės ūkio plotų. Paukštyno statiniai yra matomi iš artimos aplinkos, tačiau dėl esamo užstatymo, reljefo, želdinių juostų ir aplinkinių miško plotų teritorijos apžvelgiamumas nėra tolygus visomis kryptimis. PŪV teritorija nėra svarbių regyklų, apžvalgos taškų ar panoraminių trasų dalis. Specialiai įrengtų apžvalgos vietų, nuo kurių planuojamas objektas būtų svarbus kraštovaizdžio panoramos elementas, PŪV artimoje aplinkoje nenustatyta.</w:t>
      </w:r>
    </w:p>
    <w:p w14:paraId="0644D0FF" w14:textId="77777777" w:rsidR="001A69A7" w:rsidRPr="00502691" w:rsidRDefault="001A69A7" w:rsidP="001A69A7">
      <w:pPr>
        <w:pStyle w:val="Pagrindinistekstas"/>
      </w:pPr>
      <w:r w:rsidRPr="001A69A7">
        <w:t>Gamtinio karkaso požiūriu PŪV teritorija vertinama kaip esama gamybinė teritorija, kurioje gamtinio karkaso funkcijos yra ribotos dėl užstatymo ir ūkinės veiklos. Platesnėje aplinkoje gamtinio karkaso funkcijas palaiko miško plotai, vandens telkiniai, želdinių juostos ir natūraliau susiformavę kraštovaizdžio elementai. PŪV metu naujų gamtinio karkaso teritorijų įsisavinimas nenumatomas, o esami želdiniai ir žoliniai plotai, kiek tai suderinama su technologiniais, biosaugos ir priešgaisriniais reikalavimais, turėtų būti išsaugomi.</w:t>
      </w:r>
    </w:p>
    <w:p w14:paraId="48EFC3F1" w14:textId="77777777" w:rsidR="001A69A7" w:rsidRPr="001A69A7" w:rsidRDefault="001A69A7" w:rsidP="001A69A7">
      <w:pPr>
        <w:pStyle w:val="Pagrindinistekstas"/>
      </w:pPr>
    </w:p>
    <w:p w14:paraId="19126968" w14:textId="2A06FF08" w:rsidR="001A69A7" w:rsidRPr="00502691" w:rsidRDefault="006B2C60" w:rsidP="001A69A7">
      <w:pPr>
        <w:pStyle w:val="ANT3"/>
        <w:rPr>
          <w:rFonts w:cs="Times New Roman"/>
        </w:rPr>
      </w:pPr>
      <w:bookmarkStart w:id="107" w:name="_Toc229056548"/>
      <w:r>
        <w:rPr>
          <w:rFonts w:cs="Times New Roman"/>
        </w:rPr>
        <w:t>7</w:t>
      </w:r>
      <w:r w:rsidR="00CE265B">
        <w:rPr>
          <w:rFonts w:cs="Times New Roman"/>
        </w:rPr>
        <w:t>3</w:t>
      </w:r>
      <w:r w:rsidR="001A69A7" w:rsidRPr="00502691">
        <w:rPr>
          <w:rFonts w:cs="Times New Roman"/>
        </w:rPr>
        <w:t>.2. Vietovės reljefas ir geomorfologinės charakteristikos</w:t>
      </w:r>
      <w:bookmarkEnd w:id="107"/>
    </w:p>
    <w:p w14:paraId="7262790B" w14:textId="77777777" w:rsidR="001A69A7" w:rsidRPr="001A69A7" w:rsidRDefault="001A69A7" w:rsidP="001A69A7">
      <w:pPr>
        <w:pStyle w:val="Pagrindinistekstas"/>
      </w:pPr>
      <w:r w:rsidRPr="001A69A7">
        <w:t xml:space="preserve">PŪV vietovė yra Vakarų Žemaitijos kraštovaizdžiui būdingoje moreninėje aplinkoje. Reljefas banguotas, vietomis kalvotas, su vidutine vertikaliąja sąskaida. Artimoje aplinkoje reljefo pobūdis lemia pusiau atvirų erdvių struktūrą: nuo aukštesnių vietų atsiveria platesni žemės ūkio naudmenų ir miško pakraščių vaizdai, o žemesnėse vietose vizualinį lauką riboja </w:t>
      </w:r>
      <w:r w:rsidRPr="001A69A7">
        <w:lastRenderedPageBreak/>
        <w:t>reljefo lūžiai, želdiniai ir esamas užstatymas.</w:t>
      </w:r>
    </w:p>
    <w:p w14:paraId="46CA9907" w14:textId="77777777" w:rsidR="001A69A7" w:rsidRPr="001A69A7" w:rsidRDefault="001A69A7" w:rsidP="001A69A7">
      <w:pPr>
        <w:pStyle w:val="Pagrindinistekstas"/>
      </w:pPr>
      <w:r w:rsidRPr="001A69A7">
        <w:t>Geomorfologiškai vietovė siejama su moreninių ir suledynmečio kilmės darinių paplitimu. Paviršiuje ir negiliame podirvyje vyrauja priesmėliai, lengvi priemoliai ir moreniniai gruntai. Pati PŪV teritorija yra technogeniškai pakeista: joje yra pastatai, dangos, inžineriniai tinklai, drenažo sistema ir kiti gamybinės veiklos elementai, todėl natūralus reljefo ir dirvožemio paviršius dalyje teritorijos jau yra performuotas.</w:t>
      </w:r>
    </w:p>
    <w:p w14:paraId="655D6919" w14:textId="77777777" w:rsidR="001A69A7" w:rsidRPr="00502691" w:rsidRDefault="001A69A7" w:rsidP="001A69A7">
      <w:pPr>
        <w:pStyle w:val="Pagrindinistekstas"/>
      </w:pPr>
      <w:r w:rsidRPr="001A69A7">
        <w:t>Planuojama plėtra nenumato reikšmingo reljefo keitimo. Kalvų nukasimas, šlaitų performavimas dideliu mastu, vandens telkinių gilinimas ar hidrografinio tinklo keitimas nenumatomas. Reljefo pokyčiai bus lokalūs ir susiję su statinių, pamatų, inžinerinių tinklų bei kietųjų dangų įrengimu esamos gamybinės teritorijos ribose.</w:t>
      </w:r>
    </w:p>
    <w:p w14:paraId="4D133750" w14:textId="77777777" w:rsidR="001A69A7" w:rsidRPr="001A69A7" w:rsidRDefault="001A69A7" w:rsidP="001A69A7">
      <w:pPr>
        <w:pStyle w:val="Pagrindinistekstas"/>
      </w:pPr>
    </w:p>
    <w:p w14:paraId="4B95CFD4" w14:textId="6D15635A" w:rsidR="001A69A7" w:rsidRPr="00502691" w:rsidRDefault="00CE265B" w:rsidP="001A69A7">
      <w:pPr>
        <w:pStyle w:val="ANT3"/>
        <w:rPr>
          <w:rFonts w:cs="Times New Roman"/>
        </w:rPr>
      </w:pPr>
      <w:bookmarkStart w:id="108" w:name="_Toc229056549"/>
      <w:r>
        <w:rPr>
          <w:rFonts w:cs="Times New Roman"/>
        </w:rPr>
        <w:t>73</w:t>
      </w:r>
      <w:r w:rsidR="001A69A7" w:rsidRPr="00502691">
        <w:rPr>
          <w:rFonts w:cs="Times New Roman"/>
        </w:rPr>
        <w:t>.3. Kurortai ir kurortinės teritorijos</w:t>
      </w:r>
      <w:bookmarkEnd w:id="108"/>
    </w:p>
    <w:p w14:paraId="4D52D97F" w14:textId="77777777" w:rsidR="001A69A7" w:rsidRPr="00502691" w:rsidRDefault="001A69A7" w:rsidP="001A69A7">
      <w:pPr>
        <w:pStyle w:val="Pagrindinistekstas"/>
      </w:pPr>
      <w:r w:rsidRPr="001A69A7">
        <w:t>PŪV teritorija nepatenka į kurortų ar kurortinių teritorijų ribas ir su jomis nesiriboja. Artimoje aplinkoje nėra teritorijų, kurioms būtų nustatytas kurorto ar kurortinės teritorijos statusas. Dėl to planuojama ūkinė veikla tiesioginio poveikio kurortinėms teritorijoms, jų rekreaciniam naudojimui ar kraštovaizdžio vertei neturės.</w:t>
      </w:r>
    </w:p>
    <w:p w14:paraId="7CA13F4C" w14:textId="77777777" w:rsidR="001A69A7" w:rsidRPr="001A69A7" w:rsidRDefault="001A69A7" w:rsidP="001A69A7">
      <w:pPr>
        <w:pStyle w:val="Pagrindinistekstas"/>
      </w:pPr>
    </w:p>
    <w:p w14:paraId="7E6EC309" w14:textId="2F011156" w:rsidR="001A69A7" w:rsidRPr="00502691" w:rsidRDefault="00CE265B" w:rsidP="001A69A7">
      <w:pPr>
        <w:pStyle w:val="ANT3"/>
        <w:rPr>
          <w:rFonts w:cs="Times New Roman"/>
        </w:rPr>
      </w:pPr>
      <w:bookmarkStart w:id="109" w:name="_Toc229056550"/>
      <w:r>
        <w:rPr>
          <w:rFonts w:cs="Times New Roman"/>
        </w:rPr>
        <w:t>73</w:t>
      </w:r>
      <w:r w:rsidR="001A69A7" w:rsidRPr="00502691">
        <w:rPr>
          <w:rFonts w:cs="Times New Roman"/>
        </w:rPr>
        <w:t>.4. Rekreacinės teritorijos</w:t>
      </w:r>
      <w:bookmarkEnd w:id="109"/>
    </w:p>
    <w:p w14:paraId="7A3D31AB" w14:textId="77777777" w:rsidR="001A69A7" w:rsidRPr="001A69A7" w:rsidRDefault="001A69A7" w:rsidP="001A69A7">
      <w:pPr>
        <w:pStyle w:val="Pagrindinistekstas"/>
      </w:pPr>
      <w:r w:rsidRPr="001A69A7">
        <w:t>PŪV teritorija nėra rekreacinės paskirties teritorija ir nepatenka į rekreacinio prioriteto zonas. Esama teritorijos paskirtis ir naudojimas yra susiję su žemės ūkio gamybine veikla – paukštininkyste. Planuojama plėtra vyks toje pačioje gamybinėje teritorijoje, todėl rekreacinių teritorijų įsisavinimas ar jų naudojimo apribojimas nenumatomas.</w:t>
      </w:r>
    </w:p>
    <w:p w14:paraId="18A761A3" w14:textId="77777777" w:rsidR="001A69A7" w:rsidRPr="00502691" w:rsidRDefault="001A69A7" w:rsidP="001A69A7">
      <w:pPr>
        <w:pStyle w:val="Pagrindinistekstas"/>
      </w:pPr>
      <w:r w:rsidRPr="001A69A7">
        <w:t>Artimiausi rekreaciniai ir lankytini objektai daugiausia siejami su Plungės miesto, Gandingos apylinkių ir kitų nuo PŪV teritorijos nutolusių vietovių rekreaciniu potencialu. Paukštyno teritorija yra apie 1,4 km nuo Plungės miesto, tačiau pati PŪV vieta nėra naudojama rekreacijai ir nėra svarbi viešam lankymui ar turizmui. Dėl esamo gamybinio pobūdžio ir planuojamos plėtros esamoje teritorijoje reikšmingas poveikis rekreacinių teritorijų kraštovaizdžio vertei neprognozuojamas.</w:t>
      </w:r>
    </w:p>
    <w:p w14:paraId="7151AF1D" w14:textId="77777777" w:rsidR="001A69A7" w:rsidRPr="001A69A7" w:rsidRDefault="001A69A7" w:rsidP="001A69A7">
      <w:pPr>
        <w:pStyle w:val="Pagrindinistekstas"/>
      </w:pPr>
    </w:p>
    <w:p w14:paraId="68596F12" w14:textId="2606175D" w:rsidR="001A69A7" w:rsidRPr="00502691" w:rsidRDefault="00CE265B" w:rsidP="001A69A7">
      <w:pPr>
        <w:pStyle w:val="ANT3"/>
        <w:rPr>
          <w:rFonts w:cs="Times New Roman"/>
        </w:rPr>
      </w:pPr>
      <w:bookmarkStart w:id="110" w:name="_Toc229056551"/>
      <w:r>
        <w:rPr>
          <w:rFonts w:cs="Times New Roman"/>
        </w:rPr>
        <w:t>73</w:t>
      </w:r>
      <w:r w:rsidR="001A69A7" w:rsidRPr="00502691">
        <w:rPr>
          <w:rFonts w:cs="Times New Roman"/>
        </w:rPr>
        <w:t>.5. Biotopų ir buveinių įvairovė PŪV vietovėje ir artimoje aplinkoje</w:t>
      </w:r>
      <w:bookmarkEnd w:id="110"/>
    </w:p>
    <w:p w14:paraId="4A0702F8" w14:textId="77777777" w:rsidR="001A69A7" w:rsidRPr="001A69A7" w:rsidRDefault="001A69A7" w:rsidP="001A69A7">
      <w:pPr>
        <w:pStyle w:val="Pagrindinistekstas"/>
      </w:pPr>
      <w:r w:rsidRPr="001A69A7">
        <w:t>PŪV teritorijoje biotopų įvairovė yra ribota dėl esamos gamybinės veiklos. Teritorijoje vyrauja užstatyti plotai, kietos dangos, technogeniniai paviršiai, vidaus keliai, žoliniai plotai ir želdinių juostos. Natūralių pievų, pelkių, šaltiniuotų vietų, natūralių miško buveinių ar kitų vertingų natūralių biotopų pačioje PŪV teritorijoje nenustatyta.</w:t>
      </w:r>
    </w:p>
    <w:p w14:paraId="0A09C07C" w14:textId="77777777" w:rsidR="001A69A7" w:rsidRPr="001A69A7" w:rsidRDefault="001A69A7" w:rsidP="001A69A7">
      <w:pPr>
        <w:pStyle w:val="Pagrindinistekstas"/>
      </w:pPr>
      <w:r w:rsidRPr="001A69A7">
        <w:t>Artimoje aplinkoje biotopų struktūra įvairesnė. Greta PŪV teritorijos yra žemės ūkio naudmenos, miškai ir paviršiniai vandens telkiniai. Artimiausias paviršinis vandens telkinys yra Rudelio ežeras, esantis apie 150 m nuo PŪV teritorijos, o Prūsalių II tvenkinys yra apie 600 m vakarų kryptimi. Šie vandens telkiniai kartu su aplinkiniais želdiniais ir miško plotais formuoja vietinės reikšmės gamtinius elementus, tačiau PŪV teritorija į paviršinių vandens telkinių pakrančių apsaugos juostas ir apsaugos zonas nepatenka.</w:t>
      </w:r>
    </w:p>
    <w:p w14:paraId="332A071A" w14:textId="77777777" w:rsidR="001A69A7" w:rsidRPr="001A69A7" w:rsidRDefault="001A69A7" w:rsidP="001A69A7">
      <w:pPr>
        <w:pStyle w:val="Pagrindinistekstas"/>
      </w:pPr>
      <w:r w:rsidRPr="001A69A7">
        <w:t>Saugomų teritorijų ir Europos ekologinio tinklo „Natura 2000“ teritorijų PŪV sklype nėra. Artimiausia „Natura 2000“ teritorija ir saugoma teritorija yra Gandingos apylinkės / Gandingos kraštovaizdžio draustinis, esantis apie 1 km pietų kryptimi. Kitos saugomos teritorijos yra nutolusios didesniais atstumais. Dėl atstumo, esamo teritorijos gamybinio pobūdžio ir planuojamų darbų vykdymo esamo paukštyno ribose tiesioginis poveikis saugomoms buveinėms, saugomoms rūšims ar natūraliems biotopams neprognozuojamas.</w:t>
      </w:r>
    </w:p>
    <w:p w14:paraId="6E5F30CE" w14:textId="77777777" w:rsidR="001A69A7" w:rsidRPr="001A69A7" w:rsidRDefault="001A69A7" w:rsidP="001A69A7">
      <w:pPr>
        <w:pStyle w:val="Pagrindinistekstas"/>
      </w:pPr>
      <w:r w:rsidRPr="001A69A7">
        <w:t xml:space="preserve">Potvynių zonų, mišku neapaugusių pelkių ar šlapynių plotų PŪV teritorijoje nenustatyta. Kadangi planuojama veikla neapima naujų natūralių teritorijų įsisavinimo, miškų kirtimo ar </w:t>
      </w:r>
      <w:r w:rsidRPr="001A69A7">
        <w:lastRenderedPageBreak/>
        <w:t>vandens telkinių pertvarkymo, reikšmingas biotopų struktūros pokytis nenumatomas. Pagrindinė kraštovaizdžio ir biotopų apsaugos kryptis – išlaikyti esamas želdinių juostas ir žolinius plotus, nepažeisti artimiausių vandens telkinių apsaugos reikalavimų ir užtikrinti, kad statybos bei eksploatacijos metu teršalai nepatektų į gretimas gamtines teritorijas.</w:t>
      </w:r>
    </w:p>
    <w:p w14:paraId="1BC27E6A" w14:textId="77777777" w:rsidR="00FE63B0" w:rsidRPr="00502691" w:rsidRDefault="00FE63B0" w:rsidP="001A69A7">
      <w:pPr>
        <w:pStyle w:val="Pagrindinistekstas"/>
      </w:pPr>
    </w:p>
    <w:p w14:paraId="396FF21B" w14:textId="7E707B60" w:rsidR="0080591A" w:rsidRPr="00502691" w:rsidRDefault="00CE265B" w:rsidP="0080591A">
      <w:pPr>
        <w:pStyle w:val="ANT3"/>
        <w:rPr>
          <w:rFonts w:cs="Times New Roman"/>
        </w:rPr>
      </w:pPr>
      <w:bookmarkStart w:id="111" w:name="_Toc229056552"/>
      <w:r>
        <w:rPr>
          <w:rFonts w:cs="Times New Roman"/>
        </w:rPr>
        <w:t>74</w:t>
      </w:r>
      <w:r w:rsidR="0080591A" w:rsidRPr="00502691">
        <w:rPr>
          <w:rFonts w:cs="Times New Roman"/>
        </w:rPr>
        <w:t>. Informacija apie saugomas teritorijas ir Europos ekologinio tinklo „Natura 2000“ teritorijas</w:t>
      </w:r>
      <w:bookmarkEnd w:id="111"/>
    </w:p>
    <w:p w14:paraId="16A7CB74" w14:textId="77777777" w:rsidR="0080591A" w:rsidRPr="00502691" w:rsidRDefault="0080591A" w:rsidP="0080591A">
      <w:pPr>
        <w:pStyle w:val="Pagrindinistekstas"/>
      </w:pPr>
      <w:r w:rsidRPr="0080591A">
        <w:t>Planuojamos ūkinės veiklos teritorija nepatenka į valstybės ar savivaldybių saugomas teritorijas, Europos ekologinio tinklo „Natura 2000“ teritorijas ir su jomis tiesiogiai nesiriboja. Artimiausios saugomos teritorijos yra nutolusios nuo PŪV teritorijos ribų, todėl tiesioginis fizinis poveikis jų ribose esančioms gamtinėms vertybėms nenumatomas.</w:t>
      </w:r>
    </w:p>
    <w:p w14:paraId="5E0DF72E" w14:textId="77777777" w:rsidR="0080591A" w:rsidRPr="0080591A" w:rsidRDefault="0080591A" w:rsidP="0080591A">
      <w:pPr>
        <w:pStyle w:val="Pagrindinistekstas"/>
      </w:pPr>
    </w:p>
    <w:p w14:paraId="3E34EC38" w14:textId="0D64B1A1" w:rsidR="0080591A" w:rsidRPr="00502691" w:rsidRDefault="00CE265B" w:rsidP="0080591A">
      <w:pPr>
        <w:pStyle w:val="ANT3"/>
        <w:rPr>
          <w:rFonts w:cs="Times New Roman"/>
        </w:rPr>
      </w:pPr>
      <w:bookmarkStart w:id="112" w:name="_Toc229056553"/>
      <w:r>
        <w:rPr>
          <w:rFonts w:cs="Times New Roman"/>
        </w:rPr>
        <w:t>74</w:t>
      </w:r>
      <w:r w:rsidR="0080591A" w:rsidRPr="00502691">
        <w:rPr>
          <w:rFonts w:cs="Times New Roman"/>
        </w:rPr>
        <w:t>.1. Valstybės ir savivaldybių saugomos teritorijos</w:t>
      </w:r>
      <w:bookmarkEnd w:id="112"/>
    </w:p>
    <w:p w14:paraId="0F56FA56" w14:textId="77777777" w:rsidR="0080591A" w:rsidRPr="0080591A" w:rsidRDefault="0080591A" w:rsidP="0080591A">
      <w:pPr>
        <w:pStyle w:val="Pagrindinistekstas"/>
      </w:pPr>
      <w:r w:rsidRPr="0080591A">
        <w:t xml:space="preserve">Artimiausia valstybės saugoma teritorija yra </w:t>
      </w:r>
      <w:r w:rsidRPr="0080591A">
        <w:rPr>
          <w:b/>
          <w:bCs/>
        </w:rPr>
        <w:t>Gandingos valstybinis kraštovaizdžio draustinis</w:t>
      </w:r>
      <w:r w:rsidRPr="0080591A">
        <w:t xml:space="preserve">, esantis apie 1 km pietų kryptimi nuo PŪV teritorijos. Draustinis įsteigtas siekiant išsaugoti raiškų Babrungo upės slėnio kraštovaizdį su Gandingos piliakalniu ir kitais archeologijos objektais. Draustinio plotas – 255,3 ha, o jo ribos sutampa su Europos ekologinio tinklo „Natura 2000“ buveinių apsaugai svarbios teritorijos „Gandingos apylinkės“ ribomis. </w:t>
      </w:r>
    </w:p>
    <w:p w14:paraId="16CE6E7E" w14:textId="77777777" w:rsidR="0080591A" w:rsidRPr="0080591A" w:rsidRDefault="0080591A" w:rsidP="0080591A">
      <w:pPr>
        <w:pStyle w:val="Pagrindinistekstas"/>
      </w:pPr>
      <w:r w:rsidRPr="0080591A">
        <w:t xml:space="preserve">Kitos artimiausios saugomos teritorijos yra nutolusios didesniais atstumais. </w:t>
      </w:r>
      <w:r w:rsidRPr="0080591A">
        <w:rPr>
          <w:b/>
          <w:bCs/>
        </w:rPr>
        <w:t>Minijos ichtiologinis draustinis</w:t>
      </w:r>
      <w:r w:rsidRPr="0080591A">
        <w:t xml:space="preserve"> yra apie 5 km pietvakarių kryptimi nuo PŪV teritorijos. Šio draustinio steigimo tikslai susiję su vertingų žuvų nerštaviečių, migracijos kelių ir saugomų rūšių bei buveinių apsauga. </w:t>
      </w:r>
      <w:r w:rsidRPr="0080591A">
        <w:rPr>
          <w:b/>
          <w:bCs/>
        </w:rPr>
        <w:t>Žemaitijos nacionalinio parko</w:t>
      </w:r>
      <w:r w:rsidRPr="0080591A">
        <w:t xml:space="preserve"> teritorija yra apie 5 km šiaurės rytų kryptimi nuo PŪV teritorijos; nacionalinio parko steigimo tikslai siejami su vertingiausių gamtinių kompleksų, kultūros paveldo objektų ir Žemaitijai būdingo ežeringo bei miškingo kraštovaizdžio apsauga. </w:t>
      </w:r>
    </w:p>
    <w:p w14:paraId="08718290" w14:textId="77777777" w:rsidR="0080591A" w:rsidRPr="00502691" w:rsidRDefault="0080591A" w:rsidP="0080591A">
      <w:pPr>
        <w:pStyle w:val="Pagrindinistekstas"/>
      </w:pPr>
      <w:r w:rsidRPr="0080591A">
        <w:t>PŪV teritorija nesiriboja su valstybinių rezervatų, regioninių parkų ar savivaldybių saugomų teritorijų ribomis. Atsižvelgiant į atstumus, esamą PŪV teritorijos gamybinį pobūdį ir tai, kad plėtra numatoma jau veikiančio paukštyno teritorijoje, tiesioginis poveikis valstybės ar savivaldybių saugomoms teritorijoms nenumatomas.</w:t>
      </w:r>
    </w:p>
    <w:p w14:paraId="07706710" w14:textId="77777777" w:rsidR="0080591A" w:rsidRPr="0080591A" w:rsidRDefault="0080591A" w:rsidP="0080591A">
      <w:pPr>
        <w:pStyle w:val="Pagrindinistekstas"/>
      </w:pPr>
    </w:p>
    <w:p w14:paraId="05AA76ED" w14:textId="33EED0BA" w:rsidR="0080591A" w:rsidRPr="00502691" w:rsidRDefault="00CE265B" w:rsidP="0080591A">
      <w:pPr>
        <w:pStyle w:val="ANT3"/>
        <w:rPr>
          <w:rFonts w:cs="Times New Roman"/>
        </w:rPr>
      </w:pPr>
      <w:bookmarkStart w:id="113" w:name="_Toc229056554"/>
      <w:r>
        <w:rPr>
          <w:rFonts w:cs="Times New Roman"/>
        </w:rPr>
        <w:t>74</w:t>
      </w:r>
      <w:r w:rsidR="0080591A" w:rsidRPr="00502691">
        <w:rPr>
          <w:rFonts w:cs="Times New Roman"/>
        </w:rPr>
        <w:t>.2. Europos ekologinio tinklo „Natura 2000“ teritorijos</w:t>
      </w:r>
      <w:bookmarkEnd w:id="113"/>
    </w:p>
    <w:p w14:paraId="77A126CE" w14:textId="77777777" w:rsidR="0080591A" w:rsidRPr="0080591A" w:rsidRDefault="0080591A" w:rsidP="0080591A">
      <w:pPr>
        <w:pStyle w:val="Pagrindinistekstas"/>
      </w:pPr>
      <w:r w:rsidRPr="0080591A">
        <w:t xml:space="preserve">Artimiausia Europos ekologinio tinklo „Natura 2000“ teritorija yra </w:t>
      </w:r>
      <w:r w:rsidRPr="0080591A">
        <w:rPr>
          <w:b/>
          <w:bCs/>
        </w:rPr>
        <w:t>„Gandingos apylinkės“</w:t>
      </w:r>
      <w:r w:rsidRPr="0080591A">
        <w:t xml:space="preserve">, kodas </w:t>
      </w:r>
      <w:r w:rsidRPr="0080591A">
        <w:rPr>
          <w:b/>
          <w:bCs/>
        </w:rPr>
        <w:t>LTPLU0013</w:t>
      </w:r>
      <w:r w:rsidRPr="0080591A">
        <w:t xml:space="preserve">, priskiriama buveinių apsaugai svarbioms teritorijoms. Ji yra apie 1 km pietų kryptimi nuo PŪV teritorijos. Žemaitijos nacionalinio parko direkcijos duomenimis, ši BAST teritorija yra Plungės rajono savivaldybėje, jos plotas – 255,3 ha, o ribos sutampa su Gandingos valstybinio kraštovaizdžio draustinio ribomis. Teritorijoje saugoma ūdra. </w:t>
      </w:r>
    </w:p>
    <w:p w14:paraId="7C5A9C53" w14:textId="77777777" w:rsidR="0080591A" w:rsidRPr="0080591A" w:rsidRDefault="0080591A" w:rsidP="0080591A">
      <w:pPr>
        <w:pStyle w:val="Pagrindinistekstas"/>
      </w:pPr>
      <w:r w:rsidRPr="0080591A">
        <w:t xml:space="preserve">Pagal „Natura 2000“ teritorijai nustatytus apsaugos tikslus, Gandingos apylinkėse saugomos Europos Bendrijos svarbos natūralios buveinės ir rūšys, įskaitant: 6510 šienaujamas mezofitų pievas, 6210 stepines pievas, 7160 nekalkingus šaltinius ir šaltiniuotas pelkes, 91E0 aliuvinius miškus, 9020 plačialapių ir mišrius miškus, 9050 žolių turtingus eglynus, 9160 skroblynus, 9180 griovų ir šlaitų miškus, 3260 upių sraunumas su kurklių bendrijomis ir ūdrą. Lietuvos Respublikos aplinkos ministro įsakymu dėl BAST nustatymo ši teritorija įtraukta kaip „Gandingos apylinkės“, kodas LTPLU0013. </w:t>
      </w:r>
    </w:p>
    <w:p w14:paraId="3B2C2725" w14:textId="77777777" w:rsidR="0080591A" w:rsidRPr="0080591A" w:rsidRDefault="0080591A" w:rsidP="0080591A">
      <w:pPr>
        <w:pStyle w:val="Pagrindinistekstas"/>
      </w:pPr>
      <w:r w:rsidRPr="0080591A">
        <w:t xml:space="preserve">PŪV teritorijoje Europos Bendrijos svarbos natūralių buveinių, saugomų rūšių buveinių ar „Natura 2000“ teritorijų nėra. Planuojama veikla nebus vykdoma BAST teritorijoje, nebus atliekami darbai Gandingos apylinkių buveinėse, nebus tiesiogiai keičiama šios teritorijos hidrologinė, geomorfologinė ar biologinė struktūra. PŪV taip pat nesusijusi su miškų kirtimu, </w:t>
      </w:r>
      <w:r w:rsidRPr="0080591A">
        <w:lastRenderedPageBreak/>
        <w:t>šlapynių, natūralių pievų ar upių buveinių pertvarkymu šioje „Natura 2000“ teritorijoje.</w:t>
      </w:r>
    </w:p>
    <w:p w14:paraId="27E68E2F" w14:textId="77777777" w:rsidR="0080591A" w:rsidRPr="0080591A" w:rsidRDefault="0080591A" w:rsidP="0080591A">
      <w:pPr>
        <w:pStyle w:val="Pagrindinistekstas"/>
      </w:pPr>
      <w:r w:rsidRPr="0080591A">
        <w:t>Atsižvelgiant į tai, kad planuojama veikla bus vykdoma esamoje paukštyno teritorijoje, už „Natura 2000“ teritorijų ribų, o pagrindiniai galimi poveikiai – oro tarša, kvapai, triukšmas, paviršinių ir gamybinių nuotekų tvarkymas – vertinami kitose PAV ataskaitos dalyse, reikšmingas neigiamas poveikis artimiausiai „Natura 2000“ teritorijai „Gandingos apylinkės“ ir joje saugomoms vertybėms neprognozuojamas. Pagrindinė sąlyga – išlaikyti numatytas taršos prevencijos priemones, užtikrinti nuotekų ir mėšlo tvarkymo sistemų sandarumą, netvarkyti mėšlo atvirose aikštelėse ir neleisti teršalams patekti į paviršinius vandenis ar gruntą.</w:t>
      </w:r>
    </w:p>
    <w:p w14:paraId="52E96F73" w14:textId="77777777" w:rsidR="0080591A" w:rsidRPr="0080591A" w:rsidRDefault="0080591A" w:rsidP="0080591A">
      <w:pPr>
        <w:pStyle w:val="Pagrindinistekstas"/>
      </w:pPr>
      <w:r w:rsidRPr="0080591A">
        <w:t>Apibendrinant, PŪV teritorija nepatenka į saugomas ir „Natura 2000“ teritorijas. Artimiausia saugoma ir kartu „Natura 2000“ teritorija – Gandingos kraštovaizdžio draustinis / BAST „Gandingos apylinkės“ – yra apie 1 km pietų kryptimi. Dėl planuojamos veiklos vietos, pobūdžio ir numatomų aplinkos apsaugos priemonių reikšmingas poveikis saugomoms teritorijoms, Europos Bendrijos svarbos buveinėms ir saugomoms rūšims nenumatomas.</w:t>
      </w:r>
    </w:p>
    <w:p w14:paraId="6F9FC741" w14:textId="77777777" w:rsidR="0080591A" w:rsidRPr="00502691" w:rsidRDefault="0080591A" w:rsidP="001A69A7">
      <w:pPr>
        <w:pStyle w:val="Pagrindinistekstas"/>
      </w:pPr>
    </w:p>
    <w:p w14:paraId="51A31A5F" w14:textId="20E662DD" w:rsidR="0080591A" w:rsidRPr="00502691" w:rsidRDefault="00CE265B" w:rsidP="0080591A">
      <w:pPr>
        <w:pStyle w:val="ANT3"/>
        <w:rPr>
          <w:rFonts w:cs="Times New Roman"/>
        </w:rPr>
      </w:pPr>
      <w:bookmarkStart w:id="114" w:name="_Toc229056555"/>
      <w:r>
        <w:rPr>
          <w:rFonts w:cs="Times New Roman"/>
        </w:rPr>
        <w:t>75</w:t>
      </w:r>
      <w:r w:rsidR="0080591A" w:rsidRPr="00502691">
        <w:rPr>
          <w:rFonts w:cs="Times New Roman"/>
        </w:rPr>
        <w:t>. Duomenys apie saugomas rūšis, jų augavietes ir radavietes</w:t>
      </w:r>
      <w:bookmarkEnd w:id="114"/>
    </w:p>
    <w:p w14:paraId="79379862" w14:textId="77777777" w:rsidR="0080591A" w:rsidRPr="0080591A" w:rsidRDefault="0080591A" w:rsidP="0080591A">
      <w:pPr>
        <w:pStyle w:val="Pagrindinistekstas"/>
      </w:pPr>
      <w:r w:rsidRPr="0080591A">
        <w:t xml:space="preserve">Planuojamos ūkinės veiklos teritorijos ir artimos aplinkos saugomų rūšių augavietės ir radavietės vertintos pagal Saugomų rūšių informacinės sistemos išrašą Nr. 567, suformuotą 2023-10-19. Išrašas parengtas PAV atrankos rengimo tikslu, pagal laisvai pažymėtą teritoriją, o jame pateikiama situacija iki 2023-10-19. Kadangi duomenys yra naujesni nei 6 metų, jie laikytini tinkamais naudoti PAV vertinimui. </w:t>
      </w:r>
    </w:p>
    <w:p w14:paraId="64DDDAB1" w14:textId="77777777" w:rsidR="0080591A" w:rsidRPr="0080591A" w:rsidRDefault="0080591A" w:rsidP="0080591A">
      <w:pPr>
        <w:pStyle w:val="Pagrindinistekstas"/>
      </w:pPr>
      <w:r w:rsidRPr="0080591A">
        <w:t>Pagal SRIS išrašo duomenis, prašytoje teritorijoje saugomų rūšių radaviečių ir augaviečių nenustatyta. Todėl PŪV teritorijoje nėra identifikuotų saugomų augalų, gyvūnų ar grybų rūšių augaviečių / radaviečių, kurioms planuojama veikla galėtų daryti tiesioginį poveikį. Kadangi radaviečių ar augaviečių nenustatyta, atstumai nuo jų iki PŪV teritorijos ribos neskaičiuojami.</w:t>
      </w:r>
    </w:p>
    <w:p w14:paraId="2E1B9224" w14:textId="77777777" w:rsidR="0080591A" w:rsidRPr="0080591A" w:rsidRDefault="0080591A" w:rsidP="0080591A">
      <w:pPr>
        <w:pStyle w:val="Pagrindinistekstas"/>
      </w:pPr>
      <w:r w:rsidRPr="0080591A">
        <w:t>Atsižvelgiant į tai, kad planuojama veikla bus vykdoma esamoje paukštyno teritorijoje, kurioje vyrauja užstatyti, technogeniniai ir ūkinės veiklos paveikti plotai, reikšmingas tiesioginis poveikis saugomoms rūšims PŪV teritorijoje neprognozuojamas. Natūralių ar mažai pakeistų buveinių, kurios galėtų būti svarbios saugomų rūšių augavietėms ar veisimosi vietoms, pačioje PŪV teritorijoje nenustatyta.</w:t>
      </w:r>
    </w:p>
    <w:p w14:paraId="72C240BF" w14:textId="77777777" w:rsidR="0080591A" w:rsidRPr="0080591A" w:rsidRDefault="0080591A" w:rsidP="0080591A">
      <w:pPr>
        <w:pStyle w:val="Pagrindinistekstas"/>
      </w:pPr>
      <w:r w:rsidRPr="0080591A">
        <w:t>Jeigu techninio projektavimo metu būtų keičiamos PŪV ribos, numatomi darbai už esamos gamybinės teritorijos ribų arba būtų planuojamas poveikis natūralesniems biotopams, SRIS duomenys turėtų būti atnaujinami, o prireikus atliekama papildoma biologinės įvairovės apžiūra tinkamu metų sezonu. Dabartiniu vertinimo etapu, remiantis turimu SRIS išrašu, papildomų saugomų rūšių lauko tyrimų poreikis PŪV teritorijoje nenustatomas.</w:t>
      </w:r>
    </w:p>
    <w:p w14:paraId="77A08701" w14:textId="77777777" w:rsidR="001A69A7" w:rsidRPr="00502691" w:rsidRDefault="001A69A7" w:rsidP="001A69A7">
      <w:pPr>
        <w:pStyle w:val="Pagrindinistekstas"/>
      </w:pPr>
    </w:p>
    <w:p w14:paraId="3FFD6BAD" w14:textId="2F00FE31" w:rsidR="0080591A" w:rsidRPr="00502691" w:rsidRDefault="00CE265B" w:rsidP="0080591A">
      <w:pPr>
        <w:pStyle w:val="ANT3"/>
        <w:rPr>
          <w:rFonts w:cs="Times New Roman"/>
        </w:rPr>
      </w:pPr>
      <w:bookmarkStart w:id="115" w:name="_Toc229056556"/>
      <w:r>
        <w:rPr>
          <w:rFonts w:cs="Times New Roman"/>
        </w:rPr>
        <w:t>76</w:t>
      </w:r>
      <w:r w:rsidR="0080591A" w:rsidRPr="00502691">
        <w:rPr>
          <w:rFonts w:cs="Times New Roman"/>
        </w:rPr>
        <w:t>. Informacija apie vietovės augaliją</w:t>
      </w:r>
      <w:bookmarkEnd w:id="115"/>
    </w:p>
    <w:p w14:paraId="78189CD8" w14:textId="42C93A99" w:rsidR="0080591A" w:rsidRPr="00502691" w:rsidRDefault="00CE265B" w:rsidP="0080591A">
      <w:pPr>
        <w:pStyle w:val="ANT3"/>
        <w:rPr>
          <w:rFonts w:cs="Times New Roman"/>
        </w:rPr>
      </w:pPr>
      <w:bookmarkStart w:id="116" w:name="_Toc229056557"/>
      <w:r>
        <w:rPr>
          <w:rFonts w:cs="Times New Roman"/>
        </w:rPr>
        <w:t>76</w:t>
      </w:r>
      <w:r w:rsidR="0080591A" w:rsidRPr="00502691">
        <w:rPr>
          <w:rFonts w:cs="Times New Roman"/>
        </w:rPr>
        <w:t>.1. Vietovės miškingumas, miškų grupės ir režimas</w:t>
      </w:r>
      <w:bookmarkEnd w:id="116"/>
    </w:p>
    <w:p w14:paraId="6345F1DE" w14:textId="77777777" w:rsidR="0080591A" w:rsidRPr="0080591A" w:rsidRDefault="0080591A" w:rsidP="0080591A">
      <w:pPr>
        <w:pStyle w:val="Pagrindinistekstas"/>
      </w:pPr>
      <w:r w:rsidRPr="0080591A">
        <w:t>Planuojamos ūkinės veiklos teritorija yra esamo paukštyno gamybinėje teritorijoje, kurioje vyrauja užstatyti plotai, kietos dangos, vidaus keliai, inžinerinė infrastruktūra, žoliniai plotai ir želdinių juostos. PŪV teritorija nėra mišku apaugusi teritorija, todėl miško žemės pavertimas kitomis naudmenomis planuojamos ūkinės veiklos įgyvendinimui nenumatomas.</w:t>
      </w:r>
    </w:p>
    <w:p w14:paraId="0D5CC4F7" w14:textId="77777777" w:rsidR="0080591A" w:rsidRPr="0080591A" w:rsidRDefault="0080591A" w:rsidP="0080591A">
      <w:pPr>
        <w:pStyle w:val="Pagrindinistekstas"/>
      </w:pPr>
      <w:r w:rsidRPr="0080591A">
        <w:t>Artimoje aplinkoje yra miško plotų, kurie kartu su žemės ūkio naudmenomis formuoja mozaikišką kaimiškos vietovės kraštovaizdį. Šie miško plotai nepatenka į planuojamų statybos ar rekonstrukcijos darbų zoną, jų kirtimas, paskirties keitimas ar naudojimo režimo keitimas nenumatomas. Dėl to planuojama ūkinė veikla neturės tiesioginio poveikio miškų grupėms, medynų amžiaus struktūrai ar rūšinei sudėčiai.</w:t>
      </w:r>
    </w:p>
    <w:p w14:paraId="3AFD001D" w14:textId="77777777" w:rsidR="0080591A" w:rsidRPr="00502691" w:rsidRDefault="0080591A" w:rsidP="0080591A">
      <w:pPr>
        <w:pStyle w:val="Pagrindinistekstas"/>
      </w:pPr>
      <w:r w:rsidRPr="0080591A">
        <w:t xml:space="preserve">Jeigu techninio projektavimo metu būtų numatyti darbai, galintys paveikti miško žemę ar mišku apaugusius plotus už esamos gamybinės teritorijos ribų, tokie sprendiniai turėtų būti </w:t>
      </w:r>
      <w:r w:rsidRPr="0080591A">
        <w:lastRenderedPageBreak/>
        <w:t>tikslinami pagal Lietuvos Respublikos miškų valstybės kadastro duomenis ir Miškų įstatymo reikalavimus. Pagal šiuo metu planuojamus sprendinius toks poreikis nenustatomas.</w:t>
      </w:r>
    </w:p>
    <w:p w14:paraId="6AE030C8" w14:textId="77777777" w:rsidR="0080591A" w:rsidRPr="0080591A" w:rsidRDefault="0080591A" w:rsidP="0080591A">
      <w:pPr>
        <w:pStyle w:val="Pagrindinistekstas"/>
      </w:pPr>
    </w:p>
    <w:p w14:paraId="16FA1DD9" w14:textId="02FF8B79" w:rsidR="0080591A" w:rsidRPr="00502691" w:rsidRDefault="00CE265B" w:rsidP="0080591A">
      <w:pPr>
        <w:pStyle w:val="ANT3"/>
        <w:rPr>
          <w:rFonts w:cs="Times New Roman"/>
        </w:rPr>
      </w:pPr>
      <w:bookmarkStart w:id="117" w:name="_Toc229056558"/>
      <w:r>
        <w:rPr>
          <w:rFonts w:cs="Times New Roman"/>
        </w:rPr>
        <w:t>76</w:t>
      </w:r>
      <w:r w:rsidR="0080591A" w:rsidRPr="00502691">
        <w:rPr>
          <w:rFonts w:cs="Times New Roman"/>
        </w:rPr>
        <w:t>.2. Atskirieji želdynai</w:t>
      </w:r>
      <w:bookmarkEnd w:id="117"/>
    </w:p>
    <w:p w14:paraId="1457C1FC" w14:textId="77777777" w:rsidR="0080591A" w:rsidRPr="0080591A" w:rsidRDefault="0080591A" w:rsidP="0080591A">
      <w:pPr>
        <w:pStyle w:val="Pagrindinistekstas"/>
      </w:pPr>
      <w:r w:rsidRPr="0080591A">
        <w:t>PŪV teritorijoje nėra parkų, skverų, viešųjų žaliųjų jungčių ar kitų atskirųjų želdynų, kaip jie reglamentuojami Želdynų įstatyme. Teritorijoje esantys želdiniai ir žoliniai plotai yra gamybinės teritorijos aplinkos tvarkymo elementai, atliekantys vizualinio pridengimo, dulkių sklaidos mažinimo, paviršinio nuotėkio lėtinimo ir mikroklimato švelninimo funkcijas.</w:t>
      </w:r>
    </w:p>
    <w:p w14:paraId="05B9A436" w14:textId="77777777" w:rsidR="0080591A" w:rsidRPr="00502691" w:rsidRDefault="0080591A" w:rsidP="0080591A">
      <w:pPr>
        <w:pStyle w:val="Pagrindinistekstas"/>
      </w:pPr>
      <w:r w:rsidRPr="0080591A">
        <w:t>Esamos želdinių juostos ir žoliniai plotai, kiek tai suderinama su statybos, technologiniais, biologinės saugos ir priešgaisriniais reikalavimais, turi būti išlaikomi. Statybos metu laikinai pažeisti žoliniai plotai po darbų turi būti sutvarkomi, padengiami derlinguoju dirvožemio sluoksniu ir apsėjami daugiamečiais žoliniais augalais.</w:t>
      </w:r>
    </w:p>
    <w:p w14:paraId="7CF97B31" w14:textId="77777777" w:rsidR="0080591A" w:rsidRPr="0080591A" w:rsidRDefault="0080591A" w:rsidP="0080591A">
      <w:pPr>
        <w:pStyle w:val="Pagrindinistekstas"/>
      </w:pPr>
    </w:p>
    <w:p w14:paraId="3DDD5FEB" w14:textId="7E8284F6" w:rsidR="0080591A" w:rsidRPr="00502691" w:rsidRDefault="00CE265B" w:rsidP="0080591A">
      <w:pPr>
        <w:pStyle w:val="ANT3"/>
        <w:rPr>
          <w:rFonts w:cs="Times New Roman"/>
        </w:rPr>
      </w:pPr>
      <w:bookmarkStart w:id="118" w:name="_Toc229056559"/>
      <w:r>
        <w:rPr>
          <w:rFonts w:cs="Times New Roman"/>
        </w:rPr>
        <w:t>76</w:t>
      </w:r>
      <w:r w:rsidR="0080591A" w:rsidRPr="00502691">
        <w:rPr>
          <w:rFonts w:cs="Times New Roman"/>
        </w:rPr>
        <w:t>.3. Saugomi augalai ir Europos Bendrijos svarbos augalų rūšys</w:t>
      </w:r>
      <w:bookmarkEnd w:id="118"/>
    </w:p>
    <w:p w14:paraId="70B58BF7" w14:textId="77777777" w:rsidR="0080591A" w:rsidRPr="0080591A" w:rsidRDefault="0080591A" w:rsidP="0080591A">
      <w:pPr>
        <w:pStyle w:val="Pagrindinistekstas"/>
      </w:pPr>
      <w:r w:rsidRPr="0080591A">
        <w:t xml:space="preserve">Pagal Saugomų rūšių informacinės sistemos išrašą Nr. 567, suformuotą 2023-10-19, prašytoje teritorijoje saugomų rūšių radaviečių ir augaviečių nenustatyta. Šie duomenys yra naujesni nei 6 metų, todėl tinkami naudoti PAV vertinime. </w:t>
      </w:r>
    </w:p>
    <w:p w14:paraId="7FC77B83" w14:textId="77777777" w:rsidR="0080591A" w:rsidRPr="00502691" w:rsidRDefault="0080591A" w:rsidP="0080591A">
      <w:pPr>
        <w:pStyle w:val="Pagrindinistekstas"/>
      </w:pPr>
      <w:r w:rsidRPr="0080591A">
        <w:t>Atsižvelgiant į tai, kad PŪV bus vykdoma esamoje, technogeniškai pakeistoje paukštyno teritorijoje, reikšmingas poveikis saugomoms augalų rūšims ar Europos Bendrijos svarbos augalų rūšims neprognozuojamas. Natūralių pievų, šlapynių, miško buveinių ar kitų mažai pakeistų augaviečių, kurios galėtų būti svarbios saugomoms augalų rūšims, pačioje PŪV teritorijoje nenustatyta.</w:t>
      </w:r>
    </w:p>
    <w:p w14:paraId="3917E296" w14:textId="77777777" w:rsidR="0080591A" w:rsidRPr="0080591A" w:rsidRDefault="0080591A" w:rsidP="0080591A">
      <w:pPr>
        <w:pStyle w:val="Pagrindinistekstas"/>
      </w:pPr>
    </w:p>
    <w:p w14:paraId="22DA494D" w14:textId="2D908F52" w:rsidR="0080591A" w:rsidRPr="00502691" w:rsidRDefault="00CE265B" w:rsidP="0080591A">
      <w:pPr>
        <w:pStyle w:val="ANT3"/>
        <w:rPr>
          <w:rFonts w:cs="Times New Roman"/>
        </w:rPr>
      </w:pPr>
      <w:bookmarkStart w:id="119" w:name="_Toc229056560"/>
      <w:r>
        <w:rPr>
          <w:rFonts w:cs="Times New Roman"/>
        </w:rPr>
        <w:t>76</w:t>
      </w:r>
      <w:r w:rsidR="0080591A" w:rsidRPr="00502691">
        <w:rPr>
          <w:rFonts w:cs="Times New Roman"/>
        </w:rPr>
        <w:t>.4. Augalų nacionaliniai genetiniai ištekliai</w:t>
      </w:r>
      <w:bookmarkEnd w:id="119"/>
    </w:p>
    <w:p w14:paraId="2B3ADA6D" w14:textId="77777777" w:rsidR="0080591A" w:rsidRPr="0080591A" w:rsidRDefault="0080591A" w:rsidP="0080591A">
      <w:pPr>
        <w:pStyle w:val="Pagrindinistekstas"/>
      </w:pPr>
      <w:r w:rsidRPr="0080591A">
        <w:t>Pagal turimą informaciją, PŪV teritorijoje augalų nacionalinių genetinių išteklių plotų, įrašytų į Augalų nacionalinių genetinių išteklių sąrašus, nenustatyta. Planuojama ūkinė veikla bus vykdoma esamoje gamybinėje teritorijoje, todėl poveikis augalų genetinių išteklių apsaugos objektams nenumatomas.</w:t>
      </w:r>
    </w:p>
    <w:p w14:paraId="0BDA5E12" w14:textId="77777777" w:rsidR="0080591A" w:rsidRPr="00502691" w:rsidRDefault="0080591A" w:rsidP="0080591A">
      <w:pPr>
        <w:pStyle w:val="Pagrindinistekstas"/>
      </w:pPr>
      <w:r w:rsidRPr="0080591A">
        <w:t>Jeigu techninio projektavimo metu būtų plečiamos darbų ribos už esamos paukštyno teritorijos, informacija turėtų būti papildomai sutikrinama su aktualiais augalų nacionalinių genetinių išteklių sąrašais ir teritoriniais duomenimis.</w:t>
      </w:r>
    </w:p>
    <w:p w14:paraId="3E8558A3" w14:textId="77777777" w:rsidR="0080591A" w:rsidRPr="0080591A" w:rsidRDefault="0080591A" w:rsidP="0080591A">
      <w:pPr>
        <w:pStyle w:val="Pagrindinistekstas"/>
      </w:pPr>
    </w:p>
    <w:p w14:paraId="53577D2E" w14:textId="2EF05971" w:rsidR="0080591A" w:rsidRPr="00502691" w:rsidRDefault="00CE265B" w:rsidP="0080591A">
      <w:pPr>
        <w:pStyle w:val="ANT3"/>
        <w:rPr>
          <w:rFonts w:cs="Times New Roman"/>
        </w:rPr>
      </w:pPr>
      <w:bookmarkStart w:id="120" w:name="_Toc229056561"/>
      <w:r>
        <w:rPr>
          <w:rFonts w:cs="Times New Roman"/>
        </w:rPr>
        <w:t>76</w:t>
      </w:r>
      <w:r w:rsidR="0080591A" w:rsidRPr="00502691">
        <w:rPr>
          <w:rFonts w:cs="Times New Roman"/>
        </w:rPr>
        <w:t>.5. Svetimžemės ir invazinės augalų rūšys</w:t>
      </w:r>
      <w:bookmarkEnd w:id="120"/>
    </w:p>
    <w:p w14:paraId="5E6A20BB" w14:textId="77777777" w:rsidR="0080591A" w:rsidRPr="0080591A" w:rsidRDefault="0080591A" w:rsidP="0080591A">
      <w:pPr>
        <w:pStyle w:val="Pagrindinistekstas"/>
      </w:pPr>
      <w:r w:rsidRPr="0080591A">
        <w:t>PAV rengimo metu duomenų apie PŪV teritorijoje nustatytą reikšmingą svetimžemių ar invazinių augalų rūšių paplitimą nepateikta. Kadangi teritorija yra gamybinė, su kietomis dangomis, žoliniais plotais, transporto judėjimu ir statybos darbais, pavienis ruderalinių ar svetimžemių augalų atsiradimas yra galimas, tačiau pagal turimus duomenis tai nėra reikšminga vietovės augalijos problema.</w:t>
      </w:r>
    </w:p>
    <w:p w14:paraId="287689AA" w14:textId="77777777" w:rsidR="0080591A" w:rsidRPr="0080591A" w:rsidRDefault="0080591A" w:rsidP="0080591A">
      <w:pPr>
        <w:pStyle w:val="Pagrindinistekstas"/>
      </w:pPr>
      <w:r w:rsidRPr="0080591A">
        <w:t>Statybos ir eksploatacijos metu turi būti užtikrinama, kad gruntas, derlingasis dirvožemio sluoksnis ar apželdinimui naudojamos medžiagos nebūtų invazinių rūšių plitimo šaltinis. Pastebėjus invazinių augalų židinius, jie turėtų būti šalinami taikant tinkamas mechanines ar kitas leistinas kontrolės priemones, neleidžiant jiems plisti į gretimus žemės ūkio naudmenų, miškų ar vandens telkinių pakrančių plotus.</w:t>
      </w:r>
    </w:p>
    <w:p w14:paraId="668C0F87" w14:textId="77777777" w:rsidR="0080591A" w:rsidRPr="0080591A" w:rsidRDefault="0080591A" w:rsidP="0080591A">
      <w:pPr>
        <w:pStyle w:val="Pagrindinistekstas"/>
      </w:pPr>
      <w:r w:rsidRPr="0080591A">
        <w:t>Apibendrinant, PŪV teritorijos augalija yra būdinga esamai gamybinei teritorijai: joje vyrauja žoliniai plotai, želdinių juostos ir technogeniškai pakeisti paviršiai. Miško žemės naudojimo keitimas, saugomų augalų augaviečių pažeidimas, atskirųjų želdynų ar augalų genetinių išteklių plotų paveikimas nenumatomas.</w:t>
      </w:r>
    </w:p>
    <w:p w14:paraId="3E1B6600" w14:textId="77777777" w:rsidR="0080591A" w:rsidRPr="00502691" w:rsidRDefault="0080591A" w:rsidP="001A69A7">
      <w:pPr>
        <w:pStyle w:val="Pagrindinistekstas"/>
      </w:pPr>
    </w:p>
    <w:p w14:paraId="2ECB8B3A" w14:textId="678E33B1" w:rsidR="0080591A" w:rsidRPr="00502691" w:rsidRDefault="00CE265B" w:rsidP="0080591A">
      <w:pPr>
        <w:pStyle w:val="ANT3"/>
        <w:rPr>
          <w:rFonts w:cs="Times New Roman"/>
        </w:rPr>
      </w:pPr>
      <w:bookmarkStart w:id="121" w:name="_Toc229056562"/>
      <w:r>
        <w:rPr>
          <w:rFonts w:cs="Times New Roman"/>
        </w:rPr>
        <w:lastRenderedPageBreak/>
        <w:t>77</w:t>
      </w:r>
      <w:r w:rsidR="0080591A" w:rsidRPr="00502691">
        <w:rPr>
          <w:rFonts w:cs="Times New Roman"/>
        </w:rPr>
        <w:t>. Informacija apie vietovės grybiją</w:t>
      </w:r>
      <w:bookmarkEnd w:id="121"/>
    </w:p>
    <w:p w14:paraId="51A90D5B" w14:textId="77777777" w:rsidR="0080591A" w:rsidRPr="0080591A" w:rsidRDefault="0080591A" w:rsidP="0080591A">
      <w:pPr>
        <w:pStyle w:val="Pagrindinistekstas"/>
      </w:pPr>
      <w:r w:rsidRPr="0080591A">
        <w:t>Planuojamos ūkinės veiklos teritorija yra esamoje gamybinėje paukštyno teritorijoje, kurioje vyrauja užstatyti plotai, kietos dangos, vidaus keliai, inžinerinė infrastruktūra, žoliniai plotai ir želdinių juostos. Tokios technogeniškai pakeistos teritorijos nėra būdingos vertingoms saugomų grybų rūšių augavietėms, kurioms dažniausiai reikalingos natūralesnės, mažiau trikdomos buveinės, brandūs medynai, negyvos medienos sankaupos, natūralios pievos, pelkės ar kitos specifinės ekologinės sąlygos.</w:t>
      </w:r>
    </w:p>
    <w:p w14:paraId="5D723B5E" w14:textId="77777777" w:rsidR="0080591A" w:rsidRPr="0080591A" w:rsidRDefault="0080591A" w:rsidP="0080591A">
      <w:pPr>
        <w:pStyle w:val="Pagrindinistekstas"/>
      </w:pPr>
      <w:r w:rsidRPr="0080591A">
        <w:t xml:space="preserve">Pagal Saugomų rūšių informacinės sistemos išrašą Nr. 567, suformuotą 2023-10-19, prašytoje teritorijoje saugomų rūšių radaviečių ir augaviečių nenustatyta. Šiame išraše vertintos ir saugomos grybų rūšys, tačiau PŪV teritorijoje jų augaviečių nefiksuota. Duomenys yra naujesni nei 6 metų, todėl laikytini tinkamais PAV vertinimui. </w:t>
      </w:r>
    </w:p>
    <w:p w14:paraId="025C60CA" w14:textId="77777777" w:rsidR="0080591A" w:rsidRPr="0080591A" w:rsidRDefault="0080591A" w:rsidP="0080591A">
      <w:pPr>
        <w:pStyle w:val="Pagrindinistekstas"/>
      </w:pPr>
      <w:r w:rsidRPr="0080591A">
        <w:t>Europos Bendrijos svarbos grybų rūšių augaviečių PŪV teritorijoje taip pat nenustatyta. Planuojama veikla bus vykdoma esamo paukštyno ribose, todėl natūralių miško, pievų ar šlapynių buveinių, kurios galėtų būti reikšmingos saugomoms grybų rūšims, įsisavinimas nenumatomas.</w:t>
      </w:r>
    </w:p>
    <w:p w14:paraId="2CF9DE7B" w14:textId="77777777" w:rsidR="0080591A" w:rsidRPr="0080591A" w:rsidRDefault="0080591A" w:rsidP="0080591A">
      <w:pPr>
        <w:pStyle w:val="Pagrindinistekstas"/>
      </w:pPr>
      <w:r w:rsidRPr="0080591A">
        <w:t>Atsižvelgiant į turimus duomenis, reikšmingas poveikis saugomoms grybų rūšims ar jų augavietėms neprognozuojamas. Papildomi mikologiniai tyrimai šiuo vertinimo etapu nelaikomi būtinais, jeigu planuojamos veiklos ribos nesikeis ir darbai nebus plečiami į natūralesnius miško, pievų ar kitų buveinių plotus už esamos gamybinės teritorijos ribų.</w:t>
      </w:r>
    </w:p>
    <w:p w14:paraId="4CEE2DDE" w14:textId="77777777" w:rsidR="0080591A" w:rsidRPr="00502691" w:rsidRDefault="0080591A" w:rsidP="001A69A7">
      <w:pPr>
        <w:pStyle w:val="Pagrindinistekstas"/>
      </w:pPr>
    </w:p>
    <w:p w14:paraId="6CE09D29" w14:textId="3C821D2D" w:rsidR="0080591A" w:rsidRPr="00502691" w:rsidRDefault="00CE265B" w:rsidP="0080591A">
      <w:pPr>
        <w:pStyle w:val="ANT3"/>
        <w:rPr>
          <w:rFonts w:cs="Times New Roman"/>
        </w:rPr>
      </w:pPr>
      <w:bookmarkStart w:id="122" w:name="_Toc229056563"/>
      <w:r>
        <w:rPr>
          <w:rFonts w:cs="Times New Roman"/>
        </w:rPr>
        <w:t>78</w:t>
      </w:r>
      <w:r w:rsidR="0080591A" w:rsidRPr="00502691">
        <w:rPr>
          <w:rFonts w:cs="Times New Roman"/>
        </w:rPr>
        <w:t>. Informacija apie vietovės gyvūniją</w:t>
      </w:r>
      <w:bookmarkEnd w:id="122"/>
    </w:p>
    <w:p w14:paraId="7FFA3091" w14:textId="65538B96" w:rsidR="0080591A" w:rsidRPr="00502691" w:rsidRDefault="00CE265B" w:rsidP="0080591A">
      <w:pPr>
        <w:pStyle w:val="ANT3"/>
        <w:rPr>
          <w:rFonts w:cs="Times New Roman"/>
        </w:rPr>
      </w:pPr>
      <w:bookmarkStart w:id="123" w:name="_Toc229056564"/>
      <w:r>
        <w:rPr>
          <w:rFonts w:cs="Times New Roman"/>
        </w:rPr>
        <w:t>78</w:t>
      </w:r>
      <w:r w:rsidR="0080591A" w:rsidRPr="00502691">
        <w:rPr>
          <w:rFonts w:cs="Times New Roman"/>
        </w:rPr>
        <w:t>.1. Vietovei būdingų gyvūnų rūšių apžvalga</w:t>
      </w:r>
      <w:bookmarkEnd w:id="123"/>
    </w:p>
    <w:p w14:paraId="3C26227D" w14:textId="77777777" w:rsidR="0080591A" w:rsidRPr="0080591A" w:rsidRDefault="0080591A" w:rsidP="0080591A">
      <w:pPr>
        <w:pStyle w:val="Pagrindinistekstas"/>
      </w:pPr>
      <w:r w:rsidRPr="0080591A">
        <w:t>Planuojamos ūkinės veiklos teritorija yra esamoje paukštyno gamybinėje teritorijoje, todėl pačiame sklype vyrauja žmogaus veiklos paveiktos buveinės: pastatai, kietos dangos, vidaus keliai, technogeniniai paviršiai, žoliniai plotai ir želdinių juostos. Tokios sąlygos nėra palankios gausiai laukinių gyvūnų įvairovei, tačiau aplinkinėse teritorijose – žemės ūkio naudmenose, miško plotuose, želdinių juostose, prie Rudelio ežero, Prūsalių II tvenkinio ir melioracijos griovių – gali būti aptinkamos kaimiškoms agrarinėms ir miškingoms vietovėms būdingos gyvūnų rūšys.</w:t>
      </w:r>
    </w:p>
    <w:p w14:paraId="1E05D9F9" w14:textId="77777777" w:rsidR="0080591A" w:rsidRPr="0080591A" w:rsidRDefault="0080591A" w:rsidP="0080591A">
      <w:pPr>
        <w:pStyle w:val="Pagrindinistekstas"/>
      </w:pPr>
      <w:r w:rsidRPr="0080591A">
        <w:t>Žinduolių fauna artimoje aplinkoje tikėtina susijusi su miškų pakraščiais, laukų ir želdinių mozaika. Tokiose teritorijose įprastai aptinkami smulkieji žinduoliai, graužikai, kurmiai, ežiai, lapės, kiaunės, stirnos, pilkieji kiškiai, taip pat gali pasirodyti šernai ar kiti medžiojamieji žvėrys. Medžiojamųjų gyvūnų rūšys PŪV teritorijoje nuolatinių buveinių nesudaro, tačiau aplinkiniai miškai ir žemės ūkio plotai gali būti jų maitinimosi ar judėjimo teritorijos. Kiekybinių duomenų apie šių rūšių populiacijų tankumą PŪV teritorijoje nepateikta.</w:t>
      </w:r>
    </w:p>
    <w:p w14:paraId="6187E0A6" w14:textId="77777777" w:rsidR="0080591A" w:rsidRPr="0080591A" w:rsidRDefault="0080591A" w:rsidP="0080591A">
      <w:pPr>
        <w:pStyle w:val="Pagrindinistekstas"/>
      </w:pPr>
      <w:r w:rsidRPr="0080591A">
        <w:t>Paukščių fauna artimoje aplinkoje tikėtina būdinga atvirų agrarinių plotų, sodybų, želdinių, miško pakraščių ir vandens telkinių aplinkai. Gamybinėje teritorijoje gali būti aptinkamos sinantropinės ir įprastos kaimo vietovių paukščių rūšys, o aplinkiniuose želdiniuose ir miškuose – smulkieji miško bei krūmynų paukščiai. Medžiojamųjų paukščių požiūriu artimesnėje aplinkoje gali pasitaikyti žemės ūkio naudmenoms ir vandens telkiniams būdingų rūšių, tačiau PŪV teritorija nėra identifikuota kaip jų svarbi susitelkimo ar veisimosi vieta.</w:t>
      </w:r>
    </w:p>
    <w:p w14:paraId="34C22D2D" w14:textId="77777777" w:rsidR="0080591A" w:rsidRPr="0080591A" w:rsidRDefault="0080591A" w:rsidP="0080591A">
      <w:pPr>
        <w:pStyle w:val="Pagrindinistekstas"/>
      </w:pPr>
      <w:r w:rsidRPr="0080591A">
        <w:t>Žuvų fauna tiesiogiai PŪV teritorijoje neaktuali, nes veikla nevykdoma vandens telkiniuose ir nenumatomi darbai Rudelio ežere, Prūsalių II tvenkinyje ar kituose paviršiniuose vandens telkiniuose. Žuvų buveinės gali būti susijusios su artimiausiais paviršiniais vandens telkiniais, tačiau planuojama veikla nenumato jų vagų, krantų, dugno ar hidrologinio režimo keitimo.</w:t>
      </w:r>
    </w:p>
    <w:p w14:paraId="184BEE44" w14:textId="77777777" w:rsidR="0080591A" w:rsidRPr="00502691" w:rsidRDefault="0080591A" w:rsidP="0080591A">
      <w:pPr>
        <w:pStyle w:val="Pagrindinistekstas"/>
      </w:pPr>
      <w:r w:rsidRPr="0080591A">
        <w:t xml:space="preserve">Varliagyviai ir ropliai gali būti aptinkami drėgnesnėse artimos aplinkos vietose, žolynuose, griovių pakraščiuose, prie vandens telkinių ir miškų pakraščiuose. Pačioje gamybinėje </w:t>
      </w:r>
      <w:r w:rsidRPr="0080591A">
        <w:lastRenderedPageBreak/>
        <w:t>teritorijoje jų buveinių potencialas ribotas dėl užstatymo, kietų dangų ir nuolatinės ūkinės veiklos. Bestuburių fauna taip pat labiau sietina su žoliniais plotais, želdiniais, miško pakraščiais ir vandens telkinių aplinka, o ne su technogenine paukštyno teritorijos dalimi.</w:t>
      </w:r>
    </w:p>
    <w:p w14:paraId="270A8DA1" w14:textId="77777777" w:rsidR="0080591A" w:rsidRPr="0080591A" w:rsidRDefault="0080591A" w:rsidP="0080591A">
      <w:pPr>
        <w:pStyle w:val="Pagrindinistekstas"/>
      </w:pPr>
    </w:p>
    <w:p w14:paraId="34007527" w14:textId="08372EBD" w:rsidR="0080591A" w:rsidRPr="00502691" w:rsidRDefault="00CE265B" w:rsidP="0080591A">
      <w:pPr>
        <w:pStyle w:val="ANT3"/>
        <w:rPr>
          <w:rFonts w:cs="Times New Roman"/>
        </w:rPr>
      </w:pPr>
      <w:bookmarkStart w:id="124" w:name="_Toc229056565"/>
      <w:r>
        <w:rPr>
          <w:rFonts w:cs="Times New Roman"/>
        </w:rPr>
        <w:t>78</w:t>
      </w:r>
      <w:r w:rsidR="0080591A" w:rsidRPr="00502691">
        <w:rPr>
          <w:rFonts w:cs="Times New Roman"/>
        </w:rPr>
        <w:t>.2. Gyvūnų susitelkimo, veisimosi, maitinimosi, poilsio, žiemojimo vietos ir migracijos keliai</w:t>
      </w:r>
      <w:bookmarkEnd w:id="124"/>
    </w:p>
    <w:p w14:paraId="109B39D4" w14:textId="77777777" w:rsidR="0080591A" w:rsidRPr="0080591A" w:rsidRDefault="0080591A" w:rsidP="0080591A">
      <w:pPr>
        <w:pStyle w:val="Pagrindinistekstas"/>
      </w:pPr>
      <w:r w:rsidRPr="0080591A">
        <w:t>PŪV teritorijoje nenustatyta reikšmingų laukinių gyvūnų susitelkimo, veisimosi, poilsio ar žiemojimo vietų. Teritorija yra gamybinė, aptverta arba ūkiškai intensyviai naudojama, todėl laukinių gyvūnų judėjimui, ilgalaikiam buvimui ar veisimuisi nėra palanki. Galimos pavienių gyvūnų judėjimo trajektorijos labiau sietinos su aplinkiniais miškais, žemės ūkio naudmenomis, vandens telkiniais, grioviais ir želdinių juostomis.</w:t>
      </w:r>
    </w:p>
    <w:p w14:paraId="2E0639A2" w14:textId="77777777" w:rsidR="0080591A" w:rsidRPr="0080591A" w:rsidRDefault="0080591A" w:rsidP="0080591A">
      <w:pPr>
        <w:pStyle w:val="Pagrindinistekstas"/>
      </w:pPr>
      <w:r w:rsidRPr="0080591A">
        <w:t>Artimoje aplinkoje ekologiniu požiūriu reikšmingesni elementai yra miško plotai, Rudelio ežeras, Prūsalių II tvenkinys, želdinių juostos ir atviros žemės ūkio naudmenos. Šios teritorijos gali būti naudojamos gyvūnų maitinimuisi, judėjimui ar laikinam prieglobsčiui. Vis dėlto planuojama veikla bus vykdoma esamo paukštyno ribose, todėl naujų barjerų laukinių gyvūnų migracijai ar reikšmingo buveinių fragmentacijos padidėjimo nenumatoma.</w:t>
      </w:r>
    </w:p>
    <w:p w14:paraId="3FDDB77F" w14:textId="77777777" w:rsidR="0080591A" w:rsidRPr="00502691" w:rsidRDefault="0080591A" w:rsidP="0080591A">
      <w:pPr>
        <w:pStyle w:val="Pagrindinistekstas"/>
      </w:pPr>
      <w:r w:rsidRPr="0080591A">
        <w:t>PŪV teritorija nėra identifikuota kaip svarbus paukščių migracijos koridorius, masinio susitelkimo vieta ar reikšminga vandens paukščių poilsio teritorija. Artimiausi vandens telkiniai gali turėti vietinę reikšmę vandens paukščiams, varliagyviams ir bestuburiams, tačiau planuojama ūkinė veikla neapima šių telkinių fizinio pertvarkymo.</w:t>
      </w:r>
    </w:p>
    <w:p w14:paraId="124D312B" w14:textId="77777777" w:rsidR="0080591A" w:rsidRPr="0080591A" w:rsidRDefault="0080591A" w:rsidP="0080591A">
      <w:pPr>
        <w:pStyle w:val="Pagrindinistekstas"/>
      </w:pPr>
    </w:p>
    <w:p w14:paraId="37D54D17" w14:textId="0A4B65DB" w:rsidR="0080591A" w:rsidRPr="00502691" w:rsidRDefault="00CE265B" w:rsidP="0080591A">
      <w:pPr>
        <w:pStyle w:val="ANT3"/>
        <w:rPr>
          <w:rFonts w:cs="Times New Roman"/>
        </w:rPr>
      </w:pPr>
      <w:bookmarkStart w:id="125" w:name="_Toc229056566"/>
      <w:r>
        <w:rPr>
          <w:rFonts w:cs="Times New Roman"/>
        </w:rPr>
        <w:t>78</w:t>
      </w:r>
      <w:r w:rsidR="0080591A" w:rsidRPr="00502691">
        <w:rPr>
          <w:rFonts w:cs="Times New Roman"/>
        </w:rPr>
        <w:t>.3. Saugomi gyvūnai ir Europos Bendrijos svarbos gyvūnų rūšys</w:t>
      </w:r>
      <w:bookmarkEnd w:id="125"/>
    </w:p>
    <w:p w14:paraId="0CFB4FEA" w14:textId="77777777" w:rsidR="0080591A" w:rsidRPr="0080591A" w:rsidRDefault="0080591A" w:rsidP="0080591A">
      <w:pPr>
        <w:pStyle w:val="Pagrindinistekstas"/>
      </w:pPr>
      <w:r w:rsidRPr="0080591A">
        <w:t xml:space="preserve">Pagal Saugomų rūšių informacinės sistemos išrašą Nr. 567, suformuotą 2023-10-19, prašytoje teritorijoje saugomų rūšių radaviečių ir augaviečių nenustatyta. Išrašas yra naujesnis nei 6 metų, todėl laikytinas tinkamu PAV vertinimui. </w:t>
      </w:r>
    </w:p>
    <w:p w14:paraId="20356E58" w14:textId="77777777" w:rsidR="0080591A" w:rsidRPr="0080591A" w:rsidRDefault="0080591A" w:rsidP="0080591A">
      <w:pPr>
        <w:pStyle w:val="Pagrindinistekstas"/>
      </w:pPr>
      <w:r w:rsidRPr="0080591A">
        <w:t>Atsižvelgiant į SRIS duomenis, PŪV teritorijoje nėra identifikuotų saugomų gyvūnų rūšių radaviečių, veisimosi vietų ar kitų teritorijų, kurioms planuojama veikla galėtų daryti tiesioginį poveikį. Europos Bendrijos svarbos gyvūnų rūšių buveinių pačioje PŪV teritorijoje taip pat nenustatyta.</w:t>
      </w:r>
    </w:p>
    <w:p w14:paraId="3CD6F17F" w14:textId="77777777" w:rsidR="0080591A" w:rsidRPr="00502691" w:rsidRDefault="0080591A" w:rsidP="0080591A">
      <w:pPr>
        <w:pStyle w:val="Pagrindinistekstas"/>
      </w:pPr>
      <w:r w:rsidRPr="0080591A">
        <w:t>Artimiausios „Natura 2000“ teritorijos – Gandingos apylinkės – apsaugos tiksluose nurodoma ūdra, tačiau ši teritorija yra apie 1 km pietų kryptimi nuo PŪV teritorijos. Kadangi planuojama veikla bus vykdoma esamoje gamybinėje teritorijoje, nebus vykdomi darbai vandens telkiniuose ar jų pakrantėse ir nenumatomas tiesioginis poveikis natūralioms buveinėms, reikšmingas poveikis šiai rūšiai neprognozuojamas.</w:t>
      </w:r>
    </w:p>
    <w:p w14:paraId="021447D5" w14:textId="77777777" w:rsidR="0080591A" w:rsidRPr="0080591A" w:rsidRDefault="0080591A" w:rsidP="0080591A">
      <w:pPr>
        <w:pStyle w:val="Pagrindinistekstas"/>
      </w:pPr>
    </w:p>
    <w:p w14:paraId="1CFB7293" w14:textId="140CBE64" w:rsidR="0080591A" w:rsidRPr="00502691" w:rsidRDefault="00CE265B" w:rsidP="0080591A">
      <w:pPr>
        <w:pStyle w:val="ANT3"/>
        <w:rPr>
          <w:rFonts w:cs="Times New Roman"/>
        </w:rPr>
      </w:pPr>
      <w:bookmarkStart w:id="126" w:name="_Toc229056567"/>
      <w:r>
        <w:rPr>
          <w:rFonts w:cs="Times New Roman"/>
        </w:rPr>
        <w:t>78</w:t>
      </w:r>
      <w:r w:rsidR="0080591A" w:rsidRPr="00502691">
        <w:rPr>
          <w:rFonts w:cs="Times New Roman"/>
        </w:rPr>
        <w:t>.4. Svetimžemės ir invazinės gyvūnų rūšys</w:t>
      </w:r>
      <w:bookmarkEnd w:id="126"/>
    </w:p>
    <w:p w14:paraId="75673848" w14:textId="6AD77E1B" w:rsidR="0080591A" w:rsidRPr="0080591A" w:rsidRDefault="0080591A" w:rsidP="0080591A">
      <w:pPr>
        <w:pStyle w:val="Pagrindinistekstas"/>
      </w:pPr>
      <w:r w:rsidRPr="0080591A">
        <w:t>PAV rengimo metu duomenų apie PŪV teritorijoje nustatytą reikšmingą svetimžemių ar invazinių gyvūnų rūšių paplitimą n</w:t>
      </w:r>
      <w:r w:rsidR="00C725CD" w:rsidRPr="00502691">
        <w:t>ėra</w:t>
      </w:r>
      <w:r w:rsidRPr="0080591A">
        <w:t>. Atsižvelgiant į teritorijos gamybinį pobūdį, galima tik sinantropinių rūšių, susijusių su žmogaus veikla ir maisto ištekliais, atsiradimo rizika. Tokios rizikos valdymui svarbios biosaugos, atliekų tvarkymo, pašarų laikymo, pastatų sandarumo ir graužikų kontrolės priemonės.</w:t>
      </w:r>
    </w:p>
    <w:p w14:paraId="13E71BEB" w14:textId="77777777" w:rsidR="0080591A" w:rsidRPr="0080591A" w:rsidRDefault="0080591A" w:rsidP="0080591A">
      <w:pPr>
        <w:pStyle w:val="Pagrindinistekstas"/>
      </w:pPr>
      <w:r w:rsidRPr="0080591A">
        <w:t>Invazinių ar nepageidaujamų rūšių plitimo prevencijai turi būti užtikrinama, kad pašarai, atliekos, mėšlas ir kitos organinės medžiagos nebūtų prieinamos laukiniams gyvūnams, o teritorijoje būtų taikoma reguliari kenkėjų kontrolė. Tai kartu mažina ir biologinės saugos riziką paukštyno veikloje.</w:t>
      </w:r>
    </w:p>
    <w:p w14:paraId="37FB6CB6" w14:textId="77777777" w:rsidR="004F5B2B" w:rsidRDefault="004F5B2B" w:rsidP="0080591A">
      <w:pPr>
        <w:pStyle w:val="Pagrindinistekstas"/>
      </w:pPr>
    </w:p>
    <w:p w14:paraId="2426C04B" w14:textId="6903204F" w:rsidR="0080591A" w:rsidRPr="0080591A" w:rsidRDefault="0080591A" w:rsidP="0080591A">
      <w:pPr>
        <w:pStyle w:val="Pagrindinistekstas"/>
      </w:pPr>
      <w:r w:rsidRPr="0080591A">
        <w:t xml:space="preserve">Apibendrinant, PŪV teritorijos gyvūnija dėl esamo gamybinio naudojimo yra ribota, o vertingesnės buveinės sietinos su aplinkiniais miškais, žemės ūkio naudmenomis ir vandens </w:t>
      </w:r>
      <w:r w:rsidRPr="0080591A">
        <w:lastRenderedPageBreak/>
        <w:t>telkiniais. Saugomų rūšių radaviečių ar augaviečių PŪV teritorijoje pagal SRIS duomenis nenustatyta, todėl reikšmingas poveikis saugomoms gyvūnų rūšims ir jų buveinėms neprognozuojamas.</w:t>
      </w:r>
    </w:p>
    <w:p w14:paraId="1F89C04F" w14:textId="77777777" w:rsidR="0080591A" w:rsidRPr="00502691" w:rsidRDefault="0080591A" w:rsidP="001A69A7">
      <w:pPr>
        <w:pStyle w:val="Pagrindinistekstas"/>
      </w:pPr>
    </w:p>
    <w:p w14:paraId="5D282320" w14:textId="1C9B71D9" w:rsidR="0080591A" w:rsidRPr="00502691" w:rsidRDefault="00CE265B" w:rsidP="00C725CD">
      <w:pPr>
        <w:pStyle w:val="ANT3"/>
        <w:rPr>
          <w:rFonts w:cs="Times New Roman"/>
        </w:rPr>
      </w:pPr>
      <w:bookmarkStart w:id="127" w:name="_Toc229056568"/>
      <w:r>
        <w:rPr>
          <w:rFonts w:cs="Times New Roman"/>
        </w:rPr>
        <w:t>79</w:t>
      </w:r>
      <w:r w:rsidR="0080591A" w:rsidRPr="00502691">
        <w:rPr>
          <w:rFonts w:cs="Times New Roman"/>
        </w:rPr>
        <w:t>. Informacija apie ekosistemų teikiamą naudą</w:t>
      </w:r>
      <w:bookmarkEnd w:id="127"/>
    </w:p>
    <w:p w14:paraId="67D86F1E" w14:textId="77777777" w:rsidR="0080591A" w:rsidRPr="00502691" w:rsidRDefault="0080591A" w:rsidP="0080591A">
      <w:pPr>
        <w:pStyle w:val="Pagrindinistekstas"/>
      </w:pPr>
      <w:r w:rsidRPr="0080591A">
        <w:t>Planuojamos ūkinės veiklos teritorija yra esamo paukštyno gamybinėje teritorijoje, todėl pačiame sklype ekosistemų teikiamos paslaugos yra ribotos. Didesnė ekosisteminių paslaugų reikšmė siejama ne su pačia PŪV teritorija, o su jos artima aplinka – žemės ūkio naudmenomis, miško plotais, želdinių juostomis, Rudelio ežeru, Prūsalių II tvenkiniu ir kitais vietovės gamtiniais elementais.</w:t>
      </w:r>
    </w:p>
    <w:p w14:paraId="7355E4D2" w14:textId="77777777" w:rsidR="00C725CD" w:rsidRPr="0080591A" w:rsidRDefault="00C725CD" w:rsidP="0080591A">
      <w:pPr>
        <w:pStyle w:val="Pagrindinistekstas"/>
      </w:pPr>
    </w:p>
    <w:p w14:paraId="752BD2B2" w14:textId="607858D7" w:rsidR="0080591A" w:rsidRPr="00502691" w:rsidRDefault="00CE265B" w:rsidP="00C725CD">
      <w:pPr>
        <w:pStyle w:val="ANT3"/>
        <w:rPr>
          <w:rFonts w:cs="Times New Roman"/>
        </w:rPr>
      </w:pPr>
      <w:bookmarkStart w:id="128" w:name="_Toc229056569"/>
      <w:r>
        <w:rPr>
          <w:rFonts w:cs="Times New Roman"/>
        </w:rPr>
        <w:t>79</w:t>
      </w:r>
      <w:r w:rsidR="0080591A" w:rsidRPr="00502691">
        <w:rPr>
          <w:rFonts w:cs="Times New Roman"/>
        </w:rPr>
        <w:t>.1. Aprūpinimo paslaugos</w:t>
      </w:r>
      <w:bookmarkEnd w:id="128"/>
    </w:p>
    <w:p w14:paraId="2D3F0016" w14:textId="77777777" w:rsidR="0080591A" w:rsidRPr="0080591A" w:rsidRDefault="0080591A" w:rsidP="0080591A">
      <w:pPr>
        <w:pStyle w:val="Pagrindinistekstas"/>
      </w:pPr>
      <w:r w:rsidRPr="0080591A">
        <w:t>PŪV teritorijoje aprūpinimo paslaugos nėra reikšmingos, nes teritorija naudojama gamybinei paukštininkystės veiklai, o ne miško, žuvininkystės, uogavimo, grybavimo ar kitų gamtinių išteklių naudojimo reikmėms. Pačiame sklype nėra miško naudmenų, natūralių vandens telkinių ar kitų gamtinių išteklių, kurie būtų tiesiogiai naudojami vietos gyventojų aprūpinimui.</w:t>
      </w:r>
    </w:p>
    <w:p w14:paraId="64F30490" w14:textId="77777777" w:rsidR="0080591A" w:rsidRPr="00502691" w:rsidRDefault="0080591A" w:rsidP="0080591A">
      <w:pPr>
        <w:pStyle w:val="Pagrindinistekstas"/>
      </w:pPr>
      <w:r w:rsidRPr="0080591A">
        <w:t>Artimoje aplinkoje aprūpinimo paslaugas gali teikti žemės ūkio naudmenos, miškai ir paviršiniai vandens telkiniai. Žemės ūkio plotai naudojami žemės ūkio produkcijai, miškai gali būti susiję su medienos, grybų, uogų ir medžiojamosios faunos ištekliais, o Rudelio ežeras ir Prūsalių II tvenkinys – su vietinės reikšmės vandens ekosistemų ištekliais, įskaitant mėgėjišką žvejybą, jeigu ji vykdoma pagal nustatytas taisykles. PŪV įgyvendinimas šių aprūpinimo paslaugų tiesiogiai nekeis, nes veikla bus vykdoma esamoje gamybinėje teritorijoje ir neapims miško, vandens telkinių ar žemės ūkio naudmenų pertvarkymo.</w:t>
      </w:r>
    </w:p>
    <w:p w14:paraId="552179DC" w14:textId="77777777" w:rsidR="00C725CD" w:rsidRPr="0080591A" w:rsidRDefault="00C725CD" w:rsidP="0080591A">
      <w:pPr>
        <w:pStyle w:val="Pagrindinistekstas"/>
      </w:pPr>
    </w:p>
    <w:p w14:paraId="5A02E778" w14:textId="61032E88" w:rsidR="0080591A" w:rsidRPr="00502691" w:rsidRDefault="00CE265B" w:rsidP="00C725CD">
      <w:pPr>
        <w:pStyle w:val="ANT3"/>
        <w:rPr>
          <w:rFonts w:cs="Times New Roman"/>
        </w:rPr>
      </w:pPr>
      <w:bookmarkStart w:id="129" w:name="_Toc229056570"/>
      <w:r>
        <w:rPr>
          <w:rFonts w:cs="Times New Roman"/>
        </w:rPr>
        <w:t>79</w:t>
      </w:r>
      <w:r w:rsidR="0080591A" w:rsidRPr="00502691">
        <w:rPr>
          <w:rFonts w:cs="Times New Roman"/>
        </w:rPr>
        <w:t>.2. Palaikymo paslaugos</w:t>
      </w:r>
      <w:bookmarkEnd w:id="129"/>
    </w:p>
    <w:p w14:paraId="3C76DAA9" w14:textId="77777777" w:rsidR="0080591A" w:rsidRPr="0080591A" w:rsidRDefault="0080591A" w:rsidP="0080591A">
      <w:pPr>
        <w:pStyle w:val="Pagrindinistekstas"/>
      </w:pPr>
      <w:r w:rsidRPr="0080591A">
        <w:t>Palaikymo paslaugos PŪV teritorijoje yra ribotos dėl esamo užstatymo, kietų dangų ir intensyvaus ūkinio naudojimo. Vis dėlto neužstatyti žoliniai plotai, želdinių juostos ir teritorijos pakraščiuose esanti augmenija prisideda prie dirvožemio apsaugos, paviršinio sluoksnio stabilizavimo, mikroorganizmų veiklos ir vietinės biologinės įvairovės palaikymo.</w:t>
      </w:r>
    </w:p>
    <w:p w14:paraId="36AF46BC" w14:textId="77777777" w:rsidR="0080591A" w:rsidRPr="00502691" w:rsidRDefault="0080591A" w:rsidP="0080591A">
      <w:pPr>
        <w:pStyle w:val="Pagrindinistekstas"/>
      </w:pPr>
      <w:r w:rsidRPr="0080591A">
        <w:t xml:space="preserve">Artimoje aplinkoje palaikymo paslaugas teikia miškai, žemės ūkio naudmenos, vandens telkiniai ir jų pakrančių augmenija. Šie elementai sudaro buveines įprastoms agrarinio, miškingo ir vandens telkinių kraštovaizdžio rūšims, palaiko augalų ir gyvūnų atsinaujinimo procesus, dirvožemio formavimąsi ir biologinės įvairovės funkcionavimą. Pagal SRIS išrašą PŪV teritorijoje saugomų rūšių radaviečių ir augaviečių nenustatyta, todėl reikšmingas poveikis saugomų rūšių palaikymo procesams pačioje teritorijoje nenumatomas. </w:t>
      </w:r>
    </w:p>
    <w:p w14:paraId="745C599C" w14:textId="77777777" w:rsidR="00C725CD" w:rsidRPr="0080591A" w:rsidRDefault="00C725CD" w:rsidP="0080591A">
      <w:pPr>
        <w:pStyle w:val="Pagrindinistekstas"/>
      </w:pPr>
    </w:p>
    <w:p w14:paraId="7D395CC1" w14:textId="4D626C4A" w:rsidR="0080591A" w:rsidRPr="00502691" w:rsidRDefault="00CE265B" w:rsidP="00C725CD">
      <w:pPr>
        <w:pStyle w:val="ANT3"/>
        <w:rPr>
          <w:rFonts w:cs="Times New Roman"/>
        </w:rPr>
      </w:pPr>
      <w:bookmarkStart w:id="130" w:name="_Toc229056571"/>
      <w:r>
        <w:rPr>
          <w:rFonts w:cs="Times New Roman"/>
        </w:rPr>
        <w:t>79</w:t>
      </w:r>
      <w:r w:rsidR="0080591A" w:rsidRPr="00502691">
        <w:rPr>
          <w:rFonts w:cs="Times New Roman"/>
        </w:rPr>
        <w:t>.3. Reguliavimo paslaugos</w:t>
      </w:r>
      <w:bookmarkEnd w:id="130"/>
    </w:p>
    <w:p w14:paraId="1CA85CBD" w14:textId="77777777" w:rsidR="0080591A" w:rsidRPr="0080591A" w:rsidRDefault="0080591A" w:rsidP="0080591A">
      <w:pPr>
        <w:pStyle w:val="Pagrindinistekstas"/>
      </w:pPr>
      <w:r w:rsidRPr="0080591A">
        <w:t>Reguliavimo paslaugos PŪV teritorijoje daugiausia susijusios su žoliniais plotais, želdinių juostomis, dirvožemiu ir paviršinių nuotekų natūralesnio sulaikymo galimybėmis neužstatytose teritorijos dalyse. Želdiniai ir žolinė danga padeda mažinti dulkėjimą, lėtina paviršinį nuotėkį, mažina lokalią eroziją, švelnina mikroklimatą ir prisideda prie oro kokybės palaikymo vietiniu mastu.</w:t>
      </w:r>
    </w:p>
    <w:p w14:paraId="01FA859F" w14:textId="77777777" w:rsidR="0080591A" w:rsidRPr="0080591A" w:rsidRDefault="0080591A" w:rsidP="0080591A">
      <w:pPr>
        <w:pStyle w:val="Pagrindinistekstas"/>
      </w:pPr>
      <w:r w:rsidRPr="0080591A">
        <w:t xml:space="preserve">Artimoje aplinkoje reguliavimo paslaugų reikšmė didesnė. Miško plotai, vandens telkiniai, pakrančių augmenija ir žemės ūkio naudmenos dalyvauja vandens apytakos reguliavime, paviršinio nuotėkio sulaikyme, maistinių medžiagų apykaitoje, vietinio mikroklimato reguliavime ir biologinės įvairovės palaikyme. PŪV įgyvendinimo metu turi būti išlaikomos esamos želdinių juostos ir neužstatyti žoliniai plotai, kiek tai suderinama su technologiniais ir </w:t>
      </w:r>
      <w:r w:rsidRPr="0080591A">
        <w:lastRenderedPageBreak/>
        <w:t>saugos reikalavimais, o paviršinių nuotekų tvarkymas turi būti organizuojamas taip, kad nebūtų bloginama gretimų ekosistemų būklė.</w:t>
      </w:r>
    </w:p>
    <w:p w14:paraId="02E4D8C4" w14:textId="77777777" w:rsidR="0080591A" w:rsidRPr="00502691" w:rsidRDefault="0080591A" w:rsidP="0080591A">
      <w:pPr>
        <w:pStyle w:val="Pagrindinistekstas"/>
      </w:pPr>
      <w:r w:rsidRPr="0080591A">
        <w:t>Planuojama veikla nenumato natūralių potvynių reguliavimo teritorijų, pelkių, šlapynių ar miškų sunaikinimo. Todėl reikšmingas reguliavimo paslaugų praradimas dėl PŪV neprognozuojamas.</w:t>
      </w:r>
    </w:p>
    <w:p w14:paraId="7075E9AF" w14:textId="77777777" w:rsidR="00C725CD" w:rsidRPr="0080591A" w:rsidRDefault="00C725CD" w:rsidP="0080591A">
      <w:pPr>
        <w:pStyle w:val="Pagrindinistekstas"/>
      </w:pPr>
    </w:p>
    <w:p w14:paraId="205C8CEE" w14:textId="062683C6" w:rsidR="0080591A" w:rsidRPr="00502691" w:rsidRDefault="00CE265B" w:rsidP="00C725CD">
      <w:pPr>
        <w:pStyle w:val="ANT3"/>
        <w:rPr>
          <w:rFonts w:cs="Times New Roman"/>
        </w:rPr>
      </w:pPr>
      <w:bookmarkStart w:id="131" w:name="_Toc229056572"/>
      <w:r>
        <w:rPr>
          <w:rFonts w:cs="Times New Roman"/>
        </w:rPr>
        <w:t>79</w:t>
      </w:r>
      <w:r w:rsidR="0080591A" w:rsidRPr="00502691">
        <w:rPr>
          <w:rFonts w:cs="Times New Roman"/>
        </w:rPr>
        <w:t>.4. Kultūrinės paslaugos</w:t>
      </w:r>
      <w:bookmarkEnd w:id="131"/>
    </w:p>
    <w:p w14:paraId="19975A01" w14:textId="77777777" w:rsidR="0080591A" w:rsidRPr="0080591A" w:rsidRDefault="0080591A" w:rsidP="0080591A">
      <w:pPr>
        <w:pStyle w:val="Pagrindinistekstas"/>
      </w:pPr>
      <w:r w:rsidRPr="0080591A">
        <w:t>PŪV teritorija nėra rekreacinė, pažintinė, kultūrinė ar turistinė teritorija, todėl pačiame sklype kultūrinės ekosistemų paslaugos nėra reikšmingos. Teritorija nėra naudojama poilsiui, ekologiniam turizmui, gamtos stebėjimui, mėgėjiškai žvejybai ar kitoms rekreacinėms veikloms.</w:t>
      </w:r>
    </w:p>
    <w:p w14:paraId="5E649880" w14:textId="77777777" w:rsidR="0080591A" w:rsidRPr="0080591A" w:rsidRDefault="0080591A" w:rsidP="0080591A">
      <w:pPr>
        <w:pStyle w:val="Pagrindinistekstas"/>
      </w:pPr>
      <w:r w:rsidRPr="0080591A">
        <w:t>Artimoje aplinkoje kultūrines paslaugas gali teikti vandens telkiniai, miško plotai, atviros kaimiško kraštovaizdžio erdvės ir nuo PŪV nutolusios rekreacinės bei lankytinos vietos. Rudelio ežeras ir Prūsalių II tvenkinys gali turėti vietinę rekreacinę ar kraštovaizdinę reikšmę, tačiau PŪV teritorija į jų pakrančių apsaugos juostas nepatenka ir planuojama veikla neapima šių telkinių fizinio pertvarkymo.</w:t>
      </w:r>
    </w:p>
    <w:p w14:paraId="543B52EC" w14:textId="77777777" w:rsidR="0080591A" w:rsidRPr="0080591A" w:rsidRDefault="0080591A" w:rsidP="0080591A">
      <w:pPr>
        <w:pStyle w:val="Pagrindinistekstas"/>
      </w:pPr>
      <w:r w:rsidRPr="0080591A">
        <w:t>Atsižvelgiant į tai, kad paukštyno plėtra bus vykdoma esamoje gamybinėje teritorijoje, kultūrinių ekosisteminių paslaugų praradimas nenumatomas. Svarbiausia išlaikyti, kad veiklos metu nebūtų bloginama artimos aplinkos kraštovaizdžio, oro, kvapų, triukšmo ir vandens kokybė tiek, kad tai galėtų riboti vietos gyventojų ar lankytojų naudojimąsi aplinkinėmis gamtinėmis teritorijomis.</w:t>
      </w:r>
    </w:p>
    <w:p w14:paraId="14FE321E" w14:textId="77777777" w:rsidR="004F5B2B" w:rsidRDefault="004F5B2B" w:rsidP="0080591A">
      <w:pPr>
        <w:pStyle w:val="Pagrindinistekstas"/>
      </w:pPr>
    </w:p>
    <w:p w14:paraId="02E8FB35" w14:textId="43865F2E" w:rsidR="0080591A" w:rsidRPr="0080591A" w:rsidRDefault="0080591A" w:rsidP="0080591A">
      <w:pPr>
        <w:pStyle w:val="Pagrindinistekstas"/>
      </w:pPr>
      <w:r w:rsidRPr="0080591A">
        <w:t>Apibendrinant, PŪV teritorijoje ekosistemų teikiamos paslaugos yra ribotos dėl esamo gamybinio teritorijos naudojimo. Reikšmingesnės aprūpinimo, palaikymo, reguliavimo ir kultūrinės paslaugos siejamos su artimos aplinkos žemės ūkio naudmenomis, miškais, vandens telkiniais ir želdiniais. Kadangi planuojama veikla bus vykdoma esamo paukštyno ribose, saugomos ir natūralios teritorijos nebus įsisavinamos, o vandens telkiniai ir miškai nebus pertvarkomi, reikšmingas ekosisteminių paslaugų sumažėjimas nenumatomas.</w:t>
      </w:r>
    </w:p>
    <w:p w14:paraId="643B8C96" w14:textId="77777777" w:rsidR="0080591A" w:rsidRPr="00502691" w:rsidRDefault="0080591A" w:rsidP="001A69A7">
      <w:pPr>
        <w:pStyle w:val="Pagrindinistekstas"/>
      </w:pPr>
    </w:p>
    <w:p w14:paraId="06140528" w14:textId="1DB414DA" w:rsidR="00C725CD" w:rsidRPr="00502691" w:rsidRDefault="00CE265B" w:rsidP="00C725CD">
      <w:pPr>
        <w:pStyle w:val="ANT3"/>
        <w:rPr>
          <w:rFonts w:cs="Times New Roman"/>
        </w:rPr>
      </w:pPr>
      <w:bookmarkStart w:id="132" w:name="_Toc229056573"/>
      <w:r>
        <w:rPr>
          <w:rFonts w:cs="Times New Roman"/>
        </w:rPr>
        <w:t>80</w:t>
      </w:r>
      <w:r w:rsidR="00C725CD" w:rsidRPr="00502691">
        <w:rPr>
          <w:rFonts w:cs="Times New Roman"/>
        </w:rPr>
        <w:t>. Numatomas poveikis kraštovaizdžiui, gamtiniam karkasui, rekreacinėms teritorijoms, miškams ir želdynams</w:t>
      </w:r>
      <w:bookmarkEnd w:id="132"/>
    </w:p>
    <w:p w14:paraId="49167718" w14:textId="77777777" w:rsidR="00C725CD" w:rsidRPr="00C725CD" w:rsidRDefault="00C725CD" w:rsidP="00C725CD">
      <w:pPr>
        <w:pStyle w:val="Pagrindinistekstas"/>
      </w:pPr>
      <w:r w:rsidRPr="00C725CD">
        <w:t>Planuojamos ūkinės veiklos poveikis kraštovaizdžiui bus susijęs su esamos paukštyno teritorijos užstatymo atnaujinimu ir padidinimu: dalis senų paukštidžių bus nugriauta, jų vietoje bus statomos naujos paukštidės, pagalbinės patalpos ir kiaušinių rūšiavimo / pakavimo paskirties statiniai. Vizualiniu požiūriu tai padidins gamybinio užstatymo mastą pačioje PŪV teritorijoje, tačiau poveikis bus lokalus, nes plėtra numatoma jau susiformavusioje paukštyno teritorijoje, kur gamybiniai statiniai ir inžinerinė infrastruktūra kraštovaizdyje jau egzistuoja.</w:t>
      </w:r>
    </w:p>
    <w:p w14:paraId="7DE3A9F5" w14:textId="77777777" w:rsidR="00C725CD" w:rsidRPr="00C725CD" w:rsidRDefault="00C725CD" w:rsidP="00C725CD">
      <w:pPr>
        <w:pStyle w:val="Pagrindinistekstas"/>
      </w:pPr>
      <w:r w:rsidRPr="00C725CD">
        <w:t>Planuojami statiniai savo paskirtimi ir pobūdžiu atitiks esamą teritorijos naudojimą. Todėl kraštovaizdžio charakteris iš esmės nesikeis: teritorija ir toliau išliks žemės ūkio gamybinės paskirties paukštininkystės objektu. Nenumatoma naujo pramoninio ar urbanistinio židinio formavimo natūralioje teritorijoje, nes plėtra bus vykdoma esamose sklypo ribose, naudojant jau transformuotą teritoriją.</w:t>
      </w:r>
    </w:p>
    <w:p w14:paraId="21FC1ED5" w14:textId="77777777" w:rsidR="00C725CD" w:rsidRPr="00C725CD" w:rsidRDefault="00C725CD" w:rsidP="00C725CD">
      <w:pPr>
        <w:pStyle w:val="Pagrindinistekstas"/>
      </w:pPr>
      <w:r w:rsidRPr="00C725CD">
        <w:t>Reikšmingo poveikio kraštovaizdžiui dėl reljefo formų keitimo nenumatoma. Planuojama veikla neapima kalvų nukasimo, reljefo pažeminimo ar paaukštinimo dideliu mastu, šlaitų performavimo, vandens telkinių gilinimo ar kitų darbų, kurie galėtų pakeisti vietovės geomorfologinę struktūrą. Reljefo pokyčiai bus tik lokalūs ir techninio pobūdžio – susiję su pamatų, inžinerinių tinklų, kietųjų dangų ir paviršinių nuotekų nuvedimo sprendiniais.</w:t>
      </w:r>
    </w:p>
    <w:p w14:paraId="60378A8C" w14:textId="77777777" w:rsidR="00C725CD" w:rsidRPr="00C725CD" w:rsidRDefault="00C725CD" w:rsidP="00C725CD">
      <w:pPr>
        <w:pStyle w:val="Pagrindinistekstas"/>
      </w:pPr>
      <w:r w:rsidRPr="00C725CD">
        <w:t xml:space="preserve">Vizualinis poveikis artimiausiai gyvenamajai aplinkai bus ribotas. Paukštyno teritorija jau </w:t>
      </w:r>
      <w:r w:rsidRPr="00C725CD">
        <w:lastRenderedPageBreak/>
        <w:t>yra matoma iš kai kurių aplinkinių žemės ūkio naudmenų, vietinių kelių ir pavienių sodybų krypčių, todėl nauji statiniai iš esmės papildys esamą gamybinį vaizdą, bet nesukurs naujo kraštovaizdžio dominanto regiono mastu. Vizualinis poveikis bus labiau juntamas artimoje aplinkoje, tačiau jis nebus reikšmingas, jeigu naujų statinių architektūrinė išraiška, spalviniai sprendiniai, aukštingumas ir tūriai bus parenkami taip, kad derėtų su esamu paukštyno užstatymu.</w:t>
      </w:r>
    </w:p>
    <w:p w14:paraId="4DCB0D67" w14:textId="77777777" w:rsidR="00C725CD" w:rsidRPr="00C725CD" w:rsidRDefault="00C725CD" w:rsidP="00C725CD">
      <w:pPr>
        <w:pStyle w:val="Pagrindinistekstas"/>
      </w:pPr>
      <w:r w:rsidRPr="00C725CD">
        <w:t>Poveikis estetinėmis ar nekilnojamosiomis kultūros vertybėmis pasižyminčiam kraštovaizdžiui nenumatomas, nes PŪV teritorijoje tokių vertybių nenustatyta. Artimiausios kultūrinės ir rekreacinės reikšmės teritorijos yra nutolusios nuo PŪV vietos, o planuojama veikla nebus vykdoma jų teritorijose ir nekeis jų naudojimo sąlygų. Dėl to neprognozuojamas poveikis svarbioms panoramoms, regykloms, apžvalgos taškams ar kultūrinio kraštovaizdžio elementams.</w:t>
      </w:r>
    </w:p>
    <w:p w14:paraId="01CDFB84" w14:textId="77777777" w:rsidR="00C725CD" w:rsidRPr="00C725CD" w:rsidRDefault="00C725CD" w:rsidP="00C725CD">
      <w:pPr>
        <w:pStyle w:val="Pagrindinistekstas"/>
      </w:pPr>
      <w:r w:rsidRPr="00C725CD">
        <w:t>Poveikis rekreaciniams ištekliams taip pat nenumatomas kaip reikšmingas. PŪV teritorija nėra rekreacinė teritorija, nėra naudojama turizmui, poilsiui ar pažintinei veiklai. Planuojami darbai neapims artimiausių vandens telkinių, jų pakrančių, miškų ar kitų vietinės reikšmės rekreacinių elementų pertvarkymo. Svarbiausia sąlyga – užtikrinti, kad veiklos metu nebūtų bloginama aplinkos oro, triukšmo, kvapų ir vandens kokybė tiek, kad tai galėtų mažinti gretimų teritorijų naudojimo galimybes.</w:t>
      </w:r>
    </w:p>
    <w:p w14:paraId="5636BB49" w14:textId="77777777" w:rsidR="00C725CD" w:rsidRPr="00C725CD" w:rsidRDefault="00C725CD" w:rsidP="00C725CD">
      <w:pPr>
        <w:pStyle w:val="Pagrindinistekstas"/>
      </w:pPr>
      <w:r w:rsidRPr="00C725CD">
        <w:t>Gamtiniam karkasui reikšmingas poveikis neprognozuojamas. PŪV bus vykdoma esamoje gamybinėje teritorijoje, todėl naujų gamtinio karkaso elementų įsisavinimas, miškų kirtimas, natūralių pievų, šlapynių ar vandens telkinių pertvarkymas nenumatomas. Esami želdiniai ir žoliniai plotai, kiek tai suderinama su technologiniais, biosaugos, priešgaisriniais ir inžineriniais reikalavimais, turėtų būti išlaikomi, nes jie prisideda prie vizualinio poveikio mažinimo, dulkių sklaidos ribojimo ir vietos mikroklimato palaikymo.</w:t>
      </w:r>
    </w:p>
    <w:p w14:paraId="0CBBD28A" w14:textId="77777777" w:rsidR="00C725CD" w:rsidRPr="00C725CD" w:rsidRDefault="00C725CD" w:rsidP="00C725CD">
      <w:pPr>
        <w:pStyle w:val="Pagrindinistekstas"/>
      </w:pPr>
      <w:r w:rsidRPr="00C725CD">
        <w:t>Miškams tiesioginis poveikis nenumatomas, nes planuojama veikla nebus vykdoma miško žemėje ir miško žemės pavertimas kitomis naudmenomis neplanuojamas. Gretimi miško plotai nebus kertami, jų naudojimo režimas nebus keičiamas. Atskiriesiems želdynams, tokiems kaip parkai, skverai ar viešosios žaliosios jungtys, poveikis taip pat nenumatomas, nes tokių objektų PŪV teritorijoje nėra.</w:t>
      </w:r>
    </w:p>
    <w:p w14:paraId="7464E81A" w14:textId="77777777" w:rsidR="004F5B2B" w:rsidRDefault="004F5B2B" w:rsidP="00C725CD">
      <w:pPr>
        <w:pStyle w:val="Pagrindinistekstas"/>
      </w:pPr>
    </w:p>
    <w:p w14:paraId="1C88BBA5" w14:textId="76D56A88" w:rsidR="00C725CD" w:rsidRPr="00C725CD" w:rsidRDefault="00C725CD" w:rsidP="00C725CD">
      <w:pPr>
        <w:pStyle w:val="Pagrindinistekstas"/>
      </w:pPr>
      <w:r w:rsidRPr="00C725CD">
        <w:t>Apibendrinant, planuojamos ūkinės veiklos poveikis kraštovaizdžiui bus lokalus ir daugiausia vizualinis, susijęs su esamos gamybinės teritorijos užstatymo atnaujinimu. Reikšmingas neigiamas poveikis kraštovaizdžio estetinėms, kultūrinėms ar rekreacinėms vertėms, gamtiniam karkasui, miškams, atskiriesiems želdynams ir rekreacinėms teritorijoms neprognozuojamas.</w:t>
      </w:r>
    </w:p>
    <w:p w14:paraId="69037207" w14:textId="77777777" w:rsidR="00C725CD" w:rsidRPr="00502691" w:rsidRDefault="00C725CD" w:rsidP="001A69A7">
      <w:pPr>
        <w:pStyle w:val="Pagrindinistekstas"/>
      </w:pPr>
    </w:p>
    <w:p w14:paraId="58932E35" w14:textId="0A8FAC9D" w:rsidR="00C725CD" w:rsidRPr="00502691" w:rsidRDefault="00CE265B" w:rsidP="00C725CD">
      <w:pPr>
        <w:pStyle w:val="ANT3"/>
        <w:rPr>
          <w:rFonts w:cs="Times New Roman"/>
        </w:rPr>
      </w:pPr>
      <w:bookmarkStart w:id="133" w:name="_Toc229056574"/>
      <w:r>
        <w:rPr>
          <w:rFonts w:cs="Times New Roman"/>
        </w:rPr>
        <w:t>81</w:t>
      </w:r>
      <w:r w:rsidR="00C725CD" w:rsidRPr="00502691">
        <w:rPr>
          <w:rFonts w:cs="Times New Roman"/>
        </w:rPr>
        <w:t>. Planuojamos ūkinės veiklos sąlygojamas kraštovaizdžio tipų, mozaikiškumo kitimas ir vizualinis poveikis kraštovaizdžiui</w:t>
      </w:r>
      <w:bookmarkEnd w:id="133"/>
    </w:p>
    <w:p w14:paraId="21609241" w14:textId="07A94E2A" w:rsidR="00C725CD" w:rsidRPr="00C725CD" w:rsidRDefault="00C725CD" w:rsidP="00C725CD">
      <w:pPr>
        <w:pStyle w:val="Pagrindinistekstas"/>
      </w:pPr>
      <w:r w:rsidRPr="00C725CD">
        <w:t>Planuojama ūkinė veikla esminio kraštovaizdžio tipo pokyčio nesukels. PŪV bus vykdoma esamoje LIT EGG, UAB paukštyno teritorijoje, kuri jau yra antropogeniškai pakeista ir priskirtina žemės ūkio gamybinio kraštovaizdžio elementams. Dėl planuojamos plėtros teritorijos naudojimo pobūdis nesikeis – ji ir toliau bus naudojama paukštininkystės veiklai, todėl vietovėje nesiformuos naujas, iki šiol nebuvęs kraštovaizdžio tipas.</w:t>
      </w:r>
    </w:p>
    <w:p w14:paraId="10D789C7" w14:textId="77777777" w:rsidR="00C725CD" w:rsidRPr="00C725CD" w:rsidRDefault="00C725CD" w:rsidP="00C725CD">
      <w:pPr>
        <w:pStyle w:val="Pagrindinistekstas"/>
      </w:pPr>
      <w:r w:rsidRPr="00C725CD">
        <w:t xml:space="preserve">Kraštovaizdžio mozaikiškumo pokytis taip pat bus ribotas. Platesnėje PŪV aplinkoje ir toliau vyraus žemės ūkio naudmenų, miško plotų, pavienių sodybų, vandens telkinių ir esamos gamybinės teritorijos derinys. Planuojami statybos ir rekonstrukcijos darbai vyks jau esamo paukštyno ribose, todėl aplinkinių miškų, žemės ūkio plotų, vandens telkinių ar natūralesnių kraštovaizdžio elementų struktūra nebus keičiama. Mozaikiškumo sumažėjimas galimas tik </w:t>
      </w:r>
      <w:r w:rsidRPr="00C725CD">
        <w:lastRenderedPageBreak/>
        <w:t>pačioje PŪV teritorijoje, kur dalis neužstatytų ar technologiškai mažiau naudojamų plotų bus užstatoma naujais statiniais arba padengiama kietomis dangomis.</w:t>
      </w:r>
    </w:p>
    <w:p w14:paraId="37CD59AE" w14:textId="77777777" w:rsidR="00C725CD" w:rsidRPr="00C725CD" w:rsidRDefault="00C725CD" w:rsidP="00C725CD">
      <w:pPr>
        <w:pStyle w:val="Pagrindinistekstas"/>
      </w:pPr>
      <w:r w:rsidRPr="00C725CD">
        <w:t>Vizualinis poveikis kraštovaizdžiui bus susijęs su naujų paukštidžių, kiaušinių rūšiavimo / pakavimo cecho, pagalbinių patalpų ir infrastruktūros atsiradimu. Nauji statiniai padidins gamybinio užstatymo intensyvumą, tačiau jie bus statomi teritorijoje, kurioje paukštyno pastatai jau egzistuoja ir yra įprastas vietos kraštovaizdžio elementas. Todėl vizualinis poveikis vertintinas kaip esamo gamybinio komplekso atnaujinimas ir išplėtimas, o ne naujos vizualinės dominantės suformavimas natūraliame kraštovaizdyje.</w:t>
      </w:r>
    </w:p>
    <w:p w14:paraId="5BF63F80" w14:textId="77777777" w:rsidR="00C725CD" w:rsidRPr="00C725CD" w:rsidRDefault="00C725CD" w:rsidP="00C725CD">
      <w:pPr>
        <w:pStyle w:val="Pagrindinistekstas"/>
      </w:pPr>
      <w:r w:rsidRPr="00C725CD">
        <w:t>Didžiausias vizualinis poveikis galimas iš artimiausių vietinių kelių, atvirų žemės ūkio naudmenų ir pavienių sodybų krypčių, iš kurių paukštyno teritorija jau dabar yra iš dalies matoma. Dėl esamo reljefo, želdinių juostų, miško plotų ir pačios teritorijos užstatymo vizualinis apžvelgiamumas nėra vienodas visomis kryptimis. Naujų statinių matomumas bus lokalus ir daugiausia apsiribos artima aplinka.</w:t>
      </w:r>
    </w:p>
    <w:p w14:paraId="10EF02CB" w14:textId="77777777" w:rsidR="00C725CD" w:rsidRPr="00C725CD" w:rsidRDefault="00C725CD" w:rsidP="00C725CD">
      <w:pPr>
        <w:pStyle w:val="Pagrindinistekstas"/>
      </w:pPr>
      <w:r w:rsidRPr="00C725CD">
        <w:t>Reikšmingas neigiamas poveikis kraštovaizdžio estetinei vertei neprognozuojamas, jeigu naujų statinių tūriai, aukštingumas, spalviniai sprendiniai ir fasadų apdaila bus derinami su esamu gamybiniu užstatymu. Vizualiniam poveikiui mažinti svarbu išlaikyti esamas želdinių juostas ir žolinius plotus, o pažeistas teritorijos dalis po statybos darbų sutvarkyti ir apželdinti.</w:t>
      </w:r>
    </w:p>
    <w:p w14:paraId="3C4AF1CD" w14:textId="77777777" w:rsidR="00C725CD" w:rsidRPr="00C725CD" w:rsidRDefault="00C725CD" w:rsidP="00C725CD">
      <w:pPr>
        <w:pStyle w:val="Pagrindinistekstas"/>
      </w:pPr>
      <w:r w:rsidRPr="00C725CD">
        <w:t>Planuojama veikla nesukels reikšmingo poveikio svarbioms panoramoms, regykloms ar apžvalgos taškams, nes PŪV teritorija nėra jų sudėtinė dalis. Taip pat nenumatomas poveikis kraštovaizdžio mozaikiškumą formuojantiems platesnės aplinkos elementams – miškams, vandens telkiniams, žemės ūkio naudmenoms ir pavienėms sodyboms.</w:t>
      </w:r>
    </w:p>
    <w:p w14:paraId="6AFD1FBE" w14:textId="77777777" w:rsidR="004F5B2B" w:rsidRDefault="004F5B2B" w:rsidP="00C725CD">
      <w:pPr>
        <w:pStyle w:val="Pagrindinistekstas"/>
      </w:pPr>
    </w:p>
    <w:p w14:paraId="222B06F6" w14:textId="5E2921A8" w:rsidR="00C725CD" w:rsidRPr="00C725CD" w:rsidRDefault="00C725CD" w:rsidP="00C725CD">
      <w:pPr>
        <w:pStyle w:val="Pagrindinistekstas"/>
      </w:pPr>
      <w:r w:rsidRPr="00C725CD">
        <w:t>Apibendrinant, planuojamos ūkinės veiklos poveikis kraštovaizdžio tipams ir mozaikiškumui bus mažo reikšmingumo. Kraštovaizdžio pobūdis išliks agrarinis-gamybinis, o vizualinis poveikis bus lokalus, susijęs su esamos paukštyno teritorijos užstatymo atnaujinimu ir plėtra.</w:t>
      </w:r>
    </w:p>
    <w:p w14:paraId="04F1089C" w14:textId="77777777" w:rsidR="00C725CD" w:rsidRPr="00502691" w:rsidRDefault="00C725CD" w:rsidP="001A69A7">
      <w:pPr>
        <w:pStyle w:val="Pagrindinistekstas"/>
      </w:pPr>
    </w:p>
    <w:p w14:paraId="04E42B95" w14:textId="7D734D33" w:rsidR="0028556B" w:rsidRPr="00502691" w:rsidRDefault="00CE265B" w:rsidP="0028556B">
      <w:pPr>
        <w:pStyle w:val="ANT3"/>
        <w:rPr>
          <w:rFonts w:cs="Times New Roman"/>
        </w:rPr>
      </w:pPr>
      <w:bookmarkStart w:id="134" w:name="_Toc229056575"/>
      <w:r>
        <w:rPr>
          <w:rFonts w:cs="Times New Roman"/>
        </w:rPr>
        <w:t>82</w:t>
      </w:r>
      <w:r w:rsidR="0028556B" w:rsidRPr="00502691">
        <w:rPr>
          <w:rFonts w:cs="Times New Roman"/>
        </w:rPr>
        <w:t>. Aukštesnių kaip 30 m ypatingųjų statinių poveikis kraštovaizdžio vizualiniam estetiniam potencialui</w:t>
      </w:r>
      <w:bookmarkEnd w:id="134"/>
    </w:p>
    <w:p w14:paraId="4068B178" w14:textId="77777777" w:rsidR="0028556B" w:rsidRPr="0028556B" w:rsidRDefault="0028556B" w:rsidP="0028556B">
      <w:pPr>
        <w:pStyle w:val="Pagrindinistekstas"/>
      </w:pPr>
      <w:r w:rsidRPr="0028556B">
        <w:t>Planuojamos ūkinės veiklos metu aukštesnių kaip 30 m ypatingųjų statinių, kuriems būtų taikomas šio punkto vertinimas, nenumatoma. Paukštyno plėtros metu planuojami nauji ir rekonstruojami statiniai bus žemės ūkio gamybinės paskirties pastatai ir su jais susijusi inžinerinė infrastruktūra: paukštidės, kiaušinių rūšiavimo / pakavimo cechas, pagalbinės patalpos, vidaus keliai, kietos dangos, inžineriniai tinklai ir technologinė įranga. Vėjo elektrinių ar kitų aukštų vizualinių dominančių statyba nenumatoma.</w:t>
      </w:r>
    </w:p>
    <w:p w14:paraId="0B6D273B" w14:textId="77777777" w:rsidR="0028556B" w:rsidRPr="0028556B" w:rsidRDefault="0028556B" w:rsidP="0028556B">
      <w:pPr>
        <w:pStyle w:val="Pagrindinistekstas"/>
      </w:pPr>
      <w:r w:rsidRPr="0028556B">
        <w:t>Atsižvelgiant į tai, kad aukštesni kaip 30 m ypatingieji statiniai neplanuojami, vertinimas pagal 100.1 ir 100.2 papunkčiuose nurodytus kriterijus neatliekamas. Planuojami statiniai nepatenka į šio punkto taikymo sritį, todėl nėra poreikio vertinti jų matomumo iš ypač saugomo šalies vizualinio estetinio potencialo arealuose esančių apžvalgos taškų ar skaičiuoti vertikalaus matymo kampo.</w:t>
      </w:r>
    </w:p>
    <w:p w14:paraId="7586C5B7" w14:textId="77777777" w:rsidR="0028556B" w:rsidRPr="0028556B" w:rsidRDefault="0028556B" w:rsidP="0028556B">
      <w:pPr>
        <w:pStyle w:val="Pagrindinistekstas"/>
      </w:pPr>
      <w:r w:rsidRPr="0028556B">
        <w:t>Papildomai pažymėtina, kad pagal Lietuvos kraštovaizdžio vizualinės struktūros duomenis PŪV teritorija priskiriama V2H2-d vizualinės struktūros tipui, kuris nepriskiriamas 100.1 papunktyje nurodytiems YS kraštovaizdžio arealams – AI, AII, AIII, AIV, BI, BII, BIII ir BIV kraštovaizdžio vizualinės struktūros tipams. Planuojama veikla bus vykdoma esamoje gamybinėje paukštyno teritorijoje, todėl naujų regioninio masto vizualinių dominančių nesuformuos.</w:t>
      </w:r>
    </w:p>
    <w:p w14:paraId="1F0B1971" w14:textId="77777777" w:rsidR="004F5B2B" w:rsidRDefault="004F5B2B" w:rsidP="0028556B">
      <w:pPr>
        <w:pStyle w:val="Pagrindinistekstas"/>
      </w:pPr>
    </w:p>
    <w:p w14:paraId="4E5C0207" w14:textId="0BB7A394" w:rsidR="0028556B" w:rsidRPr="00502691" w:rsidRDefault="0028556B" w:rsidP="0028556B">
      <w:pPr>
        <w:pStyle w:val="Pagrindinistekstas"/>
      </w:pPr>
      <w:r w:rsidRPr="0028556B">
        <w:t xml:space="preserve">Apibendrinant, šio punkto reikalavimai planuojamai ūkinei veiklai netaikomi, nes </w:t>
      </w:r>
      <w:r w:rsidRPr="0028556B">
        <w:lastRenderedPageBreak/>
        <w:t>aukštesnių kaip 30 m ypatingųjų statinių nenumatoma. Reikšmingas poveikis kraštovaizdžio vizualiniam estetiniam potencialui pagal 100 punkte nustatytus kriterijus neprognozuojamas.</w:t>
      </w:r>
    </w:p>
    <w:p w14:paraId="496B838C" w14:textId="77777777" w:rsidR="0028556B" w:rsidRPr="00502691" w:rsidRDefault="0028556B" w:rsidP="0028556B">
      <w:pPr>
        <w:pStyle w:val="Pagrindinistekstas"/>
      </w:pPr>
    </w:p>
    <w:p w14:paraId="6DBFED02" w14:textId="696EFCBC" w:rsidR="0028556B" w:rsidRPr="00502691" w:rsidRDefault="00CE265B" w:rsidP="0028556B">
      <w:pPr>
        <w:pStyle w:val="ANT3"/>
        <w:rPr>
          <w:rFonts w:cs="Times New Roman"/>
        </w:rPr>
      </w:pPr>
      <w:bookmarkStart w:id="135" w:name="_Toc229056576"/>
      <w:r>
        <w:rPr>
          <w:rFonts w:cs="Times New Roman"/>
        </w:rPr>
        <w:t>83</w:t>
      </w:r>
      <w:r w:rsidR="0028556B" w:rsidRPr="00502691">
        <w:rPr>
          <w:rFonts w:cs="Times New Roman"/>
        </w:rPr>
        <w:t>. Poveikis Europos ekologinio tinklo „Natura 2000“ teritorijų vientisumui, saugomoms buveinėms, rūšims ir jų buveinėms</w:t>
      </w:r>
      <w:bookmarkEnd w:id="135"/>
    </w:p>
    <w:p w14:paraId="76F45597" w14:textId="77777777" w:rsidR="0028556B" w:rsidRPr="0028556B" w:rsidRDefault="0028556B" w:rsidP="0028556B">
      <w:pPr>
        <w:pStyle w:val="Pagrindinistekstas"/>
      </w:pPr>
      <w:r w:rsidRPr="0028556B">
        <w:t>Kaip nurodyta 92 punkte, planuojamos ūkinės veiklos teritorija nepatenka į Europos ekologinio tinklo „Natura 2000“ teritorijas ir su jomis nesiriboja. Artimiausia „Natura 2000“ teritorija yra buveinių apsaugai svarbi teritorija „Gandingos apylinkės“ apie 1 km pietų kryptimi nuo PŪV teritorijos. Šios teritorijos apsaugos tikslai siejami su Europos Bendrijos svarbos natūralių buveinių ir rūšių apsauga, įskaitant pievų, šaltiniuotų pelkių, miškų, upių buveines ir ūdrą.</w:t>
      </w:r>
    </w:p>
    <w:p w14:paraId="16848967" w14:textId="77777777" w:rsidR="0028556B" w:rsidRPr="0028556B" w:rsidRDefault="0028556B" w:rsidP="0028556B">
      <w:pPr>
        <w:pStyle w:val="Pagrindinistekstas"/>
      </w:pPr>
      <w:r w:rsidRPr="0028556B">
        <w:t>Planuojama veikla bus vykdoma esamoje paukštyno teritorijoje, todėl tiesioginis fizinis poveikis „Natura 2000“ teritorijai nenumatomas. PŪV metu nebus vykdomi darbai „Natura 2000“ teritorijos ribose, nebus kertami joje esantys miškai, naikinamos pievų ar šaltiniuotų pelkių buveinės, keičiamos upių vagos, pertvarkomi vandens telkiniai ar atliekami kiti darbai, galintys tiesiogiai sunaikinti, suskaidyti ar izoliuoti saugomas natūralias buveines. Todėl natūralių buveinių sunaikinimo, suskaidymo ar izoliavimo poveikis neprognozuojamas.</w:t>
      </w:r>
    </w:p>
    <w:p w14:paraId="7597FE85" w14:textId="77777777" w:rsidR="0028556B" w:rsidRPr="0028556B" w:rsidRDefault="0028556B" w:rsidP="0028556B">
      <w:pPr>
        <w:pStyle w:val="Pagrindinistekstas"/>
      </w:pPr>
      <w:r w:rsidRPr="0028556B">
        <w:t>Netiesioginis poveikis „Natura 2000“ teritorijai galėtų būti siejamas su aplinkos oro tarša, kvapais, triukšmu, paviršinių ar požeminių vandenų tarša, avarinėmis situacijomis ir galimu invazinių rūšių plitimu. Šie poveikio keliai PAV ataskaitoje vertinami atskiruose skirsniuose. Aplinkos oro teršalų sklaidos vertinimo rezultatai rodo, kad aplinkos oro užterštumo normų viršijimai už įmonės teritorijos ribų neprognozuojami. PŪV metu taip pat numatomos taršos prevencijos priemonės: mėšlas nebus sandėliuojamas atvirose aikštelėse, gamybinės nuotekos bus surenkamos sandariai, paviršinių nuotekų ir kietųjų dangų priežiūra bus organizuojama taip, kad teršalai nepatektų į aplinką.</w:t>
      </w:r>
    </w:p>
    <w:p w14:paraId="630C26CE" w14:textId="77777777" w:rsidR="0028556B" w:rsidRPr="0028556B" w:rsidRDefault="0028556B" w:rsidP="0028556B">
      <w:pPr>
        <w:pStyle w:val="Pagrindinistekstas"/>
      </w:pPr>
      <w:r w:rsidRPr="0028556B">
        <w:t xml:space="preserve">Saugomų rūšių populiacijų ar individų sunaikinimas dėl planuojamos ūkinės veiklos nenumatomas. Pagal SRIS išrašą PŪV teritorijoje saugomų rūšių radaviečių ir augaviečių nenustatyta, todėl nėra identifikuotų saugomų rūšių veisimosi, maitinimosi, migracijos, poilsio ar žiemojimo vietų, kurios būtų tiesiogiai paveikiamos planuojamais darbais. </w:t>
      </w:r>
    </w:p>
    <w:p w14:paraId="64399BA7" w14:textId="77777777" w:rsidR="0028556B" w:rsidRPr="0028556B" w:rsidRDefault="0028556B" w:rsidP="0028556B">
      <w:pPr>
        <w:pStyle w:val="Pagrindinistekstas"/>
      </w:pPr>
      <w:r w:rsidRPr="0028556B">
        <w:t>Poveikis ūdrų buveinėms „Gandingos apylinkių“ teritorijoje neprognozuojamas, nes PŪV neapima vandens telkinių ar jų pakrančių pertvarkymo „Natura 2000“ teritorijoje, nekeičia šios teritorijos hidrologinio režimo ir nenumato nuotekų ar kitų teršalų išleidimo į saugomos teritorijos vandens aplinką. Galimas netiesioginis poveikis vandens aplinkai bus valdomas nuotekų tvarkymo, mėšlo tvarkymo ir avarijų prevencijos priemonėmis.</w:t>
      </w:r>
    </w:p>
    <w:p w14:paraId="11154850" w14:textId="77777777" w:rsidR="0028556B" w:rsidRPr="0028556B" w:rsidRDefault="0028556B" w:rsidP="0028556B">
      <w:pPr>
        <w:pStyle w:val="Pagrindinistekstas"/>
      </w:pPr>
      <w:r w:rsidRPr="0028556B">
        <w:t>Rūšių reikšmingas trikdymas dėl triukšmo, transporto ar statybos darbų taip pat neprognozuojamas kaip reikšmingas „Natura 2000“ teritorijai. Statybos darbai bus vykdomi esamoje gamybinėje teritorijoje, apie 1 km atstumu nuo artimiausios BAST, o eksploatacijos metu veiklos pobūdis išliks analogiškas esamai paukštininkystės veiklai. Planuojama plėtra nesukurs naujo trikdymo šaltinio tiesiogiai saugomoje teritorijoje.</w:t>
      </w:r>
    </w:p>
    <w:p w14:paraId="7883D517" w14:textId="77777777" w:rsidR="0028556B" w:rsidRPr="0028556B" w:rsidRDefault="0028556B" w:rsidP="0028556B">
      <w:pPr>
        <w:pStyle w:val="Pagrindinistekstas"/>
      </w:pPr>
      <w:r w:rsidRPr="0028556B">
        <w:t>Invazinių rūšių išplitimo rizika dėl PŪV vertinama kaip maža. Planuojama veikla nėra susijusi su natūralių buveinių įsisavinimu ar dirvožemio, augalinės medžiagos ir vandens telkinių pakrančių pertvarkymu „Natura 2000“ teritorijoje. Statybos ir teritorijos tvarkymo metu turi būti užtikrinama, kad įvežamas gruntas ar apželdinimui naudojamos medžiagos netaptų invazinių augalų plitimo šaltiniu.</w:t>
      </w:r>
    </w:p>
    <w:p w14:paraId="7492BDC0" w14:textId="77777777" w:rsidR="0028556B" w:rsidRPr="0028556B" w:rsidRDefault="0028556B" w:rsidP="0028556B">
      <w:pPr>
        <w:pStyle w:val="Pagrindinistekstas"/>
      </w:pPr>
      <w:r w:rsidRPr="0028556B">
        <w:t xml:space="preserve">Atsižvelgiant į veiklos vietą, atstumą iki artimiausios „Natura 2000“ teritorijos, esamą gamybinį PŪV teritorijos pobūdį ir numatytas taršos prevencijos priemones, planuojama ūkinė veikla nepažeis „Natura 2000“ teritorijos „Gandingos apylinkės“ vientisumo. Saugomų natūralių buveinių struktūros ir funkcijų pabloginimas, saugomų rūšių buveinių sunaikinimas, </w:t>
      </w:r>
      <w:r w:rsidRPr="0028556B">
        <w:lastRenderedPageBreak/>
        <w:t>suskaidymas, izoliavimas ar reikšmingas rūšių trikdymas nenumatomas. Reikšmingas neigiamas poveikis Europos ekologinio tinklo „Natura 2000“ teritorijoms neprognozuojamas.</w:t>
      </w:r>
    </w:p>
    <w:p w14:paraId="3EEAB99D" w14:textId="77777777" w:rsidR="0028556B" w:rsidRPr="0028556B" w:rsidRDefault="0028556B" w:rsidP="0028556B">
      <w:pPr>
        <w:pStyle w:val="Pagrindinistekstas"/>
      </w:pPr>
    </w:p>
    <w:p w14:paraId="2B521110" w14:textId="30CD3AD8" w:rsidR="0028556B" w:rsidRPr="00502691" w:rsidRDefault="00CE265B" w:rsidP="0028556B">
      <w:pPr>
        <w:pStyle w:val="ANT3"/>
        <w:rPr>
          <w:rFonts w:cs="Times New Roman"/>
        </w:rPr>
      </w:pPr>
      <w:bookmarkStart w:id="136" w:name="_Toc229056577"/>
      <w:r>
        <w:rPr>
          <w:rFonts w:cs="Times New Roman"/>
        </w:rPr>
        <w:t>84</w:t>
      </w:r>
      <w:r w:rsidR="0028556B" w:rsidRPr="00502691">
        <w:rPr>
          <w:rFonts w:cs="Times New Roman"/>
        </w:rPr>
        <w:t>. Planuojamos ūkinės veiklos padėtis saugomų teritorijų atžvilgiu ir poveikis jose saugomam kraštovaizdžiui, biologinei įvairovei bei apsaugos režimui</w:t>
      </w:r>
      <w:bookmarkEnd w:id="136"/>
    </w:p>
    <w:p w14:paraId="06655341" w14:textId="77777777" w:rsidR="0028556B" w:rsidRPr="0028556B" w:rsidRDefault="0028556B" w:rsidP="0028556B">
      <w:pPr>
        <w:pStyle w:val="Pagrindinistekstas"/>
      </w:pPr>
      <w:r w:rsidRPr="0028556B">
        <w:t>Planuojamos ūkinės veiklos teritorija nepatenka į valstybės ar savivaldybių saugomas teritorijas, Europos ekologinio tinklo „Natura 2000“ teritorijas ir su jomis tiesiogiai nesiriboja. Kaip nurodyta 92 punkte, artimiausia saugoma teritorija yra Gandingos kraštovaizdžio draustinis, esantis apie 1 km pietų kryptimi nuo PŪV teritorijos. Ši teritorija taip pat sutampa su „Natura 2000“ buveinių apsaugai svarbia teritorija „Gandingos apylinkės“. Kitos artimiausios saugomos teritorijos – Minijos ichtiologinis draustinis ir Žemaitijos nacionalinio parko teritorija – yra nutolusios apie 5 km.</w:t>
      </w:r>
    </w:p>
    <w:p w14:paraId="7837A02E" w14:textId="77777777" w:rsidR="0028556B" w:rsidRPr="0028556B" w:rsidRDefault="0028556B" w:rsidP="0028556B">
      <w:pPr>
        <w:pStyle w:val="Pagrindinistekstas"/>
      </w:pPr>
      <w:r w:rsidRPr="0028556B">
        <w:t>PŪV bus vykdoma esamoje paukštyno gamybinėje teritorijoje, todėl saugomų teritorijų ribose jokie statybos, griovimo, žemės kasimo, inžinerinių tinklų įrengimo, miško kirtimo, vandens telkinių pertvarkymo ar kiti fiziniai darbai nebus vykdomi. Dėl to tiesioginis poveikis saugomų teritorijų kraštovaizdžiui, reljefui, hidrologiniam režimui, natūralioms buveinėms ar rūšių buveinėms nenumatomas.</w:t>
      </w:r>
    </w:p>
    <w:p w14:paraId="0908EE10" w14:textId="77777777" w:rsidR="0028556B" w:rsidRPr="0028556B" w:rsidRDefault="0028556B" w:rsidP="0028556B">
      <w:pPr>
        <w:pStyle w:val="Pagrindinistekstas"/>
      </w:pPr>
      <w:r w:rsidRPr="0028556B">
        <w:t>Poveikis saugomose teritorijose saugomam kraštovaizdžiui taip pat neprognozuojamas kaip reikšmingas. Planuojama plėtra vyks jau susiformavusio gamybinio komplekso ribose, todėl naujas kraštovaizdžio elementas saugomose teritorijose neatsiras, o regioninio masto vizualinės dominantės nebus formuojamos. Aukštesni kaip 30 m ypatingieji statiniai neplanuojami, todėl poveikio vertingiausioms kraštovaizdžio panoramoms ar saugomų teritorijų vizualiniam estetiniam potencialui pagal aukštų statinių vertinimo kriterijus nenumatoma.</w:t>
      </w:r>
    </w:p>
    <w:p w14:paraId="36A19E46" w14:textId="77777777" w:rsidR="0028556B" w:rsidRPr="0028556B" w:rsidRDefault="0028556B" w:rsidP="0028556B">
      <w:pPr>
        <w:pStyle w:val="Pagrindinistekstas"/>
      </w:pPr>
      <w:r w:rsidRPr="0028556B">
        <w:t xml:space="preserve">Biologinės įvairovės požiūriu tiesioginis poveikis saugomoms teritorijoms nenumatomas, nes planuojama veikla neapims saugomų buveinių sunaikinimo, suskaidymo, izoliavimo ar jų būklės pabloginimo. PŪV teritorijoje pagal SRIS išrašą saugomų rūšių radaviečių ir augaviečių nenustatyta, todėl planuojami darbai tiesiogiai nepaveiks identifikuotų saugomų rūšių buveinių pačioje veiklos teritorijoje. </w:t>
      </w:r>
    </w:p>
    <w:p w14:paraId="7141C1B0" w14:textId="77777777" w:rsidR="0028556B" w:rsidRPr="0028556B" w:rsidRDefault="0028556B" w:rsidP="0028556B">
      <w:pPr>
        <w:pStyle w:val="Pagrindinistekstas"/>
      </w:pPr>
      <w:r w:rsidRPr="0028556B">
        <w:t>Galimas netiesioginis poveikis saugomoms teritorijoms galėtų būti susijęs su aplinkos oro tarša, kvapais, triukšmu, paviršinių ar požeminių vandenų taršos rizika ir avarinėmis situacijomis. Šie poveikiai vertinami atskiruose PAV ataskaitos skirsniuose. Atsižvelgiant į numatytas taršos prevencijos priemones – mėšlo nesandėliavimą atvirose aikštelėse, sandarų gamybinių nuotekų surinkimą, paviršinių nuotekų tvarkymą, kietųjų dangų priežiūrą, oro taršos ir kvapų mažinimo technologinius sprendinius – reikšmingas netiesioginis poveikis saugomoms teritorijoms neprognozuojamas.</w:t>
      </w:r>
    </w:p>
    <w:p w14:paraId="02B06A1D" w14:textId="77777777" w:rsidR="0028556B" w:rsidRPr="0028556B" w:rsidRDefault="0028556B" w:rsidP="0028556B">
      <w:pPr>
        <w:pStyle w:val="Pagrindinistekstas"/>
      </w:pPr>
      <w:r w:rsidRPr="0028556B">
        <w:t>Saugomų teritorijų apsaugos ir naudojimo režimui PŪV įtakos neturės. Planuojama veikla neapribos saugomų teritorijų naudojimo pagal jų steigimo tikslus, nepakeis jų tvarkymo režimo, nesudarys kliūčių gamtotvarkos priemonių įgyvendinimui ir nekeis lankymo, rekreacinio ar gamtosauginio naudojimo sąlygų šiose teritorijose.</w:t>
      </w:r>
    </w:p>
    <w:p w14:paraId="1718F9CF" w14:textId="77777777" w:rsidR="004F5B2B" w:rsidRDefault="004F5B2B" w:rsidP="0028556B">
      <w:pPr>
        <w:pStyle w:val="Pagrindinistekstas"/>
      </w:pPr>
    </w:p>
    <w:p w14:paraId="44E380AC" w14:textId="07DBD221" w:rsidR="0028556B" w:rsidRPr="0028556B" w:rsidRDefault="0028556B" w:rsidP="0028556B">
      <w:pPr>
        <w:pStyle w:val="Pagrindinistekstas"/>
      </w:pPr>
      <w:r w:rsidRPr="0028556B">
        <w:t>Apibendrinant, planuojama ūkinė veikla saugomų teritorijų atžvilgiu yra lokalizuota už jų ribų, esamoje gamybinėje teritorijoje. Dėl planuojamos veiklos pobūdžio, atstumų iki saugomų teritorijų ir numatytų aplinkos apsaugos priemonių reikšmingas neigiamas poveikis saugomų teritorijų kraštovaizdžiui, biologinei įvairovei, apsaugos tikslams ir naudojimo režimui nenumatomas.</w:t>
      </w:r>
    </w:p>
    <w:p w14:paraId="634A0EFE" w14:textId="77777777" w:rsidR="0028556B" w:rsidRPr="00502691" w:rsidRDefault="0028556B" w:rsidP="001A69A7">
      <w:pPr>
        <w:pStyle w:val="Pagrindinistekstas"/>
      </w:pPr>
    </w:p>
    <w:p w14:paraId="33EA24E9" w14:textId="3EC5B22F" w:rsidR="0028556B" w:rsidRPr="00502691" w:rsidRDefault="00CE265B" w:rsidP="0028556B">
      <w:pPr>
        <w:pStyle w:val="ANT3"/>
        <w:rPr>
          <w:rFonts w:cs="Times New Roman"/>
        </w:rPr>
      </w:pPr>
      <w:bookmarkStart w:id="137" w:name="_Toc229056578"/>
      <w:r>
        <w:rPr>
          <w:rFonts w:cs="Times New Roman"/>
        </w:rPr>
        <w:lastRenderedPageBreak/>
        <w:t>85</w:t>
      </w:r>
      <w:r w:rsidR="0028556B" w:rsidRPr="00502691">
        <w:rPr>
          <w:rFonts w:cs="Times New Roman"/>
        </w:rPr>
        <w:t>. Planuojamos ūkinės veiklos reikšmingas poveikis biologinei įvairovei</w:t>
      </w:r>
      <w:bookmarkEnd w:id="137"/>
    </w:p>
    <w:p w14:paraId="3896DC02" w14:textId="77777777" w:rsidR="0028556B" w:rsidRPr="0028556B" w:rsidRDefault="0028556B" w:rsidP="0028556B">
      <w:pPr>
        <w:pStyle w:val="Pagrindinistekstas"/>
      </w:pPr>
      <w:r w:rsidRPr="0028556B">
        <w:t>Planuojamos ūkinės veiklos reikšmingas poveikis biologinei įvairovei vertinamas atsižvelgiant į tai, kad veikla bus vykdoma esamoje paukštyno gamybinėje teritorijoje, kurioje jau yra susiformavęs užstatymas, kietos dangos, vidaus keliai, inžinerinė infrastruktūra ir ilgalaikė ūkinė veikla. PŪV teritorija nėra natūrali ar mažai pakeista buveinė, todėl biologinės įvairovės vertė pačioje veiklos teritorijoje yra ribota.</w:t>
      </w:r>
    </w:p>
    <w:p w14:paraId="0E82F8A5" w14:textId="77777777" w:rsidR="0028556B" w:rsidRPr="0028556B" w:rsidRDefault="0028556B" w:rsidP="0028556B">
      <w:pPr>
        <w:pStyle w:val="Pagrindinistekstas"/>
      </w:pPr>
      <w:r w:rsidRPr="0028556B">
        <w:t>Tiesioginis poveikis biologinei įvairovei galėtų pasireikšti tik statybos ir rekonstrukcijos darbų zonoje – pašalinant dalį žolinės dangos, pertvarkant technogeniškai pakeistus plotus, įrengiant naujus statinius, dangas ir inžinerinius tinklus. Šis poveikis bus lokalus ir vyks esamos gamybinės teritorijos ribose. Miškų, natūralių pievų, pelkių, šlapynių, vandens telkinių pakrančių ar kitų vertingų natūralių buveinių įsisavinimas nenumatomas.</w:t>
      </w:r>
    </w:p>
    <w:p w14:paraId="51898318" w14:textId="77777777" w:rsidR="0028556B" w:rsidRPr="0028556B" w:rsidRDefault="0028556B" w:rsidP="0028556B">
      <w:pPr>
        <w:pStyle w:val="Pagrindinistekstas"/>
      </w:pPr>
      <w:r w:rsidRPr="0028556B">
        <w:t xml:space="preserve">Pagal Saugomų rūšių informacinės sistemos išrašą Nr. 567, suformuotą 2023-10-19, prašytoje teritorijoje saugomų rūšių radaviečių ir augaviečių nenustatyta. Kadangi šie duomenys yra naujesni nei 6 metų, jie laikytini tinkamais naudoti PAV vertinime. Atsižvelgiant į tai, planuojami statybos ir eksploatacijos darbai tiesiogiai nepaveiks identifikuotų saugomų augalų, grybų ar gyvūnų rūšių radaviečių, augaviečių, veisimosi, maitinimosi, poilsio ar žiemojimo vietų. </w:t>
      </w:r>
    </w:p>
    <w:p w14:paraId="23770F8E" w14:textId="77777777" w:rsidR="0028556B" w:rsidRPr="0028556B" w:rsidRDefault="0028556B" w:rsidP="0028556B">
      <w:pPr>
        <w:pStyle w:val="Pagrindinistekstas"/>
      </w:pPr>
      <w:r w:rsidRPr="0028556B">
        <w:t>Netiesioginis poveikis biologinei įvairovei gali būti siejamas su aplinkos oro tarša, kvapais, triukšmu, šviesos poveikiu, paviršinių ar požeminių vandenų taršos rizika, statybos darbų laikinu trikdymu ir transporto judėjimu. Šie poveikiai nebus naujo pobūdžio, nes teritorijoje jau vykdoma paukštininkystės veikla. Įgyvendinus numatytas taršos prevencijos priemones – mėšlo nesandėliavimą teritorijoje, sandarų gamybinių nuotekų surinkimą, kietųjų dangų priežiūrą, paviršinių nuotekų kontrolę, transporto judėjimo organizavimą ir technologinių sistemų eksploatavimą projektiniu režimu – reikšmingas netiesioginis poveikis biologinei įvairovei neprognozuojamas.</w:t>
      </w:r>
    </w:p>
    <w:p w14:paraId="299C7A47" w14:textId="77777777" w:rsidR="0028556B" w:rsidRPr="0028556B" w:rsidRDefault="0028556B" w:rsidP="0028556B">
      <w:pPr>
        <w:pStyle w:val="Pagrindinistekstas"/>
      </w:pPr>
      <w:r w:rsidRPr="0028556B">
        <w:t>Artimiausi biologinės įvairovės požiūriu vertingesni elementai yra už PŪV teritorijos ribų: miško plotai, žemės ūkio naudmenos, Rudelio ežeras, Prūsalių II tvenkinys, želdinių juostos ir apie 1 km pietų kryptimi esanti „Natura 2000“ teritorija „Gandingos apylinkės“. Planuojama veikla neapims šių teritorijų fizinio pertvarkymo, todėl natūralių buveinių sunaikinimas, suskaidymas ar izoliavimas už PŪV teritorijos ribų nenumatomas.</w:t>
      </w:r>
    </w:p>
    <w:p w14:paraId="730BB867" w14:textId="77777777" w:rsidR="0028556B" w:rsidRPr="0028556B" w:rsidRDefault="0028556B" w:rsidP="0028556B">
      <w:pPr>
        <w:pStyle w:val="Pagrindinistekstas"/>
      </w:pPr>
      <w:r w:rsidRPr="0028556B">
        <w:t>Poveikis gyvūnų migracijai ir judėjimui vertinamas kaip nereikšmingas. Plėtra vyks jau esamos gamybinės teritorijos ribose, todėl naujų reikšmingų barjerų laukinių gyvūnų judėjimui nesudarys. PŪV teritorija nėra nustatyta kaip svarbi gyvūnų migracijos, paukščių susitelkimo, veisimosi ar žiemojimo vieta. Artimos aplinkos miškai, žemės ūkio naudmenos ir vandens telkiniai išliks nepertvarkyti.</w:t>
      </w:r>
    </w:p>
    <w:p w14:paraId="23AE339E" w14:textId="77777777" w:rsidR="0028556B" w:rsidRPr="0028556B" w:rsidRDefault="0028556B" w:rsidP="0028556B">
      <w:pPr>
        <w:pStyle w:val="Pagrindinistekstas"/>
      </w:pPr>
      <w:r w:rsidRPr="0028556B">
        <w:t>Invazinių rūšių išplitimo rizika vertinama kaip maža. Statybos metu ji gali būti susijusi su įvežamu gruntu, augaliniu sluoksniu ar laikinai pažeistais atvirais plotais. Rizikai mažinti turi būti naudojamas neužterštas gruntas, o po statybos darbų pažeisti neužstatyti plotai turi būti sutvarkomi ir apsėjami daugiamečiais žoliniais augalais. Pastebėjus invazinių augalų židinius, jie turi būti šalinami taikant tinkamas kontrolės priemones.</w:t>
      </w:r>
    </w:p>
    <w:p w14:paraId="6CFEF2F6" w14:textId="77777777" w:rsidR="0028556B" w:rsidRPr="0028556B" w:rsidRDefault="0028556B" w:rsidP="0028556B">
      <w:pPr>
        <w:pStyle w:val="Pagrindinistekstas"/>
      </w:pPr>
      <w:r w:rsidRPr="0028556B">
        <w:t>Paukščių ir šikšnosparnių poveikio kriterijai, taikomi vėjo elektrinėms, šiai planuojamai ūkinei veiklai netaikomi, nes vėjo elektrinių statyba ar eksploatavimas nenumatomas. Dėl to nėra poreikio atlikti specialaus vėjo elektrinių poveikio paukščiams ir šikšnosparniams reikšmingumo vertinimo.</w:t>
      </w:r>
    </w:p>
    <w:p w14:paraId="4FF18138" w14:textId="77777777" w:rsidR="004F5B2B" w:rsidRDefault="004F5B2B" w:rsidP="0028556B">
      <w:pPr>
        <w:pStyle w:val="Pagrindinistekstas"/>
      </w:pPr>
    </w:p>
    <w:p w14:paraId="0BBBBAE9" w14:textId="3434280E" w:rsidR="0028556B" w:rsidRPr="0028556B" w:rsidRDefault="0028556B" w:rsidP="0028556B">
      <w:pPr>
        <w:pStyle w:val="Pagrindinistekstas"/>
      </w:pPr>
      <w:r w:rsidRPr="0028556B">
        <w:t xml:space="preserve">Apibendrinant, planuojamos ūkinės veiklos reikšmingas neigiamas poveikis biologinei įvairovei neprognozuojamas. Poveikis bus lokalus, daugiausia susijęs su esamos gamybinės teritorijos pertvarkymu, o natūralios buveinės, saugomos rūšys, „Natura 2000“ teritorijos, </w:t>
      </w:r>
      <w:r w:rsidRPr="0028556B">
        <w:lastRenderedPageBreak/>
        <w:t>miškai, vandens telkiniai ir kiti vertingesni biologinės įvairovės elementai tiesiogiai nebus paveikiami.</w:t>
      </w:r>
    </w:p>
    <w:p w14:paraId="5868563A" w14:textId="77777777" w:rsidR="0028556B" w:rsidRPr="00502691" w:rsidRDefault="0028556B" w:rsidP="001A69A7">
      <w:pPr>
        <w:pStyle w:val="Pagrindinistekstas"/>
      </w:pPr>
    </w:p>
    <w:p w14:paraId="4A12C184" w14:textId="2BA7EB09" w:rsidR="00EA6D62" w:rsidRPr="00502691" w:rsidRDefault="00CE265B" w:rsidP="00EA6D62">
      <w:pPr>
        <w:pStyle w:val="ANT3"/>
        <w:rPr>
          <w:rFonts w:cs="Times New Roman"/>
        </w:rPr>
      </w:pPr>
      <w:bookmarkStart w:id="138" w:name="_Toc229056579"/>
      <w:r>
        <w:rPr>
          <w:rFonts w:cs="Times New Roman"/>
        </w:rPr>
        <w:t>86</w:t>
      </w:r>
      <w:r w:rsidR="00EA6D62" w:rsidRPr="00502691">
        <w:rPr>
          <w:rFonts w:cs="Times New Roman"/>
        </w:rPr>
        <w:t>. Biologinės įvairovės nykimą lemiantys veiksniai</w:t>
      </w:r>
      <w:bookmarkEnd w:id="138"/>
    </w:p>
    <w:p w14:paraId="4C96D3B2" w14:textId="77777777" w:rsidR="00EA6D62" w:rsidRPr="00502691" w:rsidRDefault="00EA6D62" w:rsidP="00EA6D62">
      <w:pPr>
        <w:pStyle w:val="Pagrindinistekstas"/>
      </w:pPr>
      <w:r w:rsidRPr="00EA6D62">
        <w:t>Vertinant planuojamos ūkinės veiklos poveikį biologinei įvairovei, atsižvelgta į pagrindinius biologinės įvairovės nykimą lemiančius veiksnius: buveinių nykimą ir fragmentaciją, gamtinių išteklių pereikvojimą, taršą, invazinių svetimžemių rūšių plitimą ir klimato kaitą. Atsižvelgiant į tai, kad planuojama veikla bus vykdoma esamoje gamybinėje paukštyno teritorijoje, šių veiksnių poveikis vertinamas kaip ribotas ir valdomas.</w:t>
      </w:r>
    </w:p>
    <w:p w14:paraId="76CAE66D" w14:textId="77777777" w:rsidR="00EA6D62" w:rsidRPr="00EA6D62" w:rsidRDefault="00EA6D62" w:rsidP="00EA6D62">
      <w:pPr>
        <w:pStyle w:val="Pagrindinistekstas"/>
      </w:pPr>
    </w:p>
    <w:p w14:paraId="51443F56" w14:textId="616905E0" w:rsidR="00EA6D62" w:rsidRPr="00502691" w:rsidRDefault="00CE265B" w:rsidP="00EA6D62">
      <w:pPr>
        <w:pStyle w:val="ANT3"/>
        <w:rPr>
          <w:rFonts w:cs="Times New Roman"/>
        </w:rPr>
      </w:pPr>
      <w:bookmarkStart w:id="139" w:name="_Toc229056580"/>
      <w:r>
        <w:rPr>
          <w:rFonts w:cs="Times New Roman"/>
        </w:rPr>
        <w:t>86</w:t>
      </w:r>
      <w:r w:rsidR="00EA6D62" w:rsidRPr="00502691">
        <w:rPr>
          <w:rFonts w:cs="Times New Roman"/>
        </w:rPr>
        <w:t>.1. Buveinių nykimas ir fragmentacija</w:t>
      </w:r>
      <w:bookmarkEnd w:id="139"/>
    </w:p>
    <w:p w14:paraId="423EA0C1" w14:textId="77777777" w:rsidR="00EA6D62" w:rsidRPr="00EA6D62" w:rsidRDefault="00EA6D62" w:rsidP="00EA6D62">
      <w:pPr>
        <w:pStyle w:val="Pagrindinistekstas"/>
      </w:pPr>
      <w:r w:rsidRPr="00EA6D62">
        <w:t>Planuojama veikla nebus vykdoma natūraliose ar mažai pakeistose buveinėse. PŪV teritorija yra esama gamybinė teritorija, kurioje jau yra paukštidės, pagalbiniai statiniai, kietos dangos, vidaus keliai ir inžinerinė infrastruktūra. Todėl naujų natūralių buveinių įsisavinimas, miškų kirtimas, šlapynių, natūralių pievų, vandens telkinių pakrančių ar kitų biologinei įvairovei reikšmingų buveinių sunaikinimas nenumatomas.</w:t>
      </w:r>
    </w:p>
    <w:p w14:paraId="77A9F622" w14:textId="77777777" w:rsidR="00EA6D62" w:rsidRPr="00502691" w:rsidRDefault="00EA6D62" w:rsidP="00EA6D62">
      <w:pPr>
        <w:pStyle w:val="Pagrindinistekstas"/>
      </w:pPr>
      <w:r w:rsidRPr="00EA6D62">
        <w:t>Buveinių fragmentacija taip pat neprognozuojama, nes planuojama plėtra vyks jau esamo paukštyno ribose ir nesukurs naujų barjerų laukinių gyvūnų judėjimui aplinkinėse teritorijose. Aplinkinių miškų, žemės ūkio naudmenų, vandens telkinių ir želdinių struktūra nebus keičiama.</w:t>
      </w:r>
    </w:p>
    <w:p w14:paraId="2C071A26" w14:textId="77777777" w:rsidR="00EA6D62" w:rsidRPr="00EA6D62" w:rsidRDefault="00EA6D62" w:rsidP="00EA6D62">
      <w:pPr>
        <w:pStyle w:val="Pagrindinistekstas"/>
      </w:pPr>
    </w:p>
    <w:p w14:paraId="4E547761" w14:textId="10C4DB2F" w:rsidR="00EA6D62" w:rsidRPr="00502691" w:rsidRDefault="00CE265B" w:rsidP="00EA6D62">
      <w:pPr>
        <w:pStyle w:val="ANT3"/>
        <w:rPr>
          <w:rFonts w:cs="Times New Roman"/>
        </w:rPr>
      </w:pPr>
      <w:bookmarkStart w:id="140" w:name="_Toc229056581"/>
      <w:r>
        <w:rPr>
          <w:rFonts w:cs="Times New Roman"/>
        </w:rPr>
        <w:t>86</w:t>
      </w:r>
      <w:r w:rsidR="00EA6D62" w:rsidRPr="00502691">
        <w:rPr>
          <w:rFonts w:cs="Times New Roman"/>
        </w:rPr>
        <w:t>.2. Gamtinių išteklių pereikvojimas ir netausus vartojimas</w:t>
      </w:r>
      <w:bookmarkEnd w:id="140"/>
    </w:p>
    <w:p w14:paraId="197495FD" w14:textId="77777777" w:rsidR="00EA6D62" w:rsidRPr="00EA6D62" w:rsidRDefault="00EA6D62" w:rsidP="00EA6D62">
      <w:pPr>
        <w:pStyle w:val="Pagrindinistekstas"/>
      </w:pPr>
      <w:r w:rsidRPr="00EA6D62">
        <w:t>Planuojama ūkinė veikla nėra susijusi su naudingųjų iškasenų gavyba, miško išteklių naudojimu, paviršinių vandens telkinių eksploatavimu ar kitų gamtinių išteklių intensyviu naudojimu PŪV teritorijoje. Vanduo bus naudojamas paukštyno technologinėms ir buitinėms reikmėms, o jo naudojimas vertinamas vandens išteklių skirsnyje.</w:t>
      </w:r>
    </w:p>
    <w:p w14:paraId="28AAC4E8" w14:textId="77777777" w:rsidR="00EA6D62" w:rsidRPr="00502691" w:rsidRDefault="00EA6D62" w:rsidP="00EA6D62">
      <w:pPr>
        <w:pStyle w:val="Pagrindinistekstas"/>
      </w:pPr>
      <w:r w:rsidRPr="00EA6D62">
        <w:t>Išteklių naudojimo poveikis biologinei įvairovei bus mažinamas taikant racionalaus vandens ir energijos naudojimo priemones, automatizuotas girdymo, lesinimo, mikroklimato ir technologinių procesų valdymo sistemas. Šie sprendiniai mažina perteklinį išteklių naudojimą ir kartu riboja netiesioginį poveikį aplinkai.</w:t>
      </w:r>
    </w:p>
    <w:p w14:paraId="307842C3" w14:textId="77777777" w:rsidR="00EA6D62" w:rsidRPr="00EA6D62" w:rsidRDefault="00EA6D62" w:rsidP="00EA6D62">
      <w:pPr>
        <w:pStyle w:val="Pagrindinistekstas"/>
      </w:pPr>
    </w:p>
    <w:p w14:paraId="3A50C263" w14:textId="1799A040" w:rsidR="00EA6D62" w:rsidRPr="00502691" w:rsidRDefault="00CE265B" w:rsidP="00EA6D62">
      <w:pPr>
        <w:pStyle w:val="ANT3"/>
        <w:rPr>
          <w:rFonts w:cs="Times New Roman"/>
        </w:rPr>
      </w:pPr>
      <w:bookmarkStart w:id="141" w:name="_Toc229056582"/>
      <w:r>
        <w:rPr>
          <w:rFonts w:cs="Times New Roman"/>
        </w:rPr>
        <w:t>86</w:t>
      </w:r>
      <w:r w:rsidR="00EA6D62" w:rsidRPr="00502691">
        <w:rPr>
          <w:rFonts w:cs="Times New Roman"/>
        </w:rPr>
        <w:t>.3. Tarša</w:t>
      </w:r>
      <w:bookmarkEnd w:id="141"/>
    </w:p>
    <w:p w14:paraId="473E1C18" w14:textId="77777777" w:rsidR="00EA6D62" w:rsidRPr="00EA6D62" w:rsidRDefault="00EA6D62" w:rsidP="00EA6D62">
      <w:pPr>
        <w:pStyle w:val="Pagrindinistekstas"/>
      </w:pPr>
      <w:r w:rsidRPr="00EA6D62">
        <w:t>Tarša yra potencialiai svarbiausias biologinės įvairovės nykimą galintis lemti veiksnys šios veiklos atveju. Galimas poveikis būtų susijęs su oro tarša, kvapais, triukšmu, paviršinių ar požeminių vandenų taršos rizika, mėšlo ir gamybinių nuotekų tvarkymu bei avarinėmis situacijomis.</w:t>
      </w:r>
    </w:p>
    <w:p w14:paraId="34C88D2D" w14:textId="77777777" w:rsidR="00EA6D62" w:rsidRPr="00502691" w:rsidRDefault="00EA6D62" w:rsidP="00EA6D62">
      <w:pPr>
        <w:pStyle w:val="Pagrindinistekstas"/>
      </w:pPr>
      <w:r w:rsidRPr="00EA6D62">
        <w:t xml:space="preserve">Šių rizikų mažinimui numatytos priemonės: mėšlas nebus ilgalaikiai sandėliuojamas PŪV teritorijoje, gamybinės nuotekos bus surenkamos sandariai, mėšlo pakrovimo ir transporto zonos bus prižiūrimos, paviršinių nuotekų sistema eksploatuojama taip, kad teršalai nepatektų į gretimas teritorijas, o oro taršos ir kvapų poveikis bus mažinamas technologinėmis priemonėmis. Pagal SRIS duomenis PŪV teritorijoje saugomų rūšių radaviečių ar augaviečių nenustatyta, todėl tiesioginis taršos poveikis identifikuotoms saugomų rūšių buveinėms pačioje teritorijoje neprognozuojamas. </w:t>
      </w:r>
    </w:p>
    <w:p w14:paraId="7DCE24FD" w14:textId="77777777" w:rsidR="00EA6D62" w:rsidRPr="00EA6D62" w:rsidRDefault="00EA6D62" w:rsidP="00EA6D62">
      <w:pPr>
        <w:pStyle w:val="Pagrindinistekstas"/>
      </w:pPr>
    </w:p>
    <w:p w14:paraId="0CDCC3A1" w14:textId="0BF5E1A4" w:rsidR="00EA6D62" w:rsidRPr="00502691" w:rsidRDefault="00CE265B" w:rsidP="00EA6D62">
      <w:pPr>
        <w:pStyle w:val="ANT3"/>
        <w:rPr>
          <w:rFonts w:cs="Times New Roman"/>
        </w:rPr>
      </w:pPr>
      <w:bookmarkStart w:id="142" w:name="_Toc229056583"/>
      <w:r>
        <w:rPr>
          <w:rFonts w:cs="Times New Roman"/>
        </w:rPr>
        <w:t>86</w:t>
      </w:r>
      <w:r w:rsidR="00EA6D62" w:rsidRPr="00502691">
        <w:rPr>
          <w:rFonts w:cs="Times New Roman"/>
        </w:rPr>
        <w:t>.4. Invazinių svetimžemių rūšių skvarba</w:t>
      </w:r>
      <w:bookmarkEnd w:id="142"/>
    </w:p>
    <w:p w14:paraId="0C49A785" w14:textId="77777777" w:rsidR="00EA6D62" w:rsidRPr="00EA6D62" w:rsidRDefault="00EA6D62" w:rsidP="00EA6D62">
      <w:pPr>
        <w:pStyle w:val="Pagrindinistekstas"/>
      </w:pPr>
      <w:r w:rsidRPr="00EA6D62">
        <w:t xml:space="preserve">Invazinių svetimžemių rūšių plitimo rizika vertinama kaip nedidelė. Ji gali būti aktuali statybos metu, kai judinamas gruntas, laikinai atidengiami dirvožemio plotai arba į teritoriją įvežamos apželdinimo medžiagos. Siekiant sumažinti šią riziką, statybos metu turi būti naudojamas neužterštas gruntas, o laikinai pažeisti neužstatyti plotai po darbų sutvarkomi ir </w:t>
      </w:r>
      <w:r w:rsidRPr="00EA6D62">
        <w:lastRenderedPageBreak/>
        <w:t>apsėjami daugiamečiais žoliniais augalais.</w:t>
      </w:r>
    </w:p>
    <w:p w14:paraId="00AC5D5B" w14:textId="77777777" w:rsidR="00EA6D62" w:rsidRPr="00502691" w:rsidRDefault="00EA6D62" w:rsidP="00EA6D62">
      <w:pPr>
        <w:pStyle w:val="Pagrindinistekstas"/>
      </w:pPr>
      <w:r w:rsidRPr="00EA6D62">
        <w:t>Eksploatacijos metu invazinių rūšių plitimui turi būti taikoma įprasta teritorijos priežiūra: žolinių plotų šienavimas, želdinių priežiūra, invazinių augalų židinių šalinimas, jeigu tokie būtų nustatyti. Paukštyno biosaugos ir kenkėjų kontrolės priemonės taip pat padės riboti nepageidaujamų sinantropinių rūšių plitimą.</w:t>
      </w:r>
    </w:p>
    <w:p w14:paraId="2B65A5C4" w14:textId="77777777" w:rsidR="00EA6D62" w:rsidRPr="00EA6D62" w:rsidRDefault="00EA6D62" w:rsidP="00EA6D62">
      <w:pPr>
        <w:pStyle w:val="Pagrindinistekstas"/>
      </w:pPr>
    </w:p>
    <w:p w14:paraId="6F861CD6" w14:textId="264CEDEB" w:rsidR="00EA6D62" w:rsidRPr="00502691" w:rsidRDefault="00CE265B" w:rsidP="00EA6D62">
      <w:pPr>
        <w:pStyle w:val="ANT3"/>
        <w:rPr>
          <w:rFonts w:cs="Times New Roman"/>
        </w:rPr>
      </w:pPr>
      <w:bookmarkStart w:id="143" w:name="_Toc229056584"/>
      <w:r>
        <w:rPr>
          <w:rFonts w:cs="Times New Roman"/>
        </w:rPr>
        <w:t>86</w:t>
      </w:r>
      <w:r w:rsidR="00EA6D62" w:rsidRPr="00502691">
        <w:rPr>
          <w:rFonts w:cs="Times New Roman"/>
        </w:rPr>
        <w:t>.5. Klimato kaita</w:t>
      </w:r>
      <w:bookmarkEnd w:id="143"/>
    </w:p>
    <w:p w14:paraId="070D211A" w14:textId="77777777" w:rsidR="00EA6D62" w:rsidRPr="00EA6D62" w:rsidRDefault="00EA6D62" w:rsidP="00EA6D62">
      <w:pPr>
        <w:pStyle w:val="Pagrindinistekstas"/>
      </w:pPr>
      <w:r w:rsidRPr="00EA6D62">
        <w:t>Klimato kaitos poveikis biologinei įvairovei šioje vietovėje gali pasireikšti netiesiogiai – per karščio bangas, sausras, intensyvius kritulius, atodrėkius ir paviršinio nuotėkio pokyčius. PŪV pati nėra reikšmingas klimato kaitos veiksnys, kaip pagrįsta klimato skirsnyje, tačiau veiklos organizavimas turi būti pritaikytas prie ekstremalių klimato reiškinių, kad nebūtų didinama taršos ar buveinių pažeidimo rizika.</w:t>
      </w:r>
    </w:p>
    <w:p w14:paraId="1DBB9BEB" w14:textId="77777777" w:rsidR="00EA6D62" w:rsidRPr="00EA6D62" w:rsidRDefault="00EA6D62" w:rsidP="00EA6D62">
      <w:pPr>
        <w:pStyle w:val="Pagrindinistekstas"/>
      </w:pPr>
      <w:r w:rsidRPr="00EA6D62">
        <w:t>Prisitaikymo ir poveikio mažinimo priemonės apima paviršinių nuotekų sistemos priežiūrą, žaliųjų plotų išlaikymą, mėšlo ir nuotekų tvarkymo sistemų sandarumą, avarinių situacijų prevenciją, racionalų vandens naudojimą ir teritorijos tvarkymą po statybos darbų. Šios priemonės padeda išvengti netiesioginio poveikio artimos aplinkos vandens telkiniams, želdiniams, dirvožemiui ir vietinėms buveinėms.</w:t>
      </w:r>
    </w:p>
    <w:p w14:paraId="4159460F" w14:textId="77777777" w:rsidR="00EA6D62" w:rsidRPr="00EA6D62" w:rsidRDefault="00EA6D62" w:rsidP="00EA6D62">
      <w:pPr>
        <w:pStyle w:val="Pagrindinistekstas"/>
      </w:pPr>
      <w:r w:rsidRPr="00EA6D62">
        <w:t>Apibendrinant, biologinės įvairovės nykimą lemiantys veiksniai PŪV atveju vertinami kaip mažo reikšmingumo. Veikla bus vykdoma esamoje gamybinėje teritorijoje, natūralios buveinės nebus įsisavinamos, saugomų rūšių radaviečių ar augaviečių PŪV teritorijoje nenustatyta, o galimos taršos, invazinių rūšių plitimo ir klimato kaitos sąlygotos rizikos bus valdomos numatytomis techninėmis bei organizacinėmis priemonėmis.</w:t>
      </w:r>
    </w:p>
    <w:p w14:paraId="4093CD37" w14:textId="77777777" w:rsidR="00EA6D62" w:rsidRPr="00502691" w:rsidRDefault="00EA6D62" w:rsidP="001A69A7">
      <w:pPr>
        <w:pStyle w:val="Pagrindinistekstas"/>
      </w:pPr>
    </w:p>
    <w:p w14:paraId="13259DFC" w14:textId="55C4BBCE" w:rsidR="00EA6D62" w:rsidRPr="00502691" w:rsidRDefault="00CE265B" w:rsidP="00EA6D62">
      <w:pPr>
        <w:pStyle w:val="ANT3"/>
        <w:rPr>
          <w:rFonts w:cs="Times New Roman"/>
        </w:rPr>
      </w:pPr>
      <w:bookmarkStart w:id="144" w:name="_Toc229056585"/>
      <w:r>
        <w:rPr>
          <w:rFonts w:cs="Times New Roman"/>
        </w:rPr>
        <w:t>87</w:t>
      </w:r>
      <w:r w:rsidR="00EA6D62" w:rsidRPr="00502691">
        <w:rPr>
          <w:rFonts w:cs="Times New Roman"/>
        </w:rPr>
        <w:t>. Pradinės aplinkos būklės įvertinimas vertinant poveikį biologinei įvairovei ir ekosistemoms</w:t>
      </w:r>
      <w:bookmarkEnd w:id="144"/>
    </w:p>
    <w:p w14:paraId="252A9262" w14:textId="77777777" w:rsidR="00EA6D62" w:rsidRPr="00EA6D62" w:rsidRDefault="00EA6D62" w:rsidP="00EA6D62">
      <w:pPr>
        <w:pStyle w:val="Pagrindinistekstas"/>
      </w:pPr>
      <w:r w:rsidRPr="00EA6D62">
        <w:t>Vertinant planuojamos ūkinės veiklos poveikį biologinei įvairovei ir ekosistemoms, pradinė aplinkos būklė nustatoma pagal esamą teritorijos naudojimą, kraštovaizdžio struktūrą, biotopų pobūdį, saugomų teritorijų ir „Natura 2000“ teritorijų padėtį, SRIS duomenis, artimiausių vandens telkinių, miškų, žemės ūkio naudmenų ir želdinių išsidėstymą.</w:t>
      </w:r>
    </w:p>
    <w:p w14:paraId="6D3E83AA" w14:textId="77777777" w:rsidR="00EA6D62" w:rsidRPr="00EA6D62" w:rsidRDefault="00EA6D62" w:rsidP="00EA6D62">
      <w:pPr>
        <w:pStyle w:val="Pagrindinistekstas"/>
      </w:pPr>
      <w:r w:rsidRPr="00EA6D62">
        <w:t>PŪV teritorija yra esama gamybinė paukštyno teritorija, kurioje ilgą laiką vykdoma paukštininkystės veikla. Pradinė aplinkos būklė pačiame sklype nėra natūrali: teritorijoje yra paukštidės, pagalbiniai statiniai, vidaus keliai, kietos dangos, inžineriniai tinklai, technologinė infrastruktūra, žoliniai plotai ir želdinių juostos. Dėl to biologinės įvairovės potencialas pačioje PŪV teritorijoje yra ribotas, o natūralių ar mažai pakeistų buveinių, kurios būtų jautrios tiesioginiam sunaikinimui, nenustatyta.</w:t>
      </w:r>
    </w:p>
    <w:p w14:paraId="124E12F3" w14:textId="77777777" w:rsidR="00EA6D62" w:rsidRPr="00EA6D62" w:rsidRDefault="00EA6D62" w:rsidP="00EA6D62">
      <w:pPr>
        <w:pStyle w:val="Pagrindinistekstas"/>
      </w:pPr>
      <w:r w:rsidRPr="00EA6D62">
        <w:t>Artimoje aplinkoje biologinės įvairovės požiūriu reikšmingesni elementai yra žemės ūkio naudmenos, miško plotai, želdinių juostos, Rudelio ežeras, Prūsalių II tvenkinys ir kiti vietinės reikšmės gamtiniai elementai. Šios teritorijos gali atlikti buveinių, maitinimosi, prieglobsčio, vietinių judėjimo koridorių ir ekosisteminių paslaugų funkcijas įprastoms agrarinio, miškingo ir vandens telkinių kraštovaizdžio rūšims. Tačiau planuojami darbai šių elementų fiziškai nepertvarkys.</w:t>
      </w:r>
    </w:p>
    <w:p w14:paraId="5839ABA6" w14:textId="77777777" w:rsidR="00EA6D62" w:rsidRPr="00EA6D62" w:rsidRDefault="00EA6D62" w:rsidP="00EA6D62">
      <w:pPr>
        <w:pStyle w:val="Pagrindinistekstas"/>
      </w:pPr>
      <w:r w:rsidRPr="00EA6D62">
        <w:t xml:space="preserve">Pagal Saugomų rūšių informacinės sistemos išrašą Nr. 567, suformuotą 2023-10-19, prašytoje teritorijoje saugomų rūšių radaviečių ir augaviečių nenustatyta. Duomenys yra naujesni nei 6 metų, todėl laikytini tinkamais pradinės biologinės įvairovės būklės vertinimui. </w:t>
      </w:r>
    </w:p>
    <w:p w14:paraId="377AE210" w14:textId="77777777" w:rsidR="00EA6D62" w:rsidRPr="00EA6D62" w:rsidRDefault="00EA6D62" w:rsidP="00EA6D62">
      <w:pPr>
        <w:pStyle w:val="Pagrindinistekstas"/>
      </w:pPr>
      <w:r w:rsidRPr="00EA6D62">
        <w:t xml:space="preserve">Pradinės būklės analizė taip pat rodo, kad PŪV teritorija nepatenka į saugomas teritorijas ir „Natura 2000“ teritorijas. Artimiausia tokia teritorija yra Gandingos kraštovaizdžio draustinis / BAST „Gandingos apylinkės“, esanti apie 1 km pietų kryptimi. PŪV teritorijoje nėra Europos Bendrijos svarbos natūralių buveinių, saugomų rūšių buveinių, miško žemės, pelkių, šlapynių </w:t>
      </w:r>
      <w:r w:rsidRPr="00EA6D62">
        <w:lastRenderedPageBreak/>
        <w:t>ar natūralių pievų, kurios būtų tiesiogiai paveikiamos planuojamų statybos ar rekonstrukcijos darbų.</w:t>
      </w:r>
    </w:p>
    <w:p w14:paraId="003F42BA" w14:textId="77777777" w:rsidR="00EA6D62" w:rsidRPr="00EA6D62" w:rsidRDefault="00EA6D62" w:rsidP="00EA6D62">
      <w:pPr>
        <w:pStyle w:val="Pagrindinistekstas"/>
      </w:pPr>
      <w:r w:rsidRPr="00EA6D62">
        <w:t>Atsižvelgiant į pradinę aplinkos būklę, poveikis biologinei įvairovei vertinamas kaip susijęs daugiausia su jau naudojamos gamybinės teritorijos pertvarkymu, o ne su naujų gamtinių buveinių įsisavinimu. Todėl vertinant poveikį svarbiausia ne buveinių sunaikinimo rizika pačiame sklype, bet galimi netiesioginiai poveikiai artimos aplinkos ekosistemoms: oro tarša, kvapai, triukšmas, paviršinių ir požeminių vandenų taršos rizika, invazinių rūšių plitimas ir avarinės situacijos.</w:t>
      </w:r>
    </w:p>
    <w:p w14:paraId="691CC8C5" w14:textId="77777777" w:rsidR="004F5B2B" w:rsidRDefault="004F5B2B" w:rsidP="00EA6D62">
      <w:pPr>
        <w:pStyle w:val="Pagrindinistekstas"/>
      </w:pPr>
    </w:p>
    <w:p w14:paraId="15EF94EB" w14:textId="7EF71CE7" w:rsidR="00EA6D62" w:rsidRPr="00EA6D62" w:rsidRDefault="00EA6D62" w:rsidP="00EA6D62">
      <w:pPr>
        <w:pStyle w:val="Pagrindinistekstas"/>
      </w:pPr>
      <w:r w:rsidRPr="00EA6D62">
        <w:t>Apibendrinant, pradinė aplinkos būklė rodo, kad PŪV teritorija yra antropogeniškai pakeista ir biologinės įvairovės požiūriu mažos vertės, o jautresni gamtiniai elementai yra už teritorijos ribų. Kadangi planuojama veikla bus vykdoma esamo paukštyno ribose ir taikomos taršos prevencijos priemonės, reikšmingas neigiamas poveikis biologinei įvairovei ir ekosistemų funkcijoms neprognozuojamas.</w:t>
      </w:r>
    </w:p>
    <w:p w14:paraId="2A196EF2" w14:textId="77777777" w:rsidR="00EA6D62" w:rsidRPr="00502691" w:rsidRDefault="00EA6D62" w:rsidP="001A69A7">
      <w:pPr>
        <w:pStyle w:val="Pagrindinistekstas"/>
      </w:pPr>
    </w:p>
    <w:p w14:paraId="1D8E57FE" w14:textId="2994EEF1" w:rsidR="00EA6D62" w:rsidRPr="00EA6D62" w:rsidRDefault="00CE265B" w:rsidP="00EA6D62">
      <w:pPr>
        <w:pStyle w:val="Pagrindinistekstas"/>
        <w:rPr>
          <w:b/>
          <w:bCs/>
        </w:rPr>
      </w:pPr>
      <w:r>
        <w:rPr>
          <w:b/>
          <w:bCs/>
        </w:rPr>
        <w:t>88</w:t>
      </w:r>
      <w:r w:rsidR="00EA6D62" w:rsidRPr="00EA6D62">
        <w:rPr>
          <w:b/>
          <w:bCs/>
        </w:rPr>
        <w:t>. Ekosistemų atsparumas pokyčiams ir kritinių ribų vertinimas</w:t>
      </w:r>
    </w:p>
    <w:p w14:paraId="78D2736D" w14:textId="77777777" w:rsidR="00EA6D62" w:rsidRPr="00EA6D62" w:rsidRDefault="00EA6D62" w:rsidP="00EA6D62">
      <w:pPr>
        <w:pStyle w:val="Pagrindinistekstas"/>
      </w:pPr>
      <w:r w:rsidRPr="00EA6D62">
        <w:t>Vertinant planuojamos ūkinės veiklos poveikį biologinei įvairovei, įvertintas ne tik atskirų rūšių ar buveinių buvimas, bet ir vietovės ekosistemų gebėjimas išlaikyti pagrindines funkcijas esant papildomam ūkinės veiklos poveikiui. Šiuo požiūriu svarbiausia nustatyti, ar planuojama veikla gali lemti tokį aplinkos pokytį, dėl kurio būtų pasiekta kritinė ekosistemos būklės riba – t. y. sumažėtų jos gebėjimas palaikyti biologinę įvairovę, reguliuoti vandens ir maistinių medžiagų apytaką, atlikti buveinių, migracijos, maitinimosi ar kitas ekologines funkcijas.</w:t>
      </w:r>
    </w:p>
    <w:p w14:paraId="3CA319BA" w14:textId="77777777" w:rsidR="00EA6D62" w:rsidRPr="00EA6D62" w:rsidRDefault="00EA6D62" w:rsidP="00EA6D62">
      <w:pPr>
        <w:pStyle w:val="Pagrindinistekstas"/>
      </w:pPr>
      <w:r w:rsidRPr="00EA6D62">
        <w:t>PŪV teritorija yra esama gamybinė paukštyno teritorija, kurios ekosisteminės funkcijos dėl ilgamečio užstatymo, kietų dangų, inžinerinės infrastruktūros ir ūkinės veiklos jau yra ribotos. Todėl pačioje PŪV teritorijoje nėra susiformavusios natūralios ar mažai pakeistos ekosistemos, kurios dėl papildomo poveikio galėtų prarasti pagrindines ekologines funkcijas. Teritorijoje vyraujantys žoliniai plotai ir želdinių juostos atlieka vietinės reikšmės funkcijas – mažina dulkėjimą, stabilizuoja paviršinį dirvožemio sluoksnį, prisideda prie paviršinio nuotėkio lėtinimo ir vizualinio poveikio mažinimo, tačiau šios funkcijos nėra tokio masto, kad jų pokytis lemtų platesnės ekosistemos degradaciją.</w:t>
      </w:r>
    </w:p>
    <w:p w14:paraId="581EDB98" w14:textId="77777777" w:rsidR="00EA6D62" w:rsidRPr="00EA6D62" w:rsidRDefault="00EA6D62" w:rsidP="00EA6D62">
      <w:pPr>
        <w:pStyle w:val="Pagrindinistekstas"/>
      </w:pPr>
      <w:r w:rsidRPr="00EA6D62">
        <w:t>Artimoje aplinkoje ekologiškai reikšmingesni elementai yra miško plotai, žemės ūkio naudmenos, Rudelio ežeras, Prūsalių II tvenkinys, želdinių juostos ir apie 1 km pietų kryptimi esanti „Natura 2000“ teritorija „Gandingos apylinkės“. Šių elementų ekologinis atsparumas priklauso nuo to, ar nebus bloginama vandens, dirvožemio ir oro kokybė, ar nebus pažeidžiamos natūralios buveinės, ar nebus keičiami hidrologiniai ryšiai ir ar nebus didinamas rūšių trikdymas. Planuojama veikla šių teritorijų fiziškai nepertvarkys, todėl buveinių sunaikinimo, fragmentacijos ar izoliavimo poveikis neprognozuojamas.</w:t>
      </w:r>
    </w:p>
    <w:p w14:paraId="32DB4D0E" w14:textId="77777777" w:rsidR="00EA6D62" w:rsidRPr="00EA6D62" w:rsidRDefault="00EA6D62" w:rsidP="00EA6D62">
      <w:pPr>
        <w:pStyle w:val="Pagrindinistekstas"/>
      </w:pPr>
      <w:r w:rsidRPr="00EA6D62">
        <w:t>Pagal SRIS išrašą PŪV teritorijoje saugomų rūšių radaviečių ir augaviečių nenustatyta, todėl nėra identifikuotų saugomų rūšių buveinių, kurių vietinė populiacija galėtų būti tiesiogiai paveikta ar dėl papildomo poveikio pasiekti kritinę išlikimo ribą. Atsižvelgiant į tai, pagrindinis vertinimo dėmesys skiriamas ne tiesioginiam saugomų rūšių buveinių sunaikinimui, o galimam netiesioginiam poveikiui per taršą, vandens kokybės pokyčius, triukšmą, kvapus, invazinių rūšių plitimą ir avarines situacijas.</w:t>
      </w:r>
    </w:p>
    <w:p w14:paraId="2227EF13" w14:textId="77777777" w:rsidR="00EA6D62" w:rsidRPr="00EA6D62" w:rsidRDefault="00EA6D62" w:rsidP="00EA6D62">
      <w:pPr>
        <w:pStyle w:val="Pagrindinistekstas"/>
      </w:pPr>
      <w:r w:rsidRPr="00EA6D62">
        <w:t xml:space="preserve">Ekosistemų gebėjimui išlaikyti funkcijas svarbiausi galimi rizikos veiksniai yra paviršinių ir požeminių vandenų tarša, biogeninių medžiagų patekimas į aplinką, teršalų migracija per dirvožemį ar drenažo sistemas ir galimas teršalų nuplovimas nuo kietųjų dangų intensyvių kritulių metu. Šios rizikos bus valdomos techninėmis ir organizacinėmis priemonėmis: mėšlas nebus ilgalaikiai sandėliuojamas teritorijoje, gamybinės nuotekos bus surenkamos sandariai, </w:t>
      </w:r>
      <w:r w:rsidRPr="00EA6D62">
        <w:lastRenderedPageBreak/>
        <w:t>mėšlo ir pašarų krovos zonos bus prižiūrimos, o paviršinių nuotekų sistema eksploatuojama taip, kad teršalai nepatektų į gretimas gamtines teritorijas.</w:t>
      </w:r>
    </w:p>
    <w:p w14:paraId="710B6F56" w14:textId="77777777" w:rsidR="00EA6D62" w:rsidRPr="00EA6D62" w:rsidRDefault="00EA6D62" w:rsidP="00EA6D62">
      <w:pPr>
        <w:pStyle w:val="Pagrindinistekstas"/>
      </w:pPr>
      <w:r w:rsidRPr="00EA6D62">
        <w:t>Atsižvelgiant į planuojamos veiklos vietą ir pobūdį, nenustatoma prielaidų, kad dėl PŪV būtų pasiekta ekosistemų kritinė riba, kai sumažėtų artimos aplinkos gamtos išteklių ar sunyktų vyraujanti ekosistema. Veikla nebus vykdoma natūraliose buveinėse, nekeis vandens telkinių hidrologinio režimo, nesunaikins miškų, pelkių, šlapynių ar natūralių pievų, o numatytos taršos prevencijos priemonės leis išlaikyti esamas aplinkos komponentų funkcijas.</w:t>
      </w:r>
    </w:p>
    <w:p w14:paraId="5EBB225D" w14:textId="77777777" w:rsidR="00EA6D62" w:rsidRPr="00EA6D62" w:rsidRDefault="00EA6D62" w:rsidP="00EA6D62">
      <w:pPr>
        <w:pStyle w:val="Pagrindinistekstas"/>
      </w:pPr>
      <w:r w:rsidRPr="00EA6D62">
        <w:t>Apibendrinant, PŪV teritorijos ekosisteminė vertė yra ribota dėl esamo gamybinio naudojimo, o artimos aplinkos ekosistemų atsparumas reikšmingai nesumažės, jeigu bus laikomasi numatytų nuotekų, mėšlo, paviršinių nuotekų, dirvožemio ir oro taršos prevencijos priemonių. Reikšmingas poveikis, galintis lemti ekosistemų funkcijų praradimą ar kritinės ekologinės ribos pasiekimą, neprognozuojamas.</w:t>
      </w:r>
    </w:p>
    <w:p w14:paraId="2AE73FF7" w14:textId="77777777" w:rsidR="00EA6D62" w:rsidRPr="00502691" w:rsidRDefault="00EA6D62" w:rsidP="001A69A7">
      <w:pPr>
        <w:pStyle w:val="Pagrindinistekstas"/>
      </w:pPr>
    </w:p>
    <w:p w14:paraId="21083C7A" w14:textId="7AC9126C" w:rsidR="00EA6D62" w:rsidRPr="00502691" w:rsidRDefault="00CE265B" w:rsidP="00EA6D62">
      <w:pPr>
        <w:pStyle w:val="ANT3"/>
        <w:rPr>
          <w:rFonts w:cs="Times New Roman"/>
        </w:rPr>
      </w:pPr>
      <w:bookmarkStart w:id="145" w:name="_Toc229056586"/>
      <w:r>
        <w:rPr>
          <w:rFonts w:cs="Times New Roman"/>
        </w:rPr>
        <w:t>89</w:t>
      </w:r>
      <w:r w:rsidR="00EA6D62" w:rsidRPr="00502691">
        <w:rPr>
          <w:rFonts w:cs="Times New Roman"/>
        </w:rPr>
        <w:t>. Kokybinio pobūdžio vertinimo metodų taikymas biologinei įvairovei poveikį darantiems veiksniams</w:t>
      </w:r>
      <w:bookmarkEnd w:id="145"/>
    </w:p>
    <w:p w14:paraId="5404DB5A" w14:textId="77777777" w:rsidR="00EA6D62" w:rsidRPr="00EA6D62" w:rsidRDefault="00EA6D62" w:rsidP="00EA6D62">
      <w:pPr>
        <w:pStyle w:val="Pagrindinistekstas"/>
      </w:pPr>
      <w:r w:rsidRPr="00EA6D62">
        <w:t>Biologinei įvairovei poveikį darantys veiksniai, kurių rodiklių ribinės vertės nėra tiesiogiai reglamentuotos teisės aktuose, šiame PAV vertinami kokybinio pobūdžio, aprašomaisiais metodais. Toks vertinimas taikomas buveinių pokyčių, gyvūnų trikdymo, vietinių ekologinių ryšių, ekosisteminių funkcijų, invazinių rūšių plitimo rizikos, kraštovaizdžio struktūros ir biologinės įvairovės atsparumo pokyčiams atvejais.</w:t>
      </w:r>
    </w:p>
    <w:p w14:paraId="595FED07" w14:textId="77777777" w:rsidR="00EA6D62" w:rsidRPr="00EA6D62" w:rsidRDefault="00EA6D62" w:rsidP="00EA6D62">
      <w:pPr>
        <w:pStyle w:val="Pagrindinistekstas"/>
      </w:pPr>
      <w:r w:rsidRPr="00EA6D62">
        <w:t>Vertinimas grindžiamas konkrečios teritorijos situacijos analize. Atsižvelgta į tai, kad planuojama ūkinė veikla bus vykdoma esamoje paukštyno gamybinėje teritorijoje, kurioje jau yra užstatymas, kietos dangos, inžinerinė infrastruktūra ir ilgalaikė ūkinė veikla. Todėl pačios PŪV teritorijos biologinės įvairovės potencialas vertinamas kaip ribotas, o jautresni gamtiniai elementai siejami su už sklypo ribų esančiais miško plotais, žemės ūkio naudmenomis, želdinių juostomis ir paviršiniais vandens telkiniais.</w:t>
      </w:r>
    </w:p>
    <w:p w14:paraId="5014FD82" w14:textId="77777777" w:rsidR="00EA6D62" w:rsidRPr="00EA6D62" w:rsidRDefault="00EA6D62" w:rsidP="00EA6D62">
      <w:pPr>
        <w:pStyle w:val="Pagrindinistekstas"/>
      </w:pPr>
      <w:r w:rsidRPr="00EA6D62">
        <w:t xml:space="preserve">Vertinant saugomų rūšių buvimą naudoti SRIS duomenys. Pagal 2023-10-19 suformuotą Saugomų rūšių informacinės sistemos išrašą Nr. 567, prašytoje teritorijoje saugomų rūšių radaviečių ir augaviečių nenustatyta. Šie duomenys yra naujesni nei 6 metų, todėl laikyti tinkamais biologinės įvairovės pradinės būklės ir galimo poveikio vertinimui. </w:t>
      </w:r>
    </w:p>
    <w:p w14:paraId="504E4782" w14:textId="77777777" w:rsidR="00EA6D62" w:rsidRPr="00EA6D62" w:rsidRDefault="00EA6D62" w:rsidP="00EA6D62">
      <w:pPr>
        <w:pStyle w:val="Pagrindinistekstas"/>
      </w:pPr>
      <w:r w:rsidRPr="00EA6D62">
        <w:t>Kokybinio vertinimo metu analizuoti galimi poveikio keliai: buveinių fizinis sunaikinimas ar fragmentacija, gyvūnų trikdymas statybos ir eksploatacijos metu, taršos patekimas į gretimas gamtines teritorijas, paviršinių ir požeminių vandenų kokybės pokyčiai, dirvožemio tarša, invazinių rūšių plitimo galimybė ir veiklos sąsaja su klimato kaitos veiksniais. Kiekvienas iš šių veiksnių vertintas pagal veiklos mastą, poveikio trukmę, teritorinį paplitimą, galimą jautrių buveinių ar rūšių buvimą ir numatytas prevencines priemones.</w:t>
      </w:r>
    </w:p>
    <w:p w14:paraId="661A138D" w14:textId="77777777" w:rsidR="00EA6D62" w:rsidRPr="00EA6D62" w:rsidRDefault="00EA6D62" w:rsidP="00EA6D62">
      <w:pPr>
        <w:pStyle w:val="Pagrindinistekstas"/>
      </w:pPr>
      <w:r w:rsidRPr="00EA6D62">
        <w:t>Atskirai vertinta, ar PŪV gali paveikti už sklypo ribų esančius biologinei įvairovei svarbesnius elementus – artimiausius vandens telkinius, miško plotus, želdinius, saugomas teritorijas ir „Natura 2000“ teritoriją „Gandingos apylinkės“. Kadangi planuojama veikla neapima šių teritorijų fizinio pertvarkymo, neplanuojamas miškų kirtimas, vandens telkinių ar jų pakrančių keitimas, natūralių pievų ar šlapynių įsisavinimas, reikšmingas poveikis biologinei įvairovei dėl buveinių sunaikinimo ar fragmentacijos neprognozuojamas.</w:t>
      </w:r>
    </w:p>
    <w:p w14:paraId="116CF373" w14:textId="77777777" w:rsidR="00EA6D62" w:rsidRPr="00EA6D62" w:rsidRDefault="00EA6D62" w:rsidP="00EA6D62">
      <w:pPr>
        <w:pStyle w:val="Pagrindinistekstas"/>
      </w:pPr>
      <w:r w:rsidRPr="00EA6D62">
        <w:t xml:space="preserve">Veiksniams, kuriems nėra nustatytų skaitinių ribinių verčių, taikyta ekspertinė loginė analizė: vertinta, ar poveikis būtų tiesioginis ar netiesioginis, laikinas ar nuolatinis, lokalus ar išplitęs, grįžtamas ar negrįžtamas. Statybos metu galimas laikinas trikdymas ir lokalių žolinių plotų pažeidimas vertintas kaip mažo reikšmingumo, nes darbai vyks esamoje gamybinėje teritorijoje, o pažeisti neužstatyti plotai bus sutvarkomi. Eksploatacijos metu galimos rizikos biologinei įvairovei siejamos daugiausia su taršos prevencija, todėl vertinime atsižvelgta į </w:t>
      </w:r>
      <w:r w:rsidRPr="00EA6D62">
        <w:lastRenderedPageBreak/>
        <w:t>mėšlo nesandėliavimą teritorijoje, sandarų gamybinių nuotekų surinkimą, paviršinių nuotekų tvarkymą, kietų dangų priežiūrą ir avarinių situacijų prevenciją.</w:t>
      </w:r>
    </w:p>
    <w:p w14:paraId="45D8900D" w14:textId="77777777" w:rsidR="004F5B2B" w:rsidRDefault="004F5B2B" w:rsidP="00EA6D62">
      <w:pPr>
        <w:pStyle w:val="Pagrindinistekstas"/>
      </w:pPr>
    </w:p>
    <w:p w14:paraId="1BC4337C" w14:textId="104F1B57" w:rsidR="00EA6D62" w:rsidRPr="00EA6D62" w:rsidRDefault="00EA6D62" w:rsidP="00EA6D62">
      <w:pPr>
        <w:pStyle w:val="Pagrindinistekstas"/>
      </w:pPr>
      <w:r w:rsidRPr="00EA6D62">
        <w:t>Apibendrinant, biologinės įvairovės aspektų, kurių ribinės vertės teisės aktuose nereglamentuotos, vertinimas atliktas aprašomuoju metodu, remiantis teritorijos naudojimo pobūdžiu, SRIS duomenimis, artimos aplinkos biotopų analize, saugomų teritorijų padėtimi, galimų poveikio kelių nustatymu ir numatytų prevencinių priemonių įvertinimu. Pagal atliktą kokybinę analizę reikšmingas neigiamas poveikis biologinei įvairovei neprognozuojamas.</w:t>
      </w:r>
    </w:p>
    <w:p w14:paraId="67D30A50" w14:textId="77777777" w:rsidR="00EA6D62" w:rsidRPr="00502691" w:rsidRDefault="00EA6D62" w:rsidP="001A69A7">
      <w:pPr>
        <w:pStyle w:val="Pagrindinistekstas"/>
      </w:pPr>
    </w:p>
    <w:p w14:paraId="0FB83ED3" w14:textId="6339F6DD" w:rsidR="005D567C" w:rsidRPr="00502691" w:rsidRDefault="00CE265B" w:rsidP="005D567C">
      <w:pPr>
        <w:pStyle w:val="ANT3"/>
        <w:rPr>
          <w:rFonts w:cs="Times New Roman"/>
        </w:rPr>
      </w:pPr>
      <w:bookmarkStart w:id="146" w:name="_Toc229056587"/>
      <w:r>
        <w:rPr>
          <w:rFonts w:cs="Times New Roman"/>
        </w:rPr>
        <w:t>90</w:t>
      </w:r>
      <w:r w:rsidR="005D567C" w:rsidRPr="00502691">
        <w:rPr>
          <w:rFonts w:cs="Times New Roman"/>
        </w:rPr>
        <w:t>. Tiesioginis poveikis buveinėms, jų fragmentacijai, izoliavimui, invazinių rūšių plitimui ir genetiniams ištekliams</w:t>
      </w:r>
      <w:bookmarkEnd w:id="146"/>
    </w:p>
    <w:p w14:paraId="2A4ED8E1" w14:textId="77777777" w:rsidR="005D567C" w:rsidRPr="005D567C" w:rsidRDefault="005D567C" w:rsidP="005D567C">
      <w:pPr>
        <w:pStyle w:val="Pagrindinistekstas"/>
      </w:pPr>
      <w:r w:rsidRPr="005D567C">
        <w:t>Planuojamos ūkinės veiklos tiesioginis poveikis buveinėms vertinamas kaip nereikšmingas, kadangi veikla bus vykdoma esamoje paukštyno gamybinėje teritorijoje, o ne natūraliose ar mažai pakeistose ekosistemose. PŪV teritorijoje nenumatoma įsisavinti šlapžemių, natūralių pievų, miškų, vandens telkinių pakrančių ar kitų biologinei įvairovei reikšmingų buveinių. Planuojami statybos ir rekonstrukcijos darbai apsiribos jau antropogeniškai pakeista teritorija, kurioje vyrauja pastatai, kietos dangos, vidaus keliai, inžinerinė infrastruktūra, žoliniai plotai ir želdinių juostos.</w:t>
      </w:r>
    </w:p>
    <w:p w14:paraId="2DE2FA5E" w14:textId="77777777" w:rsidR="005D567C" w:rsidRPr="005D567C" w:rsidRDefault="005D567C" w:rsidP="005D567C">
      <w:pPr>
        <w:pStyle w:val="Pagrindinistekstas"/>
      </w:pPr>
      <w:r w:rsidRPr="005D567C">
        <w:t>Buveinių sunaikinimo poveikis bus lokalus ir susijęs tik su esamos gamybinės teritorijos pertvarkymu. Dalis žolinių ar technologiškai mažiau naudojamų plotų gali būti užstatoma arba padengiama kietomis dangomis, tačiau šie plotai nėra identifikuoti kaip saugomos, retos ar Europos Bendrijos svarbos natūralios buveinės. Todėl reikšmingas natūralių buveinių praradimas neprognozuojamas.</w:t>
      </w:r>
    </w:p>
    <w:p w14:paraId="77ABBEB0" w14:textId="77777777" w:rsidR="005D567C" w:rsidRPr="005D567C" w:rsidRDefault="005D567C" w:rsidP="005D567C">
      <w:pPr>
        <w:pStyle w:val="Pagrindinistekstas"/>
      </w:pPr>
      <w:r w:rsidRPr="005D567C">
        <w:t>Buveinių suskaidymas ar izoliavimas taip pat nenumatomas. Planuojama veikla nesukurs naujų linijinių barjerų ar infrastruktūros objektų, kurie nutrauktų ryšius tarp aplinkinių miškų, žemės ūkio naudmenų, vandens telkinių ar želdinių. Esami ekologiniai ryšiai artimoje aplinkoje išliks, nes PŪV neapims gretimų miškų, Rudelio ežero, Prūsalių II tvenkinio, pakrančių ar kitų gamtinių elementų pertvarkymo.</w:t>
      </w:r>
    </w:p>
    <w:p w14:paraId="12BF5E47" w14:textId="77777777" w:rsidR="005D567C" w:rsidRPr="005D567C" w:rsidRDefault="005D567C" w:rsidP="005D567C">
      <w:pPr>
        <w:pStyle w:val="Pagrindinistekstas"/>
      </w:pPr>
      <w:r w:rsidRPr="005D567C">
        <w:t xml:space="preserve">Saugomų rūšių buveinių sunaikinimas ar izoliavimas neprognozuojamas. Pagal SRIS išrašą Nr. 567, suformuotą 2023-10-19, prašytoje teritorijoje saugomų rūšių radaviečių ir augaviečių nenustatyta. Todėl nėra duomenų, kad PŪV teritorijoje būtų saugomų augalų, gyvūnų ar grybų rūšių buveinių, kurioms planuojami darbai galėtų daryti tiesioginį poveikį. </w:t>
      </w:r>
    </w:p>
    <w:p w14:paraId="5290727A" w14:textId="77777777" w:rsidR="005D567C" w:rsidRPr="005D567C" w:rsidRDefault="005D567C" w:rsidP="005D567C">
      <w:pPr>
        <w:pStyle w:val="Pagrindinistekstas"/>
      </w:pPr>
      <w:r w:rsidRPr="005D567C">
        <w:t>Invazinių rūšių išplitimo rizika vertinama kaip maža, tačiau ji gali atsirasti statybos metu dėl grunto judinimo, laikinai atidengtų dirvožemio plotų ar įvežamų apželdinimo medžiagų. Siekiant išvengti šios rizikos, turi būti naudojamas švarus gruntas, neleidžiama plisti invazinių augalų židiniams, o po statybos darbų laikinai pažeisti neužstatyti plotai turi būti sutvarkomi ir apsėjami daugiamečiais žoliniais augalais. Eksploatacijos metu invazinių rūšių kontrolė bus užtikrinama įprasta teritorijos priežiūra – žolinių plotų šienavimu, želdinių priežiūra ir, jei reikia, invazinių augalų pašalinimu.</w:t>
      </w:r>
    </w:p>
    <w:p w14:paraId="0A84A45D" w14:textId="77777777" w:rsidR="005D567C" w:rsidRPr="005D567C" w:rsidRDefault="005D567C" w:rsidP="005D567C">
      <w:pPr>
        <w:pStyle w:val="Pagrindinistekstas"/>
      </w:pPr>
      <w:r w:rsidRPr="005D567C">
        <w:t>Augalų ar gyvūnų nacionalinių genetinių išteklių įvairovės nykimas dėl PŪV nenumatomas. PŪV teritorijoje nėra duomenų apie augalų nacionalinių genetinių išteklių plotus ar kitus genetinių išteklių apsaugos objektus. Planuojama veikla nebus vykdoma natūraliose buveinėse, kurios galėtų būti reikšmingos tokių išteklių išsaugojimui.</w:t>
      </w:r>
    </w:p>
    <w:p w14:paraId="4D84F691" w14:textId="77777777" w:rsidR="004F5B2B" w:rsidRDefault="004F5B2B" w:rsidP="005D567C">
      <w:pPr>
        <w:pStyle w:val="Pagrindinistekstas"/>
      </w:pPr>
    </w:p>
    <w:p w14:paraId="1DA248CC" w14:textId="201B2C73" w:rsidR="005D567C" w:rsidRPr="005D567C" w:rsidRDefault="005D567C" w:rsidP="005D567C">
      <w:pPr>
        <w:pStyle w:val="Pagrindinistekstas"/>
      </w:pPr>
      <w:r w:rsidRPr="005D567C">
        <w:t xml:space="preserve">Apibendrinant, planuojama ūkinė veikla nesukels reikšmingo buveinių sunaikinimo, suskaidymo ar izoliavimo, nenutrauks ekologinių ryšių tarp artimos aplinkos buveinių, nesudarys reikšmingų sąlygų invazinių rūšių plitimui ir nepaveiks augalų ar gyvūnų nacionalinių genetinių išteklių. Galimas poveikis bus lokalus ir susijęs su esamos gamybinės </w:t>
      </w:r>
      <w:r w:rsidRPr="005D567C">
        <w:lastRenderedPageBreak/>
        <w:t>teritorijos pertvarkymu.</w:t>
      </w:r>
    </w:p>
    <w:p w14:paraId="0DE11A32" w14:textId="77777777" w:rsidR="005D567C" w:rsidRPr="00502691" w:rsidRDefault="005D567C" w:rsidP="001A69A7">
      <w:pPr>
        <w:pStyle w:val="Pagrindinistekstas"/>
      </w:pPr>
    </w:p>
    <w:p w14:paraId="2F0FDFFB" w14:textId="0FACC4EC" w:rsidR="005D567C" w:rsidRPr="00502691" w:rsidRDefault="00CE265B" w:rsidP="005D567C">
      <w:pPr>
        <w:pStyle w:val="ANT3"/>
        <w:rPr>
          <w:rFonts w:cs="Times New Roman"/>
        </w:rPr>
      </w:pPr>
      <w:bookmarkStart w:id="147" w:name="_Toc229056588"/>
      <w:r>
        <w:rPr>
          <w:rFonts w:cs="Times New Roman"/>
        </w:rPr>
        <w:t>91</w:t>
      </w:r>
      <w:r w:rsidR="005D567C" w:rsidRPr="00502691">
        <w:rPr>
          <w:rFonts w:cs="Times New Roman"/>
        </w:rPr>
        <w:t>. Netiesioginis poveikis biologinei įvairovei ir klimato kaitai dėl natūralių anglies kaupiklių pažeidimo</w:t>
      </w:r>
      <w:bookmarkEnd w:id="147"/>
    </w:p>
    <w:p w14:paraId="0F105A08" w14:textId="77777777" w:rsidR="005D567C" w:rsidRPr="005D567C" w:rsidRDefault="005D567C" w:rsidP="005D567C">
      <w:pPr>
        <w:pStyle w:val="Pagrindinistekstas"/>
      </w:pPr>
      <w:r w:rsidRPr="005D567C">
        <w:t>Planuojama ūkinė veikla netiesioginio reikšmingo poveikio biologinei įvairovei ir klimato kaitai dėl natūralių anglies kaupiklių sunaikinimo nesukels. PŪV bus vykdoma esamoje paukštyno gamybinėje teritorijoje, kurioje jau yra susiformavęs užstatymas, kietos dangos, vidaus keliai, inžineriniai tinklai ir kita paukštininkystės veiklai reikalinga infrastruktūra. Dėl to planuojama plėtra nėra susijusi su naujų natūralių ar mažai pakeistų teritorijų įsisavinimu.</w:t>
      </w:r>
    </w:p>
    <w:p w14:paraId="015AA114" w14:textId="77777777" w:rsidR="005D567C" w:rsidRPr="005D567C" w:rsidRDefault="005D567C" w:rsidP="005D567C">
      <w:pPr>
        <w:pStyle w:val="Pagrindinistekstas"/>
      </w:pPr>
      <w:r w:rsidRPr="005D567C">
        <w:t>PŪV metu nebus naikinamos šlapžemės, pelkės, durpynai, natūralios pievos, miškai ar kitos ekosistemos, kurios reikšmingai įsisavina ir kaupia anglies dvideginį dirvožemyje, augalinėje biomasėje ar organinės medžiagos sluoksniuose. Taip pat nenumatomas miško žemės pavertimas kitomis naudmenomis, natūralių vandens telkinių pakrančių pertvarkymas ar šlapynių sausinimas. Todėl planuojama veikla nesudarys sąlygų reikšmingam sukaupto anglies dvideginio išsiskyrimui dėl natūralių buveinių sunaikinimo ar jų hidrologinio režimo pakeitimo.</w:t>
      </w:r>
    </w:p>
    <w:p w14:paraId="0CE22A46" w14:textId="77777777" w:rsidR="005D567C" w:rsidRPr="005D567C" w:rsidRDefault="005D567C" w:rsidP="005D567C">
      <w:pPr>
        <w:pStyle w:val="Pagrindinistekstas"/>
      </w:pPr>
      <w:r w:rsidRPr="005D567C">
        <w:t>Netiesioginis poveikis galėtų būti aktualus tuo atveju, jeigu dėl veiklos būtų prarandamos ar bloginama būklė ekosistemų, kurios atlieka anglies kaupimo, vandens apytakos reguliavimo, dirvožemio formavimosi ir biologinės įvairovės palaikymo funkcijas. Šiuo atveju tokios prielaidos nenustatomos, nes planuojami darbai apsiribos esamos gamybinės teritorijos pertvarkymu, o artimos aplinkos miškai, žemės ūkio naudmenos, vandens telkiniai, želdinių juostos ir kiti gamtiniai elementai nebus fiziškai pertvarkomi.</w:t>
      </w:r>
    </w:p>
    <w:p w14:paraId="5B7C8723" w14:textId="77777777" w:rsidR="005D567C" w:rsidRPr="005D567C" w:rsidRDefault="005D567C" w:rsidP="005D567C">
      <w:pPr>
        <w:pStyle w:val="Pagrindinistekstas"/>
      </w:pPr>
      <w:r w:rsidRPr="005D567C">
        <w:t>Dalis esamų žolinių plotų ir želdinių paukštyno teritorijoje gali būti paveikti statybos metu, tačiau tai bus lokalūs gamybinės teritorijos tvarkymo pokyčiai, o ne natūralių buveinių sunaikinimas. Neužstatomi ir kietomis dangomis neuždengiami plotai po statybos darbų bus sutvarkomi, rekultivuojami ir apželdinami, todėl vietinės reikšmės želdinių ir žolinių plotų funkcijos bus išlaikomos tiek, kiek tai suderinama su technologiniais, biosaugos ir priešgaisriniais reikalavimais.</w:t>
      </w:r>
    </w:p>
    <w:p w14:paraId="53592889" w14:textId="77777777" w:rsidR="005D567C" w:rsidRPr="005D567C" w:rsidRDefault="005D567C" w:rsidP="005D567C">
      <w:pPr>
        <w:pStyle w:val="Pagrindinistekstas"/>
      </w:pPr>
      <w:r w:rsidRPr="005D567C">
        <w:t>Atsižvelgiant į tai, planuojama ūkinė veikla neprisidės prie klimato kaitos padarinių per natūralių anglies kaupiklių sunaikinimą ar reikšmingą jų funkcijų pabloginimą. Reikšmingas netiesioginis poveikis biologinei įvairovei, ekosistemų anglies kaupimo funkcijoms ir klimato kaitos procesams šiuo aspektu neprognozuojamas.</w:t>
      </w:r>
    </w:p>
    <w:p w14:paraId="7D746312" w14:textId="77777777" w:rsidR="005D567C" w:rsidRPr="00502691" w:rsidRDefault="005D567C" w:rsidP="001A69A7">
      <w:pPr>
        <w:pStyle w:val="Pagrindinistekstas"/>
      </w:pPr>
    </w:p>
    <w:p w14:paraId="2DA3C3DA" w14:textId="12CE29D8" w:rsidR="005D567C" w:rsidRPr="00502691" w:rsidRDefault="00CE265B" w:rsidP="005D567C">
      <w:pPr>
        <w:pStyle w:val="ANT3"/>
        <w:rPr>
          <w:rFonts w:cs="Times New Roman"/>
        </w:rPr>
      </w:pPr>
      <w:bookmarkStart w:id="148" w:name="_Toc229056589"/>
      <w:r>
        <w:rPr>
          <w:rFonts w:cs="Times New Roman"/>
        </w:rPr>
        <w:t>92</w:t>
      </w:r>
      <w:r w:rsidR="005D567C" w:rsidRPr="00502691">
        <w:rPr>
          <w:rFonts w:cs="Times New Roman"/>
        </w:rPr>
        <w:t>. Galimas funkcinių ekosistemų ryšių sutrikdymas ir jo poveikis medžiagų, energijos bei vandens apykaitos procesams</w:t>
      </w:r>
      <w:bookmarkEnd w:id="148"/>
    </w:p>
    <w:p w14:paraId="7E9D44E1" w14:textId="77777777" w:rsidR="005D567C" w:rsidRPr="005D567C" w:rsidRDefault="005D567C" w:rsidP="005D567C">
      <w:pPr>
        <w:pStyle w:val="Pagrindinistekstas"/>
      </w:pPr>
      <w:r w:rsidRPr="005D567C">
        <w:t>Planuojama ūkinė veikla nesąlygos reikšmingo funkcinių ekosistemų ryšių sutrikdymo, kadangi ji bus vykdoma esamoje gamybinėje paukštyno teritorijoje, neįsisavinant natūralių buveinių, miškų, šlapynių, vandens telkinių pakrančių ar kitų ekologiniu požiūriu svarbių žaliųjų jungčių. Planuojami statybos ir rekonstrukcijos darbai nepertrauks ryšių tarp artimos aplinkos miško plotų, žemės ūkio naudmenų, Rudelio ežero, Prūsalių II tvenkinio ir kitų vietinės reikšmės gamtinių elementų.</w:t>
      </w:r>
    </w:p>
    <w:p w14:paraId="72685EE6" w14:textId="77777777" w:rsidR="005D567C" w:rsidRPr="005D567C" w:rsidRDefault="005D567C" w:rsidP="005D567C">
      <w:pPr>
        <w:pStyle w:val="Pagrindinistekstas"/>
      </w:pPr>
      <w:r w:rsidRPr="005D567C">
        <w:t>Medžiagų ir energijos apykaitos procesai pačioje PŪV teritorijoje jau yra paveikti esamos ūkinės veiklos, užstatymo, kietųjų dangų ir inžinerinės infrastruktūros. Dėl planuojamos plėtros šie procesai gali lokaliai kisti tik gamybinės teritorijos ribose, pavyzdžiui, dėl papildomų kietųjų dangų ir statinių padidėjus paviršinio nuotėkio kiekiui. Šis poveikis bus valdomas paviršinių nuotekų surinkimo, nuvedimo, kietųjų dangų priežiūros ir teritorijos rekultivavimo sprendiniais.</w:t>
      </w:r>
    </w:p>
    <w:p w14:paraId="290DA4CD" w14:textId="77777777" w:rsidR="005D567C" w:rsidRPr="005D567C" w:rsidRDefault="005D567C" w:rsidP="005D567C">
      <w:pPr>
        <w:pStyle w:val="Pagrindinistekstas"/>
      </w:pPr>
      <w:r w:rsidRPr="005D567C">
        <w:t xml:space="preserve">Audrų sukeliamo vandens srauto judėjimo, staigių liūčių, atodrėkio ar lokalaus užliejimo rizika dėl PŪV nebus reikšmingai padidinta, jeigu paviršinių nuotekų sistema bus pritaikyta </w:t>
      </w:r>
      <w:r w:rsidRPr="005D567C">
        <w:lastRenderedPageBreak/>
        <w:t>planuojamam užstatymo ir dangų plotui. Kadangi natūralios vandens sulaikymo ekosistemos – pelkės, šlapynės, natūralios pievos ar miškai – nebus naikinamos, jų atliekamos vandens apytakos reguliavimo funkcijos artimoje aplinkoje išliks.</w:t>
      </w:r>
    </w:p>
    <w:p w14:paraId="0B782112" w14:textId="77777777" w:rsidR="005D567C" w:rsidRPr="005D567C" w:rsidRDefault="005D567C" w:rsidP="005D567C">
      <w:pPr>
        <w:pStyle w:val="Pagrindinistekstas"/>
      </w:pPr>
      <w:r w:rsidRPr="005D567C">
        <w:t>Žemės nuošliaužų ir erozijos rizikos padidėjimas taip pat neprognozuojamas. Planuojama veikla nenumato reikšmingo reljefo keitimo, šlaitų performavimo ar hidrografinio tinklo pertvarkymo. Laikinas erozijos pavojus gali atsirasti tik statybos metu atidengtuose grunto plotuose, todėl šie plotai turės būti kuo greičiau sutvarkomi, rekultivuojami ir apsėjami daugiamečiais žoliniais augalais.</w:t>
      </w:r>
    </w:p>
    <w:p w14:paraId="1A9965CA" w14:textId="77777777" w:rsidR="005D567C" w:rsidRPr="005D567C" w:rsidRDefault="005D567C" w:rsidP="005D567C">
      <w:pPr>
        <w:pStyle w:val="Pagrindinistekstas"/>
      </w:pPr>
      <w:r w:rsidRPr="005D567C">
        <w:t>Oro masių judėjimo ir vietinio mikroklimato pokyčiai bus lokalūs. Nauji statiniai papildys esamą gamybinį užstatymą, tačiau nesudarys tokio masto kliūčių, kurios galėtų reikšmingai keisti oro srautų judėjimą platesnėje teritorijoje ar didinti karščio bangų poveikį vietovės mastu. Vietiniam mikroklimatui palaikyti svarbu išsaugoti esamas želdinių juostas ir žolinius plotus, kiek tai suderinama su technologiniais, biosaugos ir priešgaisriniais reikalavimais.</w:t>
      </w:r>
    </w:p>
    <w:p w14:paraId="2AE7B567" w14:textId="77777777" w:rsidR="004F5B2B" w:rsidRDefault="004F5B2B" w:rsidP="005D567C">
      <w:pPr>
        <w:pStyle w:val="Pagrindinistekstas"/>
      </w:pPr>
    </w:p>
    <w:p w14:paraId="09E2BD58" w14:textId="00F3FAC3" w:rsidR="005D567C" w:rsidRPr="00502691" w:rsidRDefault="005D567C" w:rsidP="005D567C">
      <w:pPr>
        <w:pStyle w:val="Pagrindinistekstas"/>
      </w:pPr>
      <w:r w:rsidRPr="005D567C">
        <w:t>Apibendrinant, planuojama ūkinė veikla nesunaikins reikšmingų buveinių ar žaliųjų jungčių ir nenutrauks funkcinių gyvųjų bei negyvųjų aplinkos elementų tarpusavio ryšių. Galimi pokyčiai bus lokalūs, susiję su esamos gamybinės teritorijos užstatymo ir dangų struktūros pasikeitimu, o jų poveikis bus valdomas paviršinių nuotekų, dirvožemio apsaugos, rekultivacijos ir želdinių išsaugojimo priemonėmis.</w:t>
      </w:r>
    </w:p>
    <w:p w14:paraId="06DDA2F4" w14:textId="77777777" w:rsidR="005D567C" w:rsidRPr="00502691" w:rsidRDefault="005D567C" w:rsidP="005D567C">
      <w:pPr>
        <w:pStyle w:val="Pagrindinistekstas"/>
      </w:pPr>
    </w:p>
    <w:p w14:paraId="53759B16" w14:textId="6411EB18" w:rsidR="005D567C" w:rsidRPr="00502691" w:rsidRDefault="00CE265B" w:rsidP="005D567C">
      <w:pPr>
        <w:pStyle w:val="ANT3"/>
        <w:rPr>
          <w:rFonts w:cs="Times New Roman"/>
        </w:rPr>
      </w:pPr>
      <w:bookmarkStart w:id="149" w:name="_Toc229056590"/>
      <w:r>
        <w:rPr>
          <w:rFonts w:cs="Times New Roman"/>
        </w:rPr>
        <w:t>93</w:t>
      </w:r>
      <w:r w:rsidR="005D567C" w:rsidRPr="00502691">
        <w:rPr>
          <w:rFonts w:cs="Times New Roman"/>
        </w:rPr>
        <w:t>. Taršos poveikis ekosistemų būklei, suminis poveikis paviršinio vandens ekosistemoms ir avarijų rizika</w:t>
      </w:r>
      <w:bookmarkEnd w:id="149"/>
    </w:p>
    <w:p w14:paraId="61CB8457" w14:textId="77777777" w:rsidR="005D567C" w:rsidRPr="005D567C" w:rsidRDefault="005D567C" w:rsidP="005D567C">
      <w:pPr>
        <w:pStyle w:val="Pagrindinistekstas"/>
      </w:pPr>
      <w:r w:rsidRPr="005D567C">
        <w:t xml:space="preserve">Planuojamos ūkinės veiklos galimas poveikis ekosistemų būklei dėl taršos vertinamas atsižvelgiant į pagrindinius galimus poveikio kelius: teršalų patekimą į paviršinius vandenis, gruntą ir požeminį vandenį, oro taršos ir kvapų sklaidą, triukšmą, avarines situacijas bei galimą suminį poveikį artimos aplinkos gamtiniams elementams. Kaip nurodyta ankstesniuose skirsnio punktuose, PŪV teritorijoje saugomų rūšių radaviečių ir augaviečių pagal SRIS duomenis nenustatyta, todėl tiesioginis poveikis identifikuotoms saugomų rūšių buveinėms pačioje planuojamos veiklos teritorijoje neprognozuojamas. </w:t>
      </w:r>
    </w:p>
    <w:p w14:paraId="57A0E647" w14:textId="77777777" w:rsidR="005D567C" w:rsidRPr="005D567C" w:rsidRDefault="005D567C" w:rsidP="005D567C">
      <w:pPr>
        <w:pStyle w:val="Pagrindinistekstas"/>
      </w:pPr>
      <w:r w:rsidRPr="005D567C">
        <w:t>Paviršinio vandens ekosistemų požiūriu jautriausi artimos aplinkos objektai yra Rudelio ežeras, Prūsalių II tvenkinys ir su jais susijusios pakrančių bei vandens ekosistemos. Reikšmingas poveikis šioms ekosistemoms galėtų atsirasti tuo atveju, jeigu į paviršinius vandenis ar jų intakus patektų nevalytos arba nepakankamai išvalytos nuotekos, mėšlas, pašarų likučiai, biogeninės medžiagos, dezinfekcinių medžiagų likučiai, naftos produktai ar kiti teršalai. Tokia tarša galėtų lemti vandens cheminės būklės blogėjimą, maistinių medžiagų koncentracijos didėjimą, eutrofikacijos procesų intensyvėjimą, deguonies kiekio mažėjimą ir neigiamą poveikį vandens organizmams.</w:t>
      </w:r>
    </w:p>
    <w:p w14:paraId="52AF287B" w14:textId="77777777" w:rsidR="005D567C" w:rsidRPr="005D567C" w:rsidRDefault="005D567C" w:rsidP="005D567C">
      <w:pPr>
        <w:pStyle w:val="Pagrindinistekstas"/>
      </w:pPr>
      <w:r w:rsidRPr="005D567C">
        <w:t>Suminis taršos poveikis paviršinio vandens ekosistemoms gali susidaryti tada, kai keli poveikio šaltiniai veikia kartu: buitinės nuotekos, paviršinis nuotėkis nuo kietųjų dangų, galimi biogeninių medžiagų patekimai iš žemės ūkio teritorijų, atmosferinė tarša ir avariniai epizodai. Planuojamos ūkinės veiklos atveju toks poveikis bus valdomas užtikrinant, kad gamybinės nuotekos nebūtų išleidžiamos į aplinką be tvarkymo, mėšlas nebūtų sandėliuojamas atvirose aikštelėse, o paviršinės nuotekos nuo gamybinės teritorijos nebūtų užteršiamos mėšlu, pašarais ar kitomis organinėmis medžiagomis.</w:t>
      </w:r>
    </w:p>
    <w:p w14:paraId="24B0C5BC" w14:textId="77777777" w:rsidR="005D567C" w:rsidRPr="005D567C" w:rsidRDefault="005D567C" w:rsidP="005D567C">
      <w:pPr>
        <w:pStyle w:val="Pagrindinistekstas"/>
      </w:pPr>
      <w:r w:rsidRPr="005D567C">
        <w:t xml:space="preserve">Dugno nuosėdų cheminės būklės pokyčiai tiesiogiai dėl PŪV neprognozuojami, nes planuojama veikla neapima vandens telkinių dugno kasimo, gilinimo, krantų pertvarkymo ar tiesioginio teršalų išleidimo į dugno nuosėdas. Vis dėlto ilgalaikis biogeninių ar organinių medžiagų patekimas į vandens telkinius teoriškai galėtų lemti nuosėdų praturtėjimą organine </w:t>
      </w:r>
      <w:r w:rsidRPr="005D567C">
        <w:lastRenderedPageBreak/>
        <w:t>medžiaga ir maistinėmis medžiagomis. Todėl svarbiausia prevencinė sąlyga yra neleisti, kad teršalai iš PŪV teritorijos su paviršiniu nuotėkiu, drenažu ar avarinių išsiliejimų metu patektų į paviršinius vandens telkinius.</w:t>
      </w:r>
    </w:p>
    <w:p w14:paraId="2C9E88FA" w14:textId="77777777" w:rsidR="005D567C" w:rsidRPr="005D567C" w:rsidRDefault="005D567C" w:rsidP="005D567C">
      <w:pPr>
        <w:pStyle w:val="Pagrindinistekstas"/>
      </w:pPr>
      <w:r w:rsidRPr="005D567C">
        <w:t>Oro taršos poveikis ekosistemoms taip pat vertinamas kaip mažo reikšmingumo, nes atliktas teršalų sklaidos vertinimas rodo, kad aplinkos oro užterštumo normų viršijimai už įmonės teritorijos ribų neprognozuojami. Amoniako, kietųjų dalelių ir kvapų emisijų poveikis bus mažinamas taikant sauso mėšlo šalinimo technologiją, reguliarų mėšlo pašalinimą iš paukštidžių, mėšlo nesandėliavimą teritorijoje ir paukštidžių mikroklimato valdymą. Todėl reikšmingas netiesioginis poveikis artimos aplinkos augalijai, buveinėms ar saugomoms teritorijoms dėl oro taršos nenumatomas.</w:t>
      </w:r>
    </w:p>
    <w:p w14:paraId="58F9A3D4" w14:textId="77777777" w:rsidR="005D567C" w:rsidRPr="005D567C" w:rsidRDefault="005D567C" w:rsidP="005D567C">
      <w:pPr>
        <w:pStyle w:val="Pagrindinistekstas"/>
      </w:pPr>
      <w:r w:rsidRPr="005D567C">
        <w:t>Avarijų atveju didžiausia rizika biologinei įvairovei būtų susijusi su staigiu teršalų patekimu į aplinką: gamybinių ar buitinių nuotekų sistemos pažeidimu, mėšlo išsiliejimu ar išbarstymu, naftos produktų nutekėjimu iš transporto priemonių ar technikos, dezinfekcinių medžiagų išsiliejimu, gaisru arba ekstremalių kritulių metu susidariusiu užteršto paviršinio nuotėkio patekimu už teritorijos ribų. Tokiais atvejais poveikis galėtų būti lokalus, tačiau nepašalinus taršos laiku jis galėtų išplisti į dirvožemį, drenažo sistemą, griovius ar paviršinius vandens telkinius.</w:t>
      </w:r>
    </w:p>
    <w:p w14:paraId="7C0EE104" w14:textId="77777777" w:rsidR="005D567C" w:rsidRPr="005D567C" w:rsidRDefault="005D567C" w:rsidP="005D567C">
      <w:pPr>
        <w:pStyle w:val="Pagrindinistekstas"/>
      </w:pPr>
      <w:r w:rsidRPr="005D567C">
        <w:t>Avarijų poveikio mažinimui būtina užtikrinti operatyvų taršos lokalizavimą: išsiliejusios medžiagos turi būti sulaikomos kuo arčiau šaltinio, naudojami sorbentai, užterštas gruntas ar valymo medžiagos surenkamos ir perduodamos atliekų tvarkytojams, o nuotekų ar mėšlo tvarkymo sistemų gedimai šalinami nedelsiant. Mėšlo pakrovimo, transporto judėjimo, cheminių medžiagų laikymo ir nuotekų surinkimo zonose turi būti palaikoma techninė tvarka ir periodiškai tikrinamas sistemų sandarumas.</w:t>
      </w:r>
    </w:p>
    <w:p w14:paraId="61DB50F6" w14:textId="77777777" w:rsidR="005D567C" w:rsidRPr="005D567C" w:rsidRDefault="005D567C" w:rsidP="005D567C">
      <w:pPr>
        <w:pStyle w:val="Pagrindinistekstas"/>
      </w:pPr>
      <w:r w:rsidRPr="005D567C">
        <w:t>Masinis gyvosios gamtos sunaikinimas dėl PŪV neprognozuojamas, nes planuojama veikla nėra susijusi su pavojingų cheminių medžiagų didelio masto naudojimu, vandens telkinių pertvarkymu ar veikla saugomose teritorijose. Tokia rizika galėtų atsirasti tik nevaldytos avarijos atveju, jeigu didelis teršalų kiekis patektų į vandens telkinį ar jautrią gamtinę teritoriją. Atsižvelgiant į numatytas technines ir organizacines prevencijos priemones, tokio scenarijaus tikimybė vertinama kaip maža.</w:t>
      </w:r>
    </w:p>
    <w:p w14:paraId="6DFE99FB" w14:textId="77777777" w:rsidR="004F5B2B" w:rsidRDefault="004F5B2B" w:rsidP="005D567C">
      <w:pPr>
        <w:pStyle w:val="Pagrindinistekstas"/>
      </w:pPr>
    </w:p>
    <w:p w14:paraId="35BDC69C" w14:textId="1626EA7E" w:rsidR="005D567C" w:rsidRPr="005D567C" w:rsidRDefault="005D567C" w:rsidP="005D567C">
      <w:pPr>
        <w:pStyle w:val="Pagrindinistekstas"/>
      </w:pPr>
      <w:r w:rsidRPr="005D567C">
        <w:t>Apibendrinant, planuojamos ūkinės veiklos taršos poveikis ekosistemų būklei reikšmingu nelaikomas, jeigu bus užtikrintas sandarus nuotekų tvarkymas, mėšlo nesandėliavimas teritorijoje, kietųjų dangų ir krovos zonų priežiūra, paviršinių nuotekų kontrolė, oro taršos mažinimo technologiniai sprendiniai ir avarinių situacijų prevencija. Suminis poveikis paviršinio vandens ekosistemoms ir rūšims neprognozuojamas kaip reikšmingas, o galimos avarinės rizikos bus valdomos taršos lokalizavimo ir greito likvidavimo priemonėmis.</w:t>
      </w:r>
    </w:p>
    <w:p w14:paraId="472FEC38" w14:textId="77777777" w:rsidR="005D567C" w:rsidRPr="00502691" w:rsidRDefault="005D567C" w:rsidP="005D567C">
      <w:pPr>
        <w:pStyle w:val="Pagrindinistekstas"/>
      </w:pPr>
    </w:p>
    <w:p w14:paraId="6D94B2D0" w14:textId="4BA00D22" w:rsidR="005D567C" w:rsidRPr="00502691" w:rsidRDefault="00CE265B" w:rsidP="005D567C">
      <w:pPr>
        <w:pStyle w:val="ANT3"/>
        <w:rPr>
          <w:rFonts w:cs="Times New Roman"/>
        </w:rPr>
      </w:pPr>
      <w:bookmarkStart w:id="150" w:name="_Toc229056591"/>
      <w:r>
        <w:rPr>
          <w:rFonts w:cs="Times New Roman"/>
        </w:rPr>
        <w:t>94</w:t>
      </w:r>
      <w:r w:rsidR="005D567C" w:rsidRPr="00502691">
        <w:rPr>
          <w:rFonts w:cs="Times New Roman"/>
        </w:rPr>
        <w:t>. Poveikis gyvūnų susitelkimo, veisimosi, maitinimosi, poilsio, žiemojimo vietoms ir migracijai</w:t>
      </w:r>
      <w:bookmarkEnd w:id="150"/>
    </w:p>
    <w:p w14:paraId="7C9CC9B3" w14:textId="77777777" w:rsidR="005D567C" w:rsidRPr="005D567C" w:rsidRDefault="005D567C" w:rsidP="005D567C">
      <w:pPr>
        <w:pStyle w:val="Pagrindinistekstas"/>
      </w:pPr>
      <w:r w:rsidRPr="005D567C">
        <w:t>Planuojamos ūkinės veiklos poveikis gyvūnų susitelkimo, veisimosi, maitinimosi, poilsio ir žiemojimo vietoms vertinamas kaip nereikšmingas. PŪV bus vykdoma esamoje paukštyno gamybinėje teritorijoje, kurioje jau yra susiformavęs užstatymas, kietos dangos, vidaus keliai, inžinerinė infrastruktūra ir nuolatinė ūkinė veikla. Dėl tokio teritorijos naudojimo pobūdžio ji nėra laikytina palankia reikšmingoms laukinių gyvūnų susitelkimo, veisimosi ar žiemojimo vietoms.</w:t>
      </w:r>
    </w:p>
    <w:p w14:paraId="25F2C6D9" w14:textId="77777777" w:rsidR="005D567C" w:rsidRPr="005D567C" w:rsidRDefault="005D567C" w:rsidP="005D567C">
      <w:pPr>
        <w:pStyle w:val="Pagrindinistekstas"/>
      </w:pPr>
      <w:r w:rsidRPr="005D567C">
        <w:t xml:space="preserve">Pagal SRIS išrašą Nr. 567, suformuotą 2023-10-19, prašytoje teritorijoje saugomų rūšių radaviečių ir augaviečių nenustatyta. Tai reiškia, kad PŪV teritorijoje nėra identifikuotų saugomų rūšių veisimosi, maitinimosi, poilsio ar žiemojimo vietų, kurios būtų tiesiogiai </w:t>
      </w:r>
      <w:r w:rsidRPr="005D567C">
        <w:lastRenderedPageBreak/>
        <w:t xml:space="preserve">paveikiamos planuojamų statybos ar eksploatacijos darbų. </w:t>
      </w:r>
    </w:p>
    <w:p w14:paraId="6DC33F2E" w14:textId="77777777" w:rsidR="005D567C" w:rsidRPr="005D567C" w:rsidRDefault="005D567C" w:rsidP="005D567C">
      <w:pPr>
        <w:pStyle w:val="Pagrindinistekstas"/>
      </w:pPr>
      <w:r w:rsidRPr="005D567C">
        <w:t>Gyvūnų gyvenamosios aplinkos erdvės sumažėjimas bus lokalus ir susijęs tik su esamos gamybinės teritorijos viduje esančių žolinių ar technogeniškai pakeistų plotų užstatymu. Natūralios ar mažai pakeistos buveinės – miškai, šlapynės, natūralios pievos, vandens telkinių pakrantės – įgyvendinant PŪV nebus įsisavinamos. Todėl reikšmingas gyvūnams tinkamų buveinių ploto sumažėjimas artimoje aplinkoje nenumatomas.</w:t>
      </w:r>
    </w:p>
    <w:p w14:paraId="765BCB6F" w14:textId="77777777" w:rsidR="005D567C" w:rsidRPr="005D567C" w:rsidRDefault="005D567C" w:rsidP="005D567C">
      <w:pPr>
        <w:pStyle w:val="Pagrindinistekstas"/>
      </w:pPr>
      <w:r w:rsidRPr="005D567C">
        <w:t>Poveikis gyvūnų maitinimosi vietoms taip pat nebus reikšmingas. Aplink PŪV teritoriją esantys žemės ūkio naudmenų, miškų, želdinių ir vandens telkinių plotai išliks nepertvarkyti. Šios teritorijos ir toliau galės būti naudojamos įprastoms vietovės rūšims kaip maitinimosi, judėjimo ar laikino prieglobsčio vietos. Planuojama veikla neapims gamtos išteklių naudojimo tokiu mastu, kuris galėtų sumažinti gyvūnų mitybinę bazę ar pakeisti artimos aplinkos buveinių funkcionavimą.</w:t>
      </w:r>
    </w:p>
    <w:p w14:paraId="3A9847C0" w14:textId="77777777" w:rsidR="005D567C" w:rsidRPr="005D567C" w:rsidRDefault="005D567C" w:rsidP="005D567C">
      <w:pPr>
        <w:pStyle w:val="Pagrindinistekstas"/>
      </w:pPr>
      <w:r w:rsidRPr="005D567C">
        <w:t>Gyvūnų trikdymas galimas statybos ir rekonstrukcijos metu dėl technikos judėjimo, triukšmo, žmonių buvimo ir laikinų darbų. Šis poveikis bus trumpalaikis, lokalus ir vyks teritorijoje, kurioje ūkinė veikla jau vykdoma. Eksploatacijos metu veiklos pobūdis iš esmės išliks analogiškas esamai paukštininkystės veiklai, todėl naujo reikšmingo trikdymo šaltinio artimos aplinkos gyvūnijai nesusidarys.</w:t>
      </w:r>
    </w:p>
    <w:p w14:paraId="7F057646" w14:textId="77777777" w:rsidR="005D567C" w:rsidRPr="005D567C" w:rsidRDefault="005D567C" w:rsidP="005D567C">
      <w:pPr>
        <w:pStyle w:val="Pagrindinistekstas"/>
      </w:pPr>
      <w:r w:rsidRPr="005D567C">
        <w:t>Poveikis gyvūnų migracijai neprognozuojamas kaip reikšmingas. Planuojama veikla nebus vykdoma miško masyvuose, žaliosiose jungtyse ar ekologiniu požiūriu vientisose natūraliose teritorijose, kuriose vyktų reguliari laukinių gyvūnų migracija. PŪV neapims naujų linijinių barjerų, tokių kaip magistraliniai keliai, tvoromis izoliuotos naujos teritorijos už esamo gamybinio komplekso ribų ar kiti objektai, kurie galėtų suskaidyti aplinkinius biotopus ar izoliuoti gyvūnų populiacijas.</w:t>
      </w:r>
    </w:p>
    <w:p w14:paraId="0F97605B" w14:textId="77777777" w:rsidR="005D567C" w:rsidRPr="005D567C" w:rsidRDefault="005D567C" w:rsidP="005D567C">
      <w:pPr>
        <w:pStyle w:val="Pagrindinistekstas"/>
      </w:pPr>
      <w:r w:rsidRPr="005D567C">
        <w:t>Aplinkinių miškų, žemės ūkio naudmenų, želdinių juostų, Rudelio ežero ir Prūsalių II tvenkinio ekologiniai ryšiai dėl PŪV išliks. Kadangi plėtra vyks esamo paukštyno teritorijoje, ji nekeis platesnės vietovės buveinių struktūros ir nenutrauks galimų gyvūnų judėjimo trajektorijų tarp miško plotų, laukų ir vandens telkinių.</w:t>
      </w:r>
    </w:p>
    <w:p w14:paraId="3D583F87" w14:textId="77777777" w:rsidR="005D567C" w:rsidRPr="005D567C" w:rsidRDefault="005D567C" w:rsidP="005D567C">
      <w:pPr>
        <w:pStyle w:val="Pagrindinistekstas"/>
      </w:pPr>
      <w:r w:rsidRPr="005D567C">
        <w:t>Invazinių ar sinantropinių gyvūnų plitimo rizika turi būti valdoma įprastomis paukštyno biosaugos priemonėmis: pašarai, atliekos ir mėšlas neturi būti prieinami laukiniams gyvūnams, teritorijoje turi būti palaikoma švara, o graužikų ir kitų nepageidaujamų rūšių kontrolė vykdoma pagal nustatytą tvarką. Šios priemonės mažins ne tik biologinės saugos, bet ir galimo vietinių rūšių trikdymo ar konkurencijos su sinantropinėmis rūšimis riziką.</w:t>
      </w:r>
    </w:p>
    <w:p w14:paraId="7D89E7EB" w14:textId="77777777" w:rsidR="005D567C" w:rsidRPr="005D567C" w:rsidRDefault="005D567C" w:rsidP="005D567C">
      <w:pPr>
        <w:pStyle w:val="Pagrindinistekstas"/>
      </w:pPr>
      <w:r w:rsidRPr="005D567C">
        <w:t>Apibendrinant, planuojama ūkinė veikla nesukels reikšmingo poveikio gyvūnų susitelkimo, veisimosi, maitinimosi, poilsio ar žiemojimo vietoms ir nesutrikdys gyvūnų migracijos. Poveikis bus lokalus, susijęs su esamos gamybinės teritorijos pertvarkymu, o aplinkinės ekologiniu požiūriu reikšmingesnės teritorijos – miškai, želdiniai, vandens telkiniai ir žemės ūkio naudmenos – išliks nepažeistos.</w:t>
      </w:r>
    </w:p>
    <w:p w14:paraId="60A0A18B" w14:textId="77777777" w:rsidR="005D567C" w:rsidRPr="00502691" w:rsidRDefault="005D567C" w:rsidP="005D567C">
      <w:pPr>
        <w:pStyle w:val="Pagrindinistekstas"/>
      </w:pPr>
    </w:p>
    <w:p w14:paraId="2B060E9C" w14:textId="19CCA227" w:rsidR="005D567C" w:rsidRPr="00502691" w:rsidRDefault="00CE265B" w:rsidP="005D567C">
      <w:pPr>
        <w:pStyle w:val="ANT3"/>
        <w:rPr>
          <w:rFonts w:cs="Times New Roman"/>
        </w:rPr>
      </w:pPr>
      <w:bookmarkStart w:id="151" w:name="_Toc229056592"/>
      <w:r>
        <w:rPr>
          <w:rFonts w:cs="Times New Roman"/>
        </w:rPr>
        <w:t>95</w:t>
      </w:r>
      <w:r w:rsidR="005D567C" w:rsidRPr="00502691">
        <w:rPr>
          <w:rFonts w:cs="Times New Roman"/>
        </w:rPr>
        <w:t>. Biologinės įvairovės praradimo poveikis ekosisteminėms paslaugoms ir žmonių gerovei</w:t>
      </w:r>
      <w:bookmarkEnd w:id="151"/>
    </w:p>
    <w:p w14:paraId="226B2F9F" w14:textId="77777777" w:rsidR="005D567C" w:rsidRPr="005D567C" w:rsidRDefault="005D567C" w:rsidP="005D567C">
      <w:pPr>
        <w:pStyle w:val="Pagrindinistekstas"/>
      </w:pPr>
      <w:r w:rsidRPr="005D567C">
        <w:t>Biologinės įvairovės praradimas gali mažinti ekosistemų gebėjimą teikti aprūpinimo, palaikymo, reguliavimo ir kultūrines paslaugas, kurios tiesiogiai ar netiesiogiai susijusios su žmonių gerove. Tokie pokyčiai galėtų pasireikšti blogėjant vandens ir oro kokybei, mažėjant teritorijos atsparumui erozijai, potvynių ar karščio bangų poveikiui, prastėjant rekreacinėms sąlygoms, mažėjant buveinių tinkamumui laukinei gyvūnijai ar silpnėjant kraštovaizdžio ekologinėms funkcijoms.</w:t>
      </w:r>
    </w:p>
    <w:p w14:paraId="050E9C0A" w14:textId="77777777" w:rsidR="005D567C" w:rsidRPr="005D567C" w:rsidRDefault="005D567C" w:rsidP="005D567C">
      <w:pPr>
        <w:pStyle w:val="Pagrindinistekstas"/>
      </w:pPr>
      <w:r w:rsidRPr="005D567C">
        <w:t xml:space="preserve">Planuojamos ūkinės veiklos atveju reikšmingas biologinės įvairovės praradimas nenumatomas, nes veikla bus vykdoma esamoje gamybinėje paukštyno teritorijoje. PŪV </w:t>
      </w:r>
      <w:r w:rsidRPr="005D567C">
        <w:lastRenderedPageBreak/>
        <w:t>neapims miškų, šlapynių, natūralių pievų, vandens telkinių pakrančių ar kitų vertingų natūralių buveinių įsisavinimo. Todėl reikšmingas ekosisteminių paslaugų sumažėjimas dėl buveinių sunaikinimo ar biologinės įvairovės nykimo neprognozuojamas.</w:t>
      </w:r>
    </w:p>
    <w:p w14:paraId="1C84E4BB" w14:textId="77777777" w:rsidR="005D567C" w:rsidRPr="005D567C" w:rsidRDefault="005D567C" w:rsidP="005D567C">
      <w:pPr>
        <w:pStyle w:val="Pagrindinistekstas"/>
      </w:pPr>
      <w:r w:rsidRPr="005D567C">
        <w:t xml:space="preserve">Pagal SRIS išrašą Nr. 567, suformuotą 2023-10-19, prašytoje teritorijoje saugomų rūšių radaviečių ir augaviečių nenustatyta. Dėl to planuojami darbai tiesiogiai nepaveiks identifikuotų saugomų rūšių buveinių, kurios galėtų būti svarbios vietovės biologinės įvairovės palaikymui ar ekosisteminių paslaugų užtikrinimui. </w:t>
      </w:r>
    </w:p>
    <w:p w14:paraId="31479D25" w14:textId="77777777" w:rsidR="005D567C" w:rsidRPr="005D567C" w:rsidRDefault="005D567C" w:rsidP="005D567C">
      <w:pPr>
        <w:pStyle w:val="Pagrindinistekstas"/>
      </w:pPr>
      <w:r w:rsidRPr="005D567C">
        <w:t>PŪV teritorijoje ekosisteminių paslaugų reikšmė yra ribota dėl esamo užstatymo ir ūkinės veiklos. Didesnę reikšmę turi artimos aplinkos elementai – miškai, žemės ūkio naudmenos, Rudelio ežeras, Prūsalių II tvenkinys, želdinių juostos ir žoliniai plotai. Šie elementai prisideda prie vandens apytakos reguliavimo, vietinio mikroklimato, dirvožemio stabilumo, kraštovaizdžio mozaikiškumo ir įprastų rūšių buveinių palaikymo. Planuojama veikla šių elementų fiziškai nepertvarkys.</w:t>
      </w:r>
    </w:p>
    <w:p w14:paraId="23646BA9" w14:textId="77777777" w:rsidR="005D567C" w:rsidRPr="005D567C" w:rsidRDefault="005D567C" w:rsidP="005D567C">
      <w:pPr>
        <w:pStyle w:val="Pagrindinistekstas"/>
      </w:pPr>
      <w:r w:rsidRPr="005D567C">
        <w:t>Žmonių gerovei galintys turėti reikšmės netiesioginiai veiksniai – oro tarša, kvapai, triukšmas, paviršinių ir požeminių vandenų taršos rizika, dirvožemio tarša ir avarinės situacijos – vertinami atskiruose PAV ataskaitos skirsniuose. Įgyvendinus numatytas prevencines priemones, įskaitant mėšlo nesandėliavimą teritorijoje, sandarų gamybinių nuotekų surinkimą, paviršinių nuotekų kontrolę, kietųjų dangų priežiūrą, želdinių ir žolinių plotų išlaikymą bei avarinių situacijų prevenciją, reikšmingas ekosisteminių paslaugų prastėjimas nenumatomas.</w:t>
      </w:r>
    </w:p>
    <w:p w14:paraId="5E82F65A" w14:textId="77777777" w:rsidR="005D567C" w:rsidRPr="005D567C" w:rsidRDefault="005D567C" w:rsidP="005D567C">
      <w:pPr>
        <w:pStyle w:val="Pagrindinistekstas"/>
      </w:pPr>
      <w:r w:rsidRPr="005D567C">
        <w:t>Artimos aplinkos rekreacinės ir kultūrinės ekosistemų paslaugos taip pat neturėtų reikšmingai pablogėti. PŪV teritorija nėra rekreacinė ar viešam lankymui skirta teritorija, o artimiausi vandens telkiniai, miškai ir kitos gamtinės teritorijos nebus fiziškai keičiamos. Todėl vietos gyventojų galimybės naudotis aplinkinėmis gamtinėmis teritorijomis poilsiui, mėgėjiškai žvejybai, gamtos stebėjimui ar kitoms neintensyvioms veikloms dėl PŪV neturėtų būti reikšmingai apribotos.</w:t>
      </w:r>
    </w:p>
    <w:p w14:paraId="6131D13B" w14:textId="77777777" w:rsidR="005D567C" w:rsidRPr="00502691" w:rsidRDefault="005D567C" w:rsidP="005D567C">
      <w:pPr>
        <w:pStyle w:val="Pagrindinistekstas"/>
      </w:pPr>
      <w:r w:rsidRPr="005D567C">
        <w:t>Apibendrinant, planuojama ūkinė veikla nesukels reikšmingo biologinės įvairovės praradimo, todėl reikšmingas ekosisteminių paslaugų pablogėjimas ir su tuo susijęs neigiamas poveikis žmonių gerovei neprognozuojamas. Pagrindinė sąlyga – išlaikyti numatytas taršos prevencijos, nuotekų ir mėšlo tvarkymo, dirvožemio apsaugos, želdinių priežiūros ir avarijų prevencijos priemones.</w:t>
      </w:r>
    </w:p>
    <w:p w14:paraId="47561B54" w14:textId="77777777" w:rsidR="005D567C" w:rsidRPr="00502691" w:rsidRDefault="005D567C" w:rsidP="005D567C">
      <w:pPr>
        <w:pStyle w:val="Pagrindinistekstas"/>
      </w:pPr>
    </w:p>
    <w:p w14:paraId="13ECCBBF" w14:textId="26DAC15D" w:rsidR="005D567C" w:rsidRPr="00502691" w:rsidRDefault="00CE265B" w:rsidP="005D567C">
      <w:pPr>
        <w:pStyle w:val="ANT3"/>
        <w:rPr>
          <w:rFonts w:cs="Times New Roman"/>
        </w:rPr>
      </w:pPr>
      <w:bookmarkStart w:id="152" w:name="_Toc229056593"/>
      <w:r>
        <w:rPr>
          <w:rFonts w:cs="Times New Roman"/>
        </w:rPr>
        <w:t>96</w:t>
      </w:r>
      <w:r w:rsidR="005D567C" w:rsidRPr="00502691">
        <w:rPr>
          <w:rFonts w:cs="Times New Roman"/>
        </w:rPr>
        <w:t>. Kraštovaizdžio, ekosistemų ir biologinės įvairovės atkūrimo, rekultivacijos ir žaliosios infrastruktūros priemonės</w:t>
      </w:r>
      <w:bookmarkEnd w:id="152"/>
    </w:p>
    <w:p w14:paraId="7E51087E" w14:textId="77777777" w:rsidR="005D567C" w:rsidRPr="005D567C" w:rsidRDefault="005D567C" w:rsidP="005D567C">
      <w:pPr>
        <w:pStyle w:val="Pagrindinistekstas"/>
      </w:pPr>
      <w:r w:rsidRPr="005D567C">
        <w:t>Reikšmingas neigiamas poveikis kraštovaizdžiui, biologinei įvairovei ir ekosistemų funkcijoms dėl planuojamos ūkinės veiklos neprognozuojamas, kadangi plėtra bus vykdoma esamoje paukštyno gamybinėje teritorijoje, neįsisavinant miškų, natūralių pievų, šlapynių, pelkių, vandens telkinių pakrančių ar kitų vertingų natūralių buveinių. Todėl kompensacinės priemonės, tokios kaip miškų atsodinimas, naujų parkų, dirbtinių vandens telkinių, pelkių ar žaliųjų jungčių įrengimas, šiuo atveju nenumatomos.</w:t>
      </w:r>
    </w:p>
    <w:p w14:paraId="05BFCD20" w14:textId="77777777" w:rsidR="005D567C" w:rsidRPr="005D567C" w:rsidRDefault="005D567C" w:rsidP="005D567C">
      <w:pPr>
        <w:pStyle w:val="Pagrindinistekstas"/>
      </w:pPr>
      <w:r w:rsidRPr="005D567C">
        <w:t>Statybos ir rekonstrukcijos metu laikinai pažeistos teritorijos dalys, kurios nebus užstatytos pastatais ar padengtos kietomis dangomis, turės būti rekultivuojamos. Nuimtas tinkamas viršutinis derlingasis dirvožemio sluoksnis bus panaudojamas pažeistų plotų sutvarkymui, paviršiaus išlyginimui ir žolinių plotų atkūrimui. Suspaustas gruntas, jeigu toks susidarytų dėl statybinės technikos judėjimo ar laikino medžiagų sandėliavimo, turės būti supurenamas, o neužstatyti plotai apsėjami daugiamečiais žoliniais augalais.</w:t>
      </w:r>
    </w:p>
    <w:p w14:paraId="2A2D0823" w14:textId="77777777" w:rsidR="005D567C" w:rsidRPr="005D567C" w:rsidRDefault="005D567C" w:rsidP="005D567C">
      <w:pPr>
        <w:pStyle w:val="Pagrindinistekstas"/>
      </w:pPr>
      <w:r w:rsidRPr="005D567C">
        <w:t xml:space="preserve">Esamos želdinių juostos ir žoliniai plotai, kiek tai suderinama su statybos, technologiniais, biologinės saugos, priešgaisriniais ir inžinerinių tinklų priežiūros reikalavimais, turės būti išsaugomi. Šie elementai svarbūs vietiniu mastu, nes mažina vizualinį gamybinės teritorijos </w:t>
      </w:r>
      <w:r w:rsidRPr="005D567C">
        <w:lastRenderedPageBreak/>
        <w:t>poveikį, riboja dulkėjimą, lėtina paviršinį nuotėkį, stabilizuoja dirvožemį ir palaiko vietinės reikšmės žaliąją infrastruktūrą.</w:t>
      </w:r>
    </w:p>
    <w:p w14:paraId="1C9DF372" w14:textId="77777777" w:rsidR="005D567C" w:rsidRPr="005D567C" w:rsidRDefault="005D567C" w:rsidP="005D567C">
      <w:pPr>
        <w:pStyle w:val="Pagrindinistekstas"/>
      </w:pPr>
      <w:r w:rsidRPr="005D567C">
        <w:t>Jeigu techninio projektavimo metu būtų nustatyta, kad dėl naujų statinių ar dangų įrengimo reikia pašalinti pavienius želdinius, jie turėtų būti kompensuojami naujais želdiniais toje pačioje teritorijoje, jeigu tai techniškai įmanoma. Želdinimui rekomenduojama naudoti vietovei būdingas, neinvazines, prie vietos klimato ir dirvožemio sąlygų prisitaikiusias augalų rūšis. Invazinių rūšių naudojimas apželdinimui neleistinas.</w:t>
      </w:r>
    </w:p>
    <w:p w14:paraId="72910FE3" w14:textId="77777777" w:rsidR="005D567C" w:rsidRPr="005D567C" w:rsidRDefault="005D567C" w:rsidP="005D567C">
      <w:pPr>
        <w:pStyle w:val="Pagrindinistekstas"/>
      </w:pPr>
      <w:r w:rsidRPr="005D567C">
        <w:t>Papildomas apželdinimas gali būti numatomas teritorijos pakraščiuose, ypač tose vietose, kuriose nauji statiniai bus labiau matomi iš vietinių kelių, atvirų žemės ūkio naudmenų ar pavienių gyvenamųjų sodybų krypčių. Tokie želdiniai galėtų atlikti vizualinio pridengimo, mikroklimato švelninimo ir paviršinio nuotėkio lėtinimo funkcijas, tačiau jų išdėstymas turi būti suderintas su paukštyno biosaugos, priešgaisrinės saugos ir transporto judėjimo reikalavimais.</w:t>
      </w:r>
    </w:p>
    <w:p w14:paraId="421B6F80" w14:textId="77777777" w:rsidR="005D567C" w:rsidRPr="005D567C" w:rsidRDefault="005D567C" w:rsidP="005D567C">
      <w:pPr>
        <w:pStyle w:val="Pagrindinistekstas"/>
      </w:pPr>
      <w:r w:rsidRPr="005D567C">
        <w:t>Ekosistemų atkūrimo priemonės plačiąja prasme nenumatomos, nes PŪV teritorijoje nėra sunaikinamų natūralių ekosistemų, kurias reikėtų atkurti. Vis dėlto statybos metu pažeisti žoliniai plotai turės būti atkurti, o teritorijos tvarkymas vykdomas taip, kad po statybos neliktų atvirų, erozijai jautrių grunto plotų. Taip bus išlaikytos vietinės reikšmės dirvožemio apsaugos, paviršinio nuotėkio reguliavimo ir kraštovaizdžio švelninimo funkcijos.</w:t>
      </w:r>
    </w:p>
    <w:p w14:paraId="31915B0A" w14:textId="77777777" w:rsidR="005D567C" w:rsidRPr="005D567C" w:rsidRDefault="005D567C" w:rsidP="005D567C">
      <w:pPr>
        <w:pStyle w:val="Pagrindinistekstas"/>
      </w:pPr>
      <w:r w:rsidRPr="005D567C">
        <w:t>Rekreacinių sąlygų sudarymo priemonės PŪV teritorijoje nenumatomos, nes teritorija yra gamybinės paskirties paukštyno objektas ir nėra skirta viešam lankymui ar rekreacijai. Planuojama veikla neapribos artimos aplinkos rekreacinių išteklių naudojimo, nes nebus pertvarkomi vandens telkiniai, miškai ar kitos rekreacijai potencialiai reikšmingos teritorijos už PŪV ribų.</w:t>
      </w:r>
    </w:p>
    <w:p w14:paraId="305E6ACC" w14:textId="77777777" w:rsidR="005D567C" w:rsidRPr="00502691" w:rsidRDefault="005D567C" w:rsidP="005D567C">
      <w:pPr>
        <w:pStyle w:val="Pagrindinistekstas"/>
      </w:pPr>
      <w:r w:rsidRPr="005D567C">
        <w:t>Apibendrinant, pagrindinės numatomos priemonės yra statybos metu pažeistų plotų rekultivacija, derlingojo dirvožemio sluoksnio panaudojimas teritorijos sutvarkymui, žolinių plotų atkūrimas, esamų želdinių išsaugojimas ir, esant poreikiui, papildomas vietovei būdingų želdinių sodinimas. Šios priemonės laikomos pakankamomis, nes reikšmingas neigiamas poveikis kraštovaizdžiui, biologinei įvairovei ir ekosistemų funkcijoms neprognozuojamas.</w:t>
      </w:r>
    </w:p>
    <w:p w14:paraId="27F82002" w14:textId="77777777" w:rsidR="005D567C" w:rsidRPr="00502691" w:rsidRDefault="005D567C" w:rsidP="005D567C">
      <w:pPr>
        <w:pStyle w:val="Pagrindinistekstas"/>
      </w:pPr>
    </w:p>
    <w:p w14:paraId="7CBCFB18" w14:textId="39058C24" w:rsidR="007500A3" w:rsidRPr="00502691" w:rsidRDefault="00CE265B" w:rsidP="007500A3">
      <w:pPr>
        <w:pStyle w:val="ANT3"/>
        <w:rPr>
          <w:rFonts w:cs="Times New Roman"/>
        </w:rPr>
      </w:pPr>
      <w:bookmarkStart w:id="153" w:name="_Toc229056594"/>
      <w:r>
        <w:rPr>
          <w:rFonts w:cs="Times New Roman"/>
        </w:rPr>
        <w:t>97</w:t>
      </w:r>
      <w:r w:rsidR="007500A3" w:rsidRPr="00502691">
        <w:rPr>
          <w:rFonts w:cs="Times New Roman"/>
        </w:rPr>
        <w:t>. Paviršiaus, reljefo, statinių ir apželdinimo sąveikos sprendiniai</w:t>
      </w:r>
      <w:bookmarkEnd w:id="153"/>
    </w:p>
    <w:p w14:paraId="78F9B9AE" w14:textId="77777777" w:rsidR="007500A3" w:rsidRPr="007500A3" w:rsidRDefault="007500A3" w:rsidP="007500A3">
      <w:pPr>
        <w:pStyle w:val="Pagrindinistekstas"/>
      </w:pPr>
      <w:r w:rsidRPr="007500A3">
        <w:t>Planuojamos ūkinės veiklos teritorijoje reikšmingas paviršiaus reljefo keitimas nenumatomas, todėl atskiras detalaus reljefo performavimo ar naujų reljefo formų modeliavimo poreikis nenustatomas. Plėtra bus vykdoma esamoje gamybinėje paukštyno teritorijoje, kurioje jau yra susiformavęs užstatymas, vidaus keliai, inžineriniai tinklai, kietos dangos ir technologinė infrastruktūra. Naujų statinių išdėstymas turės būti derinamas prie esamo teritorijos reljefo, vidaus susisiekimo schemos, paviršinių nuotekų nuvedimo krypčių ir esamų inžinerinių tinklų.</w:t>
      </w:r>
    </w:p>
    <w:p w14:paraId="1F55530E" w14:textId="77777777" w:rsidR="007500A3" w:rsidRPr="007500A3" w:rsidRDefault="007500A3" w:rsidP="007500A3">
      <w:pPr>
        <w:pStyle w:val="Pagrindinistekstas"/>
      </w:pPr>
      <w:r w:rsidRPr="007500A3">
        <w:t>Projektuojant naujas paukštides, kiaušinių rūšiavimo / pakavimo cechą, pagalbines patalpas ir kietąsias dangas turi būti siekiama, kad statinių tūriai, aukštingumas, fasadų medžiagos ir spalviniai sprendiniai derėtų su esamu paukštyno gamybiniu užstatymu ir nekurtų naujų kraštovaizdžio dominančių. Kadangi vietovės kraštovaizdis yra agrarinio-gamybinio pobūdžio, o reljefas banguotas ir vietomis kalvotas, statinių vizualinis poveikis turi būti mažinamas ne dirbtinai formuojant reljefą, bet racionaliai išdėstant pastatus, išlaikant tvarkingą užstatymo struktūrą ir naudojant neutralius, su aplinka derančius architektūrinius sprendinius.</w:t>
      </w:r>
    </w:p>
    <w:p w14:paraId="276009E4" w14:textId="77777777" w:rsidR="007500A3" w:rsidRPr="007500A3" w:rsidRDefault="007500A3" w:rsidP="007500A3">
      <w:pPr>
        <w:pStyle w:val="Pagrindinistekstas"/>
      </w:pPr>
      <w:r w:rsidRPr="007500A3">
        <w:t xml:space="preserve">Esami saugotini ar kraštovaizdžio požiūriu reikšmingi želdiniai, jeigu tokie patenka į planuojamos veiklos teritoriją ir netrukdo statybos, inžinerinių tinklų, transporto, biosaugos ar priešgaisrinės saugos reikalavimams, turi būti išsaugomi. Želdinių juostos ir žoliniai plotai svarbūs kaip vietinės žaliosios infrastruktūros elementai – jie švelnina gamybinės teritorijos </w:t>
      </w:r>
      <w:r w:rsidRPr="007500A3">
        <w:lastRenderedPageBreak/>
        <w:t>vizualinį poveikį, mažina dulkėjimą, lėtina paviršinį nuotėkį ir padeda sukurti pereinamąją zoną tarp gamybinio užstatymo bei aplinkinių žemės ūkio naudmenų ar želdinių.</w:t>
      </w:r>
    </w:p>
    <w:p w14:paraId="2A684672" w14:textId="77777777" w:rsidR="007500A3" w:rsidRPr="007500A3" w:rsidRDefault="007500A3" w:rsidP="007500A3">
      <w:pPr>
        <w:pStyle w:val="Pagrindinistekstas"/>
      </w:pPr>
      <w:r w:rsidRPr="007500A3">
        <w:t>Papildomas apželdinimas tikslingas teritorijos pakraščiuose ir tose vietose, kur nauji statiniai gali būti labiau matomi iš vietinių kelių, atvirų laukų ar artimiausių gyvenamųjų sodybų krypčių. Apželdinimui turi būti naudojami vietovei būdingi, neinvaziniai, prie vietos klimato, dirvožemio ir drėgmės sąlygų prisitaikę medžiai bei krūmai. Želdinių sudėtis turėtų būti mišri, kad būtų sukuriama natūralesnė, vietos kraštovaizdžiui artimesnė struktūra, o ne monotoniška, dirbtinė želdinių juosta. Rekomenduotina derinti medžius, krūmus ir žolinę dangą, formuojant laipsnišką perėjimą nuo gamybinės teritorijos prie aplinkinio agrarinio kraštovaizdžio.</w:t>
      </w:r>
    </w:p>
    <w:p w14:paraId="7D635C5A" w14:textId="77777777" w:rsidR="007500A3" w:rsidRPr="007500A3" w:rsidRDefault="007500A3" w:rsidP="007500A3">
      <w:pPr>
        <w:pStyle w:val="Pagrindinistekstas"/>
      </w:pPr>
      <w:r w:rsidRPr="007500A3">
        <w:t>Želdiniai neturi būti projektuojami taip, kad trukdytų paukštyno eksploatacijai, priešgaisriniams pravažiavimams, sunkiasvorio transporto judėjimui, inžinerinių tinklų priežiūrai, ventiliacijos sistemų darbui ar biologinės saugos reikalavimų įgyvendinimui. Dėl šios priežasties apželdinimo sprendiniai turi būti derinami su techninio projekto sklypo plano, transporto judėjimo, lietaus nuotekų, vandentiekio, elektros tiekimo ir kitų inžinerinių sistemų sprendiniais.</w:t>
      </w:r>
    </w:p>
    <w:p w14:paraId="67DAD9D6" w14:textId="77777777" w:rsidR="007500A3" w:rsidRPr="007500A3" w:rsidRDefault="007500A3" w:rsidP="007500A3">
      <w:pPr>
        <w:pStyle w:val="Pagrindinistekstas"/>
      </w:pPr>
      <w:r w:rsidRPr="007500A3">
        <w:t>Pereinamosios zonos tarp gamybinės teritorijos ir aplinkinių žemės ūkio naudmenų gali būti formuojamos išlaikant žolinius plotus, esamas želdinių juostas ir, kur techniškai įmanoma, papildant jas vietinėmis krūmų bei medžių grupėmis. Tokios zonos padėtų sumažinti vizualinį statinių kontrastą, švelnintų perėjimą tarp skirtingų teritorijos naudojimo tipų ir prisidėtų prie vietinio kraštovaizdžio struktūros išlaikymo.</w:t>
      </w:r>
    </w:p>
    <w:p w14:paraId="51E3CB5F" w14:textId="77777777" w:rsidR="007500A3" w:rsidRPr="007500A3" w:rsidRDefault="007500A3" w:rsidP="007500A3">
      <w:pPr>
        <w:pStyle w:val="Pagrindinistekstas"/>
      </w:pPr>
      <w:r w:rsidRPr="007500A3">
        <w:t>Paviršinių nuotekų ir reljefo sąveikos požiūriu svarbu, kad apželdinimas nebūtų planuojamas atskirai nuo vandens nuvedimo sprendinių. Žoliniai plotai ir želdiniai gali būti naudojami kaip pagalbinė priemonė paviršiniam nuotėkiui sulėtinti ir erozijai mažinti, tačiau pagrindinis lietaus nuotekų tvarkymas turi būti užtikrinamas inžinerinėmis priemonėmis. Reljefo planiravimas turi būti atliekamas taip, kad kritulių vanduo nebūtų nukreipiamas į neapsaugotas grunto vietas, kaimyninius sklypus ar gamtinius elementus, kuriuose galėtų susidaryti erozija ar užmirkimas.</w:t>
      </w:r>
    </w:p>
    <w:p w14:paraId="2AFDD32E" w14:textId="77777777" w:rsidR="007500A3" w:rsidRPr="007500A3" w:rsidRDefault="007500A3" w:rsidP="007500A3">
      <w:pPr>
        <w:pStyle w:val="Pagrindinistekstas"/>
      </w:pPr>
      <w:r w:rsidRPr="007500A3">
        <w:t>Statybos darbų metu pažeistos neužstatytos teritorijos dalys turi būti sutvarkomos, išlyginamos, prireikus padengiamos derlinguoju dirvožemio sluoksniu ir apsėjamos daugiamečiais žoliniais augalais. Tai leis išvengti atvirų grunto plotų, dulkėjimo, paviršinės erozijos ir vizualiai netvarkingų teritorijos dalių susidarymo po statybos darbų.</w:t>
      </w:r>
    </w:p>
    <w:p w14:paraId="669B531E" w14:textId="77777777" w:rsidR="007500A3" w:rsidRPr="007500A3" w:rsidRDefault="007500A3" w:rsidP="007500A3">
      <w:pPr>
        <w:pStyle w:val="Pagrindinistekstas"/>
      </w:pPr>
      <w:r w:rsidRPr="007500A3">
        <w:t>Apibendrinant, planuojamos ūkinės veiklos reljefo, statinių ir apželdinimo sąveikos sprendiniai turi būti orientuoti į esamo gamybinio kraštovaizdžio sutvarkymą ir vizualinio poveikio mažinimą. Reikšmingas reljefo performavimas ar dirbtinių kraštovaizdžio elementų kūrimas nenumatomas. Pagrindinės priemonės – statinių tūrių ir spalvinių sprendinių derinimas su esamu užstatymu, esamų želdinių išsaugojimas, pažeistų žolinių plotų atkūrimas, papildomas vietovei būdingų neinvazinių želdinių sodinimas ir pereinamųjų žaliųjų zonų formavimas teritorijos pakraščiuose.</w:t>
      </w:r>
    </w:p>
    <w:p w14:paraId="52101097" w14:textId="77777777" w:rsidR="005D567C" w:rsidRPr="005D567C" w:rsidRDefault="005D567C" w:rsidP="005D567C">
      <w:pPr>
        <w:pStyle w:val="Pagrindinistekstas"/>
      </w:pPr>
    </w:p>
    <w:p w14:paraId="18CC256B" w14:textId="37B5DF51" w:rsidR="007500A3" w:rsidRPr="00502691" w:rsidRDefault="00CE265B" w:rsidP="007500A3">
      <w:pPr>
        <w:pStyle w:val="ANT3"/>
        <w:rPr>
          <w:rFonts w:cs="Times New Roman"/>
        </w:rPr>
      </w:pPr>
      <w:bookmarkStart w:id="154" w:name="_Toc229056595"/>
      <w:r>
        <w:rPr>
          <w:rFonts w:cs="Times New Roman"/>
        </w:rPr>
        <w:t>98</w:t>
      </w:r>
      <w:r w:rsidR="007500A3" w:rsidRPr="00502691">
        <w:rPr>
          <w:rFonts w:cs="Times New Roman"/>
        </w:rPr>
        <w:t>. Gyvūnų migracijos kelių apsaugos priemonės, jų atkūrimas</w:t>
      </w:r>
      <w:bookmarkEnd w:id="154"/>
    </w:p>
    <w:p w14:paraId="6AC43104" w14:textId="77777777" w:rsidR="007500A3" w:rsidRPr="007500A3" w:rsidRDefault="007500A3" w:rsidP="007500A3">
      <w:pPr>
        <w:pStyle w:val="Pagrindinistekstas"/>
      </w:pPr>
      <w:r w:rsidRPr="007500A3">
        <w:t xml:space="preserve">Planuojamos ūkinės veiklos teritorija nėra nustatyta kaip reikšmingas laukinių gyvūnų migracijos kelias ar migracijos koridoriaus dalis. Veikla bus vykdoma esamoje paukštyno gamybinėje teritorijoje, todėl naujų miško masyvų, žaliųjų jungčių, vandens telkinių pakrančių ar kitų ekologiniu požiūriu vientisų teritorijų skaidymas nenumatomas. Pagal SRIS išrašą prašytoje teritorijoje saugomų rūšių radaviečių ir augaviečių nenustatyta. </w:t>
      </w:r>
    </w:p>
    <w:p w14:paraId="03995AAC" w14:textId="77777777" w:rsidR="007500A3" w:rsidRPr="007500A3" w:rsidRDefault="007500A3" w:rsidP="007500A3">
      <w:pPr>
        <w:pStyle w:val="Pagrindinistekstas"/>
      </w:pPr>
      <w:r w:rsidRPr="007500A3">
        <w:t xml:space="preserve">Atsižvelgiant į tai, specialių gyvūnų migracijos kelių atkūrimo priemonių, tokių kaip ekodukai, požeminės pralaidos, specialūs gyvūnų praėjimai ar migracijos koridorių atkūrimo projektai, šiuo atveju nenumatoma, nes planuojama veikla nesukurs naujų reikšmingų barjerų </w:t>
      </w:r>
      <w:r w:rsidRPr="007500A3">
        <w:lastRenderedPageBreak/>
        <w:t>gyvūnų judėjimui. Esami artimos aplinkos ekologiniai ryšiai tarp miško plotų, žemės ūkio naudmenų, želdinių juostų ir vandens telkinių išliks.</w:t>
      </w:r>
    </w:p>
    <w:p w14:paraId="2D382179" w14:textId="77777777" w:rsidR="007500A3" w:rsidRPr="007500A3" w:rsidRDefault="007500A3" w:rsidP="007500A3">
      <w:pPr>
        <w:pStyle w:val="Pagrindinistekstas"/>
      </w:pPr>
      <w:r w:rsidRPr="007500A3">
        <w:t>Gyvūnų judėjimo trikdymo mažinimui numatytos bendrosios organizacinės priemonės: statybos darbai bus vykdomi tik PŪV teritorijoje, neplečiant darbų zonos į gretimus miškus, želdinius ar vandens telkinių pakrantes; statybinė technika ir transportas judės nustatytais maršrutais; medžiagos ir gruntas nebus sandėliuojami už darbų zonos ribų; po statybos laikinai pažeisti neužstatyti plotai bus sutvarkomi ir apželdinami.</w:t>
      </w:r>
    </w:p>
    <w:p w14:paraId="5D68E025" w14:textId="77777777" w:rsidR="007500A3" w:rsidRPr="007500A3" w:rsidRDefault="007500A3" w:rsidP="007500A3">
      <w:pPr>
        <w:pStyle w:val="Pagrindinistekstas"/>
      </w:pPr>
      <w:r w:rsidRPr="007500A3">
        <w:t>Esamos želdinių juostos ir žoliniai plotai, kiek tai suderinama su technologiniais, biosaugos, priešgaisriniais ir inžinerinių tinklų priežiūros reikalavimais, turi būti išsaugomi. Jie gali atlikti vietinės reikšmės pridengimo, mikrobuveinių ir gyvūnų judėjimo palei teritorijos pakraščius funkciją. Jeigu techninio projektavimo metu būtų numatomas želdinių šalinimas, rekomenduojama numatyti kompensuojamąjį apželdinimą vietovei būdingomis neinvazinėmis rūšimis.</w:t>
      </w:r>
    </w:p>
    <w:p w14:paraId="1B6BC655" w14:textId="77777777" w:rsidR="007500A3" w:rsidRPr="007500A3" w:rsidRDefault="007500A3" w:rsidP="007500A3">
      <w:pPr>
        <w:pStyle w:val="Pagrindinistekstas"/>
      </w:pPr>
      <w:r w:rsidRPr="007500A3">
        <w:t>Eksploatacijos metu migracijos trikdymas bus mažinamas palaikant tvarką teritorijoje, ribojant pašarų, atliekų ir mėšlo prieinamumą laukiniams gyvūnams, vykdant biosaugos ir kenkėjų kontrolės priemones. Tokios priemonės padės išvengti laukinių gyvūnų pritraukimo į gamybinę teritoriją ir kartu sumažins jų žūties, ligų plitimo ar konfliktų su ūkine veikla riziką.</w:t>
      </w:r>
    </w:p>
    <w:p w14:paraId="7A2DA73E" w14:textId="77777777" w:rsidR="004F5B2B" w:rsidRDefault="004F5B2B" w:rsidP="007500A3">
      <w:pPr>
        <w:pStyle w:val="Pagrindinistekstas"/>
      </w:pPr>
    </w:p>
    <w:p w14:paraId="10A46B05" w14:textId="5B662F33" w:rsidR="007500A3" w:rsidRPr="007500A3" w:rsidRDefault="007500A3" w:rsidP="007500A3">
      <w:pPr>
        <w:pStyle w:val="Pagrindinistekstas"/>
      </w:pPr>
      <w:r w:rsidRPr="007500A3">
        <w:t>Apibendrinant, specialios gyvūnų migracijos kelių atkūrimo priemonės nenumatomos, nes PŪV neskaidys ekologiniu požiūriu vientisų teritorijų ir nesukurs naujų reikšmingų migracijos barjerų. Pakankamos priemonės yra darbų ribojimas esamoje gamybinėje teritorijoje, želdinių išsaugojimas, pažeistų plotų sutvarkymas ir veiklos organizavimas taip, kad laukiniai gyvūnai nebūtų pritraukiami į paukštyno teritoriją.</w:t>
      </w:r>
    </w:p>
    <w:p w14:paraId="73B33587" w14:textId="77777777" w:rsidR="005D567C" w:rsidRPr="00502691" w:rsidRDefault="005D567C" w:rsidP="005D567C">
      <w:pPr>
        <w:pStyle w:val="Pagrindinistekstas"/>
      </w:pPr>
    </w:p>
    <w:p w14:paraId="2BFBD0C2" w14:textId="04AC47CA" w:rsidR="007500A3" w:rsidRPr="00502691" w:rsidRDefault="00CE265B" w:rsidP="007500A3">
      <w:pPr>
        <w:pStyle w:val="ANT3"/>
        <w:rPr>
          <w:rFonts w:cs="Times New Roman"/>
        </w:rPr>
      </w:pPr>
      <w:bookmarkStart w:id="155" w:name="_Toc229056596"/>
      <w:r>
        <w:rPr>
          <w:rFonts w:cs="Times New Roman"/>
        </w:rPr>
        <w:t>99</w:t>
      </w:r>
      <w:r w:rsidR="007500A3" w:rsidRPr="00502691">
        <w:rPr>
          <w:rFonts w:cs="Times New Roman"/>
        </w:rPr>
        <w:t>. Vandens gyvūnų, paukščių ir šikšnosparnių apsaugos priemonės specifiniuose objektuose</w:t>
      </w:r>
      <w:bookmarkEnd w:id="155"/>
    </w:p>
    <w:p w14:paraId="76847EDC" w14:textId="77777777" w:rsidR="007500A3" w:rsidRPr="007500A3" w:rsidRDefault="007500A3" w:rsidP="007500A3">
      <w:pPr>
        <w:pStyle w:val="Pagrindinistekstas"/>
      </w:pPr>
      <w:r w:rsidRPr="007500A3">
        <w:t>Planuojamos ūkinės veiklos atveju vandens gyvūnų apsaugos priemonės vandens paėmimo iš atvirų paviršinių vandens telkinių vietose netaikomos, nes paukštyno reikmėms vanduo nebus imamas iš Rudelio ežero, Prūsalių II tvenkinio ar kitų paviršinių vandens telkinių. Vandens tiekimas numatomas iš esamų požeminio vandens vandenviečių, todėl nebus įrengiami paviršinio vandens paėmimo įrenginiai, grotos, siurblinės, žuvų apsaugos ekranai ar kitos priemonės, kurios būtų reikalingos vandens paėmimo iš atvirų telkinių vietose.</w:t>
      </w:r>
    </w:p>
    <w:p w14:paraId="5403BCB3" w14:textId="77777777" w:rsidR="007500A3" w:rsidRPr="007500A3" w:rsidRDefault="007500A3" w:rsidP="007500A3">
      <w:pPr>
        <w:pStyle w:val="Pagrindinistekstas"/>
      </w:pPr>
      <w:r w:rsidRPr="007500A3">
        <w:t>Planuojama ūkinė veikla taip pat nėra susijusi su hidroelektrinių statyba ar eksploatavimu. PŪV metu nebus įrengiamos užtvankos, vandens pralaidos, turbinų įrenginiai, žuvitakiai ar kiti hidrotechnikos statiniai, galintys daryti poveikį žuvų migracijai, vandens gyvūnų judėjimui, nerštavietėms ar paviršinių vandens telkinių hidrologiniam režimui. Dėl to specialios vandens gyvūnų apsaugos priemonės, taikomos hidroelektrinėse ar vandens paėmimo iš atvirų telkinių vietose, šiam objektui nenumatomos.</w:t>
      </w:r>
    </w:p>
    <w:p w14:paraId="2E6B05C1" w14:textId="77777777" w:rsidR="007500A3" w:rsidRPr="007500A3" w:rsidRDefault="007500A3" w:rsidP="007500A3">
      <w:pPr>
        <w:pStyle w:val="Pagrindinistekstas"/>
      </w:pPr>
      <w:r w:rsidRPr="007500A3">
        <w:t>Paukščių ir šikšnosparnių apsaugos priemonės vėjo elektrinių parkuose šiai planuojamai ūkinei veiklai taip pat netaikomos, nes vėjo elektrinių ar jų parko statyba ir eksploatavimas nenumatomi. PŪV nesukurs rotorių, bokštų ar kitų vėjo energetikos objektams būdingų rizikos veiksnių, galinčių lemti paukščių ar šikšnosparnių žūtį dėl susidūrimo, migracijos trajektorijų trikdymą ar buveinių naudojimo pokyčius.</w:t>
      </w:r>
    </w:p>
    <w:p w14:paraId="5AC89813" w14:textId="77777777" w:rsidR="007500A3" w:rsidRPr="007500A3" w:rsidRDefault="007500A3" w:rsidP="007500A3">
      <w:pPr>
        <w:pStyle w:val="Pagrindinistekstas"/>
      </w:pPr>
      <w:r w:rsidRPr="007500A3">
        <w:t xml:space="preserve">Atsižvelgiant į tai, specialios šiame punkte nurodytos priemonės neplanuojamos. Biologinės įvairovės apsauga PŪV atveju bus užtikrinama bendrosiomis taršos prevencijos ir teritorijos tvarkymo priemonėmis: neimant vandens iš atvirų telkinių, nepertvarkant vandens telkinių ir jų pakrančių, užtikrinant sandarų nuotekų tvarkymą, mėšlo nesandėliavimą atvirose aikštelėse, paviršinių nuotekų kontrolę ir neleidžiant teršalams patekti į gretimas gamtines </w:t>
      </w:r>
      <w:r w:rsidRPr="007500A3">
        <w:lastRenderedPageBreak/>
        <w:t>teritorijas.</w:t>
      </w:r>
    </w:p>
    <w:p w14:paraId="36F96875" w14:textId="77777777" w:rsidR="005D567C" w:rsidRPr="00502691" w:rsidRDefault="005D567C" w:rsidP="005D567C">
      <w:pPr>
        <w:pStyle w:val="Pagrindinistekstas"/>
      </w:pPr>
    </w:p>
    <w:p w14:paraId="1BB52325" w14:textId="6ACC9337" w:rsidR="00E71D57" w:rsidRPr="00502691" w:rsidRDefault="00E71D57" w:rsidP="00E71D57">
      <w:pPr>
        <w:pStyle w:val="ANT3"/>
        <w:rPr>
          <w:rFonts w:cs="Times New Roman"/>
        </w:rPr>
      </w:pPr>
      <w:bookmarkStart w:id="156" w:name="_Toc229056597"/>
      <w:r w:rsidRPr="00502691">
        <w:rPr>
          <w:rFonts w:cs="Times New Roman"/>
        </w:rPr>
        <w:t>1</w:t>
      </w:r>
      <w:r w:rsidR="00CE265B">
        <w:rPr>
          <w:rFonts w:cs="Times New Roman"/>
        </w:rPr>
        <w:t>00</w:t>
      </w:r>
      <w:r w:rsidRPr="00502691">
        <w:rPr>
          <w:rFonts w:cs="Times New Roman"/>
        </w:rPr>
        <w:t>. Neigiamo liekamojo poveikio kompensavimo priemonės</w:t>
      </w:r>
      <w:bookmarkEnd w:id="156"/>
    </w:p>
    <w:p w14:paraId="0F12104C" w14:textId="77777777" w:rsidR="00E71D57" w:rsidRPr="00E71D57" w:rsidRDefault="00E71D57" w:rsidP="00E71D57">
      <w:pPr>
        <w:pStyle w:val="Pagrindinistekstas"/>
      </w:pPr>
      <w:r w:rsidRPr="00E71D57">
        <w:t>Įvertinus planuojamos ūkinės veiklos vietą, pobūdį, esamą teritorijos naudojimą ir ankstesniuose šio skirsnio punktuose numatytas poveikio išvengimo bei mažinimo priemones, reikšmingas neigiamas liekamasis poveikis kraštovaizdžiui, biologinei įvairovei, saugomoms teritorijoms, „Natura 2000“ teritorijoms, ekosistemų funkcijoms ar ekosisteminėms paslaugoms neprognozuojamas.</w:t>
      </w:r>
    </w:p>
    <w:p w14:paraId="4307DC85" w14:textId="77777777" w:rsidR="00E71D57" w:rsidRPr="00E71D57" w:rsidRDefault="00E71D57" w:rsidP="00E71D57">
      <w:pPr>
        <w:pStyle w:val="Pagrindinistekstas"/>
      </w:pPr>
      <w:r w:rsidRPr="00E71D57">
        <w:t xml:space="preserve">Planuojama veikla bus vykdoma esamoje gamybinėje paukštyno teritorijoje, neįsisavinant natūralių pievų, miškų, šlapynių, vandens telkinių pakrančių ar kitų vertingų buveinių. Pagal SRIS išrašą planuojamos veiklos teritorijoje saugomų rūšių radaviečių ir augaviečių nenustatyta, todėl identifikuotų saugomų rūšių buveinių sunaikinimas ar pabloginimas nenumatomas. </w:t>
      </w:r>
    </w:p>
    <w:p w14:paraId="1FA3BAE7" w14:textId="77777777" w:rsidR="00E71D57" w:rsidRPr="00E71D57" w:rsidRDefault="00E71D57" w:rsidP="00E71D57">
      <w:pPr>
        <w:pStyle w:val="Pagrindinistekstas"/>
      </w:pPr>
      <w:r w:rsidRPr="00E71D57">
        <w:t>PŪV metu numatytos priemonės – darbų vykdymas esamos gamybinės teritorijos ribose, mėšlo nesandėliavimas atvirose aikštelėse, sandarus gamybinių nuotekų surinkimas, paviršinių nuotekų kontrolė, kietųjų dangų priežiūra, esamų želdinių išsaugojimas, pažeistų plotų rekultivacija ir apželdinimas – laikomos pakankamomis galimam poveikiui išvengti arba sumažinti iki nereikšmingo lygio.</w:t>
      </w:r>
    </w:p>
    <w:p w14:paraId="6745E890" w14:textId="77777777" w:rsidR="00E71D57" w:rsidRPr="00E71D57" w:rsidRDefault="00E71D57" w:rsidP="00E71D57">
      <w:pPr>
        <w:pStyle w:val="Pagrindinistekstas"/>
      </w:pPr>
      <w:r w:rsidRPr="00E71D57">
        <w:t>Atsižvelgiant į tai, specialios kompensavimo priemonės, tokios kaip naujų buveinių sukūrimas, miškų atsodinimas, šlapynių atkūrimas, naujų žaliųjų jungčių įrengimas ar kitos biologinės įvairovės kompensavimo priemonės, šiuo atveju nenumatomos.</w:t>
      </w:r>
    </w:p>
    <w:p w14:paraId="7FF7C270" w14:textId="77777777" w:rsidR="00E71D57" w:rsidRPr="00E71D57" w:rsidRDefault="00E71D57" w:rsidP="00E71D57">
      <w:pPr>
        <w:pStyle w:val="Pagrindinistekstas"/>
      </w:pPr>
      <w:r w:rsidRPr="00E71D57">
        <w:t>Jeigu statybos ar eksploatacijos metu būtų nustatyta nenumatyta žala biologinei įvairovei, saugomoms rūšims, želdiniams, dirvožemiui ar gretimoms gamtinėms teritorijoms, veiklos vykdytojas turėtų nedelsdamas pašalinti poveikio priežastį, sutvarkyti pažeistą teritoriją ir, jei būtina, taikyti papildomas atkūrimo priemones. Tokios priemonės galėtų apimti užteršto grunto pašalinimą, pažeistų žolinių plotų atsėjimą, želdinių atsodinimą, paviršinių nuotekų tvarkymo sprendinių tikslinimą ar kitas pagal faktinę situaciją reikalingas priemones.</w:t>
      </w:r>
    </w:p>
    <w:p w14:paraId="7B60DDE6" w14:textId="77777777" w:rsidR="004F5B2B" w:rsidRDefault="004F5B2B" w:rsidP="00E71D57">
      <w:pPr>
        <w:pStyle w:val="Pagrindinistekstas"/>
      </w:pPr>
    </w:p>
    <w:p w14:paraId="5EEB32A1" w14:textId="4475EF0F" w:rsidR="00E71D57" w:rsidRPr="00502691" w:rsidRDefault="00E71D57" w:rsidP="00E71D57">
      <w:pPr>
        <w:pStyle w:val="Pagrindinistekstas"/>
      </w:pPr>
      <w:r w:rsidRPr="00E71D57">
        <w:t>Apibendrinant, pritaikius numatytas poveikio išvengimo ir mažinimo priemones, reikšmingas neigiamas liekamasis poveikis neprognozuojamas, todėl atskiros kompensavimo priemonės planuojamai ūkinei veiklai nenustatomos.</w:t>
      </w:r>
    </w:p>
    <w:p w14:paraId="0B7777E5" w14:textId="77777777" w:rsidR="00E71D57" w:rsidRPr="00502691" w:rsidRDefault="00E71D57">
      <w:r w:rsidRPr="00502691">
        <w:br w:type="page"/>
      </w:r>
    </w:p>
    <w:p w14:paraId="12B0FC46" w14:textId="77777777" w:rsidR="00E71D57" w:rsidRPr="00502691" w:rsidRDefault="00E71D57" w:rsidP="00E71D57">
      <w:pPr>
        <w:pStyle w:val="ANT2"/>
        <w:rPr>
          <w:rFonts w:cs="Times New Roman"/>
        </w:rPr>
      </w:pPr>
      <w:bookmarkStart w:id="157" w:name="_Toc229056598"/>
      <w:r w:rsidRPr="00502691">
        <w:rPr>
          <w:rFonts w:cs="Times New Roman"/>
        </w:rPr>
        <w:lastRenderedPageBreak/>
        <w:t>ŠEŠTASIS SKIRSNIS</w:t>
      </w:r>
      <w:bookmarkEnd w:id="157"/>
    </w:p>
    <w:p w14:paraId="44B55ED2" w14:textId="2ACAD316" w:rsidR="00E71D57" w:rsidRPr="00502691" w:rsidRDefault="00E71D57" w:rsidP="00E71D57">
      <w:pPr>
        <w:pStyle w:val="ANT2"/>
        <w:rPr>
          <w:rFonts w:cs="Times New Roman"/>
        </w:rPr>
      </w:pPr>
      <w:bookmarkStart w:id="158" w:name="_Toc229056599"/>
      <w:r w:rsidRPr="00502691">
        <w:rPr>
          <w:rFonts w:cs="Times New Roman"/>
        </w:rPr>
        <w:t>MATERIALINĖS VERTYBĖS</w:t>
      </w:r>
      <w:bookmarkEnd w:id="158"/>
    </w:p>
    <w:p w14:paraId="6A1F1BDC" w14:textId="77777777" w:rsidR="007500A3" w:rsidRPr="00502691" w:rsidRDefault="007500A3" w:rsidP="005D567C">
      <w:pPr>
        <w:pStyle w:val="Pagrindinistekstas"/>
      </w:pPr>
    </w:p>
    <w:p w14:paraId="18D51F7D" w14:textId="2A55D1A6" w:rsidR="00E71D57" w:rsidRPr="00502691" w:rsidRDefault="00E71D57" w:rsidP="00E71D57">
      <w:pPr>
        <w:pStyle w:val="ANT3"/>
        <w:rPr>
          <w:rFonts w:cs="Times New Roman"/>
        </w:rPr>
      </w:pPr>
      <w:bookmarkStart w:id="159" w:name="_Toc229056600"/>
      <w:r w:rsidRPr="00502691">
        <w:rPr>
          <w:rFonts w:cs="Times New Roman"/>
        </w:rPr>
        <w:t>1</w:t>
      </w:r>
      <w:r w:rsidR="00CE265B">
        <w:rPr>
          <w:rFonts w:cs="Times New Roman"/>
        </w:rPr>
        <w:t>01</w:t>
      </w:r>
      <w:r w:rsidRPr="00502691">
        <w:rPr>
          <w:rFonts w:cs="Times New Roman"/>
        </w:rPr>
        <w:t>. Informacija apie planuojamame žemės sklype ir artimoje aplinkoje esančias materialines vertybes</w:t>
      </w:r>
      <w:bookmarkEnd w:id="159"/>
    </w:p>
    <w:p w14:paraId="4325BC9A" w14:textId="5A7567BE" w:rsidR="00E71D57" w:rsidRPr="00E71D57" w:rsidRDefault="00E71D57" w:rsidP="00E71D57">
      <w:pPr>
        <w:pStyle w:val="Pagrindinistekstas"/>
      </w:pPr>
      <w:r w:rsidRPr="00E71D57">
        <w:t>Planuojamos ūkinės veiklos teritorija yra esamo LIT EGG, UAB paukštyno žemės sklype, adresu Vyturio g. 2, Kaušėnų k., Nausodžio sen., Plungės r. sav., Telšių apskritis. Sklypas jau naudojamas paukštininkystės veiklai, todėl jame yra susiformavusi gamybinė ir inžinerinė infrastruktūra: esamos paukštidės, pagalbiniai pastatai, kiaušinių tvarkymo patalpos, pašarų tiekimo infrastruktūra, vidaus keliai, krovos ir aptarnavimo zonos, elektros, vandentiekio, nuotekų, dujų tiekimo ir kiti technologinei veiklai reikalingi tinklai.</w:t>
      </w:r>
    </w:p>
    <w:p w14:paraId="19C130A5" w14:textId="77777777" w:rsidR="00E71D57" w:rsidRPr="00E71D57" w:rsidRDefault="00E71D57" w:rsidP="00E71D57">
      <w:pPr>
        <w:pStyle w:val="Pagrindinistekstas"/>
      </w:pPr>
      <w:r w:rsidRPr="00E71D57">
        <w:t>Pagrindinės materialinės vertybės pačiame PŪV sklype yra esami paukštyno pastatai ir įrenginiai. Dalis esamų paukštidžių yra fiziškai ir technologiškai pasenusios, todėl planuojamos ūkinės veiklos metu numatoma dalį jų griauti, dalį rekonstruoti ir vietoje jų statyti naujas modernias paukštides bei su jomis susijusius pagalbinius statinius. Taip pat svarbios materialinės vertybės yra esami vidaus keliai, kietos dangos, inžineriniai tinklai ir vietinės požeminio vandens vandenvietės, iš kurių užtikrinamas paukštyno vandens tiekimas.</w:t>
      </w:r>
    </w:p>
    <w:p w14:paraId="2373F579" w14:textId="77777777" w:rsidR="00E71D57" w:rsidRPr="00E71D57" w:rsidRDefault="00E71D57" w:rsidP="00E71D57">
      <w:pPr>
        <w:pStyle w:val="Pagrindinistekstas"/>
      </w:pPr>
      <w:r w:rsidRPr="00E71D57">
        <w:t>Artimoje aplinkoje vyrauja žemės ūkio paskirties žemės sklypai, dirbamos žemės plotai, pavieniai miško plotai, vietinės reikšmės keliai ir pavienės gyvenamosios sodybos. Šios teritorijos sudaro aplinkinį agrarinį-gamybinį kraštovaizdį. Planuojama veikla bus vykdoma esamo paukštyno teritorijoje, todėl gretimų žemės sklypų paėmimas, jų naudojimo paskirties keitimas ar tiesioginis gretimų materialinių vertybių pertvarkymas nenumatomas.</w:t>
      </w:r>
    </w:p>
    <w:p w14:paraId="329CDA08" w14:textId="77777777" w:rsidR="00E71D57" w:rsidRPr="00E71D57" w:rsidRDefault="00E71D57" w:rsidP="00E71D57">
      <w:pPr>
        <w:pStyle w:val="Pagrindinistekstas"/>
      </w:pPr>
      <w:r w:rsidRPr="00E71D57">
        <w:t>Artimiausios gyvenamosios paskirties materialinės vertybės yra pavieniai gyvenamieji namai ir sodybos, esančios maždaug 207–370 m atstumu nuo PŪV teritorijos ribos. Artimiausios gyvenamosios aplinkos objektai yra: Pienių g. 21, Pienių g. 22 ir Pienių g. 27, Kaušėnų k., Nausodžio sen., Plungės r. sav., taip pat Geležinkelio g. 6, Jodėnų k., Plungės r. sav. Šios gyvenamosios sodybos vertintinos kaip jautriausios materialinės vertybės dėl galimo triukšmo, kvapų, oro taršos ir transporto poveikio, todėl jų atžvilgiu poveikis vertinamas atitinkamuose PAV ataskaitos skirsniuose.</w:t>
      </w:r>
    </w:p>
    <w:p w14:paraId="46652BCA" w14:textId="77777777" w:rsidR="00E71D57" w:rsidRPr="00E71D57" w:rsidRDefault="00E71D57" w:rsidP="00E71D57">
      <w:pPr>
        <w:pStyle w:val="Pagrindinistekstas"/>
      </w:pPr>
      <w:r w:rsidRPr="00E71D57">
        <w:t>Artimiausi socialinės infrastruktūros objektai yra nutolę didesniais atstumais. Artimiausia gydymo paskirties įstaiga – A. Klišonio komercinės firmos „Inesa“ medicinos punktas, esantis Kaštonų al. 2, Prūsalių k., apie 1,5 km nuo PŪV teritorijos. Artimiausia švietimo įstaiga – VšĮ „Edukacija kitaip“, esanti Mažoji g. 5, Noriškių k., apie 3 km nuo PŪV teritorijos. Didvyčių kaimo biblioteka, esanti Beržų g. 5, Didvyčių k., yra apie 2,5 km nuo PŪV teritorijos. Dėl šių objektų atstumo tiesioginis fizinis poveikis socialinei infrastruktūrai nenumatomas.</w:t>
      </w:r>
    </w:p>
    <w:p w14:paraId="324DB7C7" w14:textId="77777777" w:rsidR="00E71D57" w:rsidRPr="00E71D57" w:rsidRDefault="00E71D57" w:rsidP="00E71D57">
      <w:pPr>
        <w:pStyle w:val="Pagrindinistekstas"/>
      </w:pPr>
      <w:r w:rsidRPr="00E71D57">
        <w:t>Susisiekimo infrastruktūros požiūriu PŪV teritorija naudojasi esamais vietinės reikšmės keliais ir vidaus keliais. Planuojamos veiklos metu vidaus susisiekimo infrastruktūra bus pritaikoma paukštyno aptarnavimui, sunkiasvorio transporto judėjimui, pašarų atvežimui, kiaušinių išvežimui, mėšlo išvežimui, atliekų tvarkymui ir darbuotojų transportui. Už PŪV teritorijos ribų esančių kelių ar gatvių esminė rekonstrukcija šiame vertinimo etape nenumatoma.</w:t>
      </w:r>
    </w:p>
    <w:p w14:paraId="6A902D80" w14:textId="77777777" w:rsidR="00E71D57" w:rsidRPr="00E71D57" w:rsidRDefault="00E71D57" w:rsidP="00E71D57">
      <w:pPr>
        <w:pStyle w:val="Pagrindinistekstas"/>
      </w:pPr>
      <w:r w:rsidRPr="00E71D57">
        <w:t>Artimoje aplinkoje taip pat yra paviršinio vandens telkiniai – Rudelio ežeras ir Prūsalių II tvenkinys, kurie materialinių vertybių požiūriu gali būti vertinami kaip vietinės reikšmės gamtiniai ir potencialiai rekreaciniai objektai. PŪV teritorija į šių vandens telkinių pakrančių apsaugos juostas ir apsaugos zonas nepatenka, o jų fizinis pertvarkymas nenumatomas.</w:t>
      </w:r>
    </w:p>
    <w:p w14:paraId="4BC74A1E" w14:textId="77777777" w:rsidR="004F5B2B" w:rsidRDefault="004F5B2B" w:rsidP="00E71D57">
      <w:pPr>
        <w:pStyle w:val="Pagrindinistekstas"/>
      </w:pPr>
    </w:p>
    <w:p w14:paraId="382E6A08" w14:textId="4E2DBD62" w:rsidR="00E71D57" w:rsidRPr="00502691" w:rsidRDefault="00E71D57" w:rsidP="00E71D57">
      <w:pPr>
        <w:pStyle w:val="Pagrindinistekstas"/>
      </w:pPr>
      <w:r w:rsidRPr="00E71D57">
        <w:t xml:space="preserve">Apibendrinant, planuojamos ūkinės veiklos sklype pagrindinės materialinės vertybės yra esami gamybiniai statiniai, inžineriniai tinklai, vidaus keliai, kietos dangos ir vandenvietės. </w:t>
      </w:r>
      <w:r w:rsidRPr="00E71D57">
        <w:lastRenderedPageBreak/>
        <w:t>Artimoje aplinkoje svarbiausios materialinės vertybės yra pavienės gyvenamosios sodybos, žemės ūkio paskirties sklypai, vietinės reikšmės keliai, socialinės infrastruktūros objektai ir vietiniai vandens telkiniai. Planuojama veikla bus vykdoma esamo paukštyno teritorijoje, todėl tiesioginis gretimų materialinių vertybių paėmimas, griovimas ar naudojimo paskirties keitimas nenumatomas.</w:t>
      </w:r>
    </w:p>
    <w:p w14:paraId="38109B4A" w14:textId="77777777" w:rsidR="00E71D57" w:rsidRPr="00502691" w:rsidRDefault="00E71D57" w:rsidP="00E71D57">
      <w:pPr>
        <w:pStyle w:val="Pagrindinistekstas"/>
      </w:pPr>
    </w:p>
    <w:p w14:paraId="7C2E35C3" w14:textId="47AE3CE3" w:rsidR="00E71D57" w:rsidRPr="00502691" w:rsidRDefault="00E71D57" w:rsidP="00E71D57">
      <w:pPr>
        <w:pStyle w:val="ANT3"/>
        <w:rPr>
          <w:rFonts w:cs="Times New Roman"/>
        </w:rPr>
      </w:pPr>
      <w:bookmarkStart w:id="160" w:name="_Toc229056601"/>
      <w:r w:rsidRPr="00502691">
        <w:rPr>
          <w:rFonts w:cs="Times New Roman"/>
        </w:rPr>
        <w:t>1</w:t>
      </w:r>
      <w:r w:rsidR="00CE265B">
        <w:rPr>
          <w:rFonts w:cs="Times New Roman"/>
        </w:rPr>
        <w:t>02</w:t>
      </w:r>
      <w:r w:rsidRPr="00502691">
        <w:rPr>
          <w:rFonts w:cs="Times New Roman"/>
        </w:rPr>
        <w:t>. Poveikis materialinėms vertybėms dėl planuojamos ūkinės veiklos sukeliamo triukšmo, vibracijos, šviesos, šilumos, spinduliuotės, potvynių ir kitų veiksnių</w:t>
      </w:r>
      <w:bookmarkEnd w:id="160"/>
    </w:p>
    <w:p w14:paraId="13D179F8" w14:textId="77777777" w:rsidR="00E71D57" w:rsidRPr="00E71D57" w:rsidRDefault="00E71D57" w:rsidP="00E71D57">
      <w:pPr>
        <w:pStyle w:val="Pagrindinistekstas"/>
      </w:pPr>
      <w:r w:rsidRPr="00E71D57">
        <w:t>Planuojamos ūkinės veiklos poveikis materialinėms vertybėms vertinamas atsižvelgiant į tai, kad paukštyno plėtra bus vykdoma esamoje gamybinėje teritorijoje, o artimiausioje aplinkoje esančios jautresnės materialinės vertybės yra pavienės gyvenamosios sodybos, žemės ūkio paskirties sklypai, vietinės reikšmės keliai, inžineriniai tinklai ir esama socialinė infrastruktūra. Tiesioginis gretimų žemės sklypų, gyvenamųjų pastatų, visuomeninės paskirties pastatų ar inžinerinių tinklų paėmimas, griovimas ar paskirties keitimas nenumatomas.</w:t>
      </w:r>
    </w:p>
    <w:p w14:paraId="6640E9F2" w14:textId="77777777" w:rsidR="00E71D57" w:rsidRPr="00E71D57" w:rsidRDefault="00E71D57" w:rsidP="00E71D57">
      <w:pPr>
        <w:pStyle w:val="Pagrindinistekstas"/>
      </w:pPr>
      <w:r w:rsidRPr="00E71D57">
        <w:t xml:space="preserve">Triukšmo poveikis materialinėms vertybėms fizinės žalos nesukels, tačiau gali turėti reikšmės gyvenamosios aplinkos naudojimo komfortui. Planuojamos veiklos triukšmo vertinimo ataskaitoje nurodyta, kad triukšmo sklaida buvo modeliuota „CadnaA 2018 MR1“ programa, pramonės triukšmui taikant ISO 9613 metodiką, o autotransporto triukšmui – NMPB-Routes-96 metodiką. Vertinimas atliktas dienos, vakaro ir nakties laikotarpiais, lyginant rezultatus su HN 33:2011 ribiniais dydžiais. </w:t>
      </w:r>
    </w:p>
    <w:p w14:paraId="635BD45C" w14:textId="77777777" w:rsidR="00E71D57" w:rsidRPr="00E71D57" w:rsidRDefault="00E71D57" w:rsidP="00E71D57">
      <w:pPr>
        <w:pStyle w:val="Pagrindinistekstas"/>
      </w:pPr>
      <w:r w:rsidRPr="00E71D57">
        <w:t xml:space="preserve">Pagal triukšmo vertinimo ataskaitą, artimiausia gyvenamoji aplinka yra šiaurinėje dalyje esanti Geležinkelio g. 6 gyvenamoji aplinka, rytinėje dalyje – Pienių g. 22 ir Pienių g. 27, pietinėje dalyje – Pienių g. 21. Vertinime nurodyta, kad artimiausi gyvenamosios aplinkos atstumai nuo veiklos sklypų yra apie 75–150 m, priklausomai nuo krypties ir konkretaus gyvenamojo sklypo. </w:t>
      </w:r>
    </w:p>
    <w:p w14:paraId="54EEB965" w14:textId="77777777" w:rsidR="00E71D57" w:rsidRPr="00E71D57" w:rsidRDefault="00E71D57" w:rsidP="00E71D57">
      <w:pPr>
        <w:pStyle w:val="Pagrindinistekstas"/>
      </w:pPr>
      <w:r w:rsidRPr="00E71D57">
        <w:t xml:space="preserve">Pagrindiniai planuojamos veiklos triukšmo šaltiniai bus sieniniai paukštidžių ventiliatoriai, pašarų krovos darbai, mėšlo krovos darbai, sunkiasvorės transporto priemonės ir lengvųjų automobilių stovėjimo aikštelė. Ventiliatoriai veiks visais paros laikotarpiais, o pašarų ir mėšlo krovos darbai numatomi tik dienos laikotarpiu. Planuojama, kad lengvųjų automobilių srautas išliks apie 30 aut./parą, o sunkiasvorio transporto srautas padidės nuo 10 iki 14 aut./dieną. </w:t>
      </w:r>
    </w:p>
    <w:p w14:paraId="654B27B6" w14:textId="77777777" w:rsidR="00E71D57" w:rsidRPr="00E71D57" w:rsidRDefault="00E71D57" w:rsidP="00E71D57">
      <w:pPr>
        <w:pStyle w:val="Pagrindinistekstas"/>
      </w:pPr>
      <w:r w:rsidRPr="00E71D57">
        <w:t xml:space="preserve">Triukšmo modeliavimo rezultatai rodo, kad ūkinės veiklos triukšmo lygiai ties PŪV sklypų ribomis neviršys HN 33:2011 ribinių verčių: didžiausias prognozuojamas triukšmo lygis dienos metu ties pietine riba sieks 54 dB(A), vakaro metu – 45 dB(A), nakties metu – 45 dB(A), kai atitinkamos ribinės vertės yra 55, 50 ir 45 dB(A). Ties artimiausia gyvenamąja aplinka prognozuojamas triukšmas bus gerokai mažesnis: Geležinkelio g. 6 – 34 dB(A) dieną ir 26 dB(A) vakare bei naktį, Pienių g. 22 – 27 dB(A) dieną, Pienių g. 27 – 28 dB(A) dieną, Pienių g. 21 – 21 dB(A) dieną. </w:t>
      </w:r>
    </w:p>
    <w:p w14:paraId="0F3F7106" w14:textId="77777777" w:rsidR="00E71D57" w:rsidRPr="00E71D57" w:rsidRDefault="00E71D57" w:rsidP="00E71D57">
      <w:pPr>
        <w:pStyle w:val="Pagrindinistekstas"/>
      </w:pPr>
      <w:r w:rsidRPr="00E71D57">
        <w:t xml:space="preserve">Autotransporto triukšmo poveikis viešojo naudojimo keliuose taip pat neprognozuojamas kaip reikšmingas. Vertinimo ataskaitoje nurodyta, kad dėl PŪV autotransporto srauto prieaugis sudarys 4 papildomas sunkiasvores transporto priemones, t. y. 8 keliones dienos metu. Modeliavimo rezultatai rodo, kad planuojamoje situacijoje autotransporto triukšmo lygiai artimiausių gyvenamosios paskirties pastatų aplinkoje neviršys HN 33:2011 ribinių verčių, o vakaro ir nakties laikotarpiais esama akustinė situacija dėl PŪV nesikeis. </w:t>
      </w:r>
    </w:p>
    <w:p w14:paraId="0FDFA8FB" w14:textId="77777777" w:rsidR="00E71D57" w:rsidRPr="00E71D57" w:rsidRDefault="00E71D57" w:rsidP="00E71D57">
      <w:pPr>
        <w:pStyle w:val="Pagrindinistekstas"/>
      </w:pPr>
      <w:r w:rsidRPr="00E71D57">
        <w:t xml:space="preserve">Vibracijos poveikis materialinėms vertybėms reikšmingas nebus. Eksploatacijos metu paukštyno technologiniai procesai nėra susiję su intensyvios vibracijos šaltiniais, galinčiais pažeisti pastatus, pamatus, kelius ar inžinerinius tinklus. Statybos ir griovimo etape laikina vibracija gali susidaryti dėl statybinės technikos darbo, transporto judėjimo, statinių demontavimo ir pagrindų įrengimo, tačiau šis poveikis bus trumpalaikis, lokalus ir apsiribos </w:t>
      </w:r>
      <w:r w:rsidRPr="00E71D57">
        <w:lastRenderedPageBreak/>
        <w:t>darbų zona. Atsižvelgiant į atstumus iki artimiausių gyvenamųjų pastatų, reikšmingas vibracijos poveikis gretimų sklypų statiniams neprognozuojamas.</w:t>
      </w:r>
    </w:p>
    <w:p w14:paraId="126268B2" w14:textId="77777777" w:rsidR="00E71D57" w:rsidRPr="00E71D57" w:rsidRDefault="00E71D57" w:rsidP="00E71D57">
      <w:pPr>
        <w:pStyle w:val="Pagrindinistekstas"/>
      </w:pPr>
      <w:r w:rsidRPr="00E71D57">
        <w:t>Šviesos poveikis materialinėms vertybėms bus ribotas. Paukštyno teritorijoje bus naudojamas funkcinis apšvietimas, būtinas saugiam transporto judėjimui, krovos darbams, darbuotojų saugai ir teritorijos apsaugai. Lauko apšvietimas turi būti nukreipiamas į PŪV teritorijos vidaus zonas, vengiant perteklinio šviesos srauto į gretimus gyvenamuosius sklypus. Tinkamai parinkus šviestuvų kryptį, aukštį ir veikimo režimą, šviesos poveikis gretimų materialinių vertybių naudojimo sąlygoms nebus reikšmingas.</w:t>
      </w:r>
    </w:p>
    <w:p w14:paraId="64574164" w14:textId="77777777" w:rsidR="00E71D57" w:rsidRPr="00E71D57" w:rsidRDefault="00E71D57" w:rsidP="00E71D57">
      <w:pPr>
        <w:pStyle w:val="Pagrindinistekstas"/>
      </w:pPr>
      <w:r w:rsidRPr="00E71D57">
        <w:t>Šilumos poveikis už PŪV teritorijos ribų esančioms materialinėms vertybėms nenumatomas. Šiluma bus naudojama patalpų ir technologiniam mikroklimatui palaikyti, tačiau išoriniai šilumos srautai, galintys paveikti gretimus pastatus, žemės sklypus, kelius ar inžinerinius tinklus, nesusidarys.</w:t>
      </w:r>
    </w:p>
    <w:p w14:paraId="0274732C" w14:textId="77777777" w:rsidR="00E71D57" w:rsidRPr="00E71D57" w:rsidRDefault="00E71D57" w:rsidP="00E71D57">
      <w:pPr>
        <w:pStyle w:val="Pagrindinistekstas"/>
      </w:pPr>
      <w:r w:rsidRPr="00E71D57">
        <w:t>Jonizuojančiosios spinduliuotės ar radioaktyviosios taršos poveikis materialinėms vertybėms nenumatomas, nes planuojama ūkinė veikla nėra susijusi su radioaktyviųjų medžiagų ar jonizuojančiosios spinduliuotės šaltinių naudojimu. Įprasti elektros, automatikos, apšvietimo ir valdymo įrenginiai nesukels poveikio gretimų materialinių objektų fizinei būklei.</w:t>
      </w:r>
    </w:p>
    <w:p w14:paraId="48730A4B" w14:textId="77777777" w:rsidR="00E71D57" w:rsidRPr="00E71D57" w:rsidRDefault="00E71D57" w:rsidP="00E71D57">
      <w:pPr>
        <w:pStyle w:val="Pagrindinistekstas"/>
      </w:pPr>
      <w:r w:rsidRPr="00E71D57">
        <w:t>Potvynių ar užliejimo poveikis materialinėms vertybėms reikšmingas neprognozuojamas. PŪV neapims vandens telkinių vagų, krantų ar hidrologinio režimo keitimo. Vis dėlto dėl naujų statinių ir kietųjų dangų gali padidėti paviršinių nuotekų kiekis pačioje gamybinėje teritorijoje, todėl techninio projektavimo metu būtina užtikrinti tinkamą lietaus ir tirpsmo vandens surinkimą, nuvedimą ir paviršinių nuotekų sistemos pralaidumą. Šie sprendiniai turi būti parenkami taip, kad nebūtų pažeidžiami PŪV teritorijos statiniai, vidaus keliai, inžineriniai tinklai ir gretimi žemės sklypai.</w:t>
      </w:r>
    </w:p>
    <w:p w14:paraId="005EB8A4" w14:textId="77777777" w:rsidR="00E71D57" w:rsidRPr="00E71D57" w:rsidRDefault="00E71D57" w:rsidP="00E71D57">
      <w:pPr>
        <w:pStyle w:val="Pagrindinistekstas"/>
      </w:pPr>
      <w:r w:rsidRPr="00E71D57">
        <w:t>Statybos laikotarpiu galimas laikinas poveikis materialinėms vertybėms dėl statybinio transporto, dulkių, triukšmo, laikino eismo apkrovų padidėjimo ir statybvietės organizavimo. Šis poveikis bus trumpalaikis ir valdomas organizacinėmis priemonėmis: transporto judėjimu nustatytais maršrutais, statybinių medžiagų ir atliekų laikymu tik PŪV teritorijoje, dangų ir privažiavimo kelių priežiūra, pažeistų teritorijos dalių sutvarkymu po darbų.</w:t>
      </w:r>
    </w:p>
    <w:p w14:paraId="5BB24A0B" w14:textId="77777777" w:rsidR="004F5B2B" w:rsidRDefault="004F5B2B" w:rsidP="00E71D57">
      <w:pPr>
        <w:pStyle w:val="Pagrindinistekstas"/>
      </w:pPr>
    </w:p>
    <w:p w14:paraId="4CDE2A71" w14:textId="377341DB" w:rsidR="00E71D57" w:rsidRPr="00E71D57" w:rsidRDefault="00E71D57" w:rsidP="00E71D57">
      <w:pPr>
        <w:pStyle w:val="Pagrindinistekstas"/>
      </w:pPr>
      <w:r w:rsidRPr="00E71D57">
        <w:t>Apibendrinant, reikšmingas neigiamas poveikis materialinėms vertybėms dėl triukšmo, vibracijos, šviesos, šilumos, spinduliuotės, potvynių ar kitų fizinių veiksnių neprognozuojamas. Triukšmo vertinimo rezultatai rodo, kad tiek ūkinės veiklos, tiek autotransporto triukšmo lygiai artimiausioje gyvenamojoje aplinkoje ribinių verčių neviršys. Galimas poveikis bus daugiausia laikinas statybos etape arba susijęs su eksploataciniu transporto ir krovos organizavimu, todėl jis valdomas projektinėmis, techninėmis ir organizacinėmis priemonėmis.</w:t>
      </w:r>
    </w:p>
    <w:p w14:paraId="6D832769" w14:textId="77777777" w:rsidR="00E71D57" w:rsidRPr="00E71D57" w:rsidRDefault="00E71D57" w:rsidP="00E71D57">
      <w:pPr>
        <w:pStyle w:val="Pagrindinistekstas"/>
      </w:pPr>
    </w:p>
    <w:p w14:paraId="7F307EB2" w14:textId="2B70FBE9" w:rsidR="000669DB" w:rsidRPr="00502691" w:rsidRDefault="000669DB" w:rsidP="000669DB">
      <w:pPr>
        <w:pStyle w:val="ANT3"/>
        <w:rPr>
          <w:rFonts w:cs="Times New Roman"/>
        </w:rPr>
      </w:pPr>
      <w:bookmarkStart w:id="161" w:name="_Toc229056602"/>
      <w:r w:rsidRPr="00502691">
        <w:rPr>
          <w:rFonts w:cs="Times New Roman"/>
        </w:rPr>
        <w:t>1</w:t>
      </w:r>
      <w:r w:rsidR="00CE265B">
        <w:rPr>
          <w:rFonts w:cs="Times New Roman"/>
        </w:rPr>
        <w:t>03</w:t>
      </w:r>
      <w:r w:rsidRPr="00502691">
        <w:rPr>
          <w:rFonts w:cs="Times New Roman"/>
        </w:rPr>
        <w:t>. Poveikis materialinėms vertybėms dėl jų paėmimo, sunaikinimo ar planuojamų žemės naudojimo apribojimų</w:t>
      </w:r>
      <w:bookmarkEnd w:id="161"/>
    </w:p>
    <w:p w14:paraId="02796A67" w14:textId="77777777" w:rsidR="000669DB" w:rsidRPr="000669DB" w:rsidRDefault="000669DB" w:rsidP="000669DB">
      <w:pPr>
        <w:pStyle w:val="Pagrindinistekstas"/>
      </w:pPr>
      <w:r w:rsidRPr="000669DB">
        <w:t>Planuojama ūkinė veikla bus vykdoma esamo paukštyno teritorijoje, todėl gretimų žemės sklypų ar trečiųjų asmenų nekilnojamojo turto paėmimas planuojamos ūkinės veiklos reikmėms nenumatomas. Planuojami statybos, rekonstrukcijos ir infrastruktūros pritaikymo darbai bus vykdomi PŪV teritorijos ribose, nekeičiant gretimų žemės sklypų naudojimo paskirties ir tiesiogiai nepertvarkant juose esančių statinių ar infrastruktūros.</w:t>
      </w:r>
    </w:p>
    <w:p w14:paraId="06F3AF16" w14:textId="77777777" w:rsidR="000669DB" w:rsidRPr="000669DB" w:rsidRDefault="000669DB" w:rsidP="000669DB">
      <w:pPr>
        <w:pStyle w:val="Pagrindinistekstas"/>
      </w:pPr>
      <w:r w:rsidRPr="000669DB">
        <w:t>Poveikis esamiems statiniams bus susijęs su paties veiklos vykdytojo valdomos gamybinės infrastruktūros pertvarkymu. Numatoma nugriauti dalį senų, fiziškai ir technologiškai pasenusių paukštidžių, o jų vietoje statyti naujas modernias paukštides ir su jomis susijusius pagalbinius statinius. Toks statinių pašalinimas laikytinas planuojamu ūkio subjekto turto atnaujinimu, o ne neigiamu poveikiu trečiųjų asmenų materialinėms vertybėms.</w:t>
      </w:r>
    </w:p>
    <w:p w14:paraId="4D90A547" w14:textId="77777777" w:rsidR="000669DB" w:rsidRPr="000669DB" w:rsidRDefault="000669DB" w:rsidP="000669DB">
      <w:pPr>
        <w:pStyle w:val="Pagrindinistekstas"/>
      </w:pPr>
      <w:r w:rsidRPr="000669DB">
        <w:lastRenderedPageBreak/>
        <w:t>Už PŪV teritorijos ribų esančių gyvenamųjų namų, ūkinių pastatų, žemės sklypų, kelių ar kitų materialinių vertybių griovimas, perkėlimas ar fizinis pažeidimas nenumatomas. Taip pat nenumatomas esamų viešojo naudojimo kelių ar gatvių esminis rekonstravimas dėl PŪV, išskyrus įprastą naudojimą transporto patekimui į objektą. Vidaus keliai ir kietos dangos bus pritaikomi paukštyno aptarnavimui pačioje gamybinėje teritorijoje.</w:t>
      </w:r>
    </w:p>
    <w:p w14:paraId="41216DCC" w14:textId="77777777" w:rsidR="000669DB" w:rsidRPr="000669DB" w:rsidRDefault="000669DB" w:rsidP="000669DB">
      <w:pPr>
        <w:pStyle w:val="Pagrindinistekstas"/>
      </w:pPr>
      <w:r w:rsidRPr="000669DB">
        <w:t>Inžinerinės infrastruktūros požiūriu planuojama naudoti ir modernizuoti esamus elektros, vandentiekio, nuotekų, dujų tiekimo ir kitus technologinius tinklus arba įrengti jų atkarpas PŪV teritorijoje. Gretimų sklypų inžinerinių tinklų iškėlimas ar jų naudojimo apribojimas nenumatomas, nebent techninio projektavimo metu būtų nustatyti konkretūs prijungimo ar tinklų apsaugos zonų reikalavimai. Tokiu atveju sprendiniai būtų derinami su tinklų valdytojais teisės aktų nustatyta tvarka.</w:t>
      </w:r>
    </w:p>
    <w:p w14:paraId="3A7E13EF" w14:textId="77777777" w:rsidR="000669DB" w:rsidRPr="000669DB" w:rsidRDefault="000669DB" w:rsidP="000669DB">
      <w:pPr>
        <w:pStyle w:val="Pagrindinistekstas"/>
      </w:pPr>
      <w:r w:rsidRPr="000669DB">
        <w:t>Specialiųjų žemės naudojimo sąlygų požiūriu PŪV teritorijoje ir jos aplinkoje aktualios gali būti inžinerinių tinklų apsaugos zonos, vietinių kelių apsaugos zonos, melioracijos sistemų apsaugos reikalavimai, požeminio vandens vandenviečių apsaugos zonos ir sanitarinės apsaugos zonos reikalavimai. Šios sąlygos turi būti vertinamos pagal galiojančius teritorijų registrų, žemės sklypų kadastro, inžinerinių tinklų ir vandenviečių apsaugos duomenis, o galutiniai sprendiniai turi būti tikslinami techninio projektavimo metu.</w:t>
      </w:r>
    </w:p>
    <w:p w14:paraId="11CF9616" w14:textId="77777777" w:rsidR="000669DB" w:rsidRPr="000669DB" w:rsidRDefault="000669DB" w:rsidP="000669DB">
      <w:pPr>
        <w:pStyle w:val="Pagrindinistekstas"/>
      </w:pPr>
      <w:r w:rsidRPr="000669DB">
        <w:t>Planuojama veikla neturėtų suformuoti naujų žemės naudojimo apribojimų, dėl kurių gretimuose sklypuose reikėtų nutraukti esamą teisėtą žemės ūkio, gyvenamąją ar kitą veiklą. Jeigu PAV, SAZ nustatymo ar techninio projektavimo metu būtų tikslinama sanitarinė apsaugos zona ar kitos specialiosios žemės naudojimo sąlygos, jos turėtų būti nustatomos ir registruojamos teisės aktų nustatyta tvarka, įvertinus poveikio aplinkai, triukšmo, kvapų, oro taršos ir visuomenės sveikatos vertinimo rezultatus.</w:t>
      </w:r>
    </w:p>
    <w:p w14:paraId="63BD90CC" w14:textId="77777777" w:rsidR="000669DB" w:rsidRPr="000669DB" w:rsidRDefault="000669DB" w:rsidP="000669DB">
      <w:pPr>
        <w:pStyle w:val="Pagrindinistekstas"/>
      </w:pPr>
      <w:r w:rsidRPr="000669DB">
        <w:t>Žemės ūkio paskirties gretimų sklypų naudojimo sąlygų reikšmingas pabloginimas nenumatomas. Planuojama veikla neapims gretimų žemės ūkio naudmenų užstatymo, jų suskaidymo, privažiavimo galimybių panaikinimo ar drenažo sistemų veikimo sutrikdymo. Jei statybos metu būtų laikinai naudojamos privažiavimo ar manevravimo zonos, jos turėtų būti organizuojamos PŪV teritorijoje, kad nebūtų daroma žala kaimyniniams sklypams.</w:t>
      </w:r>
    </w:p>
    <w:p w14:paraId="7069CC8D" w14:textId="77777777" w:rsidR="004F5B2B" w:rsidRDefault="004F5B2B" w:rsidP="000669DB">
      <w:pPr>
        <w:pStyle w:val="Pagrindinistekstas"/>
      </w:pPr>
    </w:p>
    <w:p w14:paraId="7A68D4E5" w14:textId="61CF7FE1" w:rsidR="000669DB" w:rsidRPr="000669DB" w:rsidRDefault="000669DB" w:rsidP="000669DB">
      <w:pPr>
        <w:pStyle w:val="Pagrindinistekstas"/>
      </w:pPr>
      <w:r w:rsidRPr="000669DB">
        <w:t>Apibendrinant, reikšmingas neigiamas poveikis materialinėms vertybėms dėl žemės ar statinių paėmimo, sunaikinimo, gretimų sklypų naudojimo apribojimų ar specialiųjų žemės naudojimo sąlygų pasikeitimo neprognozuojamas. Poveikis materialinėms vertybėms daugiausia bus susijęs su paties veiklos vykdytojo esamos gamybinės infrastruktūros atnaujinimu ir modernizavimu PŪV teritorijos ribose.</w:t>
      </w:r>
    </w:p>
    <w:p w14:paraId="4ED3EA88" w14:textId="77777777" w:rsidR="00E71D57" w:rsidRPr="00502691" w:rsidRDefault="00E71D57" w:rsidP="005D567C">
      <w:pPr>
        <w:pStyle w:val="Pagrindinistekstas"/>
      </w:pPr>
    </w:p>
    <w:p w14:paraId="698B3568" w14:textId="24EC9596" w:rsidR="000669DB" w:rsidRPr="00502691" w:rsidRDefault="000669DB" w:rsidP="000669DB">
      <w:pPr>
        <w:pStyle w:val="ANT3"/>
        <w:rPr>
          <w:rFonts w:cs="Times New Roman"/>
        </w:rPr>
      </w:pPr>
      <w:bookmarkStart w:id="162" w:name="_Toc229056603"/>
      <w:r w:rsidRPr="00502691">
        <w:rPr>
          <w:rFonts w:cs="Times New Roman"/>
        </w:rPr>
        <w:t>1</w:t>
      </w:r>
      <w:r w:rsidR="00CE265B">
        <w:rPr>
          <w:rFonts w:cs="Times New Roman"/>
        </w:rPr>
        <w:t>04</w:t>
      </w:r>
      <w:r w:rsidRPr="00502691">
        <w:rPr>
          <w:rFonts w:cs="Times New Roman"/>
        </w:rPr>
        <w:t>. Planuojamos ūkinės veiklos poveikį materialinėms vertybėms mažinančios priemonės</w:t>
      </w:r>
      <w:bookmarkEnd w:id="162"/>
    </w:p>
    <w:p w14:paraId="1C8CB74B" w14:textId="77777777" w:rsidR="000669DB" w:rsidRPr="000669DB" w:rsidRDefault="000669DB" w:rsidP="000669DB">
      <w:pPr>
        <w:pStyle w:val="Pagrindinistekstas"/>
      </w:pPr>
      <w:r w:rsidRPr="000669DB">
        <w:t>Reikšmingas neigiamas poveikis materialinėms vertybėms dėl planuojamos ūkinės veiklos neprognozuojamas, todėl žemės ar statinių išpirkimo, gyventojų nekilnojamojo turto paėmimo, gretimų sklypų naudojimo nutraukimo ar kitų kompensacinių priemonių nenumatoma. Planuojama veikla bus vykdoma esamo paukštyno teritorijoje, o statinių griovimas ir naujų statinių statyba bus susiję su paties veiklos vykdytojo gamybinės infrastruktūros atnaujinimu.</w:t>
      </w:r>
    </w:p>
    <w:p w14:paraId="5D6069EC" w14:textId="77777777" w:rsidR="000669DB" w:rsidRPr="000669DB" w:rsidRDefault="000669DB" w:rsidP="000669DB">
      <w:pPr>
        <w:pStyle w:val="Pagrindinistekstas"/>
      </w:pPr>
      <w:r w:rsidRPr="000669DB">
        <w:t>Poveikiui materialinėms vertybėms išvengti statybos darbai turi būti organizuojami tik PŪV teritorijos ribose, nepažeidžiant gretimų žemės sklypų, kelių, melioracijos sistemų, inžinerinių tinklų ir kitų trečiųjų asmenų valdomų objektų. Statybinės medžiagos, iškastas gruntas, statybinės atliekos ir technika turi būti laikomi tam skirtose vietose, neužtveriant privažiavimų prie gretimų sklypų ir nesudarant kliūčių jų įprastam naudojimui.</w:t>
      </w:r>
    </w:p>
    <w:p w14:paraId="56CC6CFB" w14:textId="77777777" w:rsidR="000669DB" w:rsidRPr="000669DB" w:rsidRDefault="000669DB" w:rsidP="000669DB">
      <w:pPr>
        <w:pStyle w:val="Pagrindinistekstas"/>
      </w:pPr>
      <w:r w:rsidRPr="000669DB">
        <w:t xml:space="preserve">Prieš vykdant žemės kasimo, inžinerinių tinklų tiesimo ar rekonstrukcijos darbus, turi būti </w:t>
      </w:r>
      <w:r w:rsidRPr="000669DB">
        <w:lastRenderedPageBreak/>
        <w:t>tikslinamos esamų požeminių ir antžeminių inžinerinių tinklų, melioracijos įrenginių ir kitų infrastruktūros objektų vietos. Darbai šių tinklų apsaugos zonose turi būti vykdomi laikantis specialiųjų žemės naudojimo sąlygų ir tinklų valdytojų išduotų techninių sąlygų. Pažeidus esamus tinklus, dangas, pralaidas, melioracijos elementus ar kitą infrastruktūrą, jie turi būti nedelsiant atstatomi veiklos vykdytojo ar rangovo sąskaita.</w:t>
      </w:r>
    </w:p>
    <w:p w14:paraId="7B7DC8C0" w14:textId="77777777" w:rsidR="000669DB" w:rsidRPr="000669DB" w:rsidRDefault="000669DB" w:rsidP="000669DB">
      <w:pPr>
        <w:pStyle w:val="Pagrindinistekstas"/>
      </w:pPr>
      <w:r w:rsidRPr="000669DB">
        <w:t>Statybos laikotarpiu transporto judėjimas turi būti organizuojamas nustatytais maršrutais, kiek įmanoma vengiant perteklinio poveikio vietinės reikšmės keliams ir gyvenamajai aplinkai. Jeigu dėl statybinio transporto būtų pažeistos kelio dangos, nuovažos, kelkraščiai ar kiti susisiekimo infrastruktūros elementai, jie turi būti sutvarkomi ir atstatomi iki ne blogesnės nei buvusi būklės. Statybos metu taip pat turi būti taikomos dulkių, triukšmo ir purvo išnešimo į viešojo naudojimo kelius mažinimo priemonės.</w:t>
      </w:r>
    </w:p>
    <w:p w14:paraId="238B5959" w14:textId="77777777" w:rsidR="000669DB" w:rsidRPr="000669DB" w:rsidRDefault="000669DB" w:rsidP="000669DB">
      <w:pPr>
        <w:pStyle w:val="Pagrindinistekstas"/>
      </w:pPr>
      <w:r w:rsidRPr="000669DB">
        <w:t>Eksploatacijos metu materialinių vertybių apsaugai svarbus tinkamas transporto, krovos ir teritorijos priežiūros organizavimas. Pašarų, mėšlo, produkcijos ir atliekų transportas turi judėti numatytais vidaus keliais ir kietomis dangomis, o krovos darbai turi būti vykdomi tam skirtose zonose. Mėšlo, pašarų ar kitų medžiagų išbarstymas ant dangų turi būti nedelsiant pašalinamas, kad nebūtų bloginama dangų būklė, neužteršiamos paviršinės nuotekos ir nesusidarytų neigiamas poveikis gretimiems sklypams.</w:t>
      </w:r>
    </w:p>
    <w:p w14:paraId="33EF7EE1" w14:textId="77777777" w:rsidR="000669DB" w:rsidRPr="000669DB" w:rsidRDefault="000669DB" w:rsidP="000669DB">
      <w:pPr>
        <w:pStyle w:val="Pagrindinistekstas"/>
      </w:pPr>
      <w:r w:rsidRPr="000669DB">
        <w:t>Paviršinių nuotekų tvarkymo sprendiniai turi būti parinkti taip, kad lietaus ir tirpsmo vanduo nuo naujų statinių, dangų ir vidaus kelių nesukeltų vietinių užliejimų, nepatektų į gretimus sklypus ir nepažeistų pastatų, dangų, inžinerinių tinklų ar melioracijos sistemų. Teritorijos paviršius turi būti planiruojamas taip, kad paviršinės nuotekos būtų surenkamos ir nuvedamos kontroliuojamai.</w:t>
      </w:r>
    </w:p>
    <w:p w14:paraId="05E34586" w14:textId="77777777" w:rsidR="000669DB" w:rsidRPr="000669DB" w:rsidRDefault="000669DB" w:rsidP="000669DB">
      <w:pPr>
        <w:pStyle w:val="Pagrindinistekstas"/>
      </w:pPr>
      <w:r w:rsidRPr="000669DB">
        <w:t>Triukšmo, šviesos ir vibracijos poveikiui mažinti turi būti naudojama techniškai tvarkinga įranga, transportas ir mechanizmai. Krovos darbai, kai tai technologiškai įmanoma, turi būti organizuojami dienos laikotarpiu, o lauko apšvietimas nukreipiamas į PŪV teritorijos vidaus zonas, vengiant perteklinio šviesos srauto į gyvenamuosius sklypus. Statybos metu triukšmingiausi darbai turi būti vykdomi laikantis teisės aktuose nustatytų darbo laiko ir triukšmo valdymo reikalavimų.</w:t>
      </w:r>
    </w:p>
    <w:p w14:paraId="7AEED99A" w14:textId="77777777" w:rsidR="000669DB" w:rsidRPr="000669DB" w:rsidRDefault="000669DB" w:rsidP="000669DB">
      <w:pPr>
        <w:pStyle w:val="Pagrindinistekstas"/>
      </w:pPr>
      <w:r w:rsidRPr="000669DB">
        <w:t>Jeigu dėl PŪV įgyvendinimo būtų tikslinamos ar nustatomos specialiosios žemės naudojimo sąlygos, sanitarinės apsaugos zonos, inžinerinių tinklų apsaugos zonos ar kiti žemės naudojimo apribojimai, jie turi būti nustatomi, derinami ir registruojami teisės aktų nustatyta tvarka. Tokie apribojimai neturi būti nustatomi plačiau, negu būtina planuojamai veiklai vykdyti ir poveikiui aplinkai bei visuomenės sveikatai valdyti.</w:t>
      </w:r>
    </w:p>
    <w:p w14:paraId="381EE46E" w14:textId="77777777" w:rsidR="000669DB" w:rsidRPr="000669DB" w:rsidRDefault="000669DB" w:rsidP="000669DB">
      <w:pPr>
        <w:pStyle w:val="Pagrindinistekstas"/>
      </w:pPr>
      <w:r w:rsidRPr="000669DB">
        <w:t>Kompensacinės priemonės būtų taikomos tik tuo atveju, jeigu statybos ar eksploatacijos metu būtų faktiškai padaryta žala trečiųjų asmenų turtui, keliams, inžineriniams tinklams, melioracijos sistemoms ar kitiems materialiniams objektams. Tokiu atveju žala turėtų būti įvertinama, pašalinama ir atlyginama teisės aktų nustatyta tvarka.</w:t>
      </w:r>
    </w:p>
    <w:p w14:paraId="1994F63E" w14:textId="77777777" w:rsidR="004F5B2B" w:rsidRDefault="004F5B2B" w:rsidP="000669DB">
      <w:pPr>
        <w:pStyle w:val="Pagrindinistekstas"/>
      </w:pPr>
    </w:p>
    <w:p w14:paraId="51134634" w14:textId="25D93A0E" w:rsidR="00DE1F49" w:rsidRPr="00502691" w:rsidRDefault="000669DB" w:rsidP="000669DB">
      <w:pPr>
        <w:pStyle w:val="Pagrindinistekstas"/>
      </w:pPr>
      <w:r w:rsidRPr="000669DB">
        <w:t>Apibendrinant, pagrindinės poveikio materialinėms vertybėms mažinimo priemonės yra darbų vykdymas PŪV teritorijos ribose, esamos infrastruktūros apsauga ir atstatymas pažeidimo atveju, transporto judėjimo kontrolė, paviršinių nuotekų tvarkymas, triukšmo ir šviesos poveikio ribojimas bei teisėtas specialiųjų žemės naudojimo sąlygų nustatymas. Atsižvelgiant į šias priemones, reikšmingas neigiamas poveikis materialinėms vertybėms nenumatomas.</w:t>
      </w:r>
    </w:p>
    <w:p w14:paraId="4308D9CA" w14:textId="77777777" w:rsidR="00DE1F49" w:rsidRPr="00502691" w:rsidRDefault="00DE1F49">
      <w:r w:rsidRPr="00502691">
        <w:br w:type="page"/>
      </w:r>
    </w:p>
    <w:p w14:paraId="711295D0" w14:textId="77777777" w:rsidR="00DE1F49" w:rsidRPr="00502691" w:rsidRDefault="00DE1F49" w:rsidP="00DE1F49">
      <w:pPr>
        <w:pStyle w:val="ANT2"/>
        <w:rPr>
          <w:rFonts w:cs="Times New Roman"/>
        </w:rPr>
      </w:pPr>
      <w:bookmarkStart w:id="163" w:name="_Toc229056604"/>
      <w:r w:rsidRPr="00502691">
        <w:rPr>
          <w:rFonts w:cs="Times New Roman"/>
        </w:rPr>
        <w:lastRenderedPageBreak/>
        <w:t>SEPTINTASIS SKIRSNIS</w:t>
      </w:r>
      <w:bookmarkEnd w:id="163"/>
    </w:p>
    <w:p w14:paraId="710A51B5" w14:textId="77777777" w:rsidR="00DE1F49" w:rsidRPr="00502691" w:rsidRDefault="00DE1F49" w:rsidP="00DE1F49">
      <w:pPr>
        <w:pStyle w:val="ANT2"/>
        <w:rPr>
          <w:rFonts w:cs="Times New Roman"/>
        </w:rPr>
      </w:pPr>
      <w:bookmarkStart w:id="164" w:name="_Toc229056605"/>
      <w:r w:rsidRPr="00502691">
        <w:rPr>
          <w:rFonts w:cs="Times New Roman"/>
        </w:rPr>
        <w:t>NEKILNOJAMOSIOS KULTŪROS VERTYBĖS</w:t>
      </w:r>
      <w:bookmarkEnd w:id="164"/>
    </w:p>
    <w:p w14:paraId="67637C0C" w14:textId="77777777" w:rsidR="000669DB" w:rsidRPr="00502691" w:rsidRDefault="000669DB" w:rsidP="000669DB">
      <w:pPr>
        <w:pStyle w:val="Pagrindinistekstas"/>
      </w:pPr>
    </w:p>
    <w:p w14:paraId="75970A17" w14:textId="04633B02" w:rsidR="00DE1F49" w:rsidRPr="00502691" w:rsidRDefault="00DE1F49" w:rsidP="00DE1F49">
      <w:pPr>
        <w:pStyle w:val="ANT3"/>
        <w:rPr>
          <w:rFonts w:cs="Times New Roman"/>
        </w:rPr>
      </w:pPr>
      <w:bookmarkStart w:id="165" w:name="_Toc229056606"/>
      <w:r w:rsidRPr="00502691">
        <w:rPr>
          <w:rFonts w:cs="Times New Roman"/>
        </w:rPr>
        <w:t>1</w:t>
      </w:r>
      <w:r w:rsidR="00CE265B">
        <w:rPr>
          <w:rFonts w:cs="Times New Roman"/>
        </w:rPr>
        <w:t>0</w:t>
      </w:r>
      <w:r w:rsidRPr="00502691">
        <w:rPr>
          <w:rFonts w:cs="Times New Roman"/>
        </w:rPr>
        <w:t>5. Informacija apie nekilnojamojo kultūros paveldo objektus ir vietoves</w:t>
      </w:r>
      <w:bookmarkEnd w:id="165"/>
    </w:p>
    <w:p w14:paraId="3E6B092B" w14:textId="6519B8FD" w:rsidR="00DE1F49" w:rsidRPr="00DE1F49" w:rsidRDefault="00DE1F49" w:rsidP="00DE1F49">
      <w:pPr>
        <w:pStyle w:val="Pagrindinistekstas"/>
      </w:pPr>
      <w:r w:rsidRPr="00DE1F49">
        <w:t>Planuojamos ūkinės veiklos teritorijoje, t. y. esamuose LIT EGG, UAB paukštyno žemės sklypuose, Kultūros vertybių registre registruotų nekilnojamojo kultūros paveldo objektų ar vietovių nenustatyta. Planuojami statybos, rekonstrukcijos ir griovimo darbai bus vykdomi esamoje gamybinėje teritorijoje, todėl tiesioginis darbų vykdymas kultūros paveldo objektų teritorijose nenumatomas.</w:t>
      </w:r>
    </w:p>
    <w:p w14:paraId="2B4B975B" w14:textId="77777777" w:rsidR="00DE1F49" w:rsidRPr="00DE1F49" w:rsidRDefault="00DE1F49" w:rsidP="00DE1F49">
      <w:pPr>
        <w:pStyle w:val="Pagrindinistekstas"/>
      </w:pPr>
      <w:r w:rsidRPr="00DE1F49">
        <w:t xml:space="preserve">Remiantis turimais Kultūros vertybių registro duomenimis, artimiausia nekilnojamoji kultūros vertybė yra </w:t>
      </w:r>
      <w:r w:rsidRPr="00DE1F49">
        <w:rPr>
          <w:b/>
          <w:bCs/>
        </w:rPr>
        <w:t>Plungės žydų žudynių vieta ir kapai</w:t>
      </w:r>
      <w:r w:rsidRPr="00DE1F49">
        <w:t xml:space="preserve">, unikalus objekto kodas </w:t>
      </w:r>
      <w:r w:rsidRPr="00DE1F49">
        <w:rPr>
          <w:b/>
          <w:bCs/>
        </w:rPr>
        <w:t>11084</w:t>
      </w:r>
      <w:r w:rsidRPr="00DE1F49">
        <w:t xml:space="preserve">, esanti Kaušėnų k., Nausodžio sen., Plungės r. sav. PAV dokumentuose nurodyta, kad ši vertybė nuo PŪV teritorijos nutolusi apie </w:t>
      </w:r>
      <w:r w:rsidRPr="00DE1F49">
        <w:rPr>
          <w:b/>
          <w:bCs/>
        </w:rPr>
        <w:t>320 m pietų kryptimi</w:t>
      </w:r>
      <w:r w:rsidRPr="00DE1F49">
        <w:t xml:space="preserve">. Plungės rajono savivaldybės kapinių sąraše šis objektas nurodomas kaip neveikiančios kapinės adresu Birutės g. 15C, Kaušėnų k., įregistruotos Kultūros vertybių registre, unikalus kodas 11084. </w:t>
      </w:r>
    </w:p>
    <w:p w14:paraId="0DFA44A5" w14:textId="77777777" w:rsidR="00DE1F49" w:rsidRPr="00DE1F49" w:rsidRDefault="00DE1F49" w:rsidP="00DE1F49">
      <w:pPr>
        <w:pStyle w:val="Pagrindinistekstas"/>
      </w:pPr>
      <w:r w:rsidRPr="00DE1F49">
        <w:t xml:space="preserve">Kita artimiausia nekilnojamoji kultūros vertybė yra </w:t>
      </w:r>
      <w:r w:rsidRPr="00DE1F49">
        <w:rPr>
          <w:b/>
          <w:bCs/>
        </w:rPr>
        <w:t>Prūsalių kapinynas</w:t>
      </w:r>
      <w:r w:rsidRPr="00DE1F49">
        <w:t xml:space="preserve">, unikalus objekto kodas </w:t>
      </w:r>
      <w:r w:rsidRPr="00DE1F49">
        <w:rPr>
          <w:b/>
          <w:bCs/>
        </w:rPr>
        <w:t>6653</w:t>
      </w:r>
      <w:r w:rsidRPr="00DE1F49">
        <w:t xml:space="preserve">, esantis Prūsalių k., Nausodžio sen., Plungės r. sav. PAV dokumentuose nurodyta, kad šis objektas yra apie </w:t>
      </w:r>
      <w:r w:rsidRPr="00DE1F49">
        <w:rPr>
          <w:b/>
          <w:bCs/>
        </w:rPr>
        <w:t>1,3 km pietvakarių kryptimi</w:t>
      </w:r>
      <w:r w:rsidRPr="00DE1F49">
        <w:t xml:space="preserve"> nuo PŪV teritorijos. Kultūros paveldo departamento dokumentuose Plungės žydų žudynių vieta ir kapai bei Prūsalių kapinynas nurodomi kaip valstybės saugomi kultūros paveldo objektai. </w:t>
      </w:r>
    </w:p>
    <w:p w14:paraId="55282576" w14:textId="77777777" w:rsidR="00DE1F49" w:rsidRPr="00DE1F49" w:rsidRDefault="00DE1F49" w:rsidP="00DE1F49">
      <w:pPr>
        <w:pStyle w:val="Pagrindinistekstas"/>
      </w:pPr>
      <w:r w:rsidRPr="00DE1F49">
        <w:t>PŪV teritorija į minėtų nekilnojamųjų kultūros vertybių teritorijas nepatenka. Pagal turimą grafinę ir aprašomąją informaciją, planuojami darbai taip pat nebus vykdomi šių kultūros paveldo objektų apsaugos zonose. Galutiniame PAV ataskaitos variante kultūros paveldo objektų teritorijų ir apsaugos zonų ribos turi būti pateikiamos grafinėje medžiagoje, naudojant aktualius Kultūros vertybių registro duomenis.</w:t>
      </w:r>
    </w:p>
    <w:p w14:paraId="00321090" w14:textId="77777777" w:rsidR="00DE1F49" w:rsidRPr="00DE1F49" w:rsidRDefault="00DE1F49" w:rsidP="00DE1F49">
      <w:pPr>
        <w:pStyle w:val="Pagrindinistekstas"/>
      </w:pPr>
      <w:r w:rsidRPr="00DE1F49">
        <w:t xml:space="preserve">Kitų artimoje aplinkoje esančių istorinių ar kultūros paveldo vertybių, kurioms dėl planuojamos veiklos galėtų būti daromas tiesioginis poveikis, pagal turimus duomenis nenustatyta. Paukštyno vieta nekilnojamojo kultūros paveldo objektų atžvilgiu pateikiama PAV ataskaitos grafinėje medžiagoje. </w:t>
      </w:r>
    </w:p>
    <w:p w14:paraId="1BB21EFC" w14:textId="77777777" w:rsidR="00DE1F49" w:rsidRPr="00DE1F49" w:rsidRDefault="00DE1F49" w:rsidP="00DE1F49">
      <w:pPr>
        <w:pStyle w:val="Pagrindinistekstas"/>
      </w:pPr>
      <w:r w:rsidRPr="00DE1F49">
        <w:t>Apibendrinant, PŪV teritorijoje nekilnojamųjų kultūros vertybių nėra. Artimiausi kultūros paveldo objektai – Plungės žydų žudynių vieta ir kapai, esantys apie 320 m pietų kryptimi, ir Prūsalių kapinynas, esantis apie 1,3 km pietvakarių kryptimi. Atsižvelgiant į atstumus ir tai, kad planuojama veikla bus vykdoma esamoje gamybinėje teritorijoje, tiesioginis poveikis nekilnojamosioms kultūros vertybėms esamos būklės aspektu nenustatomas.</w:t>
      </w:r>
    </w:p>
    <w:p w14:paraId="7E1723D6" w14:textId="77777777" w:rsidR="00DE1F49" w:rsidRPr="00502691" w:rsidRDefault="00DE1F49" w:rsidP="000669DB">
      <w:pPr>
        <w:pStyle w:val="Pagrindinistekstas"/>
      </w:pPr>
    </w:p>
    <w:p w14:paraId="15D0F265" w14:textId="16BEAA22" w:rsidR="00827171" w:rsidRPr="00502691" w:rsidRDefault="00827171" w:rsidP="00827171">
      <w:pPr>
        <w:pStyle w:val="ANT3"/>
        <w:rPr>
          <w:rFonts w:cs="Times New Roman"/>
        </w:rPr>
      </w:pPr>
      <w:bookmarkStart w:id="166" w:name="_Toc229056607"/>
      <w:r w:rsidRPr="00502691">
        <w:rPr>
          <w:rFonts w:cs="Times New Roman"/>
        </w:rPr>
        <w:t>1</w:t>
      </w:r>
      <w:r w:rsidR="00CE265B">
        <w:rPr>
          <w:rFonts w:cs="Times New Roman"/>
        </w:rPr>
        <w:t>0</w:t>
      </w:r>
      <w:r w:rsidRPr="00502691">
        <w:rPr>
          <w:rFonts w:cs="Times New Roman"/>
        </w:rPr>
        <w:t>6. Planuojamos ūkinės veiklos reikšmingas poveikis nekilnojamosioms kultūros vertybėms</w:t>
      </w:r>
      <w:bookmarkEnd w:id="166"/>
    </w:p>
    <w:p w14:paraId="0BEFC9C3" w14:textId="77777777" w:rsidR="00827171" w:rsidRPr="00827171" w:rsidRDefault="00827171" w:rsidP="00827171">
      <w:pPr>
        <w:pStyle w:val="Pagrindinistekstas"/>
      </w:pPr>
      <w:r w:rsidRPr="00827171">
        <w:t>Planuojamos ūkinės veiklos poveikis nekilnojamosioms kultūros vertybėms vertinamas atsižvelgiant į PŪV vietą kultūros paveldo objektų teritorijų ir apsaugos zonų atžvilgiu, planuojamų statybos ir rekonstrukcijos darbų pobūdį, galimą fizinį, vizualinį, triukšmo, vibracijos, transporto ir kitą netiesioginį poveikį.</w:t>
      </w:r>
    </w:p>
    <w:p w14:paraId="091BF2BE" w14:textId="77777777" w:rsidR="00827171" w:rsidRPr="00827171" w:rsidRDefault="00827171" w:rsidP="00827171">
      <w:pPr>
        <w:pStyle w:val="Pagrindinistekstas"/>
      </w:pPr>
      <w:r w:rsidRPr="00827171">
        <w:t>Kaip nurodyta 125 punkte, PŪV teritorijoje registruotų nekilnojamojo kultūros paveldo objektų ar vietovių nėra. Artimiausios kultūros vertybės – Plungės žydų žudynių vieta ir kapai, esantys apie 320 m pietų kryptimi, ir Prūsalių kapinynas, esantis apie 1,3 km pietvakarių kryptimi. Planuojami darbai nebus vykdomi šių kultūros vertybių teritorijose ar jų apsaugos zonose, todėl tiesioginis fizinis poveikis kultūros paveldo objektams, jų teritorijoms, autentiškumui ir vertingosioms savybėms nenumatomas.</w:t>
      </w:r>
    </w:p>
    <w:p w14:paraId="103C1FA5" w14:textId="77777777" w:rsidR="00827171" w:rsidRPr="00827171" w:rsidRDefault="00827171" w:rsidP="00827171">
      <w:pPr>
        <w:pStyle w:val="Pagrindinistekstas"/>
      </w:pPr>
      <w:r w:rsidRPr="00827171">
        <w:t xml:space="preserve">PŪV metu nebus vykdomas kultūros paveldo objektų griovimas, rekonstrukcija, žemės </w:t>
      </w:r>
      <w:r w:rsidRPr="00827171">
        <w:lastRenderedPageBreak/>
        <w:t>kasimo darbai jų teritorijose, inžinerinių tinklų tiesimas per šias teritorijas ar kiti veiksmai, galintys pažeisti kultūros vertybių fizinę struktūrą. Taip pat nenumatoma keisti šių objektų naudojimo, lankymo ar priežiūros sąlygų.</w:t>
      </w:r>
    </w:p>
    <w:p w14:paraId="6D96AE64" w14:textId="77777777" w:rsidR="00827171" w:rsidRPr="00827171" w:rsidRDefault="00827171" w:rsidP="00827171">
      <w:pPr>
        <w:pStyle w:val="Pagrindinistekstas"/>
      </w:pPr>
      <w:r w:rsidRPr="00827171">
        <w:t>Vizualinis poveikis kultūros paveldo objektų aplinkai vertinamas kaip nereikšmingas. Paukštyno plėtra bus vykdoma esamoje gamybinėje teritorijoje, kurioje gamybiniai statiniai jau yra esama kraštovaizdžio dalis. Nauji statiniai papildys esamą užstatymą, tačiau nesuformuos naujos regioninio masto vizualinės dominantės ir nepakeis artimiausių kultūros vertybių suvokimo ar jų kraštovaizdinės aplinkos. Aukštesni kaip 30 m ypatingieji statiniai nenumatomi.</w:t>
      </w:r>
    </w:p>
    <w:p w14:paraId="48AD2E09" w14:textId="77777777" w:rsidR="00827171" w:rsidRPr="00827171" w:rsidRDefault="00827171" w:rsidP="00827171">
      <w:pPr>
        <w:pStyle w:val="Pagrindinistekstas"/>
      </w:pPr>
      <w:r w:rsidRPr="00827171">
        <w:t>Statybos metu galimas laikinas triukšmas, dulkėjimas ir transporto judėjimas, tačiau šis poveikis bus trumpalaikis, lokalus ir vyks PŪV teritorijoje. Atsižvelgiant į atstumus iki artimiausių kultūros paveldo objektų, reikšmingas poveikis jų aplinkai dėl statybos darbų neprognozuojamas. Eksploatacijos metu veiklos pobūdis išliks analogiškas esamai paukštininkystės veiklai, todėl naujo reikšmingo poveikio kultūros paveldo objektams nesusidarys.</w:t>
      </w:r>
    </w:p>
    <w:p w14:paraId="36CBE4EA" w14:textId="77777777" w:rsidR="00827171" w:rsidRPr="00827171" w:rsidRDefault="00827171" w:rsidP="00827171">
      <w:pPr>
        <w:pStyle w:val="Pagrindinistekstas"/>
      </w:pPr>
      <w:r w:rsidRPr="00827171">
        <w:t>Vibracijos poveikis nekilnojamosioms kultūros vertybėms nenumatomas. Planuojami statybos ir rekonstrukcijos darbai nebus vykdomi kultūros vertybių teritorijose ar arti jų, o eksploatacijos metu nenumatoma naudoti įrenginių ar technologijų, kurios galėtų sukelti vibraciją, pavojingą kultūros paveldo objektų fizinei būklei.</w:t>
      </w:r>
    </w:p>
    <w:p w14:paraId="4719B016" w14:textId="77777777" w:rsidR="00827171" w:rsidRPr="00827171" w:rsidRDefault="00827171" w:rsidP="00827171">
      <w:pPr>
        <w:pStyle w:val="Pagrindinistekstas"/>
      </w:pPr>
      <w:r w:rsidRPr="00827171">
        <w:t>Archeologinio paveldo požiūriu planuojami žemės kasimo darbai bus vykdomi esamoje technogeniškai pakeistoje gamybinėje teritorijoje. Pagal turimus duomenis PŪV teritorijoje archeologinių vertybių nenustatyta. Jeigu statybos ar žemės darbų metu būtų aptikta archeologinių radinių, kultūrinio sluoksnio požymių, žmonių palaikų ar kitų galimų kultūros paveldo objektų požymių, darbai toje vietoje turėtų būti nedelsiant sustabdomi ir apie radinius informuojamos kompetentingos institucijos.</w:t>
      </w:r>
    </w:p>
    <w:p w14:paraId="3F8515FB" w14:textId="77777777" w:rsidR="00827171" w:rsidRPr="00827171" w:rsidRDefault="00827171" w:rsidP="00827171">
      <w:pPr>
        <w:pStyle w:val="Pagrindinistekstas"/>
      </w:pPr>
      <w:r w:rsidRPr="00827171">
        <w:t>Atsižvelgiant į planuojamos veiklos vietą, atstumus iki artimiausių nekilnojamųjų kultūros vertybių, esamą gamybinį teritorijos pobūdį ir planuojamų darbų vykdymą PŪV teritorijos ribose, papildomi taikomieji moksliniai kultūros paveldo tyrimai šiame vertinimo etape nelaikomi būtinais. Jie būtų reikalingi tik tuo atveju, jeigu techninio projektavimo metu būtų nustatyta, kad darbai patenka į kultūros paveldo objektų teritorijas, apsaugos zonas arba aptinkama galimų archeologinių radinių.</w:t>
      </w:r>
    </w:p>
    <w:p w14:paraId="50625163" w14:textId="77777777" w:rsidR="004F5B2B" w:rsidRDefault="004F5B2B" w:rsidP="00827171">
      <w:pPr>
        <w:pStyle w:val="Pagrindinistekstas"/>
      </w:pPr>
    </w:p>
    <w:p w14:paraId="6FA91DCA" w14:textId="02B7631F" w:rsidR="00827171" w:rsidRPr="00827171" w:rsidRDefault="00827171" w:rsidP="00827171">
      <w:pPr>
        <w:pStyle w:val="Pagrindinistekstas"/>
      </w:pPr>
      <w:r w:rsidRPr="00827171">
        <w:t>Apibendrinant, reikšmingas neigiamas poveikis nekilnojamosioms kultūros vertybėms, jų teritorijoms, apsaugos zonoms, autentiškumui, vertingosioms savybėms ir paveldosaugos reikalavimų įgyvendinimui neprognozuojamas. Planuojama ūkinė veikla bus vykdoma esamoje paukštyno teritorijoje, už kultūros paveldo objektų teritorijų ir apsaugos zonų ribų.</w:t>
      </w:r>
    </w:p>
    <w:p w14:paraId="4400B80A" w14:textId="77777777" w:rsidR="00DE1F49" w:rsidRPr="00502691" w:rsidRDefault="00DE1F49" w:rsidP="000669DB">
      <w:pPr>
        <w:pStyle w:val="Pagrindinistekstas"/>
      </w:pPr>
    </w:p>
    <w:p w14:paraId="0D1EA137" w14:textId="0CB83023" w:rsidR="00827171" w:rsidRPr="00502691" w:rsidRDefault="00827171" w:rsidP="00827171">
      <w:pPr>
        <w:pStyle w:val="ANT3"/>
        <w:rPr>
          <w:rFonts w:cs="Times New Roman"/>
        </w:rPr>
      </w:pPr>
      <w:bookmarkStart w:id="167" w:name="_Toc229056608"/>
      <w:r w:rsidRPr="00502691">
        <w:rPr>
          <w:rFonts w:cs="Times New Roman"/>
        </w:rPr>
        <w:t>1</w:t>
      </w:r>
      <w:r w:rsidR="00CE265B">
        <w:rPr>
          <w:rFonts w:cs="Times New Roman"/>
        </w:rPr>
        <w:t>0</w:t>
      </w:r>
      <w:r w:rsidRPr="00502691">
        <w:rPr>
          <w:rFonts w:cs="Times New Roman"/>
        </w:rPr>
        <w:t>7. Planuojamos ūkinės veiklos reikšmingas neigiamas poveikis etnokultūrinei aplinkai</w:t>
      </w:r>
      <w:bookmarkEnd w:id="167"/>
    </w:p>
    <w:p w14:paraId="6B1B76B2" w14:textId="77777777" w:rsidR="00827171" w:rsidRPr="00827171" w:rsidRDefault="00827171" w:rsidP="00827171">
      <w:pPr>
        <w:pStyle w:val="Pagrindinistekstas"/>
      </w:pPr>
      <w:r w:rsidRPr="00827171">
        <w:t>Planuojamos ūkinės veiklos reikšmingas neigiamas poveikis etnokultūrinei aplinkai neprognozuojamas. PŪV bus vykdoma esamoje paukštyno gamybinėje teritorijoje, kuri jau ilgą laiką naudojama žemės ūkio gamybinei veiklai ir nėra siejama su tradicinės kaimo gyvenamosios struktūros, istorinės žemėvaldos, etnografinės architektūros ar kitų etnokultūrinių vertybių išsaugojimu.</w:t>
      </w:r>
    </w:p>
    <w:p w14:paraId="17A581F4" w14:textId="77777777" w:rsidR="00827171" w:rsidRPr="00827171" w:rsidRDefault="00827171" w:rsidP="00827171">
      <w:pPr>
        <w:pStyle w:val="Pagrindinistekstas"/>
      </w:pPr>
      <w:r w:rsidRPr="00827171">
        <w:t>Planuojami statybos ir rekonstrukcijos darbai nebus vykdomi kultūros paveldo objektų teritorijose ar jų apsaugos zonose, todėl tiesioginis poveikis etnokultūrinės reikšmės objektams, vietovėms ar istorinės atminties vietoms nenumatomas. Kaip nurodyta ankstesniuose punktuose, artimiausios registruotos nekilnojamosios kultūros vertybės yra nutolusios nuo PŪV teritorijos, o planuojama veikla jų fizinės būklės, autentiškumo, vertingųjų savybių ar naudojimo sąlygų nepakeis.</w:t>
      </w:r>
    </w:p>
    <w:p w14:paraId="437727B6" w14:textId="77777777" w:rsidR="00827171" w:rsidRPr="00827171" w:rsidRDefault="00827171" w:rsidP="00827171">
      <w:pPr>
        <w:pStyle w:val="Pagrindinistekstas"/>
      </w:pPr>
      <w:r w:rsidRPr="00827171">
        <w:lastRenderedPageBreak/>
        <w:t>Etnokultūrinės aplinkos požiūriu svarbu ir tai, kad planuojama veikla nekeis vietovės bendro agrarinio-gamybinio pobūdžio. Teritorijoje jau yra susiformavęs paukštyno kompleksas, todėl nauji statiniai bus esamos ūkinės struktūros modernizavimo ir atnaujinimo dalis, o ne naujas, vietovei nebūdingas urbanistinis ar pramoninis darinys. Planuojami statiniai neturėtų formuoti naujų aukštų vizualinių dominančių, kurios galėtų iš esmės pakeisti kaimiško kraštovaizdžio suvokimą.</w:t>
      </w:r>
    </w:p>
    <w:p w14:paraId="4D3B4230" w14:textId="77777777" w:rsidR="00827171" w:rsidRPr="00827171" w:rsidRDefault="00827171" w:rsidP="00827171">
      <w:pPr>
        <w:pStyle w:val="Pagrindinistekstas"/>
      </w:pPr>
      <w:r w:rsidRPr="00827171">
        <w:t>Poveikis vietos gyventojų tradiciniam gyvenimo būdui ar žemės naudojimui taip pat neprognozuojamas kaip reikšmingas. Gretimų žemės sklypų paėmimas, gyvenamųjų sodybų griovimas, esamų vietinių kelių ar viešųjų erdvių naudojimo apribojimas nenumatomas. Žemės ūkio naudmenos ir aplinkinės sodybos išliks naudojamos pagal esamą paskirtį, o PŪV plėtra bus vykdoma esamo ūkio subjekto teritorijoje.</w:t>
      </w:r>
    </w:p>
    <w:p w14:paraId="756719CE" w14:textId="77777777" w:rsidR="00827171" w:rsidRPr="00827171" w:rsidRDefault="00827171" w:rsidP="00827171">
      <w:pPr>
        <w:pStyle w:val="Pagrindinistekstas"/>
      </w:pPr>
      <w:r w:rsidRPr="00827171">
        <w:t>Siekiant išvengti nepageidaujamo vizualinio poveikio kaimiškai aplinkai, techninio projektavimo metu rekomenduojama naujų statinių tūrius, fasadų medžiagas ir spalvinius sprendinius derinti su esamu gamybiniu užstatymu ir aplinkos kraštovaizdžiu. Taip pat tikslinga išsaugoti esamas želdinių juostas ir, jei reikia, papildyti teritorijos pakraščius vietovei būdingais neinvaziniais želdiniais, kurie švelnintų perėjimą tarp gamybinės teritorijos ir aplinkinio agrarinio kraštovaizdžio.</w:t>
      </w:r>
    </w:p>
    <w:p w14:paraId="0F55E308" w14:textId="77777777" w:rsidR="00827171" w:rsidRPr="00827171" w:rsidRDefault="00827171" w:rsidP="00827171">
      <w:pPr>
        <w:pStyle w:val="Pagrindinistekstas"/>
      </w:pPr>
      <w:r w:rsidRPr="00827171">
        <w:t>Jeigu statybos ar žemės kasimo darbų metu būtų aptikta archeologinių radinių, kultūrinio sluoksnio požymių ar kitų galimų kultūros paveldo objektų požymių, darbai toje vietoje turėtų būti sustabdomi ir apie radinius informuojamos kompetentingos institucijos teisės aktų nustatyta tvarka.</w:t>
      </w:r>
    </w:p>
    <w:p w14:paraId="30F3E1DE" w14:textId="77777777" w:rsidR="004F5B2B" w:rsidRDefault="004F5B2B" w:rsidP="00827171">
      <w:pPr>
        <w:pStyle w:val="Pagrindinistekstas"/>
      </w:pPr>
    </w:p>
    <w:p w14:paraId="6CF372A9" w14:textId="66D9147D" w:rsidR="00827171" w:rsidRPr="00827171" w:rsidRDefault="00827171" w:rsidP="00827171">
      <w:pPr>
        <w:pStyle w:val="Pagrindinistekstas"/>
      </w:pPr>
      <w:r w:rsidRPr="00827171">
        <w:t>Apibendrinant, planuojama ūkinė veikla reikšmingo neigiamo poveikio etnokultūrinei aplinkai nesukels. Veikla bus vykdoma esamoje gamybinėje teritorijoje, nepažeidžiant kultūros paveldo objektų, tradicinės kaimo struktūros, vietos gyventojų žemės naudojimo sąlygų ar etnokultūrinės reikšmės kraštovaizdžio elementų.</w:t>
      </w:r>
    </w:p>
    <w:p w14:paraId="56AC428C" w14:textId="77777777" w:rsidR="00827171" w:rsidRPr="00502691" w:rsidRDefault="00827171" w:rsidP="000669DB">
      <w:pPr>
        <w:pStyle w:val="Pagrindinistekstas"/>
      </w:pPr>
    </w:p>
    <w:p w14:paraId="0CAC1F5F" w14:textId="614B1237" w:rsidR="00827171" w:rsidRPr="00502691" w:rsidRDefault="00827171" w:rsidP="00827171">
      <w:pPr>
        <w:pStyle w:val="ANT3"/>
        <w:rPr>
          <w:rFonts w:cs="Times New Roman"/>
        </w:rPr>
      </w:pPr>
      <w:bookmarkStart w:id="168" w:name="_Toc229056609"/>
      <w:r w:rsidRPr="00502691">
        <w:rPr>
          <w:rFonts w:cs="Times New Roman"/>
        </w:rPr>
        <w:t>1</w:t>
      </w:r>
      <w:r w:rsidR="00CE265B">
        <w:rPr>
          <w:rFonts w:cs="Times New Roman"/>
        </w:rPr>
        <w:t>0</w:t>
      </w:r>
      <w:r w:rsidRPr="00502691">
        <w:rPr>
          <w:rFonts w:cs="Times New Roman"/>
        </w:rPr>
        <w:t>8. Poveikis kultūros paveldo objektų apsaugos zonoms, fizinio poveikio ir vizualinės apsaugos pozoniams</w:t>
      </w:r>
      <w:bookmarkEnd w:id="168"/>
    </w:p>
    <w:p w14:paraId="423C2B1F" w14:textId="77777777" w:rsidR="00827171" w:rsidRPr="00827171" w:rsidRDefault="00827171" w:rsidP="00827171">
      <w:pPr>
        <w:pStyle w:val="Pagrindinistekstas"/>
      </w:pPr>
      <w:r w:rsidRPr="00827171">
        <w:t xml:space="preserve">Pagal turimus Kultūros vertybių registro ir PAV rengimo metu naudotus duomenis, planuojamos ūkinės veiklos teritorija nepatenka į nekilnojamojo kultūros paveldo objektų teritorijas, jų apsaugos zonas, apsaugos nuo fizinio poveikio pozonius ar vizualinės apsaugos pozonius. Artimiausios registruotos nekilnojamosios kultūros vertybės yra Plungės žydų žudynių vieta ir kapai, esantys apie 320 m pietų kryptimi nuo PŪV teritorijos, ir Prūsalių kapinynas, esantis apie 1,3 km pietvakarių kryptimi nuo PŪV teritorijos. </w:t>
      </w:r>
    </w:p>
    <w:p w14:paraId="194F132A" w14:textId="77777777" w:rsidR="00827171" w:rsidRPr="00827171" w:rsidRDefault="00827171" w:rsidP="00827171">
      <w:pPr>
        <w:pStyle w:val="Pagrindinistekstas"/>
      </w:pPr>
      <w:r w:rsidRPr="00827171">
        <w:t>Kadangi PŪV teritorija nepatenka į kultūros paveldo objekto apsaugos zonos apsaugos nuo fizinio poveikio pozonį, planuojami griovimo, statybos, rekonstrukcijos, inžinerinių tinklų įrengimo ar kiti žemės darbai fiziškai nepaveiks kultūros paveldo objektų vertingųjų savybių. Kultūros paveldo objektų teritorijose nebus vykdomi kasimo, užstatymo, dangų įrengimo, transporto judėjimo ar inžinerinės infrastruktūros įrengimo darbai.</w:t>
      </w:r>
    </w:p>
    <w:p w14:paraId="099EF001" w14:textId="77777777" w:rsidR="00827171" w:rsidRPr="00827171" w:rsidRDefault="00827171" w:rsidP="00827171">
      <w:pPr>
        <w:pStyle w:val="Pagrindinistekstas"/>
      </w:pPr>
      <w:r w:rsidRPr="00827171">
        <w:t>Kadangi PŪV teritorija taip pat nepatenka į kultūros paveldo objektų vizualinės apsaugos pozonius, planuojama veikla netrukdys apžvelgti kultūros paveldo objektų iš nekilnojamojo kultūros paveldo vertinimo tarybos aktuose nurodytų apžvalgos ar žiūrėjimo taškų. Be to, aukštesni kaip 30 m statiniai neplanuojami, todėl naujų reikšmingų vizualinių dominančių, galinčių pakeisti kultūros paveldo objektų kraštovaizdinį suvokimą, nenumatoma.</w:t>
      </w:r>
    </w:p>
    <w:p w14:paraId="3169FD41" w14:textId="77777777" w:rsidR="00827171" w:rsidRPr="00827171" w:rsidRDefault="00827171" w:rsidP="00827171">
      <w:pPr>
        <w:pStyle w:val="Pagrindinistekstas"/>
      </w:pPr>
      <w:r w:rsidRPr="00827171">
        <w:t xml:space="preserve">Planuojami statiniai bus įrengiami esamo paukštyno gamybinėje teritorijoje, kurioje gamybinis užstatymas jau yra susiformavęs. Todėl numatoma plėtra nekeis kultūros paveldo objektų aplinkos struktūros, jų istorinės, memorialinės ar archeologinės reikšmės suvokimo ir </w:t>
      </w:r>
      <w:r w:rsidRPr="00827171">
        <w:lastRenderedPageBreak/>
        <w:t>nesudarys kliūčių šių objektų apsaugos bei priežiūros režimui.</w:t>
      </w:r>
    </w:p>
    <w:p w14:paraId="4A256481" w14:textId="77777777" w:rsidR="00827171" w:rsidRPr="00827171" w:rsidRDefault="00827171" w:rsidP="00827171">
      <w:pPr>
        <w:pStyle w:val="Pagrindinistekstas"/>
      </w:pPr>
      <w:r w:rsidRPr="00827171">
        <w:t>Jeigu techninio projektavimo metu būtų patikslintos kultūros paveldo objektų apsaugos zonų ribos arba nustatyta, kad atskiri darbai patenka į kultūros paveldo objekto apsaugos zoną ar jos pozonį, projektiniai sprendiniai turėtų būti papildomai derinami su paveldosaugos institucijomis teisės aktų nustatyta tvarka. Žemės kasimo darbų metu aptikus archeologinių radinių, kultūrinio sluoksnio požymių ar kitų galimų kultūros paveldo objektų požymių, darbai toje vietoje turėtų būti sustabdomi ir apie radinius informuojamos kompetentingos institucijos.</w:t>
      </w:r>
    </w:p>
    <w:p w14:paraId="2D0FF18D" w14:textId="77777777" w:rsidR="004F5B2B" w:rsidRDefault="004F5B2B" w:rsidP="00827171">
      <w:pPr>
        <w:pStyle w:val="Pagrindinistekstas"/>
      </w:pPr>
    </w:p>
    <w:p w14:paraId="178D840E" w14:textId="172CCF0D" w:rsidR="00827171" w:rsidRPr="00502691" w:rsidRDefault="00827171" w:rsidP="00827171">
      <w:pPr>
        <w:pStyle w:val="Pagrindinistekstas"/>
      </w:pPr>
      <w:r w:rsidRPr="00827171">
        <w:t>Apibendrinant, planuojama ūkinė veikla nepatenka į kultūros paveldo objektų apsaugos nuo fizinio poveikio ar vizualinės apsaugos pozonius, todėl reikšmingas neigiamas poveikis kultūros paveldo objektų vertingosioms savybėms, apžvelgiamumui ir paveldosaugos reikalavimų įgyvendinimui neprognozuojamas.</w:t>
      </w:r>
    </w:p>
    <w:p w14:paraId="003A66F0" w14:textId="77777777" w:rsidR="00827171" w:rsidRPr="00502691" w:rsidRDefault="00827171" w:rsidP="00827171">
      <w:pPr>
        <w:pStyle w:val="Pagrindinistekstas"/>
      </w:pPr>
    </w:p>
    <w:p w14:paraId="421DBFFC" w14:textId="52D3B771" w:rsidR="00827171" w:rsidRPr="00502691" w:rsidRDefault="00827171" w:rsidP="00827171">
      <w:pPr>
        <w:pStyle w:val="ANT3"/>
        <w:rPr>
          <w:rFonts w:cs="Times New Roman"/>
        </w:rPr>
      </w:pPr>
      <w:bookmarkStart w:id="169" w:name="_Toc229056610"/>
      <w:r w:rsidRPr="00502691">
        <w:rPr>
          <w:rFonts w:cs="Times New Roman"/>
        </w:rPr>
        <w:t>1</w:t>
      </w:r>
      <w:r w:rsidR="00CE265B">
        <w:rPr>
          <w:rFonts w:cs="Times New Roman"/>
        </w:rPr>
        <w:t>0</w:t>
      </w:r>
      <w:r w:rsidRPr="00502691">
        <w:rPr>
          <w:rFonts w:cs="Times New Roman"/>
        </w:rPr>
        <w:t>9. Planuojamos ūkinės veiklos teritorijos apželdinimo poveikis istoriškai susiklosčiusiai aplinkai ir nekilnojamosioms kultūros vertybėms</w:t>
      </w:r>
      <w:bookmarkEnd w:id="169"/>
    </w:p>
    <w:p w14:paraId="0A5B0B67" w14:textId="77777777" w:rsidR="00827171" w:rsidRPr="00827171" w:rsidRDefault="00827171" w:rsidP="00827171">
      <w:pPr>
        <w:pStyle w:val="Pagrindinistekstas"/>
      </w:pPr>
      <w:r w:rsidRPr="00827171">
        <w:t>Planuojamos ūkinės veiklos teritorijos apželdinimas reikšmingo neigiamo poveikio istoriškai susiklosčiusiai aplinkai, istoriškai reikšmingiems želdynams ar nekilnojamosioms kultūros vertybėms nesukels. PŪV teritorija yra esama gamybinė paukštyno teritorija, kurioje nėra registruotų nekilnojamųjų kultūros vertybių, istorinių parkų, dvarų želdynų, memorialinių želdinių ar kitų pripažintų istorinės želdynų struktūros elementų.</w:t>
      </w:r>
    </w:p>
    <w:p w14:paraId="61D134A0" w14:textId="77777777" w:rsidR="00827171" w:rsidRPr="00827171" w:rsidRDefault="00827171" w:rsidP="00827171">
      <w:pPr>
        <w:pStyle w:val="Pagrindinistekstas"/>
      </w:pPr>
      <w:r w:rsidRPr="00827171">
        <w:t>Kaip nurodyta 125 ir 128 punktuose, artimiausios nekilnojamosios kultūros vertybės yra už PŪV teritorijos ribų, o planuojama veikla nepatenka į jų teritorijas, apsaugos zonas, apsaugos nuo fizinio poveikio pozonius ar vizualinės apsaugos pozonius. Todėl planuojamas teritorijos apželdinimas nekilnojamųjų kultūros vertybių neizoliuos, fiziškai nepažeis ir nekeis jų istoriškai susiklosčiusios aplinkos.</w:t>
      </w:r>
    </w:p>
    <w:p w14:paraId="31DCBF88" w14:textId="77777777" w:rsidR="00827171" w:rsidRPr="00827171" w:rsidRDefault="00827171" w:rsidP="00827171">
      <w:pPr>
        <w:pStyle w:val="Pagrindinistekstas"/>
      </w:pPr>
      <w:r w:rsidRPr="00827171">
        <w:t>Apželdinimo sprendiniai bus taikomi kaip gamybinės teritorijos sutvarkymo, vizualinio poveikio mažinimo, dulkių sklaidos ribojimo ir paviršinio nuotėkio lėtinimo priemonė. Jie nebus skirti naujai istorinės aplinkos imitacijai ar vietovei nebūdingų dekoratyvinių želdinių kompleksų formavimui. Apželdinimui rekomenduojama naudoti vietovei būdingas, neinvazines, prie vietos klimato ir dirvožemio sąlygų prisitaikiusias medžių, krūmų ir žolinių augalų rūšis.</w:t>
      </w:r>
    </w:p>
    <w:p w14:paraId="7CACA356" w14:textId="77777777" w:rsidR="00827171" w:rsidRPr="00827171" w:rsidRDefault="00827171" w:rsidP="00827171">
      <w:pPr>
        <w:pStyle w:val="Pagrindinistekstas"/>
      </w:pPr>
      <w:r w:rsidRPr="00827171">
        <w:t>Esamos želdinių juostos ir žoliniai plotai, kiek tai suderinama su statybos, technologiniais, biosaugos, priešgaisriniais ir inžinerinių tinklų priežiūros reikalavimais, turėtų būti išsaugomi. Jeigu dėl statybos sprendinių reikėtų pašalinti pavienius želdinius, juos tikslinga kompensuoti naujais vietovei būdingais želdiniais PŪV teritorijoje.</w:t>
      </w:r>
    </w:p>
    <w:p w14:paraId="06031FC5" w14:textId="77777777" w:rsidR="00827171" w:rsidRPr="00827171" w:rsidRDefault="00827171" w:rsidP="00827171">
      <w:pPr>
        <w:pStyle w:val="Pagrindinistekstas"/>
      </w:pPr>
      <w:r w:rsidRPr="00827171">
        <w:t>Planuojamas apželdinimas neturėtų būti formuojamas taip, kad užstotų kultūros paveldo objektų apžvalgą, keistų jų suvokimą kraštovaizdyje ar sudarytų dirbtinę vizualinę izoliaciją. Kadangi PŪV teritorija nuo artimiausių kultūros paveldo objektų yra nutolusi, o apželdinimas numatomas pačioje gamybinėje teritorijoje, toks poveikis neprognozuojamas.</w:t>
      </w:r>
    </w:p>
    <w:p w14:paraId="76122B61" w14:textId="77777777" w:rsidR="004F5B2B" w:rsidRDefault="004F5B2B" w:rsidP="00827171">
      <w:pPr>
        <w:pStyle w:val="Pagrindinistekstas"/>
      </w:pPr>
    </w:p>
    <w:p w14:paraId="40E6700E" w14:textId="57B2812B" w:rsidR="00827171" w:rsidRPr="00827171" w:rsidRDefault="00827171" w:rsidP="00827171">
      <w:pPr>
        <w:pStyle w:val="Pagrindinistekstas"/>
      </w:pPr>
      <w:r w:rsidRPr="00827171">
        <w:t>Apibendrinant, PŪV teritorijos apželdinimas bus suderinamas su esamu agrariniu-gamybiniu kraštovaizdžiu ir neturės reikšmingo neigiamo poveikio istoriškai susiklosčiusiai aplinkai, pripažintiems istoriniams želdynams ar nekilnojamosioms kultūros vertybėms.</w:t>
      </w:r>
    </w:p>
    <w:p w14:paraId="16EDE954" w14:textId="77777777" w:rsidR="00827171" w:rsidRPr="00827171" w:rsidRDefault="00827171" w:rsidP="00827171">
      <w:pPr>
        <w:pStyle w:val="Pagrindinistekstas"/>
      </w:pPr>
    </w:p>
    <w:p w14:paraId="153BE967" w14:textId="40960D09" w:rsidR="00827171" w:rsidRPr="00502691" w:rsidRDefault="00827171" w:rsidP="00827171">
      <w:pPr>
        <w:pStyle w:val="ANT3"/>
        <w:rPr>
          <w:rFonts w:cs="Times New Roman"/>
        </w:rPr>
      </w:pPr>
      <w:bookmarkStart w:id="170" w:name="_Toc229056611"/>
      <w:r w:rsidRPr="00502691">
        <w:rPr>
          <w:rFonts w:cs="Times New Roman"/>
        </w:rPr>
        <w:t>1</w:t>
      </w:r>
      <w:r w:rsidR="00CE265B">
        <w:rPr>
          <w:rFonts w:cs="Times New Roman"/>
        </w:rPr>
        <w:t>1</w:t>
      </w:r>
      <w:r w:rsidRPr="00502691">
        <w:rPr>
          <w:rFonts w:cs="Times New Roman"/>
        </w:rPr>
        <w:t>0. Numatomas poveikis nekilnojamosioms kultūros vertybėms dėl transporto srautų intensyvumo</w:t>
      </w:r>
      <w:bookmarkEnd w:id="170"/>
    </w:p>
    <w:p w14:paraId="3675D083" w14:textId="77777777" w:rsidR="00827171" w:rsidRPr="00827171" w:rsidRDefault="00827171" w:rsidP="00827171">
      <w:pPr>
        <w:pStyle w:val="Pagrindinistekstas"/>
      </w:pPr>
      <w:r w:rsidRPr="00827171">
        <w:t xml:space="preserve">Planuojamos ūkinės veiklos poveikis nekilnojamosioms kultūros vertybėms dėl transporto srautų intensyvumo vertinamas kaip nereikšmingas. Transporto srautai bus susiję su įprastu </w:t>
      </w:r>
      <w:r w:rsidRPr="00827171">
        <w:lastRenderedPageBreak/>
        <w:t>paukštyno aptarnavimu: pašarų atvežimu, produkcijos išvežimu, mėšlo išvežimu, atliekų perdavimu tvarkytojams ir darbuotojų transportu. Transporto judėjimas bus organizuojamas esamais privažiavimo keliais ir PŪV teritorijos vidaus keliais, neplanuojant naujų kelių tiesimo ar esamų kelių pertvarkymo nekilnojamųjų kultūros vertybių teritorijose ar jų apsaugos zonose.</w:t>
      </w:r>
    </w:p>
    <w:p w14:paraId="60CCFEFD" w14:textId="77777777" w:rsidR="00827171" w:rsidRPr="00827171" w:rsidRDefault="00827171" w:rsidP="00827171">
      <w:pPr>
        <w:pStyle w:val="Pagrindinistekstas"/>
      </w:pPr>
      <w:r w:rsidRPr="00827171">
        <w:t xml:space="preserve">Pagal triukšmo vertinimo ataskaitoje pateiktus duomenis, lengvųjų automobilių srautas planuojamoje situacijoje nesikeis ir išliks apie 30 aut./parą, o sunkiasvorio transporto srautas padidės nuo 10 iki 14 aut./dieną. Taigi papildomas PŪV transporto srautas sudarys 4 sunkiasvores transporto priemones per dieną, arba 8 keliones dienos laikotarpiu. Vakaro ir nakties metu dėl PŪV transporto srautų prieaugio nenumatoma. </w:t>
      </w:r>
    </w:p>
    <w:p w14:paraId="335F221A" w14:textId="77777777" w:rsidR="00827171" w:rsidRPr="00827171" w:rsidRDefault="00827171" w:rsidP="00827171">
      <w:pPr>
        <w:pStyle w:val="Pagrindinistekstas"/>
      </w:pPr>
      <w:r w:rsidRPr="00827171">
        <w:t>Toks transporto srauto padidėjimas nelaikytinas reikšmingu nekilnojamųjų kultūros vertybių apsaugos požiūriu. Artimiausios kultūros paveldo vertybės – Plungės žydų žudynių vieta ir kapai bei Prūsalių kapinynas – yra už PŪV teritorijos ribų, o planuojami transporto maršrutai nebus organizuojami per šių vertybių teritorijas. Todėl tiesioginis transporto poveikis kultūros paveldo objektų fizinei būklei, autentiškumui ar vertingosioms savybėms nenumatomas.</w:t>
      </w:r>
    </w:p>
    <w:p w14:paraId="63AC1264" w14:textId="77777777" w:rsidR="00827171" w:rsidRPr="00827171" w:rsidRDefault="00827171" w:rsidP="00827171">
      <w:pPr>
        <w:pStyle w:val="Pagrindinistekstas"/>
      </w:pPr>
      <w:r w:rsidRPr="00827171">
        <w:t>Vibracijos poveikis nekilnojamosioms kultūros vertybėms taip pat neprognozuojamas kaip reikšmingas. Papildomas sunkiasvorio transporto srautas bus nedidelis, transportas judės esamais keliais, o kultūros paveldo objektai yra nutolę nuo PŪV teritorijos ir nėra tiesiogiai susiję su paukštyno vidaus transporto judėjimo zonomis. Dėl to nėra pagrindo prognozuoti vibracijos, galinčios žaloti kultūros paveldo objektų konstrukcijas, archeologinį sluoksnį ar kitas vertingąsias savybes.</w:t>
      </w:r>
    </w:p>
    <w:p w14:paraId="5B4A6317" w14:textId="77777777" w:rsidR="00827171" w:rsidRPr="00827171" w:rsidRDefault="00827171" w:rsidP="00827171">
      <w:pPr>
        <w:pStyle w:val="Pagrindinistekstas"/>
      </w:pPr>
      <w:r w:rsidRPr="00827171">
        <w:t>Transporto priemonių išmetami teršalai gali turėti poveikį kultūros paveldo objektams tais atvejais, kai intensyvūs transporto srautai vyksta tiesiogiai greta jautrių kultūros paveldo objektų. Šiuo atveju transporto prieaugis yra ribotas, vyks tik dienos laikotarpiu, o kultūros paveldo objektai nėra tiesiogiai šalia PŪV vidaus kelių ar krovos zonų. Todėl reikšmingas poveikis kultūros vertybių autentiškumui ar vertingosioms savybėms dėl transporto išmetamų teršalų nenumatomas.</w:t>
      </w:r>
    </w:p>
    <w:p w14:paraId="4FC83E40" w14:textId="77777777" w:rsidR="00827171" w:rsidRPr="00827171" w:rsidRDefault="00827171" w:rsidP="00827171">
      <w:pPr>
        <w:pStyle w:val="Pagrindinistekstas"/>
      </w:pPr>
      <w:r w:rsidRPr="00827171">
        <w:t>Siekiant išvengti galimo netiesioginio poveikio, transporto judėjimas turi būti organizuojamas nustatytais maršrutais, transporto priemonės turi būti techniškai tvarkingos, o vidaus keliai ir kietos dangos – prižiūrimi. Krovos ir transporto operacijos, kiek tai technologiškai įmanoma, turi būti vykdomos dienos metu. Statybos laikotarpiu statybinio transporto judėjimas taip pat turi būti organizuojamas taip, kad nebūtų naudojamos kultūros paveldo objektų teritorijos, jų prieigos ar apsaugos zonos.</w:t>
      </w:r>
    </w:p>
    <w:p w14:paraId="3CB99155" w14:textId="77777777" w:rsidR="004F5B2B" w:rsidRDefault="004F5B2B" w:rsidP="00827171">
      <w:pPr>
        <w:pStyle w:val="Pagrindinistekstas"/>
      </w:pPr>
    </w:p>
    <w:p w14:paraId="5008EF5F" w14:textId="3217237F" w:rsidR="00827171" w:rsidRPr="00827171" w:rsidRDefault="00827171" w:rsidP="00827171">
      <w:pPr>
        <w:pStyle w:val="Pagrindinistekstas"/>
      </w:pPr>
      <w:r w:rsidRPr="00827171">
        <w:t>Apibendrinant, planuojamos ūkinės veiklos transporto srautų padidėjimas nekilnojamosioms kultūros vertybėms reikšmingo neigiamo poveikio nesukels. Vibracijos, transporto išmetamų teršalų ar kitų su transporto intensyvumu susijusių veiksnių poveikis kultūros paveldo objektų autentiškumui, vertingosioms savybėms ir apsaugos režimui neprognozuojamas.</w:t>
      </w:r>
    </w:p>
    <w:p w14:paraId="1F57AC2F" w14:textId="77777777" w:rsidR="00827171" w:rsidRPr="00502691" w:rsidRDefault="00827171" w:rsidP="000669DB">
      <w:pPr>
        <w:pStyle w:val="Pagrindinistekstas"/>
      </w:pPr>
    </w:p>
    <w:p w14:paraId="7AE18C01" w14:textId="39015931" w:rsidR="00827171" w:rsidRPr="00502691" w:rsidRDefault="00827171" w:rsidP="00827171">
      <w:pPr>
        <w:pStyle w:val="ANT3"/>
        <w:rPr>
          <w:rFonts w:cs="Times New Roman"/>
        </w:rPr>
      </w:pPr>
      <w:bookmarkStart w:id="171" w:name="_Toc229056612"/>
      <w:r w:rsidRPr="00502691">
        <w:rPr>
          <w:rFonts w:cs="Times New Roman"/>
        </w:rPr>
        <w:t>1</w:t>
      </w:r>
      <w:r w:rsidR="00CE265B">
        <w:rPr>
          <w:rFonts w:cs="Times New Roman"/>
        </w:rPr>
        <w:t>1</w:t>
      </w:r>
      <w:r w:rsidRPr="00502691">
        <w:rPr>
          <w:rFonts w:cs="Times New Roman"/>
        </w:rPr>
        <w:t>1. Galimas nekilnojamųjų kultūros vertybių autentiškumo, vertingųjų savybių ir archeologinio sluoksnio pažeidimas</w:t>
      </w:r>
      <w:bookmarkEnd w:id="171"/>
    </w:p>
    <w:p w14:paraId="39C50A22" w14:textId="77777777" w:rsidR="00827171" w:rsidRPr="00827171" w:rsidRDefault="00827171" w:rsidP="00827171">
      <w:pPr>
        <w:pStyle w:val="Pagrindinistekstas"/>
      </w:pPr>
      <w:r w:rsidRPr="00827171">
        <w:t xml:space="preserve">Planuojamos ūkinės veiklos metu nekilnojamųjų kultūros vertybių autentiškumo, vertingųjų savybių, archeologinio sluoksnio sužalojimas ar sunaikinimas nenumatomas. PŪV teritorijoje registruotų nekilnojamojo kultūros paveldo objektų nėra, o artimiausios kultūros vertybės – Plungės žydų žudynių vieta ir kapai bei Prūsalių kapinynas – yra už planuojamos veiklos teritorijos ribų. Kaip nurodyta ankstesniuose punktuose, PŪV nepatenka į šių objektų teritorijas ar apsaugos zonas. </w:t>
      </w:r>
    </w:p>
    <w:p w14:paraId="57229949" w14:textId="77777777" w:rsidR="00827171" w:rsidRPr="00827171" w:rsidRDefault="00827171" w:rsidP="00827171">
      <w:pPr>
        <w:pStyle w:val="Pagrindinistekstas"/>
      </w:pPr>
      <w:r w:rsidRPr="00827171">
        <w:lastRenderedPageBreak/>
        <w:t>Statybos, griovimo, rekonstrukcijos, inžinerinių tinklų įrengimo ir žemės kasimo darbai bus vykdomi esamoje paukštyno gamybinėje teritorijoje. Šie darbai nebus atliekami kultūros paveldo objektų teritorijose, todėl tiesioginis archeologinio sluoksnio, memorialinių, archeologinių ar kitų vertingųjų savybių pažeidimas nenumatomas.</w:t>
      </w:r>
    </w:p>
    <w:p w14:paraId="655F64AD" w14:textId="77777777" w:rsidR="00827171" w:rsidRPr="00827171" w:rsidRDefault="00827171" w:rsidP="00827171">
      <w:pPr>
        <w:pStyle w:val="Pagrindinistekstas"/>
      </w:pPr>
      <w:r w:rsidRPr="00827171">
        <w:t>Gruntinio vandens lygio ar žemės reljefo pokyčiai, galintys paveikti kultūros paveldo objektų būklę, taip pat neprognozuojami. Planuojama veikla nesusijusi su reikšmingu teritorijos reljefo performavimu, kalvų nukasimu, karjerų įrengimu, vandens telkinių kasimu, gilinimu ar hidrologinio režimo keitimu. Žemės darbai bus lokalūs ir susiję su statinių, inžinerinių tinklų bei dangų įrengimu pačioje gamybinėje teritorijoje.</w:t>
      </w:r>
    </w:p>
    <w:p w14:paraId="17A634EA" w14:textId="77777777" w:rsidR="00827171" w:rsidRPr="00827171" w:rsidRDefault="00827171" w:rsidP="00827171">
      <w:pPr>
        <w:pStyle w:val="Pagrindinistekstas"/>
      </w:pPr>
      <w:r w:rsidRPr="00827171">
        <w:t>PŪV metu nebus vykdoma naudingųjų iškasenų gavyba, nebus įrengiami karjerai, nauji vandens telkiniai ar keičiami esami vandens telkiniai. Todėl nebus veiksnių, kurie galėtų per reljefo, požeminio vandens ar hidrologinio režimo pokyčius netiesiogiai paveikti artimiausių nekilnojamųjų kultūros vertybių fizinę būklę ar vertingąsias savybes.</w:t>
      </w:r>
    </w:p>
    <w:p w14:paraId="5E48B658" w14:textId="77777777" w:rsidR="00827171" w:rsidRPr="00827171" w:rsidRDefault="00827171" w:rsidP="00827171">
      <w:pPr>
        <w:pStyle w:val="Pagrindinistekstas"/>
      </w:pPr>
      <w:r w:rsidRPr="00827171">
        <w:t>Atsargumo priemonė taikytina žemės kasimo darbų metu. Jeigu vykdant darbus būtų aptikta archeologinių radinių, kultūrinio sluoksnio požymių, žmonių palaikų, statinių liekanų ar kitų galimų kultūros paveldo objektų požymių, darbai toje vietoje turėtų būti nedelsiant sustabdomi, radavietė apsaugoma nuo tolesnio pažeidimo ir apie radinius informuojamos kompetentingos institucijos teisės aktų nustatyta tvarka.</w:t>
      </w:r>
    </w:p>
    <w:p w14:paraId="1DF60A51" w14:textId="77777777" w:rsidR="004F5B2B" w:rsidRDefault="004F5B2B" w:rsidP="00827171">
      <w:pPr>
        <w:pStyle w:val="Pagrindinistekstas"/>
      </w:pPr>
    </w:p>
    <w:p w14:paraId="268836CC" w14:textId="36094DAF" w:rsidR="00827171" w:rsidRPr="00502691" w:rsidRDefault="00827171" w:rsidP="00827171">
      <w:pPr>
        <w:pStyle w:val="Pagrindinistekstas"/>
      </w:pPr>
      <w:r w:rsidRPr="00827171">
        <w:t>Apibendrinant, planuojama ūkinė veikla nekilnojamųjų kultūros vertybių autentiškumo, vertingųjų savybių ar archeologinio sluoksnio nepažeis. Galimas poveikis vertinamas kaip nereikšmingas, nes darbai bus vykdomi esamoje gamybinėje teritorijoje, už kultūros paveldo objektų teritorijų ir apsaugos zonų ribų, o reikšmingi reljefo, gruntinio vandens ar hidrologinio režimo pokyčiai nenumatomi.</w:t>
      </w:r>
    </w:p>
    <w:p w14:paraId="2D839B16" w14:textId="77777777" w:rsidR="00827171" w:rsidRPr="00502691" w:rsidRDefault="00827171" w:rsidP="00827171">
      <w:pPr>
        <w:pStyle w:val="Pagrindinistekstas"/>
      </w:pPr>
    </w:p>
    <w:p w14:paraId="0B16687A" w14:textId="18C45068" w:rsidR="00827171" w:rsidRPr="00502691" w:rsidRDefault="00827171" w:rsidP="00827171">
      <w:pPr>
        <w:pStyle w:val="ANT3"/>
        <w:rPr>
          <w:rFonts w:cs="Times New Roman"/>
        </w:rPr>
      </w:pPr>
      <w:bookmarkStart w:id="172" w:name="_Toc229056613"/>
      <w:r w:rsidRPr="00502691">
        <w:rPr>
          <w:rFonts w:cs="Times New Roman"/>
        </w:rPr>
        <w:t>1</w:t>
      </w:r>
      <w:r w:rsidR="00CE265B">
        <w:rPr>
          <w:rFonts w:cs="Times New Roman"/>
        </w:rPr>
        <w:t>1</w:t>
      </w:r>
      <w:r w:rsidRPr="00502691">
        <w:rPr>
          <w:rFonts w:cs="Times New Roman"/>
        </w:rPr>
        <w:t>2. Galimo poveikio nekilnojamosioms kultūros vertybėms vertinimas veiklos etapais ir stebėsenos poreikis</w:t>
      </w:r>
      <w:bookmarkEnd w:id="172"/>
    </w:p>
    <w:p w14:paraId="75B2B735" w14:textId="77777777" w:rsidR="00827171" w:rsidRPr="00827171" w:rsidRDefault="00827171" w:rsidP="00827171">
      <w:pPr>
        <w:pStyle w:val="Pagrindinistekstas"/>
      </w:pPr>
      <w:r w:rsidRPr="00827171">
        <w:t>Galimas poveikis nekilnojamosioms kultūros vertybėms vertinamas visais planuojamos ūkinės veiklos etapais: pasirengimo, statybos, ūkinės veiklos vykdymo ir veiklos nutraukimo. Atsižvelgiant į 125–131 punktuose pateiktą informaciją, PŪV teritorijoje registruotų nekilnojamojo kultūros paveldo objektų nėra, o artimiausios kultūros vertybės yra už planuojamos veiklos teritorijos ribų ir į planuojamų darbų zoną nepatenka. Todėl reikšmingas tiesioginis ar netiesioginis poveikis nekilnojamosioms kultūros vertybėms neprognozuojamas.</w:t>
      </w:r>
    </w:p>
    <w:p w14:paraId="642B5082" w14:textId="77777777" w:rsidR="00827171" w:rsidRPr="00827171" w:rsidRDefault="00827171" w:rsidP="00827171">
      <w:pPr>
        <w:pStyle w:val="Pagrindinistekstas"/>
      </w:pPr>
      <w:r w:rsidRPr="00827171">
        <w:rPr>
          <w:b/>
          <w:bCs/>
        </w:rPr>
        <w:t>Pasirengimo planuojamai ūkinei veiklai etape</w:t>
      </w:r>
      <w:r w:rsidRPr="00827171">
        <w:t xml:space="preserve"> turi būti patikslinta, kad techninio projekto sprendiniai nepatenka į kultūros paveldo objektų teritorijas, apsaugos zonas, apsaugos nuo fizinio poveikio ar vizualinės apsaugos pozonius. Jeigu projektavimo metu būtų keičiamos darbų ribos, inžinerinių tinklų trasos ar transporto sprendiniai, turėtų būti papildomai patikrinami aktualūs Kultūros vertybių registro duomenys. Šiame etape speciali kultūros paveldo objektų stebėsena nenumatoma.</w:t>
      </w:r>
    </w:p>
    <w:p w14:paraId="6CBC6690" w14:textId="77777777" w:rsidR="00827171" w:rsidRPr="00827171" w:rsidRDefault="00827171" w:rsidP="00827171">
      <w:pPr>
        <w:pStyle w:val="Pagrindinistekstas"/>
      </w:pPr>
      <w:r w:rsidRPr="00827171">
        <w:rPr>
          <w:b/>
          <w:bCs/>
        </w:rPr>
        <w:t>Statybos ir rekonstrukcijos etape</w:t>
      </w:r>
      <w:r w:rsidRPr="00827171">
        <w:t xml:space="preserve"> galimas tik laikinas netiesioginis poveikis dėl statybinio transporto, triukšmo, dulkių, laikinos vibracijos ar apšvietimo, tačiau jis bus lokalus ir vyks esamoje gamybinėje teritorijoje. Atsižvelgiant į atstumus iki artimiausių kultūros paveldo objektų ir tai, kad darbai nebus vykdomi jų teritorijose ar apsaugos zonose, reikšmingas poveikis kultūros vertybių autentiškumui, vertingosioms savybėms ar fizinei būklei nenumatomas. Speciali triukšmo, vibracijos, šviesos ar kitų veiksnių stebėsena kultūros paveldo objektų atžvilgiu nenumatoma.</w:t>
      </w:r>
    </w:p>
    <w:p w14:paraId="12B78C44" w14:textId="77777777" w:rsidR="00827171" w:rsidRPr="00827171" w:rsidRDefault="00827171" w:rsidP="00827171">
      <w:pPr>
        <w:pStyle w:val="Pagrindinistekstas"/>
      </w:pPr>
      <w:r w:rsidRPr="00827171">
        <w:t xml:space="preserve">Statybos metu turi būti taikoma archeologinių radinių aptikimo atsargumo priemonė. Jeigu žemės kasimo darbų metu būtų aptikta archeologinių radinių, kultūrinio sluoksnio požymių, </w:t>
      </w:r>
      <w:r w:rsidRPr="00827171">
        <w:lastRenderedPageBreak/>
        <w:t>žmonių palaikų, senų statinių liekanų ar kitų galimų kultūros paveldo objektų požymių, darbai toje vietoje turi būti nedelsiant sustabdomi, radavietė apsaugoma nuo pažeidimo, o apie radinius informuojamos kompetentingos institucijos teisės aktų nustatyta tvarka.</w:t>
      </w:r>
    </w:p>
    <w:p w14:paraId="268CBA30" w14:textId="77777777" w:rsidR="00827171" w:rsidRPr="00827171" w:rsidRDefault="00827171" w:rsidP="00827171">
      <w:pPr>
        <w:pStyle w:val="Pagrindinistekstas"/>
      </w:pPr>
      <w:r w:rsidRPr="00827171">
        <w:rPr>
          <w:b/>
          <w:bCs/>
        </w:rPr>
        <w:t>Ūkinės veiklos vykdymo etape</w:t>
      </w:r>
      <w:r w:rsidRPr="00827171">
        <w:t xml:space="preserve"> poveikis nekilnojamosioms kultūros vertybėms neprognozuojamas. Paukštyno veikla nebus susijusi su procesais, galinčiais sukelti pavojingą vibraciją, šiluminį poveikį, spinduliuotę ar kitą fizinį poveikį kultūros paveldo objektams. Transporto srautų padidėjimas bus nedidelis ir nebus organizuojamas per kultūros paveldo objektų teritorijas. Eksploatacijos metu pakanka užtikrinti įprastą veiklos kontrolę: transporto judėjimą nustatytais maršrutais, techniškai tvarkingą įrangą, kryptingą teritorijos apšvietimą ir taršos prevencijos priemonių laikymąsi.</w:t>
      </w:r>
    </w:p>
    <w:p w14:paraId="7FCF80BA" w14:textId="77777777" w:rsidR="00827171" w:rsidRPr="00827171" w:rsidRDefault="00827171" w:rsidP="00827171">
      <w:pPr>
        <w:pStyle w:val="Pagrindinistekstas"/>
      </w:pPr>
      <w:r w:rsidRPr="00827171">
        <w:rPr>
          <w:b/>
          <w:bCs/>
        </w:rPr>
        <w:t>Veiklos nutraukimo etape</w:t>
      </w:r>
      <w:r w:rsidRPr="00827171">
        <w:t xml:space="preserve"> galimas poveikis būtų analogiškas statybos etapui, jeigu būtų demontuojami statiniai, šalinamos dangos ar vykdomi žemės kasimo darbai. Tokiu atveju darbai turėtų būti vykdomi PŪV teritorijos ribose, nepažeidžiant kultūros paveldo objektų teritorijų ir jų apsaugos zonų. Archeologinių radinių aptikimo atveju turi būti taikoma tokia pati darbų sustabdymo ir institucijų informavimo tvarka.</w:t>
      </w:r>
    </w:p>
    <w:p w14:paraId="568A4FBD" w14:textId="77777777" w:rsidR="00827171" w:rsidRPr="00827171" w:rsidRDefault="00827171" w:rsidP="00827171">
      <w:pPr>
        <w:pStyle w:val="Pagrindinistekstas"/>
      </w:pPr>
      <w:r w:rsidRPr="00827171">
        <w:t>Atsižvelgiant į planuojamos veiklos pobūdį, atstumus iki artimiausių kultūros paveldo objektų ir tai, kad PŪV nepatenka į jų teritorijas ar apsaugos zonas, atskira nuolatinė nekilnojamųjų kultūros vertybių stebėsena nenumatoma. Papildomos stebėsenos priemonės būtų reikalingos tik tuo atveju, jeigu techninio projektavimo metu būtų pakeistos darbų ribos, darbai priartėtų prie kultūros paveldo objektų teritorijų ar apsaugos zonų, arba statybos metu būtų aptikti galimi archeologiniai radiniai.</w:t>
      </w:r>
    </w:p>
    <w:p w14:paraId="1321DC5B" w14:textId="77777777" w:rsidR="00827171" w:rsidRPr="00827171" w:rsidRDefault="00827171" w:rsidP="00827171">
      <w:pPr>
        <w:pStyle w:val="Pagrindinistekstas"/>
      </w:pPr>
      <w:r w:rsidRPr="00827171">
        <w:t>Apibendrinant, reikšmingas poveikis nekilnojamosioms kultūros vertybėms pasirengimo, statybos, eksploatacijos ir veiklos nutraukimo etapais neprognozuojamas. Numatoma taikyti bendrąsias prevencines priemones: aktualių kultūros paveldo duomenų patikrinimą projektavimo metu, darbų vykdymą tik PŪV teritorijoje, transporto judėjimo kontrolę ir archeologinių radinių aptikimo procedūrą žemės darbų metu.</w:t>
      </w:r>
    </w:p>
    <w:p w14:paraId="5C18D16B" w14:textId="77777777" w:rsidR="00827171" w:rsidRPr="00827171" w:rsidRDefault="00827171" w:rsidP="00827171">
      <w:pPr>
        <w:pStyle w:val="Pagrindinistekstas"/>
      </w:pPr>
    </w:p>
    <w:p w14:paraId="4F6EE8B1" w14:textId="3BFDE144" w:rsidR="00827171" w:rsidRPr="00502691" w:rsidRDefault="00827171" w:rsidP="00827171">
      <w:pPr>
        <w:pStyle w:val="ANT3"/>
        <w:rPr>
          <w:rFonts w:cs="Times New Roman"/>
        </w:rPr>
      </w:pPr>
      <w:bookmarkStart w:id="173" w:name="_Toc229056614"/>
      <w:r w:rsidRPr="00502691">
        <w:rPr>
          <w:rFonts w:cs="Times New Roman"/>
        </w:rPr>
        <w:t>1</w:t>
      </w:r>
      <w:r w:rsidR="00CE265B">
        <w:rPr>
          <w:rFonts w:cs="Times New Roman"/>
        </w:rPr>
        <w:t>1</w:t>
      </w:r>
      <w:r w:rsidRPr="00502691">
        <w:rPr>
          <w:rFonts w:cs="Times New Roman"/>
        </w:rPr>
        <w:t>3. Planuojamos ūkinės veiklos poveikį nekilnojamosioms kultūros vertybėms ir etnokultūrinei aplinkai mažinančios priemonės</w:t>
      </w:r>
      <w:bookmarkEnd w:id="173"/>
    </w:p>
    <w:p w14:paraId="6CE19C73" w14:textId="77777777" w:rsidR="00827171" w:rsidRPr="00827171" w:rsidRDefault="00827171" w:rsidP="00827171">
      <w:pPr>
        <w:pStyle w:val="Pagrindinistekstas"/>
      </w:pPr>
      <w:r w:rsidRPr="00827171">
        <w:t xml:space="preserve">Reikšmingas neigiamas poveikis nekilnojamosioms kultūros vertybėms ir etnokultūrinei aplinkai neprognozuojamas, nes PŪV teritorijoje registruotų kultūros paveldo objektų nėra, o artimiausios nekilnojamosios kultūros vertybės yra už planuojamos veiklos teritorijos ribų. PŪV taip pat nepatenka į kultūros paveldo objektų teritorijas, apsaugos zonas, apsaugos nuo fizinio poveikio ar vizualinės apsaugos pozonius. </w:t>
      </w:r>
    </w:p>
    <w:p w14:paraId="263BD2ED" w14:textId="77777777" w:rsidR="00827171" w:rsidRPr="00827171" w:rsidRDefault="00827171" w:rsidP="00827171">
      <w:pPr>
        <w:pStyle w:val="Pagrindinistekstas"/>
      </w:pPr>
      <w:r w:rsidRPr="00827171">
        <w:t>Numatomos šios prevencinės ir poveikio mažinimo priemonės:</w:t>
      </w:r>
    </w:p>
    <w:p w14:paraId="60179E58" w14:textId="77777777" w:rsidR="00827171" w:rsidRPr="00827171" w:rsidRDefault="00827171">
      <w:pPr>
        <w:pStyle w:val="Pagrindinistekstas"/>
        <w:numPr>
          <w:ilvl w:val="0"/>
          <w:numId w:val="18"/>
        </w:numPr>
      </w:pPr>
      <w:r w:rsidRPr="00827171">
        <w:t xml:space="preserve">statybos, rekonstrukcijos, griovimo, inžinerinių tinklų įrengimo ir kiti žemės darbai turi būti vykdomi tik PŪV teritorijos ribose, nepažeidžiant kultūros paveldo objektų teritorijų ir jų apsaugos zonų; </w:t>
      </w:r>
    </w:p>
    <w:p w14:paraId="0522846B" w14:textId="77777777" w:rsidR="00827171" w:rsidRPr="00827171" w:rsidRDefault="00827171">
      <w:pPr>
        <w:pStyle w:val="Pagrindinistekstas"/>
        <w:numPr>
          <w:ilvl w:val="0"/>
          <w:numId w:val="18"/>
        </w:numPr>
      </w:pPr>
      <w:r w:rsidRPr="00827171">
        <w:t xml:space="preserve">techninio projektavimo metu turi būti patikrinami aktualūs Kultūros vertybių registro duomenys, ypač jeigu būtų keičiamos darbų ribos, transporto judėjimo sprendiniai ar inžinerinių tinklų trasos; </w:t>
      </w:r>
    </w:p>
    <w:p w14:paraId="183EA64F" w14:textId="77777777" w:rsidR="00827171" w:rsidRPr="00827171" w:rsidRDefault="00827171">
      <w:pPr>
        <w:pStyle w:val="Pagrindinistekstas"/>
        <w:numPr>
          <w:ilvl w:val="0"/>
          <w:numId w:val="18"/>
        </w:numPr>
      </w:pPr>
      <w:r w:rsidRPr="00827171">
        <w:t xml:space="preserve">planuojamų statinių tūriai, aukštingumas, fasadų medžiagos ir spalviniai sprendiniai turi būti derinami su esamu paukštyno gamybiniu užstatymu ir agrariniu-gamybiniu kraštovaizdžiu, vengiant naujų vizualinių dominančių; </w:t>
      </w:r>
    </w:p>
    <w:p w14:paraId="367EE956" w14:textId="77777777" w:rsidR="00827171" w:rsidRPr="00827171" w:rsidRDefault="00827171">
      <w:pPr>
        <w:pStyle w:val="Pagrindinistekstas"/>
        <w:numPr>
          <w:ilvl w:val="0"/>
          <w:numId w:val="18"/>
        </w:numPr>
      </w:pPr>
      <w:r w:rsidRPr="00827171">
        <w:t xml:space="preserve">aukštesni kaip 30 m statiniai, galintys turėti reikšmingesnį poveikį kraštovaizdžio ir kultūros paveldo objektų vizualiniam suvokimui, neplanuojami; </w:t>
      </w:r>
    </w:p>
    <w:p w14:paraId="3DCA4A68" w14:textId="77777777" w:rsidR="00827171" w:rsidRPr="00827171" w:rsidRDefault="00827171">
      <w:pPr>
        <w:pStyle w:val="Pagrindinistekstas"/>
        <w:numPr>
          <w:ilvl w:val="0"/>
          <w:numId w:val="18"/>
        </w:numPr>
      </w:pPr>
      <w:r w:rsidRPr="00827171">
        <w:t xml:space="preserve">teritorijos apšvietimas turi būti funkcinis ir nukreiptas į PŪV teritorijos vidų, vengiant perteklinio šviesos srauto į aplinkines teritorijas; </w:t>
      </w:r>
    </w:p>
    <w:p w14:paraId="14953A2C" w14:textId="77777777" w:rsidR="00827171" w:rsidRPr="00827171" w:rsidRDefault="00827171">
      <w:pPr>
        <w:pStyle w:val="Pagrindinistekstas"/>
        <w:numPr>
          <w:ilvl w:val="0"/>
          <w:numId w:val="18"/>
        </w:numPr>
      </w:pPr>
      <w:r w:rsidRPr="00827171">
        <w:lastRenderedPageBreak/>
        <w:t xml:space="preserve">statybos ir eksploatacijos transportas turi būti organizuojamas nustatytais maršrutais, nenaudojant kultūros paveldo objektų teritorijų, jų prieigų ar apsaugos zonų transporto judėjimui, technikos laikymui ar medžiagų sandėliavimui; </w:t>
      </w:r>
    </w:p>
    <w:p w14:paraId="3BE55AEA" w14:textId="77777777" w:rsidR="00827171" w:rsidRPr="00827171" w:rsidRDefault="00827171">
      <w:pPr>
        <w:pStyle w:val="Pagrindinistekstas"/>
        <w:numPr>
          <w:ilvl w:val="0"/>
          <w:numId w:val="18"/>
        </w:numPr>
      </w:pPr>
      <w:r w:rsidRPr="00827171">
        <w:t xml:space="preserve">statybos metu triukšmingiausi darbai turi būti vykdomi laikantis teisės aktuose nustatytų reikalavimų, kad laikinas triukšmo ir vibracijos poveikis aplinkai būtų kuo mažesnis; </w:t>
      </w:r>
    </w:p>
    <w:p w14:paraId="68DD8DEF" w14:textId="77777777" w:rsidR="00827171" w:rsidRPr="00827171" w:rsidRDefault="00827171">
      <w:pPr>
        <w:pStyle w:val="Pagrindinistekstas"/>
        <w:numPr>
          <w:ilvl w:val="0"/>
          <w:numId w:val="18"/>
        </w:numPr>
      </w:pPr>
      <w:r w:rsidRPr="00827171">
        <w:t xml:space="preserve">esamos želdinių juostos ir žoliniai plotai, kiek tai suderinama su techniniais, biosaugos ir priešgaisriniais reikalavimais, turi būti išsaugomi, o papildomam apželdinimui naudotinos vietovei būdingos, neinvazinės rūšys; </w:t>
      </w:r>
    </w:p>
    <w:p w14:paraId="169AFC3E" w14:textId="77777777" w:rsidR="00827171" w:rsidRPr="00827171" w:rsidRDefault="00827171">
      <w:pPr>
        <w:pStyle w:val="Pagrindinistekstas"/>
        <w:numPr>
          <w:ilvl w:val="0"/>
          <w:numId w:val="18"/>
        </w:numPr>
      </w:pPr>
      <w:r w:rsidRPr="00827171">
        <w:t xml:space="preserve">žemės kasimo darbų metu aptikus archeologinių radinių, kultūrinio sluoksnio požymių, žmonių palaikų, statinių liekanų ar kitų galimų kultūros paveldo požymių, darbai toje vietoje turi būti nedelsiant sustabdomi, radavietė apsaugoma nuo pažeidimo ir apie radinius informuojamos kompetentingos institucijos teisės aktų nustatyta tvarka. </w:t>
      </w:r>
    </w:p>
    <w:p w14:paraId="52CB9803" w14:textId="0DEC551C" w:rsidR="00827171" w:rsidRPr="00502691" w:rsidRDefault="00827171" w:rsidP="00827171">
      <w:pPr>
        <w:pStyle w:val="Pagrindinistekstas"/>
      </w:pPr>
      <w:r w:rsidRPr="00827171">
        <w:t>Kompensacinės priemonės nekilnojamosioms kultūros vertybėms ar etnokultūrinei aplinkai nenumatomos, nes reikšmingas neigiamas poveikis šioms vertybėms neprognozuojamas. Jeigu vėlesniuose projektavimo ar statybos etapuose būtų nustatyta naujų aplinkybių, susijusių su kultūros paveldo objektais ar archeologiniais radiniais, projektiniai sprendiniai turėtų būti tikslinami ir derinami su paveldosaugos institucijomis.</w:t>
      </w:r>
    </w:p>
    <w:p w14:paraId="3E89BA0F" w14:textId="77777777" w:rsidR="00827171" w:rsidRPr="00502691" w:rsidRDefault="00827171">
      <w:r w:rsidRPr="00502691">
        <w:br w:type="page"/>
      </w:r>
    </w:p>
    <w:p w14:paraId="0ACD2AC8" w14:textId="77777777" w:rsidR="00827171" w:rsidRPr="00502691" w:rsidRDefault="00827171" w:rsidP="00827171">
      <w:pPr>
        <w:pStyle w:val="ANT2"/>
        <w:rPr>
          <w:rFonts w:cs="Times New Roman"/>
        </w:rPr>
      </w:pPr>
      <w:bookmarkStart w:id="174" w:name="_Toc229056615"/>
      <w:r w:rsidRPr="00502691">
        <w:rPr>
          <w:rFonts w:cs="Times New Roman"/>
        </w:rPr>
        <w:lastRenderedPageBreak/>
        <w:t>AŠTUNTASIS SKIRSNIS</w:t>
      </w:r>
      <w:bookmarkEnd w:id="174"/>
    </w:p>
    <w:p w14:paraId="7BEEF03A" w14:textId="77777777" w:rsidR="00827171" w:rsidRPr="00502691" w:rsidRDefault="00827171" w:rsidP="00827171">
      <w:pPr>
        <w:pStyle w:val="ANT2"/>
        <w:rPr>
          <w:rFonts w:cs="Times New Roman"/>
          <w:color w:val="000000"/>
        </w:rPr>
      </w:pPr>
      <w:bookmarkStart w:id="175" w:name="_Toc229056616"/>
      <w:r w:rsidRPr="00502691">
        <w:rPr>
          <w:rFonts w:cs="Times New Roman"/>
          <w:color w:val="000000"/>
        </w:rPr>
        <w:t>VISUOMENĖS SVEIKATA</w:t>
      </w:r>
      <w:bookmarkEnd w:id="175"/>
    </w:p>
    <w:p w14:paraId="1556D65F" w14:textId="77777777" w:rsidR="00827171" w:rsidRPr="00502691" w:rsidRDefault="00827171" w:rsidP="000669DB">
      <w:pPr>
        <w:pStyle w:val="Pagrindinistekstas"/>
      </w:pPr>
    </w:p>
    <w:p w14:paraId="12B22A08" w14:textId="5EB0F1A8" w:rsidR="00502691" w:rsidRPr="00502691" w:rsidRDefault="00502691" w:rsidP="00502691">
      <w:pPr>
        <w:pStyle w:val="ANT3"/>
        <w:rPr>
          <w:rFonts w:cs="Times New Roman"/>
        </w:rPr>
      </w:pPr>
      <w:bookmarkStart w:id="176" w:name="_Toc229056617"/>
      <w:r w:rsidRPr="00502691">
        <w:rPr>
          <w:rFonts w:cs="Times New Roman"/>
        </w:rPr>
        <w:t>1</w:t>
      </w:r>
      <w:r w:rsidR="00CE265B">
        <w:rPr>
          <w:rFonts w:cs="Times New Roman"/>
        </w:rPr>
        <w:t>14</w:t>
      </w:r>
      <w:r w:rsidRPr="00502691">
        <w:rPr>
          <w:rFonts w:cs="Times New Roman"/>
        </w:rPr>
        <w:t>. Planuojamos teritorijos vietovėje esamos visuomenės sveikatos būklės analizė</w:t>
      </w:r>
      <w:bookmarkEnd w:id="176"/>
    </w:p>
    <w:p w14:paraId="58032622" w14:textId="77777777" w:rsidR="00502691" w:rsidRPr="00502691" w:rsidRDefault="00502691" w:rsidP="00502691">
      <w:pPr>
        <w:pStyle w:val="Pagrindinistekstas"/>
      </w:pPr>
      <w:r w:rsidRPr="00502691">
        <w:t xml:space="preserve">Vietovės lygmens visuomenės sveikatos statistiniai rodikliai, apimantys tik Kaušėnų k. ar artimiausią PŪV poveikio zoną, viešai nėra pateikiami, todėl esamos visuomenės sveikatos būklės analizė atliekama pagal Plungės rajono savivaldybės duomenis. Vertinant PŪV poveikį visuomenės sveikatai, jautriausia gyvenamoji aplinka laikomi artimiausi gyvenamosios paskirties pastatai ir jų aplinka Kaušėnų k. bei Jodėnų k., įskaitant Pienių g. 21, Pienių g. 22, Pienių g. 27 ir Geležinkelio g. 6. </w:t>
      </w:r>
    </w:p>
    <w:p w14:paraId="50EC2904" w14:textId="77777777" w:rsidR="00502691" w:rsidRPr="00502691" w:rsidRDefault="00502691" w:rsidP="00502691">
      <w:pPr>
        <w:pStyle w:val="Pagrindinistekstas"/>
      </w:pPr>
    </w:p>
    <w:p w14:paraId="0BDACD28" w14:textId="5B6C0536" w:rsidR="00502691" w:rsidRPr="00502691" w:rsidRDefault="00502691" w:rsidP="00502691">
      <w:pPr>
        <w:pStyle w:val="ANT3"/>
        <w:rPr>
          <w:rFonts w:cs="Times New Roman"/>
        </w:rPr>
      </w:pPr>
      <w:bookmarkStart w:id="177" w:name="_Toc229056618"/>
      <w:r w:rsidRPr="00502691">
        <w:rPr>
          <w:rFonts w:cs="Times New Roman"/>
        </w:rPr>
        <w:t>1</w:t>
      </w:r>
      <w:r w:rsidR="00CE265B">
        <w:rPr>
          <w:rFonts w:cs="Times New Roman"/>
        </w:rPr>
        <w:t>15</w:t>
      </w:r>
      <w:r w:rsidRPr="00502691">
        <w:rPr>
          <w:rFonts w:cs="Times New Roman"/>
        </w:rPr>
        <w:t>.1. Vietovės gyventojų demografiniai rodikliai</w:t>
      </w:r>
      <w:bookmarkEnd w:id="177"/>
    </w:p>
    <w:p w14:paraId="63FD3319" w14:textId="77777777" w:rsidR="00502691" w:rsidRPr="00502691" w:rsidRDefault="00502691" w:rsidP="00502691">
      <w:pPr>
        <w:pStyle w:val="Pagrindinistekstas"/>
      </w:pPr>
      <w:r w:rsidRPr="00502691">
        <w:t xml:space="preserve">Plungės rajono savivaldybėje, kaip ir daugelyje Lietuvos savivaldybių, stebima gyventojų skaičiaus mažėjimo tendencija. 2023 m. savivaldybėje vidutinis metinis gyventojų skaičius buvo 33 199, t. y. 52 gyventojais mažiau nei 2022 m.; mieste gyveno 17 320, kaime – 15 879 gyventojai. Vidutinis gyventojų amžius buvo 45 metai. </w:t>
      </w:r>
    </w:p>
    <w:p w14:paraId="039E2F6F" w14:textId="77777777" w:rsidR="00502691" w:rsidRPr="00502691" w:rsidRDefault="00502691" w:rsidP="00502691">
      <w:pPr>
        <w:pStyle w:val="Pagrindinistekstas"/>
      </w:pPr>
      <w:r w:rsidRPr="00502691">
        <w:t xml:space="preserve">Pagal amžiaus struktūrą 2023 m. 0–17 m. gyventojai sudarė 17,4 proc., 18–44 m. – 31,7 proc., 45–64 m. – 30,3 proc., 65 m. ir vyresni – 20,6 proc. savivaldybės gyventojų. Didesniąją gyventojų dalį sudarė moterys – 52,9 proc., vyrai – 47,1 proc. </w:t>
      </w:r>
    </w:p>
    <w:p w14:paraId="668E77A2" w14:textId="77777777" w:rsidR="00502691" w:rsidRPr="00502691" w:rsidRDefault="00502691" w:rsidP="00502691">
      <w:pPr>
        <w:pStyle w:val="Pagrindinistekstas"/>
      </w:pPr>
      <w:r w:rsidRPr="00502691">
        <w:t xml:space="preserve">2023 m. Plungės rajono savivaldybėje gimė 212 kūdikių, mirė 442 gyventojai, natūrali gyventojų kaita išliko neigiama. Gimstamumas sudarė 6,4 gimusiųjų 1 000 gyventojų, mirtingumas – 13,3 mirusiųjų 1 000 gyventojų. </w:t>
      </w:r>
    </w:p>
    <w:p w14:paraId="0290788B" w14:textId="77777777" w:rsidR="00502691" w:rsidRPr="00502691" w:rsidRDefault="00502691" w:rsidP="00502691">
      <w:pPr>
        <w:pStyle w:val="Pagrindinistekstas"/>
      </w:pPr>
      <w:r w:rsidRPr="00502691">
        <w:t xml:space="preserve">Aktualesniuose savivaldybės civilinės saugos duomenyse 2025 m. nurodomas 32 857 nuolatinių Plungės rajono savivaldybės gyventojų skaičius. Taip pat nurodyta, kad savivaldybėje buvo 2 674 asmenys su negalia, 2 155 vaikai iki 7 metų ir 319 socialinę globą gaunančių senyvo amžiaus asmenų. Šie duomenys svarbūs identifikuojant jautresnes visuomenės grupes poveikio visuomenės sveikatai vertinime. </w:t>
      </w:r>
    </w:p>
    <w:p w14:paraId="6D49A818" w14:textId="77777777" w:rsidR="00502691" w:rsidRPr="00502691" w:rsidRDefault="00502691" w:rsidP="00502691">
      <w:pPr>
        <w:pStyle w:val="Pagrindinistekstas"/>
      </w:pPr>
    </w:p>
    <w:p w14:paraId="7B6D152E" w14:textId="0375CEE0" w:rsidR="00502691" w:rsidRPr="00502691" w:rsidRDefault="00502691" w:rsidP="00502691">
      <w:pPr>
        <w:pStyle w:val="ANT3"/>
        <w:rPr>
          <w:rFonts w:cs="Times New Roman"/>
        </w:rPr>
      </w:pPr>
      <w:bookmarkStart w:id="178" w:name="_Toc229056619"/>
      <w:r w:rsidRPr="00502691">
        <w:rPr>
          <w:rFonts w:cs="Times New Roman"/>
        </w:rPr>
        <w:t>1</w:t>
      </w:r>
      <w:r w:rsidR="00CE265B">
        <w:rPr>
          <w:rFonts w:cs="Times New Roman"/>
        </w:rPr>
        <w:t>15</w:t>
      </w:r>
      <w:r w:rsidRPr="00502691">
        <w:rPr>
          <w:rFonts w:cs="Times New Roman"/>
        </w:rPr>
        <w:t>.2. Gyventojų sergamumo rodiklių analizė</w:t>
      </w:r>
      <w:bookmarkEnd w:id="178"/>
    </w:p>
    <w:p w14:paraId="22D277C2" w14:textId="77777777" w:rsidR="00502691" w:rsidRPr="00502691" w:rsidRDefault="00502691" w:rsidP="00502691">
      <w:pPr>
        <w:pStyle w:val="Pagrindinistekstas"/>
      </w:pPr>
      <w:r w:rsidRPr="00502691">
        <w:t xml:space="preserve">Plungės rajono savivaldybės gyventojų vidutinė tikėtina gyvenimo trukmė 2023 m. siekė 77,7 metų ir buvo panaši į šalies vidurkį; 2021–2023 m. laikotarpiu šis rodiklis gerėjo. </w:t>
      </w:r>
    </w:p>
    <w:p w14:paraId="7F490332" w14:textId="77777777" w:rsidR="00502691" w:rsidRPr="00502691" w:rsidRDefault="00502691" w:rsidP="00502691">
      <w:pPr>
        <w:pStyle w:val="Pagrindinistekstas"/>
      </w:pPr>
      <w:r w:rsidRPr="00502691">
        <w:t xml:space="preserve">2023 m. savivaldybės standartizuotas mirtingumas buvo mažesnis už Lietuvos vidurkį ir siekė 1 237,3 atvejo 100 tūkst. gyventojų. Pagrindinės mirties priežastys buvo kraujotakos sistemos ligos, piktybiniai navikai ir išorinės mirties priežastys. </w:t>
      </w:r>
    </w:p>
    <w:p w14:paraId="2F0C9E6F" w14:textId="77777777" w:rsidR="00502691" w:rsidRPr="00502691" w:rsidRDefault="00502691" w:rsidP="00502691">
      <w:pPr>
        <w:pStyle w:val="Pagrindinistekstas"/>
      </w:pPr>
      <w:r w:rsidRPr="00502691">
        <w:t xml:space="preserve">Ligotumo duomenimis, 2023 m. Plungės rajono savivaldybės gyventojų standartizuotas ligotumas buvo mažesnis nei Lietuvos vidurkis ir pateko į vieną geriausių rodiklių turinčių savivaldybių grupių. Dažniausiai gyventojai sirgo kvėpavimo sistemos ligomis, kraujotakos sistemos ligomis, jungiamojo audinio ir raumenų bei skeleto sistemos ligomis, taip pat endokrininės sistemos sutrikimais. </w:t>
      </w:r>
    </w:p>
    <w:p w14:paraId="1226D92D" w14:textId="77777777" w:rsidR="00502691" w:rsidRPr="00502691" w:rsidRDefault="00502691" w:rsidP="00502691">
      <w:pPr>
        <w:pStyle w:val="Pagrindinistekstas"/>
      </w:pPr>
      <w:r w:rsidRPr="00502691">
        <w:t>PŪV poveikio visuomenės sveikatai vertinimo požiūriu aktualiausi yra tie sveikatos rodikliai, kurie gali būti jautrūs aplinkos veiksniams – oro taršai, kvapams, triukšmui, transporto srautams, vandens kokybei ir avarinių situacijų rizikai. Atsižvelgiant į savivaldybėje fiksuojamą kvėpavimo ir kraujotakos sistemos ligų paplitimą, tolesniuose PAV skyriuose ypač svarbu įvertinti aplinkos oro taršos, kvapų ir triukšmo poveikį artimiausiai gyvenamajai aplinkai.</w:t>
      </w:r>
    </w:p>
    <w:p w14:paraId="77664672" w14:textId="77777777" w:rsidR="00502691" w:rsidRPr="00502691" w:rsidRDefault="00502691" w:rsidP="00502691">
      <w:pPr>
        <w:pStyle w:val="Pagrindinistekstas"/>
      </w:pPr>
      <w:r w:rsidRPr="00502691">
        <w:t xml:space="preserve">Savivaldybės visuomenės sveikatos stebėsenos ataskaitoje prioritetinėmis problemomis išskirti rodikliai, patekę į prasčiausių savivaldybių grupę: savižudybių skaičius ir standartizuotas mirtingumas nuo tyčinio savęs žalojimo, asmenų, pirmą kartą pripažintų </w:t>
      </w:r>
      <w:r w:rsidRPr="00502691">
        <w:lastRenderedPageBreak/>
        <w:t>neįgaliais, skaičius ir išvengiamos hospitalizacijos, įskaitant hospitalizacijas dėl cukrinio diabeto. Šie rodikliai tiesiogiai nėra susiję su planuojamos paukštininkystės veiklos aplinkos veiksniais, tačiau apibūdina bendrą savivaldybės visuomenės sveikatos pažeidžiamumo kontekstą.</w:t>
      </w:r>
    </w:p>
    <w:p w14:paraId="4059BC51" w14:textId="77777777" w:rsidR="00502691" w:rsidRPr="00502691" w:rsidRDefault="00502691" w:rsidP="00502691">
      <w:pPr>
        <w:pStyle w:val="Pagrindinistekstas"/>
      </w:pPr>
    </w:p>
    <w:p w14:paraId="29A97EF9" w14:textId="17A8E6A0" w:rsidR="00502691" w:rsidRPr="00502691" w:rsidRDefault="00502691" w:rsidP="00502691">
      <w:pPr>
        <w:pStyle w:val="ANT3"/>
        <w:rPr>
          <w:rFonts w:cs="Times New Roman"/>
        </w:rPr>
      </w:pPr>
      <w:bookmarkStart w:id="179" w:name="_Toc229056620"/>
      <w:r w:rsidRPr="00502691">
        <w:rPr>
          <w:rFonts w:cs="Times New Roman"/>
        </w:rPr>
        <w:t>1</w:t>
      </w:r>
      <w:r w:rsidR="00CE265B">
        <w:rPr>
          <w:rFonts w:cs="Times New Roman"/>
        </w:rPr>
        <w:t>15</w:t>
      </w:r>
      <w:r w:rsidRPr="00502691">
        <w:rPr>
          <w:rFonts w:cs="Times New Roman"/>
        </w:rPr>
        <w:t>.3. Gyventojų rizikos grupių populiacijoje analizė</w:t>
      </w:r>
      <w:bookmarkEnd w:id="179"/>
    </w:p>
    <w:p w14:paraId="6678DE29" w14:textId="77777777" w:rsidR="00502691" w:rsidRPr="00502691" w:rsidRDefault="00502691" w:rsidP="00502691">
      <w:pPr>
        <w:pStyle w:val="Pagrindinistekstas"/>
      </w:pPr>
      <w:r w:rsidRPr="00502691">
        <w:t>Vertinant PŪV poveikį visuomenės sveikatai, jautriausiomis gyventojų grupėmis laikomi vaikai, senyvo amžiaus asmenys, asmenys su negalia, lėtinėmis kvėpavimo, kraujotakos, endokrininėmis ar kitomis ligomis sergantys gyventojai, taip pat socialiai pažeidžiami ir mažesnes pajamas gaunantys asmenys.</w:t>
      </w:r>
    </w:p>
    <w:p w14:paraId="45EFC494" w14:textId="77777777" w:rsidR="00502691" w:rsidRPr="00502691" w:rsidRDefault="00502691" w:rsidP="00502691">
      <w:pPr>
        <w:pStyle w:val="Pagrindinistekstas"/>
      </w:pPr>
      <w:r w:rsidRPr="00502691">
        <w:t xml:space="preserve">Plungės rajono savivaldybėje 65 metų ir vyresni gyventojai 2023 m. sudarė 20,6 proc. gyventojų, o vaikai ir paaugliai iki 17 metų – 17,4 proc. 2025 m. savivaldybės duomenimis, kolektyvinės apsaugos statinių poreikio vertinime atskirai identifikuotos jautrios grupės: 2 155 vaikai iki 7 metų, 2 674 asmenys su negalia ir 319 socialinę globą gaunančių senyvo amžiaus asmenų. </w:t>
      </w:r>
    </w:p>
    <w:p w14:paraId="1A553B02" w14:textId="77777777" w:rsidR="00502691" w:rsidRPr="00502691" w:rsidRDefault="00502691" w:rsidP="00502691">
      <w:pPr>
        <w:pStyle w:val="Pagrindinistekstas"/>
      </w:pPr>
      <w:r w:rsidRPr="00502691">
        <w:t>Socialinio pažeidžiamumo požiūriu 2023 m. savivaldybėje didėjo socialinės pašalpos gavėjų skaičius – nuo 657 iki 745 asmenų, taip pat nurodyta, kad didėjo mokinių, gaunančių nemokamą maitinimą mokyklose, skaičius. Šios grupės gali būti jautresnės ne tik sveikatos, bet ir socialinės gerovės požiūriu, todėl PŪV vertinime svarbu užtikrinti, kad triukšmo, kvapų, oro taršos ir transporto poveikis gyvenamajai aplinkai neviršytų nustatytų ribinių verčių.</w:t>
      </w:r>
    </w:p>
    <w:p w14:paraId="52C57C04" w14:textId="77777777" w:rsidR="00502691" w:rsidRPr="00502691" w:rsidRDefault="00502691" w:rsidP="00502691">
      <w:pPr>
        <w:pStyle w:val="Pagrindinistekstas"/>
      </w:pPr>
      <w:r w:rsidRPr="00502691">
        <w:t>Apibendrinant, esama Plungės rajono savivaldybės visuomenės sveikatos būklė vertinama kaip būdinga mažėjančio ir senstančio gyventojų skaičiaus savivaldybei. PŪV atveju svarbiausia vertinti ne bendrą savivaldybės sveikatos būklę savaime, o tai, ar planuojamos veiklos biologiniai, cheminiai ir fizikiniai veiksniai gali pabloginti artimiausių gyventojų, ypač jautrių gyventojų grupių, gyvenamosios aplinkos kokybę.</w:t>
      </w:r>
    </w:p>
    <w:p w14:paraId="7DD02F82" w14:textId="77777777" w:rsidR="00827171" w:rsidRPr="00502691" w:rsidRDefault="00827171" w:rsidP="000669DB">
      <w:pPr>
        <w:pStyle w:val="Pagrindinistekstas"/>
      </w:pPr>
    </w:p>
    <w:p w14:paraId="788418F3" w14:textId="1C21C2A3" w:rsidR="00502691" w:rsidRPr="00502691" w:rsidRDefault="00502691" w:rsidP="00502691">
      <w:pPr>
        <w:pStyle w:val="ANT3"/>
        <w:rPr>
          <w:rFonts w:cs="Times New Roman"/>
        </w:rPr>
      </w:pPr>
      <w:bookmarkStart w:id="180" w:name="_Toc229056621"/>
      <w:r w:rsidRPr="00502691">
        <w:rPr>
          <w:rFonts w:cs="Times New Roman"/>
        </w:rPr>
        <w:t>1</w:t>
      </w:r>
      <w:r w:rsidR="00CE265B">
        <w:rPr>
          <w:rFonts w:cs="Times New Roman"/>
        </w:rPr>
        <w:t>15</w:t>
      </w:r>
      <w:r w:rsidRPr="00502691">
        <w:rPr>
          <w:rFonts w:cs="Times New Roman"/>
        </w:rPr>
        <w:t>.4. Gyventojų demografinių ir sveikatos rodiklių palyginimas su šalies duomenimis</w:t>
      </w:r>
      <w:bookmarkEnd w:id="180"/>
    </w:p>
    <w:p w14:paraId="7EBE20D4" w14:textId="77777777" w:rsidR="00502691" w:rsidRPr="00502691" w:rsidRDefault="00502691" w:rsidP="00502691">
      <w:pPr>
        <w:pStyle w:val="Pagrindinistekstas"/>
      </w:pPr>
      <w:r w:rsidRPr="00502691">
        <w:t xml:space="preserve">Plungės rajono savivaldybės demografiniai rodikliai iš esmės atitinka daugeliui Lietuvos savivaldybių būdingas tendencijas – gyventojų skaičius mažėja, visuomenė senėja, o natūrali gyventojų kaita išlieka neigiama. 2023 m. savivaldybėje vidutinis metinis gyventojų skaičius buvo 33 199, 65 metų ir vyresni gyventojai sudarė 20,6 proc., o natūrali gyventojų kaita buvo neigiama. </w:t>
      </w:r>
    </w:p>
    <w:p w14:paraId="5EFE5D46" w14:textId="77777777" w:rsidR="00502691" w:rsidRPr="00502691" w:rsidRDefault="00502691" w:rsidP="00502691">
      <w:pPr>
        <w:pStyle w:val="Pagrindinistekstas"/>
      </w:pPr>
      <w:r w:rsidRPr="00502691">
        <w:t xml:space="preserve">Lyginant sveikatos rodiklius su šalies vidurkiu, Plungės rajono savivaldybės vidutinė tikėtina gyvenimo trukmė 2023 m. siekė 77,7 metų ir buvo panaši į Lietuvos vidurkį. Standartizuotas mirtingumas savivaldybėje buvo mažesnis nei šalies vidurkis – 1 237,3 atvejo 100 tūkst. gyventojų. Pagrindinės mirtingumo priežastys atitiko bendrą Lietuvos struktūrą: kraujotakos sistemos ligos, piktybiniai navikai ir išorinės mirties priežastys. </w:t>
      </w:r>
    </w:p>
    <w:p w14:paraId="5F4D34CC" w14:textId="77777777" w:rsidR="00502691" w:rsidRPr="00502691" w:rsidRDefault="00502691" w:rsidP="00502691">
      <w:pPr>
        <w:pStyle w:val="Pagrindinistekstas"/>
      </w:pPr>
      <w:r w:rsidRPr="00502691">
        <w:t xml:space="preserve">Standartizuotas ligotumas Plungės rajono savivaldybėje 2023 m. taip pat buvo mažesnis nei Lietuvos vidurkis ir savivaldybė pateko į vieną geriausių rodiklių turinčių savivaldybių grupių. Dažniausiai gyventojai sirgo kvėpavimo sistemos, kraujotakos sistemos, jungiamojo audinio ir raumenų bei skeleto sistemos ligomis, taip pat endokrininės sistemos sutrikimais. Šie sveikatos rodikliai PŪV vertinimo požiūriu yra aktualūs, nes jautresni gyventojai gali stipriau reaguoti į aplinkos oro taršą, kvapus, triukšmą ir kitus gyvenamosios aplinkos kokybę veikiančius veiksnius. </w:t>
      </w:r>
    </w:p>
    <w:p w14:paraId="2FEF654E" w14:textId="77777777" w:rsidR="00502691" w:rsidRPr="00502691" w:rsidRDefault="00502691" w:rsidP="00502691">
      <w:pPr>
        <w:pStyle w:val="Pagrindinistekstas"/>
      </w:pPr>
      <w:r w:rsidRPr="00502691">
        <w:t xml:space="preserve">Savivaldybės visuomenės sveikatos stebėsenos ataskaitoje taip pat išskirti rodikliai, kurie buvo blogesni nei šalies vidurkis: savižudybių ir standartizuoto mirtingumo nuo tyčinio savęs žalojimo rodiklis, pirmą kartą neįgaliais pripažintų asmenų rodiklis ir išvengiamos hospitalizacijos, įskaitant hospitalizacijas dėl cukrinio diabeto. Šie rodikliai tiesiogiai nėra </w:t>
      </w:r>
      <w:r w:rsidRPr="00502691">
        <w:lastRenderedPageBreak/>
        <w:t xml:space="preserve">siejami su planuojamos paukštininkystės veiklos aplinkos veiksniais, tačiau rodo bendrą visuomenės sveikatos pažeidžiamumo kontekstą. </w:t>
      </w:r>
    </w:p>
    <w:p w14:paraId="78286864" w14:textId="77777777" w:rsidR="00555010" w:rsidRDefault="00555010" w:rsidP="00502691">
      <w:pPr>
        <w:pStyle w:val="Pagrindinistekstas"/>
      </w:pPr>
    </w:p>
    <w:p w14:paraId="0E0E2A18" w14:textId="3CF4031E" w:rsidR="00502691" w:rsidRPr="00502691" w:rsidRDefault="00502691" w:rsidP="00502691">
      <w:pPr>
        <w:pStyle w:val="Pagrindinistekstas"/>
      </w:pPr>
      <w:r w:rsidRPr="00502691">
        <w:t>Apibendrinant, Plungės rajono savivaldybės visuomenės sveikatos rodikliai pagal dalį bendrųjų rodiklių yra panašūs arba geresni nei šalies vidurkis, tačiau savivaldybėje yra pažeidžiamų gyventojų grupių ir atskirų sveikatos problemų, į kurias būtina atsižvelgti vertinant PŪV poveikį gyvenamajai aplinkai. Todėl tolesniuose PAV skirsniuose reikšmingiausi visuomenės sveikatos aspektai yra oro tarša, kvapai, triukšmas, transporto poveikis, vandens ir dirvožemio taršos prevencija bei avarinių situacijų valdymas.</w:t>
      </w:r>
    </w:p>
    <w:p w14:paraId="02A5D6B5" w14:textId="77777777" w:rsidR="00502691" w:rsidRPr="00502691" w:rsidRDefault="00502691" w:rsidP="00502691">
      <w:pPr>
        <w:pStyle w:val="Pagrindinistekstas"/>
      </w:pPr>
    </w:p>
    <w:p w14:paraId="50719C81" w14:textId="5A21421E" w:rsidR="00502691" w:rsidRPr="00502691" w:rsidRDefault="00502691" w:rsidP="00502691">
      <w:pPr>
        <w:pStyle w:val="ANT3"/>
        <w:rPr>
          <w:rFonts w:cs="Times New Roman"/>
        </w:rPr>
      </w:pPr>
      <w:bookmarkStart w:id="181" w:name="_Toc229056622"/>
      <w:r w:rsidRPr="00502691">
        <w:rPr>
          <w:rFonts w:cs="Times New Roman"/>
        </w:rPr>
        <w:t>1</w:t>
      </w:r>
      <w:r w:rsidR="00CE265B">
        <w:rPr>
          <w:rFonts w:cs="Times New Roman"/>
        </w:rPr>
        <w:t>16</w:t>
      </w:r>
      <w:r w:rsidRPr="00502691">
        <w:rPr>
          <w:rFonts w:cs="Times New Roman"/>
        </w:rPr>
        <w:t xml:space="preserve">. </w:t>
      </w:r>
      <w:bookmarkStart w:id="182" w:name="_Hlk229055645"/>
      <w:r w:rsidRPr="00502691">
        <w:rPr>
          <w:rFonts w:cs="Times New Roman"/>
        </w:rPr>
        <w:t>Atstumas nuo planuojamos ūkinės veiklos iki rekreacinių, kurortinių, gyvenamosios ir visuomeninės paskirties teritorijų bei pastatų</w:t>
      </w:r>
      <w:bookmarkEnd w:id="181"/>
      <w:bookmarkEnd w:id="182"/>
    </w:p>
    <w:p w14:paraId="318DED23" w14:textId="1E41DB15" w:rsidR="00502691" w:rsidRPr="00502691" w:rsidRDefault="00502691" w:rsidP="00502691">
      <w:pPr>
        <w:pStyle w:val="Pagrindinistekstas"/>
      </w:pPr>
      <w:r w:rsidRPr="00502691">
        <w:t xml:space="preserve">PŪV teritorija yra Plungės r. sav., Nausodžio sen., Kaušėnų k., Vyturio g. 2, esamo LIT EGG, UAB paukštyno teritorijoje. Teritorija yra agrarinio-gamybinio pobūdžio aplinkoje, kurioje vyrauja žemės ūkio naudmenos, pavienės sodybos, miško plotai ir esami paukštininkystės statiniai. Naujausioje triukšmo vertinimo ataskaitoje artimiausia gyvenamoji aplinka nurodyta: Geležinkelio g. 6 – apie 150 m šiaurinėje dalyje, Pienių g. 22 – vienas iš veiklos sklypų ribojasi su šiuo gyvenamosios paskirties sklypu, Pienių g. 27 – apie 75 m rytinėje dalyje, Pienių g. 21 – apie 115 m pietinėje dalyje. </w:t>
      </w:r>
    </w:p>
    <w:p w14:paraId="691ED3FA" w14:textId="77777777" w:rsidR="00502691" w:rsidRDefault="00502691" w:rsidP="000669DB">
      <w:pPr>
        <w:pStyle w:val="Pagrindinistekstas"/>
      </w:pPr>
    </w:p>
    <w:p w14:paraId="715253D3" w14:textId="7C097822" w:rsidR="00A47B7E" w:rsidRPr="00502691" w:rsidRDefault="00A47B7E" w:rsidP="000669DB">
      <w:pPr>
        <w:pStyle w:val="Pagrindinistekstas"/>
      </w:pPr>
      <w:r w:rsidRPr="00E47912">
        <w:rPr>
          <w:b/>
          <w:bCs/>
        </w:rPr>
        <w:t>3</w:t>
      </w:r>
      <w:r w:rsidR="00E47912" w:rsidRPr="00E47912">
        <w:rPr>
          <w:b/>
          <w:bCs/>
        </w:rPr>
        <w:t>1</w:t>
      </w:r>
      <w:r w:rsidRPr="00E47912">
        <w:rPr>
          <w:b/>
          <w:bCs/>
        </w:rPr>
        <w:t xml:space="preserve"> lentelė.</w:t>
      </w:r>
      <w:r>
        <w:t xml:space="preserve"> </w:t>
      </w:r>
      <w:r w:rsidR="00E47912">
        <w:t xml:space="preserve">Artimiausi objektai </w:t>
      </w:r>
    </w:p>
    <w:tbl>
      <w:tblPr>
        <w:tblStyle w:val="Lentelstinklelis"/>
        <w:tblW w:w="0" w:type="auto"/>
        <w:tblLook w:val="04A0" w:firstRow="1" w:lastRow="0" w:firstColumn="1" w:lastColumn="0" w:noHBand="0" w:noVBand="1"/>
      </w:tblPr>
      <w:tblGrid>
        <w:gridCol w:w="4530"/>
        <w:gridCol w:w="4530"/>
      </w:tblGrid>
      <w:tr w:rsidR="00502691" w:rsidRPr="00502691" w14:paraId="720AA612" w14:textId="77777777" w:rsidTr="00B84C67">
        <w:tc>
          <w:tcPr>
            <w:tcW w:w="4530" w:type="dxa"/>
            <w:vAlign w:val="center"/>
          </w:tcPr>
          <w:p w14:paraId="4E981F41" w14:textId="5DBC6E11"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b/>
                <w:bCs/>
              </w:rPr>
              <w:t>Teritorija / objektas</w:t>
            </w:r>
          </w:p>
        </w:tc>
        <w:tc>
          <w:tcPr>
            <w:tcW w:w="4530" w:type="dxa"/>
            <w:vAlign w:val="center"/>
          </w:tcPr>
          <w:p w14:paraId="3CF3DA4E" w14:textId="20D77D36"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b/>
                <w:bCs/>
              </w:rPr>
              <w:t>Atstumas nuo PŪV teritorijos</w:t>
            </w:r>
          </w:p>
        </w:tc>
      </w:tr>
      <w:tr w:rsidR="00502691" w:rsidRPr="00502691" w14:paraId="5B8F8488" w14:textId="77777777" w:rsidTr="00B84C67">
        <w:tc>
          <w:tcPr>
            <w:tcW w:w="4530" w:type="dxa"/>
            <w:vAlign w:val="center"/>
          </w:tcPr>
          <w:p w14:paraId="1D91E22C" w14:textId="05EB3DD6"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Artimiausia gyvenamoji aplinka, Pienių g. 22, Kaušėnų k.</w:t>
            </w:r>
          </w:p>
        </w:tc>
        <w:tc>
          <w:tcPr>
            <w:tcW w:w="4530" w:type="dxa"/>
            <w:vAlign w:val="center"/>
          </w:tcPr>
          <w:p w14:paraId="009E7F8A" w14:textId="2CAFFD94"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Ribojasi su vienu iš veiklos sklypų</w:t>
            </w:r>
          </w:p>
        </w:tc>
      </w:tr>
      <w:tr w:rsidR="00502691" w:rsidRPr="00502691" w14:paraId="5A942EA8" w14:textId="77777777" w:rsidTr="00B84C67">
        <w:tc>
          <w:tcPr>
            <w:tcW w:w="4530" w:type="dxa"/>
            <w:vAlign w:val="center"/>
          </w:tcPr>
          <w:p w14:paraId="2BDC467A" w14:textId="769FF180"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Artimiausia gyvenamoji aplinka, Pienių g. 27, Kaušėnų k.</w:t>
            </w:r>
          </w:p>
        </w:tc>
        <w:tc>
          <w:tcPr>
            <w:tcW w:w="4530" w:type="dxa"/>
            <w:vAlign w:val="center"/>
          </w:tcPr>
          <w:p w14:paraId="3C8878EF" w14:textId="7100BA6D"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apie 75 m</w:t>
            </w:r>
          </w:p>
        </w:tc>
      </w:tr>
      <w:tr w:rsidR="00502691" w:rsidRPr="00502691" w14:paraId="68ADB2C8" w14:textId="77777777" w:rsidTr="00B84C67">
        <w:tc>
          <w:tcPr>
            <w:tcW w:w="4530" w:type="dxa"/>
            <w:vAlign w:val="center"/>
          </w:tcPr>
          <w:p w14:paraId="01CEC7F7" w14:textId="43FCDC69"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Artimiausia gyvenamoji aplinka, Pienių g. 21, Kaušėnų k.</w:t>
            </w:r>
          </w:p>
        </w:tc>
        <w:tc>
          <w:tcPr>
            <w:tcW w:w="4530" w:type="dxa"/>
            <w:vAlign w:val="center"/>
          </w:tcPr>
          <w:p w14:paraId="74D9F58A" w14:textId="56A088E0"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apie 115 m</w:t>
            </w:r>
          </w:p>
        </w:tc>
      </w:tr>
      <w:tr w:rsidR="00502691" w:rsidRPr="00502691" w14:paraId="74963E0A" w14:textId="77777777" w:rsidTr="00B84C67">
        <w:tc>
          <w:tcPr>
            <w:tcW w:w="4530" w:type="dxa"/>
            <w:vAlign w:val="center"/>
          </w:tcPr>
          <w:p w14:paraId="6AB098F7" w14:textId="67AFE652"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Artimiausia gyvenamoji aplinka, Geležinkelio g. 6, Jodėnų k.</w:t>
            </w:r>
          </w:p>
        </w:tc>
        <w:tc>
          <w:tcPr>
            <w:tcW w:w="4530" w:type="dxa"/>
            <w:vAlign w:val="center"/>
          </w:tcPr>
          <w:p w14:paraId="13E934AB" w14:textId="6223B5AC"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apie 150 m</w:t>
            </w:r>
          </w:p>
        </w:tc>
      </w:tr>
      <w:tr w:rsidR="00502691" w:rsidRPr="00502691" w14:paraId="1349CB08" w14:textId="77777777" w:rsidTr="00B84C67">
        <w:tc>
          <w:tcPr>
            <w:tcW w:w="4530" w:type="dxa"/>
            <w:vAlign w:val="center"/>
          </w:tcPr>
          <w:p w14:paraId="42D6EF22" w14:textId="0EFD782E"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Plungės miestas / tankiau urbanizuota teritorija</w:t>
            </w:r>
          </w:p>
        </w:tc>
        <w:tc>
          <w:tcPr>
            <w:tcW w:w="4530" w:type="dxa"/>
            <w:vAlign w:val="center"/>
          </w:tcPr>
          <w:p w14:paraId="4AA0BB99" w14:textId="2CF83762"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apie 1,4 km</w:t>
            </w:r>
          </w:p>
        </w:tc>
      </w:tr>
      <w:tr w:rsidR="00502691" w:rsidRPr="00502691" w14:paraId="43205378" w14:textId="77777777" w:rsidTr="00B84C67">
        <w:tc>
          <w:tcPr>
            <w:tcW w:w="4530" w:type="dxa"/>
            <w:vAlign w:val="center"/>
          </w:tcPr>
          <w:p w14:paraId="10FE9B58" w14:textId="497166B2"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Artimiausia gydymo įstaiga – A. Klišonio komercinės firmos „Inesa“ medicinos punktas, Prūsalių k.</w:t>
            </w:r>
          </w:p>
        </w:tc>
        <w:tc>
          <w:tcPr>
            <w:tcW w:w="4530" w:type="dxa"/>
            <w:vAlign w:val="center"/>
          </w:tcPr>
          <w:p w14:paraId="129A439B" w14:textId="1E7D8811"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apie 1,5 km</w:t>
            </w:r>
          </w:p>
        </w:tc>
      </w:tr>
      <w:tr w:rsidR="00502691" w:rsidRPr="00502691" w14:paraId="7FA40344" w14:textId="77777777" w:rsidTr="00B84C67">
        <w:tc>
          <w:tcPr>
            <w:tcW w:w="4530" w:type="dxa"/>
            <w:vAlign w:val="center"/>
          </w:tcPr>
          <w:p w14:paraId="4A2F0B58" w14:textId="50D9C001"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Didvyčių kaimo biblioteka, Didvyčių k.</w:t>
            </w:r>
          </w:p>
        </w:tc>
        <w:tc>
          <w:tcPr>
            <w:tcW w:w="4530" w:type="dxa"/>
            <w:vAlign w:val="center"/>
          </w:tcPr>
          <w:p w14:paraId="09D30644" w14:textId="4CA7B94F"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apie 2,5 km</w:t>
            </w:r>
          </w:p>
        </w:tc>
      </w:tr>
      <w:tr w:rsidR="00502691" w:rsidRPr="00502691" w14:paraId="16300E06" w14:textId="77777777" w:rsidTr="00B84C67">
        <w:tc>
          <w:tcPr>
            <w:tcW w:w="4530" w:type="dxa"/>
            <w:vAlign w:val="center"/>
          </w:tcPr>
          <w:p w14:paraId="521E3A1E" w14:textId="597CE876"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Artimiausia mokymo įstaiga – VšĮ „Edukacija kitaip“, Noriškių k.</w:t>
            </w:r>
          </w:p>
        </w:tc>
        <w:tc>
          <w:tcPr>
            <w:tcW w:w="4530" w:type="dxa"/>
            <w:vAlign w:val="center"/>
          </w:tcPr>
          <w:p w14:paraId="6CA878D2" w14:textId="27EECBC3"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apie 3 km</w:t>
            </w:r>
          </w:p>
        </w:tc>
      </w:tr>
      <w:tr w:rsidR="00502691" w:rsidRPr="00502691" w14:paraId="41907B27" w14:textId="77777777" w:rsidTr="00B84C67">
        <w:tc>
          <w:tcPr>
            <w:tcW w:w="4530" w:type="dxa"/>
            <w:vAlign w:val="center"/>
          </w:tcPr>
          <w:p w14:paraId="4C96A7DD" w14:textId="0F0BC9F7"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Artimiausi lankytini objektai Plungės miesto centre</w:t>
            </w:r>
          </w:p>
        </w:tc>
        <w:tc>
          <w:tcPr>
            <w:tcW w:w="4530" w:type="dxa"/>
            <w:vAlign w:val="center"/>
          </w:tcPr>
          <w:p w14:paraId="4AB29F27" w14:textId="524FBF34"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apie 3 km</w:t>
            </w:r>
          </w:p>
        </w:tc>
      </w:tr>
      <w:tr w:rsidR="00502691" w:rsidRPr="00502691" w14:paraId="1080C545" w14:textId="77777777" w:rsidTr="00B84C67">
        <w:tc>
          <w:tcPr>
            <w:tcW w:w="4530" w:type="dxa"/>
            <w:vAlign w:val="center"/>
          </w:tcPr>
          <w:p w14:paraId="5ED154CB" w14:textId="586709C0"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Rekreacinės ir kurortinės teritorijos</w:t>
            </w:r>
          </w:p>
        </w:tc>
        <w:tc>
          <w:tcPr>
            <w:tcW w:w="4530" w:type="dxa"/>
            <w:vAlign w:val="center"/>
          </w:tcPr>
          <w:p w14:paraId="1FAED07B" w14:textId="03EDFF1E" w:rsidR="00502691" w:rsidRPr="00502691" w:rsidRDefault="00502691" w:rsidP="00502691">
            <w:pPr>
              <w:pStyle w:val="Pagrindinistekstas"/>
              <w:shd w:val="clear" w:color="auto" w:fill="auto"/>
              <w:ind w:firstLine="0"/>
              <w:rPr>
                <w:rFonts w:ascii="Times New Roman" w:hAnsi="Times New Roman" w:cs="Times New Roman"/>
              </w:rPr>
            </w:pPr>
            <w:r w:rsidRPr="00502691">
              <w:rPr>
                <w:rFonts w:ascii="Times New Roman" w:hAnsi="Times New Roman" w:cs="Times New Roman"/>
              </w:rPr>
              <w:t>PŪV teritorija į jas nepatenka ir su jomis nesiriboja</w:t>
            </w:r>
          </w:p>
        </w:tc>
      </w:tr>
    </w:tbl>
    <w:p w14:paraId="144F0D3A" w14:textId="77777777" w:rsidR="00502691" w:rsidRPr="00502691" w:rsidRDefault="00502691" w:rsidP="000669DB">
      <w:pPr>
        <w:pStyle w:val="Pagrindinistekstas"/>
      </w:pPr>
    </w:p>
    <w:p w14:paraId="68812629" w14:textId="77777777" w:rsidR="00502691" w:rsidRPr="00502691" w:rsidRDefault="00502691" w:rsidP="00502691">
      <w:pPr>
        <w:pStyle w:val="Pagrindinistekstas"/>
      </w:pPr>
      <w:r w:rsidRPr="00502691">
        <w:t xml:space="preserve">PŪV teritorija nepatenka į rekreacines ar kurortines teritorijas ir su jomis nesiriboja. Artimiausi lankytini objektai nurodomi Plungės miesto centre, apie 3 km nuo PŪV teritorijos. Artimiausi visuomeninės paskirties objektai – medicinos punktas, biblioteka ir mokymo įstaiga – yra nutolę apie 1,5–3 km atstumu, todėl tiesioginis PŪV poveikis šioms teritorijoms ir pastatams dėl fizinio artumo neprognozuojamas. </w:t>
      </w:r>
    </w:p>
    <w:p w14:paraId="3DA1E4F0" w14:textId="77777777" w:rsidR="00502691" w:rsidRPr="00502691" w:rsidRDefault="00502691" w:rsidP="00502691">
      <w:pPr>
        <w:pStyle w:val="Pagrindinistekstas"/>
      </w:pPr>
      <w:r w:rsidRPr="00502691">
        <w:t xml:space="preserve">Artimiausia gyvenamoji aplinka laikoma jautriausia PŪV poveikio visuomenės sveikatai vertinimo dalimi. Dėl šios priežasties oro taršos, kvapų ir triukšmo sklaidos vertinimuose turi būti vertinami arčiausiai esantys gyvenamosios paskirties pastatai ir jų aplinka. Triukšmo </w:t>
      </w:r>
      <w:r w:rsidRPr="00502691">
        <w:lastRenderedPageBreak/>
        <w:t xml:space="preserve">vertinimo ataskaitoje šie receptoriai jau įtraukti į modeliavimą, o ūkinės veiklos ir autotransporto triukšmo skaičiavimo rezultatai pateikti ties artimiausia gyvenamąja aplinka. </w:t>
      </w:r>
    </w:p>
    <w:p w14:paraId="21DC9EC0" w14:textId="77777777" w:rsidR="00502691" w:rsidRDefault="00502691" w:rsidP="000669DB">
      <w:pPr>
        <w:pStyle w:val="Pagrindinistekstas"/>
      </w:pPr>
    </w:p>
    <w:p w14:paraId="2779A928" w14:textId="1CA2213D" w:rsidR="003D3A66" w:rsidRPr="003D3A66" w:rsidRDefault="003D3A66" w:rsidP="003D3A66">
      <w:pPr>
        <w:pStyle w:val="ANT3"/>
      </w:pPr>
      <w:bookmarkStart w:id="183" w:name="_Toc229056623"/>
      <w:r w:rsidRPr="003D3A66">
        <w:t>1</w:t>
      </w:r>
      <w:r w:rsidR="00CE265B">
        <w:t>17</w:t>
      </w:r>
      <w:r w:rsidRPr="003D3A66">
        <w:t>. Tikėtinas planuojamos ūkinės veiklos poveikis visuomenės sveikatai dėl biologinių, cheminių, fizikinių ir kitų veiksnių</w:t>
      </w:r>
      <w:bookmarkEnd w:id="183"/>
    </w:p>
    <w:p w14:paraId="015B2074" w14:textId="77777777" w:rsidR="003D3A66" w:rsidRPr="003D3A66" w:rsidRDefault="003D3A66" w:rsidP="003D3A66">
      <w:pPr>
        <w:pStyle w:val="Pagrindinistekstas"/>
      </w:pPr>
      <w:r w:rsidRPr="003D3A66">
        <w:t>Planuojamos ūkinės veiklos poveikis visuomenės sveikatai vertinamas pagal galimus biologinius, cheminius, fizikinius ir kitus veiksnius, galinčius turėti įtakos artimiausios gyvenamosios aplinkos kokybei. PŪV bus vykdoma esamo paukštyno teritorijoje, kurioje jau vykdoma paukštininkystės veikla, todėl vertinamas ne naujo poveikio šaltinio atsiradimas natūralioje ar gyvenamojoje teritorijoje, o esamo gamybinio objekto plėtra ir modernizavimas.</w:t>
      </w:r>
    </w:p>
    <w:p w14:paraId="1FF8A91B" w14:textId="77777777" w:rsidR="003D3A66" w:rsidRPr="003D3A66" w:rsidRDefault="003D3A66" w:rsidP="003D3A66">
      <w:pPr>
        <w:pStyle w:val="Pagrindinistekstas"/>
      </w:pPr>
      <w:r w:rsidRPr="003D3A66">
        <w:t>Artimiausia gyvenamoji aplinka yra Pienių g. 22, Pienių g. 27, Pienių g. 21 ir Geležinkelio g. 6 esančių gyvenamųjų pastatų aplinka. Šie receptoriai vertinami kaip jautriausi PŪV poveikio visuomenės sveikatai požiūriu.</w:t>
      </w:r>
    </w:p>
    <w:p w14:paraId="217C35AC" w14:textId="77777777" w:rsidR="003D3A66" w:rsidRPr="003D3A66" w:rsidRDefault="003D3A66" w:rsidP="003D3A66">
      <w:pPr>
        <w:pStyle w:val="Pagrindinistekstas"/>
        <w:rPr>
          <w:b/>
          <w:bCs/>
        </w:rPr>
      </w:pPr>
      <w:r w:rsidRPr="003D3A66">
        <w:rPr>
          <w:b/>
          <w:bCs/>
        </w:rPr>
        <w:t>Biologiniai veiksniai</w:t>
      </w:r>
    </w:p>
    <w:p w14:paraId="3523C3B1" w14:textId="77777777" w:rsidR="003D3A66" w:rsidRPr="003D3A66" w:rsidRDefault="003D3A66" w:rsidP="003D3A66">
      <w:pPr>
        <w:pStyle w:val="Pagrindinistekstas"/>
      </w:pPr>
      <w:r w:rsidRPr="003D3A66">
        <w:t>Biologinių veiksnių poveikis visuomenės sveikatai gali būti siejamas su patogeniniais mikroorganizmais, virusais, parazitiniais organizmais, graužikais, vabzdžiais, paukščių gaišenomis, mėšlu ir kitomis biologinės kilmės medžiagomis. Paukštyno veikloje šios rizikos valdomos technologinėmis ir organizacinėmis priemonėmis: paukščiai laikomi uždarose paukštidėse, taikomos biosaugos, dezinsekcijos, deratizacijos, veterinarinės priežiūros, paukštidžių plovimo ir dezinfekavimo priemonės, kritę paukščiai surenkami ir perduodami specializuotam tvarkytojui.</w:t>
      </w:r>
    </w:p>
    <w:p w14:paraId="381721F9" w14:textId="77777777" w:rsidR="003D3A66" w:rsidRDefault="003D3A66" w:rsidP="003D3A66">
      <w:pPr>
        <w:pStyle w:val="Pagrindinistekstas"/>
      </w:pPr>
      <w:r w:rsidRPr="003D3A66">
        <w:t>Mėšlas iš paukštidžių šalinamas transporteriais, pakraunamas į transporto priemones ir perduodamas tolimesniam panaudojimui; teritorijoje nenumatomas ilgalaikis mėšlo kaupimas atvirose aikštelėse. Dėl to biologinių veiksnių patekimas į gyvenamąją aplinką įprastomis eksploatacijos sąlygomis neprognozuojamas. Reikšmingas neigiamas poveikis visuomenės sveikatai dėl biologinių veiksnių nenumatomas, jeigu bus laikomasi nustatytų biosaugos, higienos ir atliekų / šalutinių gyvūninių produktų tvarkymo reikalavimų.</w:t>
      </w:r>
    </w:p>
    <w:p w14:paraId="375B1CF4" w14:textId="77777777" w:rsidR="003D3A66" w:rsidRPr="003D3A66" w:rsidRDefault="003D3A66" w:rsidP="003D3A66">
      <w:pPr>
        <w:pStyle w:val="Pagrindinistekstas"/>
      </w:pPr>
    </w:p>
    <w:p w14:paraId="6A7F2648" w14:textId="5A422009" w:rsidR="003D3A66" w:rsidRPr="003D3A66" w:rsidRDefault="003D3A66" w:rsidP="003D3A66">
      <w:pPr>
        <w:pStyle w:val="ANT3"/>
      </w:pPr>
      <w:bookmarkStart w:id="184" w:name="_Toc229056624"/>
      <w:r w:rsidRPr="003D3A66">
        <w:t>1</w:t>
      </w:r>
      <w:r w:rsidR="00CE265B">
        <w:t>17</w:t>
      </w:r>
      <w:r w:rsidRPr="003D3A66">
        <w:t>.1. PŪV taršos, galinčios daryti poveikį visuomenės sveikatai, vertinimas</w:t>
      </w:r>
      <w:bookmarkEnd w:id="184"/>
    </w:p>
    <w:p w14:paraId="2AEC91FE" w14:textId="77777777" w:rsidR="003D3A66" w:rsidRPr="003D3A66" w:rsidRDefault="003D3A66" w:rsidP="003D3A66">
      <w:pPr>
        <w:pStyle w:val="Pagrindinistekstas"/>
      </w:pPr>
      <w:r w:rsidRPr="003D3A66">
        <w:t>Cheminės taršos poveikis visuomenės sveikatai pirmiausia siejamas su į aplinkos orą išmetamais teršalais. Pagrindinis paukštyno veiklai būdingas teršalas yra amoniakas, išsiskiriantis paukščių laikymo metu ir pašalinamas per paukštidžių ventiliacijos sistemas. Kiti vertinti teršalai susiję su kurą deginančiais įrenginiais, rezerviniais generatoriais, transportu, pašarų / mėšlo krovos procesais ir kitais pagalbiniais šaltiniais: azoto oksidai, anglies monoksidas, sieros dioksidas, kietosios dalelės KD₁₀ ir KD₂,₅, LOJ.</w:t>
      </w:r>
    </w:p>
    <w:p w14:paraId="50A97E16" w14:textId="77777777" w:rsidR="003D3A66" w:rsidRPr="003D3A66" w:rsidRDefault="003D3A66" w:rsidP="003D3A66">
      <w:pPr>
        <w:pStyle w:val="Pagrindinistekstas"/>
      </w:pPr>
      <w:r w:rsidRPr="003D3A66">
        <w:t xml:space="preserve">Teršalų kiekiai apskaičiuoti pagal taikytinas metodikas. Amoniako emisijos skaičiuotos vadovaujantis EMEP/EEA „Air pollutant emission inventory guidebook“ metodikos „3.B Manure management“ Tier 2 skaičiavimo būdu. Skaičiavimuose taip pat įvertinta, kad paukštyne taikomos amoniako emisijos mažinimo priemonės – mėšlas surenkamas juostiniais transporteriais ir šalinamas du kartus per savaitę; pagal metodikų duomenis tokia priemonė gali sumažinti amoniako emisiją 30–40 proc. </w:t>
      </w:r>
    </w:p>
    <w:p w14:paraId="1156F068" w14:textId="77777777" w:rsidR="003D3A66" w:rsidRPr="003D3A66" w:rsidRDefault="003D3A66" w:rsidP="003D3A66">
      <w:pPr>
        <w:pStyle w:val="Pagrindinistekstas"/>
      </w:pPr>
      <w:r w:rsidRPr="003D3A66">
        <w:t xml:space="preserve">Teršalų pažemio koncentracijų sklaida modeliuota ADMS 6 programine įranga. Skaičiavimuose naudoti 2020–2024 m. Klaipėdos meteorologinės stoties duomenys, foniniam užterštumui – kaimo foninių koncentracijų reikšmės, skaičiavimo laukas – 4 × 4 km, žemės paviršiaus šiurkštumo vertė – 0,2 m. Modeliavimas atliktas priimant nepalankią situaciją, kai emisijos iš visų taršos šaltinių yra maksimalios. </w:t>
      </w:r>
    </w:p>
    <w:p w14:paraId="4F517429" w14:textId="77777777" w:rsidR="003D3A66" w:rsidRPr="003D3A66" w:rsidRDefault="003D3A66" w:rsidP="003D3A66">
      <w:pPr>
        <w:pStyle w:val="Pagrindinistekstas"/>
      </w:pPr>
      <w:r w:rsidRPr="003D3A66">
        <w:t xml:space="preserve">Sklaidos modeliavimo rezultatai rodo, kad vertintų teršalų koncentracijos įmonės teritorijos aplinkos ore ir gyvenamojoje aplinkoje ribinių verčių neviršija. Be fono apskaičiuotos </w:t>
      </w:r>
      <w:r w:rsidRPr="003D3A66">
        <w:lastRenderedPageBreak/>
        <w:t xml:space="preserve">maksimalios koncentracijos sudaro: CO – 0,007 mg/m³ arba 0,0007 ribinės vertės dalies, NOx 1 val. – 0,195 mg/m³ arba 0,975 ribinės vertės dalies, KD₁₀ paros – 0,035 mg/m³ arba 0,7 ribinės vertės dalies, KD₂,₅ metinė – 0,008 mg/m³ arba 0,8 ribinės vertės dalies, NH₃ 0,5 val. – 0,04 mg/m³ arba 0,2 ribinės vertės dalies, NH₃ paros – 0,03 mg/m³ arba 0,75 ribinės vertės dalies. </w:t>
      </w:r>
    </w:p>
    <w:p w14:paraId="02E23372" w14:textId="77777777" w:rsidR="003D3A66" w:rsidRPr="003D3A66" w:rsidRDefault="003D3A66" w:rsidP="003D3A66">
      <w:pPr>
        <w:pStyle w:val="Pagrindinistekstas"/>
      </w:pPr>
      <w:r w:rsidRPr="003D3A66">
        <w:t>Atsižvelgiant į atliktus skaičiavimus, planuojamos ūkinės veiklos oro taršos poveikis visuomenės sveikatai vertinamas kaip nereikšmingas. Ribinių aplinkos oro užterštumo verčių viršijimai artimiausioje gyvenamojoje aplinkoje neprognozuojami.</w:t>
      </w:r>
    </w:p>
    <w:p w14:paraId="3ADC5B21" w14:textId="77777777" w:rsidR="003D3A66" w:rsidRDefault="003D3A66" w:rsidP="003D3A66">
      <w:pPr>
        <w:pStyle w:val="Pagrindinistekstas"/>
      </w:pPr>
      <w:r w:rsidRPr="003D3A66">
        <w:t xml:space="preserve">Dirvožemio ir vandens taršos poveikis visuomenės sveikatai taip pat neprognozuojamas kaip reikšmingas, jeigu bus laikomasi numatytų nuotekų, mėšlo ir paviršinių nuotekų tvarkymo sprendinių. Gamybinės paukštidžių plovimo nuotekos surenkamos į uždaras talpas ir išvežamos tolimesniam tvarkymui, o poveikio požeminiam vandeniui kontrolė vykdoma pagal 2024–2028 m. monitoringo programą. Monitoringo programoje nurodyta, kad pagrindinis tikslas – gruntinio vandens kokybės pokyčių kontrolė ir galimų kokybės pokyčių vertinimas. </w:t>
      </w:r>
    </w:p>
    <w:p w14:paraId="6E4ED203" w14:textId="77777777" w:rsidR="003D3A66" w:rsidRPr="003D3A66" w:rsidRDefault="003D3A66" w:rsidP="003D3A66">
      <w:pPr>
        <w:pStyle w:val="Pagrindinistekstas"/>
      </w:pPr>
    </w:p>
    <w:p w14:paraId="32A0DC1B" w14:textId="77EA73A6" w:rsidR="003D3A66" w:rsidRPr="003D3A66" w:rsidRDefault="003D3A66" w:rsidP="003D3A66">
      <w:pPr>
        <w:pStyle w:val="ANT3"/>
      </w:pPr>
      <w:bookmarkStart w:id="185" w:name="_Toc229056625"/>
      <w:r w:rsidRPr="003D3A66">
        <w:t>1</w:t>
      </w:r>
      <w:r w:rsidR="00CE265B">
        <w:t>17</w:t>
      </w:r>
      <w:r w:rsidRPr="003D3A66">
        <w:t>.2. Poveikis visuomenės sveikatai dėl kvapų</w:t>
      </w:r>
      <w:bookmarkEnd w:id="185"/>
    </w:p>
    <w:p w14:paraId="6028BD7E" w14:textId="77777777" w:rsidR="003D3A66" w:rsidRPr="003D3A66" w:rsidRDefault="003D3A66" w:rsidP="003D3A66">
      <w:pPr>
        <w:pStyle w:val="Pagrindinistekstas"/>
      </w:pPr>
      <w:r w:rsidRPr="003D3A66">
        <w:t>Kvapų poveikis visuomenės sveikatai paukštyno veikloje yra vienas aktualiausių veiksnių, nes kvapai gali mažinti gyvenamosios aplinkos komfortą net ir tais atvejais, kai cheminės taršos ribinės vertės nėra viršijamos. Pagrindinis kvapų susidarymo šaltinis – paukštidės, iš kurių kvapai į aplinkos orą patenka per ventiliacijos sistemas. Pagrindinė kvapą turinti medžiaga – amoniakas, taip pat gali būti kitų organinės kilmės kvapiųjų junginių, susijusių su paukščių laikymu ir mėšlo tvarkymu.</w:t>
      </w:r>
    </w:p>
    <w:p w14:paraId="15FA61C5" w14:textId="77777777" w:rsidR="003D3A66" w:rsidRPr="003D3A66" w:rsidRDefault="003D3A66" w:rsidP="003D3A66">
      <w:pPr>
        <w:pStyle w:val="Pagrindinistekstas"/>
      </w:pPr>
      <w:r w:rsidRPr="003D3A66">
        <w:t xml:space="preserve">Kvapo emisijos vertintos pagal NVSPL atliktų kvapo koncentracijos matavimų protokolų duomenis. Kvapo vienetų kiekis iš organizuotų šaltinių apskaičiuotas išmatuotą kvapo koncentraciją dauginant iš kvapo šaltinio tūrio debito. Kvapų sklaidos modeliavimas atliktas ADMS 6 programa, skaičiuojant 1 valandos kvapo koncentraciją, taikant 98,08 procentilį. </w:t>
      </w:r>
    </w:p>
    <w:p w14:paraId="4185719F" w14:textId="77777777" w:rsidR="003D3A66" w:rsidRPr="003D3A66" w:rsidRDefault="003D3A66" w:rsidP="003D3A66">
      <w:pPr>
        <w:pStyle w:val="Pagrindinistekstas"/>
      </w:pPr>
      <w:r w:rsidRPr="003D3A66">
        <w:t xml:space="preserve">Pagal 2026 m. kvapų sklaidos modeliavimo rezultatus, kvapo koncentracijos gyvenamosios aplinkos ore neviršija HN 121:2010 nustatytos ribinės vertės. Maksimali kvapo koncentracija aplinkinėse teritorijose sudaro 3,967 OUE/m³, t. y. 0,793 ribinės vertės dalies, kai ribinė vertė – 5 OUE/m³. Artimiausioje gyvenamojoje aplinkoje maksimalios modelio apskaičiuotos vertės sudaro apie 2,0–4,0 OUE/m³ ir ribinės vertės neviršija. </w:t>
      </w:r>
    </w:p>
    <w:p w14:paraId="3764BD4D" w14:textId="77777777" w:rsidR="003D3A66" w:rsidRDefault="003D3A66" w:rsidP="003D3A66">
      <w:pPr>
        <w:pStyle w:val="Pagrindinistekstas"/>
      </w:pPr>
      <w:r w:rsidRPr="003D3A66">
        <w:t>Atsižvelgiant į tai, reikšmingas neigiamas kvapų poveikis visuomenės sveikatai neprognozuojamas. Kvapų poveikio mažinimui svarbiausios priemonės – reguliarus mėšlo pašalinimas, mėšlo nesandėliavimas atvirose aikštelėse, tvarkinga paukštidžių ventiliacija, mikroklimato kontrolė, krovos vietų švara ir technologinių sistemų priežiūra.</w:t>
      </w:r>
    </w:p>
    <w:p w14:paraId="0715E298" w14:textId="77777777" w:rsidR="003D3A66" w:rsidRPr="003D3A66" w:rsidRDefault="003D3A66" w:rsidP="003D3A66">
      <w:pPr>
        <w:pStyle w:val="Pagrindinistekstas"/>
      </w:pPr>
    </w:p>
    <w:p w14:paraId="2EBEF2F6" w14:textId="4DA315D2" w:rsidR="003D3A66" w:rsidRPr="003D3A66" w:rsidRDefault="003D3A66" w:rsidP="003D3A66">
      <w:pPr>
        <w:pStyle w:val="ANT3"/>
      </w:pPr>
      <w:bookmarkStart w:id="186" w:name="_Toc229056626"/>
      <w:r w:rsidRPr="003D3A66">
        <w:t>1</w:t>
      </w:r>
      <w:r w:rsidR="00CE265B">
        <w:t>17</w:t>
      </w:r>
      <w:r w:rsidRPr="003D3A66">
        <w:t>.3. Fizikinės taršos, galinčios daryti poveikį visuomenės sveikatai, vertinimas</w:t>
      </w:r>
      <w:bookmarkEnd w:id="186"/>
    </w:p>
    <w:p w14:paraId="6E7BA5D9" w14:textId="77777777" w:rsidR="003D3A66" w:rsidRPr="003D3A66" w:rsidRDefault="003D3A66" w:rsidP="003D3A66">
      <w:pPr>
        <w:pStyle w:val="Pagrindinistekstas"/>
      </w:pPr>
      <w:r w:rsidRPr="003D3A66">
        <w:t>Pagrindinis fizikinis veiksnys PŪV atveju yra triukšmas. Triukšmo šaltiniai – paukštidžių sieniniai ventiliatoriai, pašarų ir mėšlo krovos darbai, sunkiasvorių transporto priemonių judėjimas, lengvųjų automobilių stovėjimo aikštelė ir statybos etapo technika. Eksploatacijos metu stacionarūs triukšmo šaltiniai veiks visais paros laikotarpiais, o pašarų ir mėšlo krovos darbai bus vykdomi dienos metu.</w:t>
      </w:r>
    </w:p>
    <w:p w14:paraId="189677E9" w14:textId="77777777" w:rsidR="003D3A66" w:rsidRPr="003D3A66" w:rsidRDefault="003D3A66" w:rsidP="003D3A66">
      <w:pPr>
        <w:pStyle w:val="Pagrindinistekstas"/>
      </w:pPr>
      <w:r w:rsidRPr="003D3A66">
        <w:t xml:space="preserve">Triukšmo sklaida modeliuota CadnaA 2018 MR1 programine įranga. Pramonės triukšmas skaičiuotas pagal ISO 9613 metodiką, autotransporto triukšmas – pagal NMPB-Routes-96 modelį. Skaičiavimo aukštis – 1,5 m, skaičiavimo žingsnis – 2 × 2 m, rezultatai vertinti pagal HN 33:2011 ribinius dydžius. </w:t>
      </w:r>
    </w:p>
    <w:p w14:paraId="5F82E5B5" w14:textId="77777777" w:rsidR="003D3A66" w:rsidRPr="003D3A66" w:rsidRDefault="003D3A66" w:rsidP="003D3A66">
      <w:pPr>
        <w:pStyle w:val="Pagrindinistekstas"/>
      </w:pPr>
      <w:r w:rsidRPr="003D3A66">
        <w:t xml:space="preserve">Triukšmo vertinime įtraukti pagrindiniai PŪV šaltiniai: 332 vnt. EBM-PAPST W3GZ50-CB02-35 tipo ar analogiškų ventiliatorių, 30 vnt. ZIEHL-ABEGG ZF091-6D tipo ar analogiškų ventiliatorių, 11 pašarų krovos zonų, 11 mėšlo krovos zonų, 30 vietų lengvųjų automobilių </w:t>
      </w:r>
      <w:r w:rsidRPr="003D3A66">
        <w:lastRenderedPageBreak/>
        <w:t xml:space="preserve">aikštelė, 30 lengvųjų automobilių per parą ir 14 sunkiasvorių transporto priemonių per dieną. </w:t>
      </w:r>
    </w:p>
    <w:p w14:paraId="3BB33635" w14:textId="77777777" w:rsidR="003D3A66" w:rsidRPr="003D3A66" w:rsidRDefault="003D3A66" w:rsidP="003D3A66">
      <w:pPr>
        <w:pStyle w:val="Pagrindinistekstas"/>
      </w:pPr>
      <w:r w:rsidRPr="003D3A66">
        <w:t xml:space="preserve">Triukšmo modeliavimo rezultatai rodo, kad ūkinės veiklos triukšmo lygiai artimiausioje gyvenamojoje aplinkoje ribinių verčių neviršys. Apskaičiuotas ūkinės veiklos triukšmo lygis sudarys: Geležinkelio g. 6 – 34 dB(A) dieną, 26 dB(A) vakare ir naktį; Pienių g. 22 – 27 / 19 / 18 dB(A); Pienių g. 27 – 28 / 20 / 19 dB(A); Pienių g. 21 – 21 / 15 / 11 dB(A). HN 33:2011 ribinės vertės ūkinės veiklos triukšmui yra 55 dB(A) dieną, 50 dB(A) vakare ir 45 dB(A) naktį. </w:t>
      </w:r>
    </w:p>
    <w:p w14:paraId="653366D8" w14:textId="77777777" w:rsidR="003D3A66" w:rsidRPr="003D3A66" w:rsidRDefault="003D3A66" w:rsidP="003D3A66">
      <w:pPr>
        <w:pStyle w:val="Pagrindinistekstas"/>
      </w:pPr>
      <w:r w:rsidRPr="003D3A66">
        <w:t xml:space="preserve">Autotransporto triukšmas viešojo naudojimo keliuose taip pat neviršys HN 33:2011 ribinių verčių. Dėl PŪV transporto srautai padidės tik dienos metu – 4 papildomomis sunkiasvorėmis transporto priemonėmis, t. y. 8 kelionėmis. Planuojamoje situacijoje autotransporto triukšmo lygiai artimiausioje gyvenamojoje aplinkoje dienos metu sudarys apie 37–42 dB(A), kai ribinė vertė yra 65 dB(A); vakaro ir nakties laikotarpiais dėl PŪV eismo srautai nesikeis. </w:t>
      </w:r>
    </w:p>
    <w:p w14:paraId="7FFD5344" w14:textId="77777777" w:rsidR="003D3A66" w:rsidRPr="003D3A66" w:rsidRDefault="003D3A66" w:rsidP="003D3A66">
      <w:pPr>
        <w:pStyle w:val="Pagrindinistekstas"/>
      </w:pPr>
      <w:r w:rsidRPr="003D3A66">
        <w:t>Vibracijos poveikis visuomenės sveikatai nenumatomas kaip reikšmingas. Eksploatacijos metu nebus naudojama įranga, galinti sukelti ilgalaikę vibraciją gyvenamojoje aplinkoje. Statybos etape galima laikina lokali vibracija dėl technikos ir griovimo / statybos darbų, tačiau ji bus trumpalaikė, apsiribos PŪV teritorija ir neturėtų pasiekti gyvenamosios aplinkos lygių, galinčių turėti reikšmingą poveikį sveikatai.</w:t>
      </w:r>
    </w:p>
    <w:p w14:paraId="34706000" w14:textId="77777777" w:rsidR="003D3A66" w:rsidRPr="003D3A66" w:rsidRDefault="003D3A66" w:rsidP="003D3A66">
      <w:pPr>
        <w:pStyle w:val="Pagrindinistekstas"/>
      </w:pPr>
      <w:r w:rsidRPr="003D3A66">
        <w:t>Infragarsas ir žemadažnis garsas reikšmingu poveikio veiksniu nelaikomas. PŪV nėra susijusi su vėjo elektrinėmis, didelės galios kompresorinėmis, sprogdinimo darbais ar kitais infragarso šaltiniais. Paukštidžių ventiliatoriai ir pagalbinė įranga bus parenkami pagal techninius parametrus ir vertinti bendrame triukšmo modelyje.</w:t>
      </w:r>
    </w:p>
    <w:p w14:paraId="561FA30F" w14:textId="77777777" w:rsidR="003D3A66" w:rsidRPr="003D3A66" w:rsidRDefault="003D3A66" w:rsidP="003D3A66">
      <w:pPr>
        <w:pStyle w:val="Pagrindinistekstas"/>
      </w:pPr>
      <w:r w:rsidRPr="003D3A66">
        <w:t>Šviesos poveikis visuomenės sveikatai bus ribotas. Teritorijos apšvietimas bus funkcinis – skirtas saugiam judėjimui, krovos darbams ir teritorijos apsaugai. Lauko šviestuvai turi būti nukreipti į PŪV teritorijos vidų, vengiant perteklinio šviesos srauto į gyvenamuosius sklypus. Šešėlių mirgėjimas neaktualus, nes vėjo elektrinės ar kiti šešėlių mirgėjimą sukeliantys įrenginiai neplanuojami.</w:t>
      </w:r>
    </w:p>
    <w:p w14:paraId="16BF6618" w14:textId="77777777" w:rsidR="003D3A66" w:rsidRDefault="003D3A66" w:rsidP="003D3A66">
      <w:pPr>
        <w:pStyle w:val="Pagrindinistekstas"/>
      </w:pPr>
      <w:r w:rsidRPr="003D3A66">
        <w:t>Šiluminis poveikis visuomenės sveikatai už PŪV teritorijos ribų nenumatomas. Šiluma bus naudojama paukštidžių mikroklimatui palaikyti, tačiau nebus formuojami išoriniai šilumos srautai, galintys paveikti gyvenamąją aplinką.</w:t>
      </w:r>
    </w:p>
    <w:p w14:paraId="20313CD1" w14:textId="77777777" w:rsidR="003D3A66" w:rsidRPr="003D3A66" w:rsidRDefault="003D3A66" w:rsidP="003D3A66">
      <w:pPr>
        <w:pStyle w:val="Pagrindinistekstas"/>
      </w:pPr>
    </w:p>
    <w:p w14:paraId="47BC72EC" w14:textId="0567CB47" w:rsidR="003D3A66" w:rsidRPr="003D3A66" w:rsidRDefault="003D3A66" w:rsidP="003D3A66">
      <w:pPr>
        <w:pStyle w:val="ANT3"/>
      </w:pPr>
      <w:bookmarkStart w:id="187" w:name="_Toc229056627"/>
      <w:r w:rsidRPr="003D3A66">
        <w:t>1</w:t>
      </w:r>
      <w:r w:rsidR="00CE265B">
        <w:t>17</w:t>
      </w:r>
      <w:r w:rsidRPr="003D3A66">
        <w:t>.4. Elektromagnetinės spinduliuotės vertinimas</w:t>
      </w:r>
      <w:bookmarkEnd w:id="187"/>
    </w:p>
    <w:p w14:paraId="23919729" w14:textId="77777777" w:rsidR="003D3A66" w:rsidRPr="003D3A66" w:rsidRDefault="003D3A66" w:rsidP="003D3A66">
      <w:pPr>
        <w:pStyle w:val="Pagrindinistekstas"/>
      </w:pPr>
      <w:r w:rsidRPr="003D3A66">
        <w:t>Planuojamos ūkinės veiklos metu radiotechninių objektų, kuriems būtų taikomas radiotechninės dalies projekto ir elektromagnetinės spinduliuotės stebėsenos plano derinimo reikalavimas, nenumatoma. PŪV metu bus naudojami įprasti elektros energijos tiekimo, automatikos, apšvietimo, ventiliacijos, technologinio valdymo ir ryšio įrenginiai, būdingi gamybinės paskirties objektams.</w:t>
      </w:r>
    </w:p>
    <w:p w14:paraId="2360C80D" w14:textId="77777777" w:rsidR="003D3A66" w:rsidRDefault="003D3A66" w:rsidP="003D3A66">
      <w:pPr>
        <w:pStyle w:val="Pagrindinistekstas"/>
      </w:pPr>
      <w:r w:rsidRPr="003D3A66">
        <w:t>Nauji aukštos galios radijo dažnių elektromagnetinės spinduliuotės šaltiniai nebus įrengiami. Todėl atskiras elektromagnetinės spinduliuotės sklaidos modeliavimas, radiotechninio objekto projekto rengimas ar elektromagnetinės spinduliuotės stebėsenos planas šiai PŪV netaikomas. Reikšmingas poveikis visuomenės sveikatai dėl elektromagnetinių laukų neprognozuojamas.</w:t>
      </w:r>
    </w:p>
    <w:p w14:paraId="67C20919" w14:textId="77777777" w:rsidR="003D3A66" w:rsidRPr="003D3A66" w:rsidRDefault="003D3A66" w:rsidP="003D3A66">
      <w:pPr>
        <w:pStyle w:val="Pagrindinistekstas"/>
      </w:pPr>
    </w:p>
    <w:p w14:paraId="52E7717D" w14:textId="5EE00390" w:rsidR="003D3A66" w:rsidRPr="003D3A66" w:rsidRDefault="003D3A66" w:rsidP="003D3A66">
      <w:pPr>
        <w:pStyle w:val="ANT3"/>
      </w:pPr>
      <w:bookmarkStart w:id="188" w:name="_Toc229056628"/>
      <w:r w:rsidRPr="003D3A66">
        <w:t>1</w:t>
      </w:r>
      <w:r w:rsidR="00CE265B">
        <w:t>17</w:t>
      </w:r>
      <w:r w:rsidRPr="003D3A66">
        <w:t>.5. Jonizuojančiosios spinduliuotės vertinimas</w:t>
      </w:r>
      <w:bookmarkEnd w:id="188"/>
    </w:p>
    <w:p w14:paraId="13F9AF4A" w14:textId="77777777" w:rsidR="003D3A66" w:rsidRPr="003D3A66" w:rsidRDefault="003D3A66" w:rsidP="003D3A66">
      <w:pPr>
        <w:pStyle w:val="Pagrindinistekstas"/>
      </w:pPr>
      <w:r w:rsidRPr="003D3A66">
        <w:t>Planuojama ūkinė veikla nėra susijusi su radioaktyviųjų medžiagų, radionuklidų, jonizuojančiosios spinduliuotės šaltinių ar branduolinės energetikos objektų eksploatavimu. Radioaktyviųjų atliekų susidarymas, radionuklidų išmetimas į aplinką ar jonizuojančiosios spinduliuotės poveikis visuomenės sveikatai nenumatomas.</w:t>
      </w:r>
    </w:p>
    <w:p w14:paraId="6CC66C6B" w14:textId="77777777" w:rsidR="003D3A66" w:rsidRDefault="003D3A66" w:rsidP="003D3A66">
      <w:pPr>
        <w:pStyle w:val="Pagrindinistekstas"/>
      </w:pPr>
      <w:r w:rsidRPr="003D3A66">
        <w:t xml:space="preserve">Atsižvelgiant į tai, HN 73:2018 ir BSR-1.9.1-2017 reikalavimų taikymas šiai planuojamai ūkinei veiklai nėra aktualus. Reikšmingas poveikis visuomenės sveikatai dėl jonizuojančiosios </w:t>
      </w:r>
      <w:r w:rsidRPr="003D3A66">
        <w:lastRenderedPageBreak/>
        <w:t>spinduliuotės neprognozuojamas.</w:t>
      </w:r>
    </w:p>
    <w:p w14:paraId="42809B8C" w14:textId="77777777" w:rsidR="003D3A66" w:rsidRPr="003D3A66" w:rsidRDefault="003D3A66" w:rsidP="003D3A66">
      <w:pPr>
        <w:pStyle w:val="Pagrindinistekstas"/>
      </w:pPr>
    </w:p>
    <w:p w14:paraId="133A2A1A" w14:textId="77777777" w:rsidR="003D3A66" w:rsidRPr="003D3A66" w:rsidRDefault="003D3A66" w:rsidP="003D3A66">
      <w:pPr>
        <w:pStyle w:val="Pagrindinistekstas"/>
        <w:rPr>
          <w:b/>
          <w:bCs/>
        </w:rPr>
      </w:pPr>
      <w:r w:rsidRPr="003D3A66">
        <w:rPr>
          <w:b/>
          <w:bCs/>
        </w:rPr>
        <w:t>Apibendrinimas</w:t>
      </w:r>
    </w:p>
    <w:p w14:paraId="396DEA35" w14:textId="77777777" w:rsidR="003D3A66" w:rsidRPr="003D3A66" w:rsidRDefault="003D3A66" w:rsidP="003D3A66">
      <w:pPr>
        <w:pStyle w:val="Pagrindinistekstas"/>
      </w:pPr>
      <w:r w:rsidRPr="003D3A66">
        <w:t>Įvertinus biologinius, cheminius, fizikinius ir kitus poveikio visuomenės sveikatai veiksnius, reikšmingas neigiamas poveikis visuomenės sveikatai neprognozuojamas. Aplinkos oro teršalų, kvapų ir triukšmo modeliavimo rezultatai rodo, kad artimiausioje gyvenamojoje aplinkoje nustatytos ribinės vertės nebus viršijamos. Biologinių veiksnių, vandens ir dirvožemio taršos, vibracijos, elektromagnetinės ir jonizuojančiosios spinduliuotės, šviesos, šilumos ar šešėlių mirgėjimo poveikis, laikantis numatytų technologinių ir organizacinių priemonių, reikšmingu nelaikomas.</w:t>
      </w:r>
    </w:p>
    <w:p w14:paraId="3F0FCE8B" w14:textId="77777777" w:rsidR="003D3A66" w:rsidRDefault="003D3A66" w:rsidP="000669DB">
      <w:pPr>
        <w:pStyle w:val="Pagrindinistekstas"/>
      </w:pPr>
    </w:p>
    <w:p w14:paraId="275A6F3D" w14:textId="28F33CFF" w:rsidR="003D3A66" w:rsidRPr="003D3A66" w:rsidRDefault="003D3A66" w:rsidP="003D3A66">
      <w:pPr>
        <w:pStyle w:val="ANT3"/>
      </w:pPr>
      <w:bookmarkStart w:id="189" w:name="_Toc229056629"/>
      <w:r w:rsidRPr="003D3A66">
        <w:t>1</w:t>
      </w:r>
      <w:r w:rsidR="00CE265B">
        <w:t>18</w:t>
      </w:r>
      <w:r w:rsidRPr="003D3A66">
        <w:t>. Priemonės, kurios padės išvengti ar sumažinti neigiamą poveikį visuomenės sveikatai</w:t>
      </w:r>
      <w:bookmarkEnd w:id="189"/>
    </w:p>
    <w:p w14:paraId="536A4370" w14:textId="77777777" w:rsidR="003D3A66" w:rsidRPr="003D3A66" w:rsidRDefault="003D3A66" w:rsidP="003D3A66">
      <w:pPr>
        <w:pStyle w:val="Pagrindinistekstas"/>
      </w:pPr>
      <w:r w:rsidRPr="003D3A66">
        <w:t>Reikšmingas neigiamas planuojamos ūkinės veiklos poveikis visuomenės sveikatai neprognozuojamas, kadangi atlikti aplinkos oro taršos, kvapų ir triukšmo sklaidos vertinimai rodo, kad artimiausioje gyvenamojoje aplinkoje ir ties vertinamomis teritorijos ribomis ribinės vertės nebus viršijamos. Vis dėlto, siekiant išvengti galimo neigiamo poveikio gyventojams, ypač jautresnėms visuomenės grupėms, numatomos techninės ir organizacinės poveikio mažinimo priemonės.</w:t>
      </w:r>
    </w:p>
    <w:p w14:paraId="2EA9F615" w14:textId="77777777" w:rsidR="003D3A66" w:rsidRPr="003D3A66" w:rsidRDefault="003D3A66" w:rsidP="003D3A66">
      <w:pPr>
        <w:pStyle w:val="Pagrindinistekstas"/>
        <w:rPr>
          <w:b/>
          <w:bCs/>
        </w:rPr>
      </w:pPr>
      <w:r w:rsidRPr="003D3A66">
        <w:rPr>
          <w:b/>
          <w:bCs/>
        </w:rPr>
        <w:t>Biologinių veiksnių poveikio mažinimo priemonės</w:t>
      </w:r>
    </w:p>
    <w:p w14:paraId="495247AA" w14:textId="77777777" w:rsidR="003D3A66" w:rsidRPr="003D3A66" w:rsidRDefault="003D3A66" w:rsidP="003D3A66">
      <w:pPr>
        <w:pStyle w:val="Pagrindinistekstas"/>
      </w:pPr>
      <w:r w:rsidRPr="003D3A66">
        <w:t>Biologinių rizikos veiksnių – patogeninių mikroorganizmų, virusų, parazitinių organizmų, vabzdžių, graužikų ir kitų biologinės kilmės veiksnių – poveikis bus mažinamas taikant paukštyno biosaugos ir veterinarinės kontrolės priemones. Paukščiai bus laikomi uždarose paukštidėse, ribojant laukinių gyvūnų, paukščių ir pašalinių asmenų patekimą į gamybines zonas. Paukštidės bus periodiškai valomos, plaunamos ir dezinfekuojamos, o susidarančios plovimo nuotekos surenkamos į sandarias sistemas.</w:t>
      </w:r>
    </w:p>
    <w:p w14:paraId="74941BE6" w14:textId="77777777" w:rsidR="003D3A66" w:rsidRPr="003D3A66" w:rsidRDefault="003D3A66" w:rsidP="003D3A66">
      <w:pPr>
        <w:pStyle w:val="Pagrindinistekstas"/>
      </w:pPr>
      <w:r w:rsidRPr="003D3A66">
        <w:t>Kritę paukščiai ir kitos šalutinės gyvūninės kilmės medžiagos turi būti surenkamos, laikinai laikomos tam skirtomis sąlygomis ir perduodamos teisę tokią veiklą vykdantiems tvarkytojams. Pašarai, atliekos ir mėšlas neturi būti prieinami laukiniams gyvūnams ar graužikams. Teritorijoje turi būti vykdoma reguliari dezinsekcija ir deratizacija.</w:t>
      </w:r>
    </w:p>
    <w:p w14:paraId="70FF29E8" w14:textId="77777777" w:rsidR="003D3A66" w:rsidRPr="003D3A66" w:rsidRDefault="003D3A66" w:rsidP="003D3A66">
      <w:pPr>
        <w:pStyle w:val="Pagrindinistekstas"/>
      </w:pPr>
      <w:r w:rsidRPr="003D3A66">
        <w:t>Šios priemonės pasirinktos todėl, kad biologinė rizika paukštininkystės objektuose pirmiausia valdoma ne poveikio sklaidos mažinimu už teritorijos ribų, o pačių biologinių rizikos šaltinių kontrole gamybinėje teritorijoje. Laikantis šių priemonių, biologinių veiksnių poveikis artimiausiai gyvenamajai aplinkai neprognozuojamas.</w:t>
      </w:r>
    </w:p>
    <w:p w14:paraId="07F7A418" w14:textId="77777777" w:rsidR="003D3A66" w:rsidRPr="003D3A66" w:rsidRDefault="003D3A66" w:rsidP="003D3A66">
      <w:pPr>
        <w:pStyle w:val="Pagrindinistekstas"/>
        <w:rPr>
          <w:b/>
          <w:bCs/>
        </w:rPr>
      </w:pPr>
      <w:r w:rsidRPr="003D3A66">
        <w:rPr>
          <w:b/>
          <w:bCs/>
        </w:rPr>
        <w:t>Cheminių veiksnių poveikio mažinimo priemonės</w:t>
      </w:r>
    </w:p>
    <w:p w14:paraId="425ED51B" w14:textId="77777777" w:rsidR="003D3A66" w:rsidRPr="003D3A66" w:rsidRDefault="003D3A66" w:rsidP="003D3A66">
      <w:pPr>
        <w:pStyle w:val="Pagrindinistekstas"/>
      </w:pPr>
      <w:r w:rsidRPr="003D3A66">
        <w:t>Aplinkos oro taršos ir kvapų mažinimui pagrindinės priemonės yra susijusios su mėšlo tvarkymu, paukštidžių mikroklimato valdymu, ventiliacijos sistemų eksploatavimu ir krovos darbų organizavimu. Mėšlas nebus ilgalaikiai sandėliuojamas atvirose aikštelėse PŪV teritorijoje. Jis bus šalinamas transporteriais, pakraunamas į transporto priemones ir išvežamas tolesniam panaudojimui. Reguliarus mėšlo šalinimas mažina amoniako ir kvapų emisijų susidarymą.</w:t>
      </w:r>
    </w:p>
    <w:p w14:paraId="4B2242FA" w14:textId="77777777" w:rsidR="003D3A66" w:rsidRPr="003D3A66" w:rsidRDefault="003D3A66" w:rsidP="003D3A66">
      <w:pPr>
        <w:pStyle w:val="Pagrindinistekstas"/>
      </w:pPr>
      <w:r w:rsidRPr="003D3A66">
        <w:t xml:space="preserve">Amoniako emisijų mažinimo efektyvumą pagrindžia taikytos emisijų skaičiavimo metodikos: amoniako emisijos vertintos pagal EMEP/EEA metodiką, kurioje mėšlo surinkimas juostiniais transporteriais ir reguliarus pašalinimas nurodomas kaip amoniako emisijas mažinanti priemonė. </w:t>
      </w:r>
    </w:p>
    <w:p w14:paraId="7C70464F" w14:textId="77777777" w:rsidR="003D3A66" w:rsidRPr="003D3A66" w:rsidRDefault="003D3A66" w:rsidP="003D3A66">
      <w:pPr>
        <w:pStyle w:val="Pagrindinistekstas"/>
      </w:pPr>
      <w:r w:rsidRPr="003D3A66">
        <w:t xml:space="preserve">Oro taršos poveikio mažinimui taip pat numatoma naudoti techniškai tvarkingus kurą deginančius įrenginius, transporto priemones ir technologinę įrangą, užtikrinti tinkamą paukštidžių ventiliacijos sistemų priežiūrą, palaikyti projektinius paukštidžių mikroklimato </w:t>
      </w:r>
      <w:r w:rsidRPr="003D3A66">
        <w:lastRenderedPageBreak/>
        <w:t>parametrus, vengti mėšlo ir pašarų likučių pasklidimo krovos zonose, o išbarstytas medžiagas nedelsiant surinkti.</w:t>
      </w:r>
    </w:p>
    <w:p w14:paraId="7A464E90" w14:textId="77777777" w:rsidR="003D3A66" w:rsidRPr="003D3A66" w:rsidRDefault="003D3A66" w:rsidP="003D3A66">
      <w:pPr>
        <w:pStyle w:val="Pagrindinistekstas"/>
      </w:pPr>
      <w:r w:rsidRPr="003D3A66">
        <w:t xml:space="preserve">Aplinkos oro teršalų sklaidos modeliavimas atliktas ADMS 6 programa, taikant nepalankią situaciją, kai emisijos iš visų taršos šaltinių yra maksimalios. Modeliavimo rezultatai rodo, kad vertintų teršalų koncentracijos ribinių verčių neviršija, todėl įgyvendinus numatytas priemones reikšmingas poveikis visuomenės sveikatai dėl oro taršos neprognozuojamas. </w:t>
      </w:r>
    </w:p>
    <w:p w14:paraId="7640F2E7" w14:textId="77777777" w:rsidR="003D3A66" w:rsidRPr="003D3A66" w:rsidRDefault="003D3A66" w:rsidP="003D3A66">
      <w:pPr>
        <w:pStyle w:val="Pagrindinistekstas"/>
      </w:pPr>
      <w:r w:rsidRPr="003D3A66">
        <w:t xml:space="preserve">Dirvožemio, paviršinio ir požeminio vandens taršos prevencijai gamybinės nuotekos turi būti surenkamos į sandarias talpas arba sandarias nuotekų sistemas ir perduodamos tvarkyti nustatyta tvarka. Mėšlo pakrovimo, transporto judėjimo ir krovos zonose turi būti prižiūrimos kietos dangos. Cheminės, plovimo ir dezinfekcinės medžiagos turi būti laikomos sandariose pakuotėse ar talpose, tam skirtose vietose, apsaugotose nuo patekimo į gruntą ar paviršines nuotekas. Požeminio vandens būklės kontrolė bus vykdoma pagal poveikio požeminiam vandeniui monitoringo programą. </w:t>
      </w:r>
    </w:p>
    <w:p w14:paraId="34B38D37" w14:textId="77777777" w:rsidR="003D3A66" w:rsidRPr="003D3A66" w:rsidRDefault="003D3A66" w:rsidP="003D3A66">
      <w:pPr>
        <w:pStyle w:val="Pagrindinistekstas"/>
        <w:rPr>
          <w:b/>
          <w:bCs/>
        </w:rPr>
      </w:pPr>
      <w:r w:rsidRPr="003D3A66">
        <w:rPr>
          <w:b/>
          <w:bCs/>
        </w:rPr>
        <w:t>Kvapų poveikio mažinimo priemonės</w:t>
      </w:r>
    </w:p>
    <w:p w14:paraId="673D5636" w14:textId="77777777" w:rsidR="003D3A66" w:rsidRPr="003D3A66" w:rsidRDefault="003D3A66" w:rsidP="003D3A66">
      <w:pPr>
        <w:pStyle w:val="Pagrindinistekstas"/>
      </w:pPr>
      <w:r w:rsidRPr="003D3A66">
        <w:t>Kvapų poveikiui mažinti numatomos tos pačios pagrindinės technologinės priemonės, kurios mažina amoniako ir organinės kilmės emisijų susidarymą: reguliarus mėšlo pašalinimas iš paukštidžių, mėšlo nesandėliavimas atvirose aikštelėse, paukštidžių mikroklimato kontrolė, tvarkinga ventiliacijos sistemų eksploatacija, krovos vietų švara ir gamybinių nuotekų surinkimas sandariose sistemose.</w:t>
      </w:r>
    </w:p>
    <w:p w14:paraId="372150A6" w14:textId="77777777" w:rsidR="003D3A66" w:rsidRPr="003D3A66" w:rsidRDefault="003D3A66" w:rsidP="003D3A66">
      <w:pPr>
        <w:pStyle w:val="Pagrindinistekstas"/>
      </w:pPr>
      <w:r w:rsidRPr="003D3A66">
        <w:t xml:space="preserve">Kvapų sklaidos vertinimas atliktas ADMS 6 programa, remiantis kvapo koncentracijos matavimų duomenimis. Pagal modeliavimo rezultatus, kvapo koncentracija aplinkinėse teritorijose ir artimiausioje gyvenamojoje aplinkoje neviršys HN 121:2010 nustatytos 5 OUE/m³ ribinės vertės. Maksimali kvapo koncentracija aplinkinėse teritorijose sudaro 3,967 OUE/m³, t. y. 0,793 ribinės vertės dalies. </w:t>
      </w:r>
    </w:p>
    <w:p w14:paraId="141FD3E3" w14:textId="77777777" w:rsidR="003D3A66" w:rsidRPr="003D3A66" w:rsidRDefault="003D3A66" w:rsidP="003D3A66">
      <w:pPr>
        <w:pStyle w:val="Pagrindinistekstas"/>
      </w:pPr>
      <w:r w:rsidRPr="003D3A66">
        <w:t>Atsižvelgiant į šiuos rezultatus, papildomos specialios kvapų kompensavimo priemonės nenumatomos. Jeigu eksploatacijos metu būtų fiksuojami pagrįsti gyventojų nusiskundimai dėl kvapų, turėtų būti tikrinama mėšlo šalinimo, paukštidžių ventiliacijos, krovos darbų ir teritorijos švaros būklė, o nustačius neatitiktis – jos šalinamos.</w:t>
      </w:r>
    </w:p>
    <w:p w14:paraId="24106E4E" w14:textId="77777777" w:rsidR="003D3A66" w:rsidRPr="003D3A66" w:rsidRDefault="003D3A66" w:rsidP="003D3A66">
      <w:pPr>
        <w:pStyle w:val="Pagrindinistekstas"/>
        <w:rPr>
          <w:b/>
          <w:bCs/>
        </w:rPr>
      </w:pPr>
      <w:r w:rsidRPr="003D3A66">
        <w:rPr>
          <w:b/>
          <w:bCs/>
        </w:rPr>
        <w:t>Fizikinių veiksnių poveikio mažinimo priemonės</w:t>
      </w:r>
    </w:p>
    <w:p w14:paraId="25645AB6" w14:textId="77777777" w:rsidR="003D3A66" w:rsidRPr="003D3A66" w:rsidRDefault="003D3A66" w:rsidP="003D3A66">
      <w:pPr>
        <w:pStyle w:val="Pagrindinistekstas"/>
      </w:pPr>
      <w:r w:rsidRPr="003D3A66">
        <w:t>Pagrindinis fizikinis veiksnys yra triukšmas. Triukšmo mažinimui numatoma naudoti techninius parametrus atitinkančius ventiliatorius ir kitą įrangą, palaikyti ją techniškai tvarkingą, transporto judėjimą organizuoti nustatytais maršrutais, o pašarų ir mėšlo krovos darbus vykdyti dienos laikotarpiu. Lengvųjų automobilių stovėjimo ir sunkiasvorio transporto judėjimo zonos bus organizuojamos PŪV teritorijoje, naudojant vidaus kelius ir kietas dangas.</w:t>
      </w:r>
    </w:p>
    <w:p w14:paraId="15F8D0AF" w14:textId="77777777" w:rsidR="003D3A66" w:rsidRPr="003D3A66" w:rsidRDefault="003D3A66" w:rsidP="003D3A66">
      <w:pPr>
        <w:pStyle w:val="Pagrindinistekstas"/>
      </w:pPr>
      <w:r w:rsidRPr="003D3A66">
        <w:t xml:space="preserve">Triukšmo sklaidos vertinimas atliktas CadnaA 2018 MR1 programa, pramonės triukšmui taikant ISO 9613 metodiką, autotransporto triukšmui – NMPB-Routes-96. Įvertinti pagrindiniai triukšmo šaltiniai: paukštidžių ventiliatoriai, pašarų ir mėšlo krovos zonos, lengvųjų automobilių stovėjimo aikštelė ir sunkiasvoris transportas. </w:t>
      </w:r>
    </w:p>
    <w:p w14:paraId="056A97E1" w14:textId="77777777" w:rsidR="003D3A66" w:rsidRPr="003D3A66" w:rsidRDefault="003D3A66" w:rsidP="003D3A66">
      <w:pPr>
        <w:pStyle w:val="Pagrindinistekstas"/>
      </w:pPr>
      <w:r w:rsidRPr="003D3A66">
        <w:t xml:space="preserve">Modeliavimo rezultatai rodo, kad ūkinės veiklos triukšmo lygiai artimiausioje gyvenamojoje aplinkoje bus mažesni už HN 33:2011 ribines vertes. Pavyzdžiui, Geležinkelio g. 6 aplinkoje prognozuojama 34 dB(A) dieną ir 26 dB(A) vakare bei naktį, Pienių g. 27 – 28 dB(A) dieną, 20 dB(A) vakare ir 19 dB(A) naktį, kai ūkinės veiklos triukšmo ribinės vertės yra 55 dB(A) dieną, 50 dB(A) vakare ir 45 dB(A) naktį. </w:t>
      </w:r>
    </w:p>
    <w:p w14:paraId="65513F18" w14:textId="77777777" w:rsidR="003D3A66" w:rsidRPr="003D3A66" w:rsidRDefault="003D3A66" w:rsidP="003D3A66">
      <w:pPr>
        <w:pStyle w:val="Pagrindinistekstas"/>
      </w:pPr>
      <w:r w:rsidRPr="003D3A66">
        <w:t xml:space="preserve">Autotransporto triukšmo vertinimas taip pat rodo, kad dėl PŪV transporto srautų prieaugio esama akustinė situacija gyvenamojoje aplinkoje reikšmingai nesikeis. Papildomas sunkiasvorio transporto srautas sudarys 4 transporto priemones per dieną, t. y. 8 keliones dienos laikotarpiu. </w:t>
      </w:r>
    </w:p>
    <w:p w14:paraId="78EE69EF" w14:textId="77777777" w:rsidR="003D3A66" w:rsidRPr="003D3A66" w:rsidRDefault="003D3A66" w:rsidP="003D3A66">
      <w:pPr>
        <w:pStyle w:val="Pagrindinistekstas"/>
      </w:pPr>
      <w:r w:rsidRPr="003D3A66">
        <w:t xml:space="preserve">Vibracijos poveikiui mažinti statybos metu turi būti naudojama techniškai tvarkinga </w:t>
      </w:r>
      <w:r w:rsidRPr="003D3A66">
        <w:lastRenderedPageBreak/>
        <w:t>technika, darbai organizuojami tik PŪV teritorijoje, o transportas nukreipiamas numatytais maršrutais. Eksploatacijos metu reikšmingų vibracijos šaltinių nenumatoma.</w:t>
      </w:r>
    </w:p>
    <w:p w14:paraId="6D62FD71" w14:textId="77777777" w:rsidR="003D3A66" w:rsidRPr="003D3A66" w:rsidRDefault="003D3A66" w:rsidP="003D3A66">
      <w:pPr>
        <w:pStyle w:val="Pagrindinistekstas"/>
      </w:pPr>
      <w:r w:rsidRPr="003D3A66">
        <w:t>Infragarsas, žemadažnis garsas, elektromagnetinė spinduliuotė ir jonizuojančioji spinduliuotė reikšmingais poveikio veiksniais nelaikomi. PŪV metu nebus įrengiamos vėjo elektrinės, radiotechniniai objektai ar jonizuojančiosios spinduliuotės šaltiniai. Todėl specialios šių veiksnių mažinimo priemonės nenumatomos.</w:t>
      </w:r>
    </w:p>
    <w:p w14:paraId="09A1CF91" w14:textId="77777777" w:rsidR="003D3A66" w:rsidRPr="003D3A66" w:rsidRDefault="003D3A66" w:rsidP="003D3A66">
      <w:pPr>
        <w:pStyle w:val="Pagrindinistekstas"/>
      </w:pPr>
      <w:r w:rsidRPr="003D3A66">
        <w:t>Šviesos poveikiui mažinti lauko apšvietimas turi būti funkcinis, kryptinis ir nukreiptas į PŪV teritorijos vidų. Turi būti vengiama perteklinio šviesos srauto į gyvenamosios paskirties sklypus. Šešėlių mirgėjimo poveikis neaktualus, nes vėjo elektrinės ar kiti tokį poveikį sukeliantys objektai neplanuojami.</w:t>
      </w:r>
    </w:p>
    <w:p w14:paraId="1FA4965D" w14:textId="77777777" w:rsidR="003D3A66" w:rsidRPr="003D3A66" w:rsidRDefault="003D3A66" w:rsidP="003D3A66">
      <w:pPr>
        <w:pStyle w:val="Pagrindinistekstas"/>
        <w:rPr>
          <w:b/>
          <w:bCs/>
        </w:rPr>
      </w:pPr>
      <w:r w:rsidRPr="003D3A66">
        <w:rPr>
          <w:b/>
          <w:bCs/>
        </w:rPr>
        <w:t>Rizikos veiksnių pokytis artimiausioje gyvenamojoje aplinkoje ir ties SAZ ribomis</w:t>
      </w:r>
    </w:p>
    <w:p w14:paraId="08293977" w14:textId="77777777" w:rsidR="003D3A66" w:rsidRPr="003D3A66" w:rsidRDefault="003D3A66" w:rsidP="003D3A66">
      <w:pPr>
        <w:pStyle w:val="Pagrindinistekstas"/>
      </w:pPr>
      <w:r w:rsidRPr="003D3A66">
        <w:t>Įgyvendinus numatytas priemones, pagrindinių visuomenės sveikatos rizikos veiksnių – oro taršos, kvapų ir triukšmo – lygiai artimiausioje gyvenamojoje aplinkoje ir ties vertinamomis teritorijos / SAZ ribomis neviršys teisės aktuose nustatytų ribinių verčių. Oro taršos ir kvapų modeliavimas atliktas esant nepalankioms sklaidos sąlygoms ir maksimaliai vertinamoms emisijoms, todėl rezultatai laikytini konservatyviais. Triukšmo modeliavimas taip pat atliktas įvertinant visus reikšmingus planuojamus stacionarius ir mobilius triukšmo šaltinius.</w:t>
      </w:r>
    </w:p>
    <w:p w14:paraId="308E4F3E" w14:textId="77777777" w:rsidR="003D3A66" w:rsidRPr="003D3A66" w:rsidRDefault="003D3A66" w:rsidP="003D3A66">
      <w:pPr>
        <w:pStyle w:val="Pagrindinistekstas"/>
      </w:pPr>
      <w:r w:rsidRPr="003D3A66">
        <w:t>Artimiausioje gyvenamojoje aplinkoje reikšmingas gyvenimo kokybės pablogėjimas dėl cheminių, biologinių, fizikinių ar kitų veiksnių neprognozuojamas. SAZ ribos turi būti tikslinamos ir pagrindžiamos pagal galutinius oro taršos, kvapų, triukšmo ir visuomenės sveikatos vertinimo rezultatus. Jeigu visi šie veiksniai ties SAZ riba ir gyvenamojoje aplinkoje neviršija nustatytų ribinių verčių, papildomos kompensacinės priemonės visuomenės sveikatos apsaugai nenumatomos.</w:t>
      </w:r>
    </w:p>
    <w:p w14:paraId="5E82BC29" w14:textId="77777777" w:rsidR="003D3A66" w:rsidRPr="003D3A66" w:rsidRDefault="003D3A66" w:rsidP="003D3A66">
      <w:pPr>
        <w:pStyle w:val="Pagrindinistekstas"/>
        <w:rPr>
          <w:b/>
          <w:bCs/>
        </w:rPr>
      </w:pPr>
      <w:r w:rsidRPr="003D3A66">
        <w:rPr>
          <w:b/>
          <w:bCs/>
        </w:rPr>
        <w:t>Apibendrinimas</w:t>
      </w:r>
    </w:p>
    <w:p w14:paraId="58796B67" w14:textId="77777777" w:rsidR="003D3A66" w:rsidRPr="003D3A66" w:rsidRDefault="003D3A66" w:rsidP="003D3A66">
      <w:pPr>
        <w:pStyle w:val="Pagrindinistekstas"/>
      </w:pPr>
      <w:r w:rsidRPr="003D3A66">
        <w:t>Poveikio visuomenės sveikatai mažinimo priemonės pasirinktos pagal pagrindinius PŪV rizikos veiksnius: biologinei rizikai – biosaugos, higienos ir veterinarinės kontrolės priemonės; cheminei taršai ir kvapams – reguliarus mėšlo pašalinimas, sandarus nuotekų surinkimas, kietų dangų ir krovos vietų priežiūra, ventiliacijos bei mikroklimato valdymas; fizikiniams veiksniams – triukšmo šaltinių techninė priežiūra, transporto organizavimas, krovos darbų vykdymas dienos metu ir kryptinis apšvietimas. Atsižvelgiant į modeliavimo rezultatus ir numatytas priemones, reikšmingas neigiamas poveikis visuomenės sveikatai neprognozuojamas.</w:t>
      </w:r>
    </w:p>
    <w:p w14:paraId="0489B78A" w14:textId="77777777" w:rsidR="003D3A66" w:rsidRDefault="003D3A66" w:rsidP="000669DB">
      <w:pPr>
        <w:pStyle w:val="Pagrindinistekstas"/>
      </w:pPr>
    </w:p>
    <w:p w14:paraId="31363D93" w14:textId="7A873D07" w:rsidR="003D3A66" w:rsidRPr="003D3A66" w:rsidRDefault="003D3A66" w:rsidP="003D3A66">
      <w:pPr>
        <w:pStyle w:val="ANT3"/>
      </w:pPr>
      <w:bookmarkStart w:id="190" w:name="_Toc229056630"/>
      <w:r w:rsidRPr="003D3A66">
        <w:t>1</w:t>
      </w:r>
      <w:r w:rsidR="00CE265B">
        <w:t>19</w:t>
      </w:r>
      <w:r w:rsidRPr="003D3A66">
        <w:t>. Sanitarinės apsaugos zonos nustatymas</w:t>
      </w:r>
      <w:bookmarkEnd w:id="190"/>
    </w:p>
    <w:p w14:paraId="08E4FE12" w14:textId="26DAC15D" w:rsidR="003D3A66" w:rsidRPr="003D3A66" w:rsidRDefault="003D3A66" w:rsidP="003D3A66">
      <w:pPr>
        <w:pStyle w:val="Pagrindinistekstas"/>
      </w:pPr>
      <w:r w:rsidRPr="003D3A66">
        <w:t xml:space="preserve">LIT EGG, UAB paukštyno veiklai taikomas Lietuvos Respublikos specialiųjų žemės naudojimo sąlygų įstatymo 4 priede nustatytas normatyvinis sanitarinės apsaugos zonos dydis. Pagal šį priedą pastatams, kuriuose laikomi ūkiniai gyvūnai iki 300 SG, SAZ nenustatoma, o broilerių ir vištų laikymo pastatams nuo 300 SG nustatytas normatyvinis SAZ plotis yra </w:t>
      </w:r>
      <w:r w:rsidRPr="003D3A66">
        <w:rPr>
          <w:b/>
          <w:bCs/>
        </w:rPr>
        <w:t>1 000 m</w:t>
      </w:r>
      <w:r w:rsidRPr="003D3A66">
        <w:t xml:space="preserve">. Sutartinių gyvulių skaičius nustatomas perskaičiuojant gyvūnų skaičių teisės aktų nustatyta tvarka. </w:t>
      </w:r>
    </w:p>
    <w:p w14:paraId="53F3A336" w14:textId="37B5DF51" w:rsidR="003D3A66" w:rsidRPr="003D3A66" w:rsidRDefault="00D410E9" w:rsidP="003D3A66">
      <w:pPr>
        <w:pStyle w:val="Pagrindinistekstas"/>
      </w:pPr>
      <w:r>
        <w:t>Š</w:t>
      </w:r>
      <w:r w:rsidR="003D3A66" w:rsidRPr="003D3A66">
        <w:t xml:space="preserve">iuo metu LIT EGG, UAB paukštynui taikoma 1 000 m sanitarinė apsaugos zona, kuri turi būti tikslinama poveikio visuomenės sveikatai vertinimo / PAV proceso metu. </w:t>
      </w:r>
    </w:p>
    <w:p w14:paraId="44C92652" w14:textId="77777777" w:rsidR="003D3A66" w:rsidRPr="003D3A66" w:rsidRDefault="003D3A66" w:rsidP="003D3A66">
      <w:pPr>
        <w:pStyle w:val="Pagrindinistekstas"/>
      </w:pPr>
      <w:r w:rsidRPr="003D3A66">
        <w:t xml:space="preserve">Vadovaujantis Specialiųjų žemės naudojimo sąlygų įstatymo nuostatomis, SAZ dydis gali būti nustatomas ar tikslinamas pagal poveikio visuomenės sveikatai arba PAV dokumentuose atliktą vertinimą. Nustatant SAZ, pagrindinis kriterijus yra tai, kad už SAZ ribų ir gyvenamosios, visuomeninės, poilsio, gydymo bei rekreacinės paskirties objektų aplinkoje nebūtų viršijamos nustatytos aplinkos oro teršalų, kvapų, triukšmo ir kitų fizikinių veiksnių ribinės vertės. Įstatyme taip pat numatyta, kad PAV ar PVSV metu, įvertinus konkretų poveikį </w:t>
      </w:r>
      <w:r w:rsidRPr="003D3A66">
        <w:lastRenderedPageBreak/>
        <w:t xml:space="preserve">visuomenės sveikatai, normatyvinis SAZ dydis gali būti sumažintas arba padidintas. </w:t>
      </w:r>
    </w:p>
    <w:p w14:paraId="73CFF5E5" w14:textId="77777777" w:rsidR="003D3A66" w:rsidRPr="003D3A66" w:rsidRDefault="003D3A66" w:rsidP="003D3A66">
      <w:pPr>
        <w:pStyle w:val="Pagrindinistekstas"/>
      </w:pPr>
      <w:r w:rsidRPr="003D3A66">
        <w:t xml:space="preserve">Atsižvelgiant į atliktus aplinkos oro taršos, kvapų ir triukšmo sklaidos vertinimus, šioje PAV ataskaitoje siūloma nustatyti </w:t>
      </w:r>
      <w:r w:rsidRPr="003D3A66">
        <w:rPr>
          <w:b/>
          <w:bCs/>
        </w:rPr>
        <w:t>patikslintą sanitarinės apsaugos zoną, sutampančią su PŪV žemės sklypų išorinėmis ribomis</w:t>
      </w:r>
      <w:r w:rsidRPr="003D3A66">
        <w:t xml:space="preserve">. Skaitine prasme siūloma SAZ neišplečiama už PŪV sklypų ribų, t. y. </w:t>
      </w:r>
      <w:r w:rsidRPr="003D3A66">
        <w:rPr>
          <w:b/>
          <w:bCs/>
        </w:rPr>
        <w:t>0 m nuo PŪV teritorijos išorinės ribos į gretimus sklypus</w:t>
      </w:r>
      <w:r w:rsidRPr="003D3A66">
        <w:t>. Kadangi taršos šaltiniai komplekse išsidėstę keliuose pastatuose ir technologinėse zonose, SAZ nustatoma ne kaip vienodas radialinis atstumas nuo vieno šaltinio, o kaip bendra komplekso SAZ pagal PŪV teritorijos ribas. Konkreti SAZ geometrija, ribos ir plotas pateikiami 141 punkte nurodytame SAZ ribų plane.</w:t>
      </w:r>
    </w:p>
    <w:p w14:paraId="0C1957CB" w14:textId="77777777" w:rsidR="003D3A66" w:rsidRDefault="003D3A66" w:rsidP="003D3A66">
      <w:pPr>
        <w:pStyle w:val="Pagrindinistekstas"/>
      </w:pPr>
      <w:r w:rsidRPr="003D3A66">
        <w:t xml:space="preserve">SAZ nustatoma nuo pagrindinių stacionarių taršos šaltinių ir jų grupių: paukštidžių, kuriose laikomos vištos dedeklės, paukštidžių ventiliacijos išmetimo vietų, mėšlo šalinimo ir pakrovimo zonų, pašarų bokštų ir pašarų krovos vietų, taip pat kitų paukštyno technologinių ir pagalbinių taršos šaltinių, kurie vertinti oro taršos, kvapų ir triukšmo sklaidos skaičiavimuose. Pagal įstatymą SAZ nustatoma aplink stacionarius taršos šaltinius, esančius statiniuose, įrenginiuose ar jiems skirtose teritorijose, iš kurių gali būti skleidžiami oro teršalai, kvapai, triukšmas ar kiti fizikiniai veiksniai. </w:t>
      </w:r>
    </w:p>
    <w:p w14:paraId="209AB29F" w14:textId="77777777" w:rsidR="00A47B7E" w:rsidRDefault="00A47B7E" w:rsidP="003D3A66">
      <w:pPr>
        <w:pStyle w:val="Pagrindinistekstas"/>
      </w:pPr>
    </w:p>
    <w:p w14:paraId="4349B520" w14:textId="0AE16E1B" w:rsidR="003D3A66" w:rsidRPr="003D3A66" w:rsidRDefault="00A47B7E" w:rsidP="003D3A66">
      <w:pPr>
        <w:pStyle w:val="Pagrindinistekstas"/>
      </w:pPr>
      <w:r w:rsidRPr="00A47B7E">
        <w:rPr>
          <w:b/>
          <w:bCs/>
        </w:rPr>
        <w:t>3</w:t>
      </w:r>
      <w:r w:rsidR="00E47912">
        <w:rPr>
          <w:b/>
          <w:bCs/>
        </w:rPr>
        <w:t>2</w:t>
      </w:r>
      <w:r w:rsidRPr="00A47B7E">
        <w:rPr>
          <w:b/>
          <w:bCs/>
        </w:rPr>
        <w:t xml:space="preserve"> lentelė.</w:t>
      </w:r>
      <w:r>
        <w:t xml:space="preserve"> </w:t>
      </w:r>
      <w:r w:rsidR="003D3A66" w:rsidRPr="003D3A66">
        <w:t>Siūlomos SAZ pagrindimas</w:t>
      </w:r>
    </w:p>
    <w:tbl>
      <w:tblPr>
        <w:tblStyle w:val="Lentelstinklelis"/>
        <w:tblW w:w="0" w:type="auto"/>
        <w:tblLook w:val="04A0" w:firstRow="1" w:lastRow="0" w:firstColumn="1" w:lastColumn="0" w:noHBand="0" w:noVBand="1"/>
      </w:tblPr>
      <w:tblGrid>
        <w:gridCol w:w="4530"/>
        <w:gridCol w:w="4530"/>
      </w:tblGrid>
      <w:tr w:rsidR="003D3A66" w14:paraId="2BE359DC" w14:textId="77777777" w:rsidTr="00CE265B">
        <w:trPr>
          <w:tblHeader/>
        </w:trPr>
        <w:tc>
          <w:tcPr>
            <w:tcW w:w="4530" w:type="dxa"/>
            <w:vAlign w:val="center"/>
          </w:tcPr>
          <w:p w14:paraId="002C20D4" w14:textId="761C0486" w:rsidR="003D3A66" w:rsidRPr="003D3A66" w:rsidRDefault="003D3A66" w:rsidP="003D3A66">
            <w:pPr>
              <w:pStyle w:val="Pagrindinistekstas"/>
              <w:shd w:val="clear" w:color="auto" w:fill="auto"/>
              <w:ind w:firstLine="0"/>
              <w:rPr>
                <w:rFonts w:ascii="Times New Roman" w:hAnsi="Times New Roman" w:cs="Times New Roman"/>
              </w:rPr>
            </w:pPr>
            <w:r w:rsidRPr="003D3A66">
              <w:rPr>
                <w:rFonts w:ascii="Times New Roman" w:hAnsi="Times New Roman" w:cs="Times New Roman"/>
                <w:b/>
                <w:bCs/>
                <w:color w:val="000000"/>
              </w:rPr>
              <w:t>Vertintas veiksnys</w:t>
            </w:r>
          </w:p>
        </w:tc>
        <w:tc>
          <w:tcPr>
            <w:tcW w:w="4530" w:type="dxa"/>
            <w:vAlign w:val="center"/>
          </w:tcPr>
          <w:p w14:paraId="37F422AF" w14:textId="2BE691CD" w:rsidR="003D3A66" w:rsidRPr="003D3A66" w:rsidRDefault="003D3A66" w:rsidP="003D3A66">
            <w:pPr>
              <w:pStyle w:val="Pagrindinistekstas"/>
              <w:shd w:val="clear" w:color="auto" w:fill="auto"/>
              <w:ind w:firstLine="0"/>
              <w:rPr>
                <w:rFonts w:ascii="Times New Roman" w:hAnsi="Times New Roman" w:cs="Times New Roman"/>
              </w:rPr>
            </w:pPr>
            <w:r w:rsidRPr="003D3A66">
              <w:rPr>
                <w:rFonts w:ascii="Times New Roman" w:hAnsi="Times New Roman" w:cs="Times New Roman"/>
                <w:b/>
                <w:bCs/>
                <w:color w:val="000000"/>
              </w:rPr>
              <w:t>Pagrindžianti informacija</w:t>
            </w:r>
          </w:p>
        </w:tc>
      </w:tr>
      <w:tr w:rsidR="003D3A66" w14:paraId="5D78D4C1" w14:textId="77777777" w:rsidTr="00442368">
        <w:tc>
          <w:tcPr>
            <w:tcW w:w="4530" w:type="dxa"/>
            <w:vAlign w:val="center"/>
          </w:tcPr>
          <w:p w14:paraId="4BFB1D52" w14:textId="47742889" w:rsidR="003D3A66" w:rsidRPr="003D3A66" w:rsidRDefault="003D3A66" w:rsidP="003D3A66">
            <w:pPr>
              <w:pStyle w:val="Pagrindinistekstas"/>
              <w:shd w:val="clear" w:color="auto" w:fill="auto"/>
              <w:ind w:firstLine="0"/>
              <w:rPr>
                <w:rFonts w:ascii="Times New Roman" w:hAnsi="Times New Roman" w:cs="Times New Roman"/>
              </w:rPr>
            </w:pPr>
            <w:r w:rsidRPr="003D3A66">
              <w:rPr>
                <w:rFonts w:ascii="Times New Roman" w:hAnsi="Times New Roman" w:cs="Times New Roman"/>
                <w:color w:val="000000"/>
              </w:rPr>
              <w:t>Aplinkos oro tarša</w:t>
            </w:r>
          </w:p>
        </w:tc>
        <w:tc>
          <w:tcPr>
            <w:tcW w:w="4530" w:type="dxa"/>
            <w:vAlign w:val="center"/>
          </w:tcPr>
          <w:p w14:paraId="7BA0A8CE" w14:textId="4E43D90D" w:rsidR="003D3A66" w:rsidRPr="003D3A66" w:rsidRDefault="003D3A66" w:rsidP="003D3A66">
            <w:pPr>
              <w:pStyle w:val="Pagrindinistekstas"/>
              <w:shd w:val="clear" w:color="auto" w:fill="auto"/>
              <w:ind w:firstLine="0"/>
              <w:rPr>
                <w:rFonts w:ascii="Times New Roman" w:hAnsi="Times New Roman" w:cs="Times New Roman"/>
              </w:rPr>
            </w:pPr>
            <w:r w:rsidRPr="003D3A66">
              <w:rPr>
                <w:rFonts w:ascii="Times New Roman" w:hAnsi="Times New Roman" w:cs="Times New Roman"/>
                <w:color w:val="000000"/>
              </w:rPr>
              <w:t>Teršalų ir kvapų sklaida modeliuota ADMS 6 programa, naudojant 2020–2024 m. Klaipėdos meteorologinės stoties duomenis ir kaimo fonines koncentracijas; modeliavimo rezultatai rodo, kad vertintų teršalų ribinės vertės įmonės teritorijos aplinkoje ir gyvenamojoje aplinkoje neviršijamos.</w:t>
            </w:r>
          </w:p>
        </w:tc>
      </w:tr>
      <w:tr w:rsidR="003D3A66" w14:paraId="4CD1875C" w14:textId="77777777" w:rsidTr="00442368">
        <w:tc>
          <w:tcPr>
            <w:tcW w:w="4530" w:type="dxa"/>
            <w:vAlign w:val="center"/>
          </w:tcPr>
          <w:p w14:paraId="7F86DBEE" w14:textId="1BEA93ED" w:rsidR="003D3A66" w:rsidRPr="003D3A66" w:rsidRDefault="003D3A66" w:rsidP="003D3A66">
            <w:pPr>
              <w:pStyle w:val="Pagrindinistekstas"/>
              <w:shd w:val="clear" w:color="auto" w:fill="auto"/>
              <w:ind w:firstLine="0"/>
              <w:rPr>
                <w:rFonts w:ascii="Times New Roman" w:hAnsi="Times New Roman" w:cs="Times New Roman"/>
              </w:rPr>
            </w:pPr>
            <w:r w:rsidRPr="003D3A66">
              <w:rPr>
                <w:rFonts w:ascii="Times New Roman" w:hAnsi="Times New Roman" w:cs="Times New Roman"/>
                <w:color w:val="000000"/>
              </w:rPr>
              <w:t>Amoniako emisijų mažinimas</w:t>
            </w:r>
          </w:p>
        </w:tc>
        <w:tc>
          <w:tcPr>
            <w:tcW w:w="4530" w:type="dxa"/>
            <w:vAlign w:val="center"/>
          </w:tcPr>
          <w:p w14:paraId="73B04845" w14:textId="1139BA86" w:rsidR="003D3A66" w:rsidRPr="003D3A66" w:rsidRDefault="003D3A66" w:rsidP="003D3A66">
            <w:pPr>
              <w:pStyle w:val="Pagrindinistekstas"/>
              <w:shd w:val="clear" w:color="auto" w:fill="auto"/>
              <w:ind w:firstLine="0"/>
              <w:rPr>
                <w:rFonts w:ascii="Times New Roman" w:hAnsi="Times New Roman" w:cs="Times New Roman"/>
              </w:rPr>
            </w:pPr>
            <w:r w:rsidRPr="003D3A66">
              <w:rPr>
                <w:rFonts w:ascii="Times New Roman" w:hAnsi="Times New Roman" w:cs="Times New Roman"/>
                <w:color w:val="000000"/>
              </w:rPr>
              <w:t>Paukštyne taikoma mėšlo surinkimo transporteriais sistema, mėšlas išvežamas 2 kartus per savaitę; skaičiavimuose įvertinta, kad ši priemonė mažina amoniako emisijas.</w:t>
            </w:r>
          </w:p>
        </w:tc>
      </w:tr>
      <w:tr w:rsidR="003D3A66" w14:paraId="7609DFBC" w14:textId="77777777" w:rsidTr="00442368">
        <w:tc>
          <w:tcPr>
            <w:tcW w:w="4530" w:type="dxa"/>
            <w:vAlign w:val="center"/>
          </w:tcPr>
          <w:p w14:paraId="1D42BDD9" w14:textId="6EB56ED5" w:rsidR="003D3A66" w:rsidRPr="003D3A66" w:rsidRDefault="003D3A66" w:rsidP="003D3A66">
            <w:pPr>
              <w:pStyle w:val="Pagrindinistekstas"/>
              <w:shd w:val="clear" w:color="auto" w:fill="auto"/>
              <w:ind w:firstLine="0"/>
              <w:rPr>
                <w:rFonts w:ascii="Times New Roman" w:hAnsi="Times New Roman" w:cs="Times New Roman"/>
              </w:rPr>
            </w:pPr>
            <w:r w:rsidRPr="003D3A66">
              <w:rPr>
                <w:rFonts w:ascii="Times New Roman" w:hAnsi="Times New Roman" w:cs="Times New Roman"/>
                <w:color w:val="000000"/>
              </w:rPr>
              <w:t>Kvapai</w:t>
            </w:r>
          </w:p>
        </w:tc>
        <w:tc>
          <w:tcPr>
            <w:tcW w:w="4530" w:type="dxa"/>
            <w:vAlign w:val="center"/>
          </w:tcPr>
          <w:p w14:paraId="2479F71D" w14:textId="4169DE82" w:rsidR="003D3A66" w:rsidRPr="003D3A66" w:rsidRDefault="003D3A66" w:rsidP="003D3A66">
            <w:pPr>
              <w:pStyle w:val="Pagrindinistekstas"/>
              <w:shd w:val="clear" w:color="auto" w:fill="auto"/>
              <w:ind w:firstLine="0"/>
              <w:rPr>
                <w:rFonts w:ascii="Times New Roman" w:hAnsi="Times New Roman" w:cs="Times New Roman"/>
              </w:rPr>
            </w:pPr>
            <w:r w:rsidRPr="003D3A66">
              <w:rPr>
                <w:rFonts w:ascii="Times New Roman" w:hAnsi="Times New Roman" w:cs="Times New Roman"/>
                <w:color w:val="000000"/>
              </w:rPr>
              <w:t>Kvapų sklaidos vertinimo rezultatai rodo, kad HN 121:2010 nustatyta kvapo koncentracijos ribinė vertė gyvenamosios aplinkos ore neviršijama.</w:t>
            </w:r>
          </w:p>
        </w:tc>
      </w:tr>
      <w:tr w:rsidR="003D3A66" w14:paraId="33B0D9A6" w14:textId="77777777" w:rsidTr="00442368">
        <w:tc>
          <w:tcPr>
            <w:tcW w:w="4530" w:type="dxa"/>
            <w:vAlign w:val="center"/>
          </w:tcPr>
          <w:p w14:paraId="73D92515" w14:textId="158A0842" w:rsidR="003D3A66" w:rsidRPr="003D3A66" w:rsidRDefault="003D3A66" w:rsidP="003D3A66">
            <w:pPr>
              <w:pStyle w:val="Pagrindinistekstas"/>
              <w:shd w:val="clear" w:color="auto" w:fill="auto"/>
              <w:ind w:firstLine="0"/>
              <w:rPr>
                <w:rFonts w:ascii="Times New Roman" w:hAnsi="Times New Roman" w:cs="Times New Roman"/>
              </w:rPr>
            </w:pPr>
            <w:r w:rsidRPr="003D3A66">
              <w:rPr>
                <w:rFonts w:ascii="Times New Roman" w:hAnsi="Times New Roman" w:cs="Times New Roman"/>
                <w:color w:val="000000"/>
              </w:rPr>
              <w:t>Triukšmas</w:t>
            </w:r>
          </w:p>
        </w:tc>
        <w:tc>
          <w:tcPr>
            <w:tcW w:w="4530" w:type="dxa"/>
            <w:vAlign w:val="center"/>
          </w:tcPr>
          <w:p w14:paraId="6C708525" w14:textId="6B6B7615" w:rsidR="003D3A66" w:rsidRPr="003D3A66" w:rsidRDefault="003D3A66" w:rsidP="003D3A66">
            <w:pPr>
              <w:pStyle w:val="Pagrindinistekstas"/>
              <w:shd w:val="clear" w:color="auto" w:fill="auto"/>
              <w:ind w:firstLine="0"/>
              <w:rPr>
                <w:rFonts w:ascii="Times New Roman" w:hAnsi="Times New Roman" w:cs="Times New Roman"/>
              </w:rPr>
            </w:pPr>
            <w:r w:rsidRPr="003D3A66">
              <w:rPr>
                <w:rFonts w:ascii="Times New Roman" w:hAnsi="Times New Roman" w:cs="Times New Roman"/>
                <w:color w:val="000000"/>
              </w:rPr>
              <w:t>Triukšmas modeliuotas CadnaA 2018 MR1 programa pagal ISO 9613 ir NMPB-Routes-96 metodikas; ūkinės veiklos ir autotransporto triukšmo lygiai ties artimiausia gyvenamąja aplinka HN 33:2011 ribinių verčių neviršija.</w:t>
            </w:r>
          </w:p>
        </w:tc>
      </w:tr>
      <w:tr w:rsidR="003D3A66" w14:paraId="075B549B" w14:textId="77777777" w:rsidTr="00442368">
        <w:tc>
          <w:tcPr>
            <w:tcW w:w="4530" w:type="dxa"/>
            <w:vAlign w:val="center"/>
          </w:tcPr>
          <w:p w14:paraId="229A7CDD" w14:textId="149E06FB" w:rsidR="003D3A66" w:rsidRPr="003D3A66" w:rsidRDefault="003D3A66" w:rsidP="003D3A66">
            <w:pPr>
              <w:pStyle w:val="Pagrindinistekstas"/>
              <w:shd w:val="clear" w:color="auto" w:fill="auto"/>
              <w:ind w:firstLine="0"/>
              <w:rPr>
                <w:rFonts w:ascii="Times New Roman" w:hAnsi="Times New Roman" w:cs="Times New Roman"/>
              </w:rPr>
            </w:pPr>
            <w:r w:rsidRPr="003D3A66">
              <w:rPr>
                <w:rFonts w:ascii="Times New Roman" w:hAnsi="Times New Roman" w:cs="Times New Roman"/>
                <w:color w:val="000000"/>
              </w:rPr>
              <w:t>Vandens ir dirvožemio taršos rizika</w:t>
            </w:r>
          </w:p>
        </w:tc>
        <w:tc>
          <w:tcPr>
            <w:tcW w:w="4530" w:type="dxa"/>
            <w:vAlign w:val="center"/>
          </w:tcPr>
          <w:p w14:paraId="1BB4EFAC" w14:textId="0D7E8EB3" w:rsidR="003D3A66" w:rsidRPr="003D3A66" w:rsidRDefault="003D3A66" w:rsidP="003D3A66">
            <w:pPr>
              <w:pStyle w:val="Pagrindinistekstas"/>
              <w:shd w:val="clear" w:color="auto" w:fill="auto"/>
              <w:ind w:firstLine="0"/>
              <w:rPr>
                <w:rFonts w:ascii="Times New Roman" w:hAnsi="Times New Roman" w:cs="Times New Roman"/>
              </w:rPr>
            </w:pPr>
            <w:r w:rsidRPr="003D3A66">
              <w:rPr>
                <w:rFonts w:ascii="Times New Roman" w:hAnsi="Times New Roman" w:cs="Times New Roman"/>
                <w:color w:val="000000"/>
              </w:rPr>
              <w:t>Gamybinės nuotekos ir mėšlo tvarkymas organizuojami taip, kad teršalai nebūtų išleidžiami į gruntą ar paviršinius vandens telkinius; šie aspektai detalizuoti vandens, dirvožemio ir visuomenės sveikatos skyriuose.</w:t>
            </w:r>
          </w:p>
        </w:tc>
      </w:tr>
    </w:tbl>
    <w:p w14:paraId="2E737456" w14:textId="77777777" w:rsidR="003D3A66" w:rsidRDefault="003D3A66" w:rsidP="000669DB">
      <w:pPr>
        <w:pStyle w:val="Pagrindinistekstas"/>
      </w:pPr>
    </w:p>
    <w:p w14:paraId="0A0E8E65" w14:textId="77777777" w:rsidR="003D3A66" w:rsidRPr="003D3A66" w:rsidRDefault="003D3A66" w:rsidP="003D3A66">
      <w:pPr>
        <w:pStyle w:val="Pagrindinistekstas"/>
      </w:pPr>
      <w:r w:rsidRPr="003D3A66">
        <w:t>Į siūlomą SAZ neturi patekti gyvenamosios paskirties pastatai, visuomeninės paskirties pastatai, rekreacijai skirtos teritorijos ar kiti Specialiųjų žemės naudojimo sąlygų įstatyme nurodyti objektai, kurių statyba ar planavimas SAZ ribose ribojamas. SAZ ribų planas turi būti parengtas ant aktualaus topografinio ar kadastrinio pagrindo ir pateikiamas PAV ataskaitos grafinėje medžiagoje pagal 141 punkto reikalavimus.</w:t>
      </w:r>
    </w:p>
    <w:p w14:paraId="6B7968B8" w14:textId="4966B918" w:rsidR="006B085C" w:rsidRDefault="003D3A66" w:rsidP="003D3A66">
      <w:pPr>
        <w:pStyle w:val="Pagrindinistekstas"/>
      </w:pPr>
      <w:r w:rsidRPr="003D3A66">
        <w:lastRenderedPageBreak/>
        <w:t xml:space="preserve">Apibendrinant, normatyvinis SAZ dydis šiai veiklai yra </w:t>
      </w:r>
      <w:r w:rsidRPr="003D3A66">
        <w:rPr>
          <w:b/>
          <w:bCs/>
        </w:rPr>
        <w:t>1 000 m</w:t>
      </w:r>
      <w:r w:rsidRPr="003D3A66">
        <w:t xml:space="preserve">, tačiau, remiantis atliktais aplinkos oro taršos, kvapų, triukšmo ir kitų visuomenės sveikatos rizikos veiksnių vertinimais, siūloma PAV metu nustatyti </w:t>
      </w:r>
      <w:r w:rsidRPr="003D3A66">
        <w:rPr>
          <w:b/>
          <w:bCs/>
        </w:rPr>
        <w:t>sumažintą SAZ, sutampančią su PŪV žemės sklypų išorinėmis ribomis</w:t>
      </w:r>
      <w:r w:rsidRPr="003D3A66">
        <w:t>. Už siūlomos SAZ ribų ir artimiausioje gyvenamojoje aplinkoje visuomenės sveikatai taikomos ribinės vertės nebus viršijamos, todėl toks SAZ dydis laikomas pagrįstu.</w:t>
      </w:r>
    </w:p>
    <w:p w14:paraId="04D7A1CB" w14:textId="77777777" w:rsidR="006B085C" w:rsidRDefault="006B085C">
      <w:r>
        <w:br w:type="page"/>
      </w:r>
    </w:p>
    <w:p w14:paraId="221CE415" w14:textId="77777777" w:rsidR="003D3A66" w:rsidRPr="003D3A66" w:rsidRDefault="003D3A66" w:rsidP="003D3A66">
      <w:pPr>
        <w:pStyle w:val="Pagrindinistekstas"/>
      </w:pPr>
    </w:p>
    <w:p w14:paraId="076EC2C7" w14:textId="77777777" w:rsidR="006B085C" w:rsidRDefault="006B085C" w:rsidP="006B085C">
      <w:pPr>
        <w:pStyle w:val="ANT2"/>
      </w:pPr>
      <w:bookmarkStart w:id="191" w:name="_Toc229056631"/>
      <w:r>
        <w:t>DEVINTASIS SKIRSNIS</w:t>
      </w:r>
      <w:bookmarkEnd w:id="191"/>
    </w:p>
    <w:p w14:paraId="7048718D" w14:textId="3F32F9B3" w:rsidR="003D3A66" w:rsidRDefault="006B085C" w:rsidP="006B085C">
      <w:pPr>
        <w:pStyle w:val="ANT2"/>
      </w:pPr>
      <w:bookmarkStart w:id="192" w:name="_Toc229056632"/>
      <w:r>
        <w:t>RIZIKOS ANALIZĖ</w:t>
      </w:r>
      <w:bookmarkEnd w:id="192"/>
    </w:p>
    <w:p w14:paraId="6373222A" w14:textId="77777777" w:rsidR="00EB33D0" w:rsidRDefault="00EB33D0" w:rsidP="000669DB">
      <w:pPr>
        <w:pStyle w:val="Pagrindinistekstas"/>
      </w:pPr>
    </w:p>
    <w:p w14:paraId="0E3ECECF" w14:textId="33856E56" w:rsidR="006B085C" w:rsidRPr="006B085C" w:rsidRDefault="006B085C" w:rsidP="006B085C">
      <w:pPr>
        <w:pStyle w:val="ANT3"/>
      </w:pPr>
      <w:bookmarkStart w:id="193" w:name="_Toc229056633"/>
      <w:r w:rsidRPr="006B085C">
        <w:t>1</w:t>
      </w:r>
      <w:r w:rsidR="00CE265B">
        <w:t>20</w:t>
      </w:r>
      <w:r w:rsidRPr="006B085C">
        <w:t>. Informacija apie artimoje planuojamos ūkinės veiklos aplinkoje esančius objektus ir teritorijas, svarbius ekstremaliųjų įvykių poveikio vertinimui</w:t>
      </w:r>
      <w:bookmarkEnd w:id="193"/>
    </w:p>
    <w:p w14:paraId="1A90A5AE" w14:textId="7D431A46" w:rsidR="006B085C" w:rsidRPr="006B085C" w:rsidRDefault="006B085C" w:rsidP="006B085C">
      <w:pPr>
        <w:pStyle w:val="ANT3"/>
      </w:pPr>
      <w:bookmarkStart w:id="194" w:name="_Toc229056634"/>
      <w:r w:rsidRPr="006B085C">
        <w:t>1</w:t>
      </w:r>
      <w:r w:rsidR="00CE265B">
        <w:t>20</w:t>
      </w:r>
      <w:r w:rsidRPr="006B085C">
        <w:t>.1. Pavojingieji objektai</w:t>
      </w:r>
      <w:bookmarkEnd w:id="194"/>
    </w:p>
    <w:p w14:paraId="3A30CCD1" w14:textId="5744EC08" w:rsidR="006B085C" w:rsidRPr="006B085C" w:rsidRDefault="006B085C" w:rsidP="006B085C">
      <w:pPr>
        <w:pStyle w:val="Pagrindinistekstas"/>
      </w:pPr>
      <w:r w:rsidRPr="006B085C">
        <w:t>Pagal Priešgaisrinės apsaugos ir gelbėjimo departamento skelbiamą Lietuvos Respublikos pavojingųjų objektų sąrašą, artimoje PŪV aplinkoje, įskaitant Kaušėnų k. ir LIT EGG, UAB paukštyno teritoriją, pavojingųjų objektų, kuriuose pavojingųjų medžiagų kiekiai prilygtų nustatytiems kvalifikaciniams kiekiams ar juos viršytų, nenustatyta.</w:t>
      </w:r>
    </w:p>
    <w:p w14:paraId="7D2E4823" w14:textId="77777777" w:rsidR="006B085C" w:rsidRDefault="006B085C" w:rsidP="006B085C">
      <w:pPr>
        <w:pStyle w:val="Pagrindinistekstas"/>
      </w:pPr>
      <w:r w:rsidRPr="006B085C">
        <w:t>PŪV pati nėra vertinama kaip pavojingasis objektas pagal pavojingųjų objektų reglamentavimą. Veikloje bus naudojami įprasti paukštyno eksploatacijai reikalingi ištekliai ir medžiagos – elektros energija, gamtinės dujos, degalai transportui, plovimo ir dezinfekcinės priemonės, tačiau jų naudojimas nėra siejamas su pavojingojo objekto statusu. Degalai ir dujos turi būti naudojami bei laikomi pagal techninius, priešgaisrinius ir darbų saugos reikalavimus.</w:t>
      </w:r>
    </w:p>
    <w:p w14:paraId="0902FD6E" w14:textId="77777777" w:rsidR="006B085C" w:rsidRPr="006B085C" w:rsidRDefault="006B085C" w:rsidP="006B085C">
      <w:pPr>
        <w:pStyle w:val="Pagrindinistekstas"/>
      </w:pPr>
    </w:p>
    <w:p w14:paraId="73925B3A" w14:textId="5EA0D480" w:rsidR="006B085C" w:rsidRPr="006B085C" w:rsidRDefault="006B085C" w:rsidP="006B085C">
      <w:pPr>
        <w:pStyle w:val="ANT3"/>
      </w:pPr>
      <w:bookmarkStart w:id="195" w:name="_Toc229056635"/>
      <w:r w:rsidRPr="006B085C">
        <w:t>1</w:t>
      </w:r>
      <w:r w:rsidR="00CE265B">
        <w:t>20</w:t>
      </w:r>
      <w:r w:rsidRPr="006B085C">
        <w:t>.2. Valstybinės reikšmės objektai</w:t>
      </w:r>
      <w:bookmarkEnd w:id="195"/>
    </w:p>
    <w:p w14:paraId="50C2AB4B" w14:textId="77777777" w:rsidR="006B085C" w:rsidRPr="006B085C" w:rsidRDefault="006B085C" w:rsidP="006B085C">
      <w:pPr>
        <w:pStyle w:val="Pagrindinistekstas"/>
      </w:pPr>
      <w:r w:rsidRPr="006B085C">
        <w:t xml:space="preserve">Artimoje PŪV aplinkoje svarbiausias valstybinės reikšmės infrastruktūros objektas yra magistralinis kelias A11 Šiauliai–Palanga, esantis apie 1 km nuo gamybinės teritorijos. PŪV teritorija į jį patenka per Vyturio gatvę, kelią Nr. 3222 ir, priklausomai nuo maršruto, kelią Nr. 3201. </w:t>
      </w:r>
    </w:p>
    <w:p w14:paraId="57323363" w14:textId="77777777" w:rsidR="006B085C" w:rsidRPr="006B085C" w:rsidRDefault="006B085C" w:rsidP="006B085C">
      <w:pPr>
        <w:pStyle w:val="Pagrindinistekstas"/>
      </w:pPr>
      <w:r w:rsidRPr="006B085C">
        <w:t>Planuojama veikla šių kelių fizinės struktūros nekeis, tačiau eksploatacijos metu jie bus naudojami transporto patekimui į paukštyną. Pagal triukšmo vertinimo duomenis, lengvųjų automobilių srautas išliks 30 aut./parą, o sunkiasvorio transporto srautas planuojamoje situacijoje padidės nuo 10 iki 14 aut./dieną. Toks transporto srauto padidėjimas valstybinės reikšmės kelių funkcionavimui reikšmingo poveikio neturės.</w:t>
      </w:r>
    </w:p>
    <w:p w14:paraId="3BEA4052" w14:textId="77777777" w:rsidR="006B085C" w:rsidRDefault="006B085C" w:rsidP="006B085C">
      <w:pPr>
        <w:pStyle w:val="Pagrindinistekstas"/>
      </w:pPr>
      <w:r w:rsidRPr="006B085C">
        <w:t>Kitų valstybinės reikšmės energetikos, telekomunikacijų ar transporto objektų, kurių funkcionavimui PŪV galėtų turėti reikšmingą poveikį, pagal turimą medžiagą artimoje aplinkoje nenustatyta.</w:t>
      </w:r>
    </w:p>
    <w:p w14:paraId="58E6E262" w14:textId="77777777" w:rsidR="006B085C" w:rsidRPr="006B085C" w:rsidRDefault="006B085C" w:rsidP="006B085C">
      <w:pPr>
        <w:pStyle w:val="Pagrindinistekstas"/>
      </w:pPr>
    </w:p>
    <w:p w14:paraId="24B25E16" w14:textId="749C52AA" w:rsidR="006B085C" w:rsidRPr="006B085C" w:rsidRDefault="006B085C" w:rsidP="006B085C">
      <w:pPr>
        <w:pStyle w:val="ANT3"/>
      </w:pPr>
      <w:bookmarkStart w:id="196" w:name="_Toc229056636"/>
      <w:r w:rsidRPr="006B085C">
        <w:t>1</w:t>
      </w:r>
      <w:r w:rsidR="00CE265B">
        <w:t>220</w:t>
      </w:r>
      <w:r w:rsidRPr="006B085C">
        <w:t>.3. Inžineriniai tinklai</w:t>
      </w:r>
      <w:bookmarkEnd w:id="196"/>
    </w:p>
    <w:p w14:paraId="69D032BA" w14:textId="77777777" w:rsidR="006B085C" w:rsidRPr="006B085C" w:rsidRDefault="006B085C" w:rsidP="006B085C">
      <w:pPr>
        <w:pStyle w:val="Pagrindinistekstas"/>
      </w:pPr>
      <w:r w:rsidRPr="006B085C">
        <w:t xml:space="preserve">PŪV teritorijoje yra esamai paukštyno veiklai reikalinga inžinerinė infrastruktūra: elektros tiekimo tinklai, dujų tiekimo sistema, vandentiekio sistema, nuotekų tvarkymo įrenginiai, gamybinių nuotekų kaupimo rezervuarai, vidaus keliai ir kita technologinė infrastruktūra. TIPK paraiškoje nurodoma, kad veikloje naudojami elektros tinklai, dujotiekis, degalai specialiam transportui, taip pat eksploatuojami buitinių nuotekų valymo įrenginiai ir gamybinių nuotekų kaupimo rezervuarai. </w:t>
      </w:r>
    </w:p>
    <w:p w14:paraId="7337075F" w14:textId="77777777" w:rsidR="006B085C" w:rsidRPr="006B085C" w:rsidRDefault="006B085C" w:rsidP="006B085C">
      <w:pPr>
        <w:pStyle w:val="Pagrindinistekstas"/>
      </w:pPr>
      <w:r w:rsidRPr="006B085C">
        <w:t xml:space="preserve">Paukštyno vandens tiekimas užtikrinamas iš nuosavos vandenvietės, įrengtos komplekso teritorijoje. Aplinkos monitoringo programoje nurodyta, kad kompleksas vandeniu aprūpinamas iš nuosavos vandenvietės, o poveikio požeminiam vandeniui monitoringas tęsiamas stebimuosiuose ir vandenvietės gavybos gręžiniuose. </w:t>
      </w:r>
    </w:p>
    <w:p w14:paraId="2122C6BE" w14:textId="77777777" w:rsidR="006B085C" w:rsidRDefault="006B085C" w:rsidP="006B085C">
      <w:pPr>
        <w:pStyle w:val="Pagrindinistekstas"/>
      </w:pPr>
      <w:r w:rsidRPr="006B085C">
        <w:t>Ekstremaliųjų įvykių požiūriu aktualiausios rizikos yra elektros tiekimo sutrikimai, dujų tiekimo sistemos avarijos, vandens tiekimo sutrikimai, nuotekų sistemos ar rezervuarų nesandarumas, paviršinių nuotekų valdymo sutrikimai intensyvių kritulių metu. Šių rizikų valdymas turi būti užtikrinamas techninės priežiūros, avarinių veiksmų planavimo, sandarių sistemų naudojimo ir operatyvaus gedimų šalinimo priemonėmis.</w:t>
      </w:r>
    </w:p>
    <w:p w14:paraId="7AEC873E" w14:textId="77777777" w:rsidR="006B085C" w:rsidRPr="006B085C" w:rsidRDefault="006B085C" w:rsidP="006B085C">
      <w:pPr>
        <w:pStyle w:val="Pagrindinistekstas"/>
      </w:pPr>
    </w:p>
    <w:p w14:paraId="4E2F2AFC" w14:textId="39F6AE6C" w:rsidR="006B085C" w:rsidRPr="006B085C" w:rsidRDefault="006B085C" w:rsidP="006B085C">
      <w:pPr>
        <w:pStyle w:val="ANT3"/>
      </w:pPr>
      <w:bookmarkStart w:id="197" w:name="_Toc229056637"/>
      <w:r w:rsidRPr="006B085C">
        <w:lastRenderedPageBreak/>
        <w:t>1</w:t>
      </w:r>
      <w:r w:rsidR="00CE265B">
        <w:t>20</w:t>
      </w:r>
      <w:r w:rsidRPr="006B085C">
        <w:t>.4. Gretimi sklypai, teritorijos ir jų žemės naudojimo paskirtis</w:t>
      </w:r>
      <w:bookmarkEnd w:id="197"/>
    </w:p>
    <w:p w14:paraId="0290D5B9" w14:textId="77777777" w:rsidR="006B085C" w:rsidRPr="006B085C" w:rsidRDefault="006B085C" w:rsidP="006B085C">
      <w:pPr>
        <w:pStyle w:val="Pagrindinistekstas"/>
      </w:pPr>
      <w:r w:rsidRPr="006B085C">
        <w:t xml:space="preserve">PŪV vykdoma trijuose sklypuose: dviejų sklypų pagrindinė naudojimo paskirtis yra žemės ūkio, o vieno – kita, naudojimo būdas – komercinės paskirties objektų teritorijos. Gretimoje aplinkoje vyrauja dirbamos žemės plotai ir miškai. </w:t>
      </w:r>
    </w:p>
    <w:p w14:paraId="0963DB53" w14:textId="77777777" w:rsidR="006B085C" w:rsidRDefault="006B085C" w:rsidP="006B085C">
      <w:pPr>
        <w:pStyle w:val="Pagrindinistekstas"/>
      </w:pPr>
      <w:r w:rsidRPr="006B085C">
        <w:t>Ekstremaliųjų įvykių poveikio požiūriu svarbu, kad galimi avariniai įvykiai PŪV teritorijoje – gaisras, nuotekų ar mėšlo išsiliejimas, transporto avarija, dujų ar elektros įrangos gedimas – pirmiausia būtų lokalizuojami pačioje gamybinėje teritorijoje ir nepatektų į gretimus žemės ūkio, miško ar gyvenamosios paskirties sklypus. PŪV neplanuojama miško, vandens ar konservacinės paskirties teritorijose.</w:t>
      </w:r>
    </w:p>
    <w:p w14:paraId="66869C0A" w14:textId="77777777" w:rsidR="006B085C" w:rsidRPr="006B085C" w:rsidRDefault="006B085C" w:rsidP="006B085C">
      <w:pPr>
        <w:pStyle w:val="Pagrindinistekstas"/>
      </w:pPr>
    </w:p>
    <w:p w14:paraId="56E1ACB6" w14:textId="69B3A321" w:rsidR="006B085C" w:rsidRPr="006B085C" w:rsidRDefault="006B085C" w:rsidP="006B085C">
      <w:pPr>
        <w:pStyle w:val="ANT3"/>
      </w:pPr>
      <w:bookmarkStart w:id="198" w:name="_Toc229056638"/>
      <w:r w:rsidRPr="006B085C">
        <w:t>1</w:t>
      </w:r>
      <w:r w:rsidR="00CE265B">
        <w:t>20</w:t>
      </w:r>
      <w:r w:rsidRPr="006B085C">
        <w:t>.5. Gamtinių įvykių zonos</w:t>
      </w:r>
      <w:bookmarkEnd w:id="198"/>
    </w:p>
    <w:p w14:paraId="2AAB9D5F" w14:textId="77777777" w:rsidR="006B085C" w:rsidRPr="006B085C" w:rsidRDefault="006B085C" w:rsidP="006B085C">
      <w:pPr>
        <w:pStyle w:val="Pagrindinistekstas"/>
      </w:pPr>
      <w:r w:rsidRPr="006B085C">
        <w:t xml:space="preserve">Plungės rajono savivaldybės galimų pavojų ir ekstremaliųjų situacijų rizikos analizėje nurodoma, kad labai didelių pavojų, turinčių labai didelę, didelę ar vidutinę riziką ir padarinius, nėra; dideliems pavojams priskiriamos hidrotechninių statinių avarijos ar jų įrenginių gedimai, o priimtiną rizikos lygį turintiems pavojams – šilumos energijos, vandens tiekimo ir nuotekų tvarkymo sutrikimai ar avarijos. </w:t>
      </w:r>
    </w:p>
    <w:p w14:paraId="14C11936" w14:textId="77777777" w:rsidR="006B085C" w:rsidRDefault="006B085C" w:rsidP="006B085C">
      <w:pPr>
        <w:pStyle w:val="Pagrindinistekstas"/>
      </w:pPr>
      <w:r w:rsidRPr="006B085C">
        <w:t>PŪV teritorijoje nėra nustatyta karstinių reiškinių, nuošliaužų, įgriuvų ar seismiškai pavojingų zonų. Potvynių grėsmės vertinimui naudojami nacionaliniai potvynių grėsmės ir rizikos žemėlapiai; PAV ataskaitos grafinėje medžiagoje turi būti patikslinta PŪV padėtis šių žemėlapių atžvilgiu. Pagal ankstesniuose skirsniuose vertintą informaciją, reikšminga potvynių ar užliejimo rizika PŪV teritorijai neidentifikuota.</w:t>
      </w:r>
    </w:p>
    <w:p w14:paraId="055B1079" w14:textId="77777777" w:rsidR="006B085C" w:rsidRPr="006B085C" w:rsidRDefault="006B085C" w:rsidP="006B085C">
      <w:pPr>
        <w:pStyle w:val="Pagrindinistekstas"/>
      </w:pPr>
    </w:p>
    <w:p w14:paraId="4EF0DBF9" w14:textId="438C6B02" w:rsidR="006B085C" w:rsidRPr="006B085C" w:rsidRDefault="006B085C" w:rsidP="006B085C">
      <w:pPr>
        <w:pStyle w:val="ANT3"/>
      </w:pPr>
      <w:bookmarkStart w:id="199" w:name="_Toc229056639"/>
      <w:r w:rsidRPr="006B085C">
        <w:t>1</w:t>
      </w:r>
      <w:r w:rsidR="00CE265B">
        <w:t>20</w:t>
      </w:r>
      <w:r w:rsidRPr="006B085C">
        <w:t>.6. Gyvenamosios vietovės ir gyventojų skaičius</w:t>
      </w:r>
      <w:bookmarkEnd w:id="199"/>
    </w:p>
    <w:p w14:paraId="0933B182" w14:textId="77777777" w:rsidR="006B085C" w:rsidRPr="006B085C" w:rsidRDefault="006B085C" w:rsidP="006B085C">
      <w:pPr>
        <w:pStyle w:val="Pagrindinistekstas"/>
      </w:pPr>
      <w:r w:rsidRPr="006B085C">
        <w:t xml:space="preserve">PŪV teritorija yra Kaušėnų kaime, Nausodžio seniūnijoje, Plungės rajono savivaldybėje. Artimiausia tankiau urbanizuota teritorija – Plungės miestas – yra apie 1,4–2 km atstumu nuo gamybinės teritorijos. </w:t>
      </w:r>
    </w:p>
    <w:p w14:paraId="1F2D77BC" w14:textId="77777777" w:rsidR="006B085C" w:rsidRDefault="006B085C" w:rsidP="006B085C">
      <w:pPr>
        <w:pStyle w:val="Pagrindinistekstas"/>
      </w:pPr>
      <w:r w:rsidRPr="006B085C">
        <w:t xml:space="preserve">Pagal 2021 m. gyventojų surašymo duomenis, Kaušėnų kaime buvo 653 gyventojai, Jodėnų kaime – 69 gyventojai. Artimiausia gyvenamoji aplinka pagal triukšmo vertinimo ataskaitą yra Pienių g. 22, Pienių g. 27, Pienių g. 21 ir Geležinkelio g. 6. </w:t>
      </w:r>
    </w:p>
    <w:p w14:paraId="3C766334" w14:textId="77777777" w:rsidR="006B085C" w:rsidRPr="006B085C" w:rsidRDefault="006B085C" w:rsidP="006B085C">
      <w:pPr>
        <w:pStyle w:val="Pagrindinistekstas"/>
      </w:pPr>
    </w:p>
    <w:p w14:paraId="2E5720EB" w14:textId="120DF431" w:rsidR="006B085C" w:rsidRPr="006B085C" w:rsidRDefault="006B085C" w:rsidP="006B085C">
      <w:pPr>
        <w:pStyle w:val="ANT3"/>
      </w:pPr>
      <w:bookmarkStart w:id="200" w:name="_Toc229056640"/>
      <w:r w:rsidRPr="006B085C">
        <w:t>1</w:t>
      </w:r>
      <w:r w:rsidR="00CE265B">
        <w:t>20</w:t>
      </w:r>
      <w:r w:rsidRPr="006B085C">
        <w:t>.7. Įmonės ir organizacijos, darbuotojų skaičius</w:t>
      </w:r>
      <w:bookmarkEnd w:id="200"/>
    </w:p>
    <w:p w14:paraId="5F96A4FF" w14:textId="11582BD4" w:rsidR="006B085C" w:rsidRPr="006B085C" w:rsidRDefault="006B085C" w:rsidP="006B085C">
      <w:pPr>
        <w:pStyle w:val="Pagrindinistekstas"/>
      </w:pPr>
      <w:r w:rsidRPr="006B085C">
        <w:t xml:space="preserve">PŪV teritorijoje veikiantis ūkio subjektas yra LIT EGG, UAB paukštynas. </w:t>
      </w:r>
      <w:r>
        <w:t>Į</w:t>
      </w:r>
      <w:r w:rsidRPr="006B085C">
        <w:t xml:space="preserve">monėje dirba 40 darbuotojų, o buitinės nuotekos susidaro darbuotojų buitinėse patalpose, dušuose ir veterinarinėje laboratorijoje. </w:t>
      </w:r>
    </w:p>
    <w:p w14:paraId="3144AB5F" w14:textId="77777777" w:rsidR="006B085C" w:rsidRDefault="006B085C" w:rsidP="006B085C">
      <w:pPr>
        <w:pStyle w:val="Pagrindinistekstas"/>
      </w:pPr>
      <w:r w:rsidRPr="006B085C">
        <w:t>Artimoje aplinkoje vyrauja žemės ūkio naudmenos, pavienės gyvenamosios sodybos ir miško plotai. Kitų įmonių ar organizacijų, kurių darbuotojų skaičius būtų reikšmingas ekstremaliųjų įvykių poveikio vertinimui artimiausioje PŪV aplinkoje, pagal turimą informaciją nenustatyta. Platesnėje aplinkoje yra Plungės miesto ir Prūsalių, Noriškių bei kitų gyvenviečių socialinės ir komercinės infrastruktūros objektai.</w:t>
      </w:r>
    </w:p>
    <w:p w14:paraId="612C7621" w14:textId="77777777" w:rsidR="006B085C" w:rsidRPr="006B085C" w:rsidRDefault="006B085C" w:rsidP="006B085C">
      <w:pPr>
        <w:pStyle w:val="Pagrindinistekstas"/>
      </w:pPr>
    </w:p>
    <w:p w14:paraId="326F2218" w14:textId="2244F3B0" w:rsidR="006B085C" w:rsidRPr="006B085C" w:rsidRDefault="006B085C" w:rsidP="006B085C">
      <w:pPr>
        <w:pStyle w:val="ANT3"/>
      </w:pPr>
      <w:bookmarkStart w:id="201" w:name="_Toc229056641"/>
      <w:r w:rsidRPr="006B085C">
        <w:t>1</w:t>
      </w:r>
      <w:r w:rsidR="00CE265B">
        <w:t>20</w:t>
      </w:r>
      <w:r w:rsidRPr="006B085C">
        <w:t>.8. Masinio visuomenės susibūrimo vietos ir visuomeninės paskirties objektai</w:t>
      </w:r>
      <w:bookmarkEnd w:id="201"/>
    </w:p>
    <w:p w14:paraId="6C7BD09A" w14:textId="77777777" w:rsidR="006B085C" w:rsidRPr="006B085C" w:rsidRDefault="006B085C" w:rsidP="006B085C">
      <w:pPr>
        <w:pStyle w:val="Pagrindinistekstas"/>
      </w:pPr>
      <w:r w:rsidRPr="006B085C">
        <w:t xml:space="preserve">PŪV teritorijoje masinio visuomenės susibūrimo vietų, parkų, stadionų, bažnyčių, mokyklų, ligoninių ar kitų visuomeninės paskirties pastatų nėra. Artimiausia mokymo įstaiga – VšĮ „Edukacija kitaip“ Noriškių k. – yra apie 3 km nuo įmonės teritorijos, artimiausia gydymo įstaiga – A. Klišonio komercinės firmos „Inesa“ medicinos punktas Prūsalių k. – apie 1,5 km nuo PŪV teritorijos. </w:t>
      </w:r>
    </w:p>
    <w:p w14:paraId="64FE94A3" w14:textId="77777777" w:rsidR="006B085C" w:rsidRPr="006B085C" w:rsidRDefault="006B085C" w:rsidP="006B085C">
      <w:pPr>
        <w:pStyle w:val="Pagrindinistekstas"/>
      </w:pPr>
      <w:r w:rsidRPr="006B085C">
        <w:t xml:space="preserve">Dėl šių objektų atstumo reikšmingas tiesioginis ekstremaliųjų įvykių poveikis visuomeninės paskirties objektams neprognozuojamas. Avarijų prevencijos požiūriu </w:t>
      </w:r>
      <w:r w:rsidRPr="006B085C">
        <w:lastRenderedPageBreak/>
        <w:t>svarbiausia užtikrinti, kad galimi incidentai būtų lokalizuojami PŪV teritorijoje ir nepaveiktų artimiausios gyvenamosios aplinkos bei vietinės infrastruktūros.</w:t>
      </w:r>
    </w:p>
    <w:p w14:paraId="602147FB" w14:textId="77777777" w:rsidR="00555010" w:rsidRDefault="00555010" w:rsidP="006B085C">
      <w:pPr>
        <w:pStyle w:val="Pagrindinistekstas"/>
      </w:pPr>
    </w:p>
    <w:p w14:paraId="15991240" w14:textId="4139C402" w:rsidR="006B085C" w:rsidRPr="006B085C" w:rsidRDefault="006B085C" w:rsidP="006B085C">
      <w:pPr>
        <w:pStyle w:val="Pagrindinistekstas"/>
      </w:pPr>
      <w:r w:rsidRPr="006B085C">
        <w:t>Apibendrinant, artimoje PŪV aplinkoje nėra identifikuotų pavojingųjų objektų, masinio visuomenės susibūrimo vietų ar visuomeninės paskirties objektų, kuriems PŪV ekstremaliųjų įvykių atveju galėtų sukelti reikšmingą poveikį. Svarbiausi vertintini objektai yra pačios PŪV inžinerinė infrastruktūra, nuosava vandenvietė, vietinės ir valstybinės reikšmės susisiekimo keliai, artimiausia gyvenamoji aplinka ir gretimi žemės ūkio bei miško sklypai.</w:t>
      </w:r>
    </w:p>
    <w:p w14:paraId="6E2322E4" w14:textId="77777777" w:rsidR="006B085C" w:rsidRDefault="006B085C" w:rsidP="000669DB">
      <w:pPr>
        <w:pStyle w:val="Pagrindinistekstas"/>
      </w:pPr>
    </w:p>
    <w:p w14:paraId="395DB27C" w14:textId="1203B4D0" w:rsidR="006B085C" w:rsidRPr="006B085C" w:rsidRDefault="006B085C" w:rsidP="00CE265B">
      <w:pPr>
        <w:pStyle w:val="ANT3"/>
      </w:pPr>
      <w:bookmarkStart w:id="202" w:name="_Toc229056642"/>
      <w:r w:rsidRPr="006B085C">
        <w:t>1</w:t>
      </w:r>
      <w:r w:rsidR="00CE265B">
        <w:t>21</w:t>
      </w:r>
      <w:r w:rsidRPr="006B085C">
        <w:t>. Rizikos analizė: galimas poveikis aplinkai, visuomenės sveikatai ir PŪV tęstinumui ekstremaliųjų įvykių atvejais</w:t>
      </w:r>
      <w:bookmarkEnd w:id="202"/>
    </w:p>
    <w:p w14:paraId="5A951FC7" w14:textId="77777777" w:rsidR="006B085C" w:rsidRPr="006B085C" w:rsidRDefault="006B085C" w:rsidP="006B085C">
      <w:pPr>
        <w:pStyle w:val="Pagrindinistekstas"/>
      </w:pPr>
      <w:r w:rsidRPr="006B085C">
        <w:t>Planuojamos ūkinės veiklos rizikos analizė atlikta vertinant galimus įvykius, kurie gali kilti tiek pačioje PŪV teritorijoje, tiek už jos ribų, ir galėtų turėti poveikį aplinkos elementams, visuomenės sveikatai ar veiklos tęstinumui. Atsižvelgiant į veiklos pobūdį, PŪV nėra susijusi su dideliais pavojingųjų medžiagų kiekiais, branduolinės energetikos objektais, jonizuojančiosios spinduliuotės šaltiniais ar radiologinių medžiagų naudojimu. Todėl didelių pramoninių, branduolinių ar radiologinių avarijų rizika šios veiklos atveju nelaikoma aktualia.</w:t>
      </w:r>
    </w:p>
    <w:p w14:paraId="25F1023E" w14:textId="77777777" w:rsidR="006B085C" w:rsidRPr="006B085C" w:rsidRDefault="006B085C" w:rsidP="006B085C">
      <w:pPr>
        <w:pStyle w:val="Pagrindinistekstas"/>
      </w:pPr>
      <w:r w:rsidRPr="006B085C">
        <w:t xml:space="preserve">Pagrindiniai galimi PŪV teritorijoje kylantys įvykiai yra gaisras, elektros tiekimo sutrikimas, dujų tiekimo sistemos gedimas, ventiliacijos ar mikroklimato valdymo sistemos sutrikimas, vandens tiekimo sutrikimas, gamybinių ar buitinių nuotekų sistemos nesandarumas, mėšlo ar plovimo nuotekų išsiliejimas, dezinfekcinių ar kitų cheminių medžiagų išsiliejimas, transporto avarija, taip pat biologinės saugos įvykiai, susiję su paukščių ligomis. Paukštyne yra įrengta įprastai tokiai veiklai reikalinga infrastruktūra – elektros, dujų, vandentiekio, nuotekų, gamybinių nuotekų kaupimo ir vidaus kelių sistemos, todėl rizikos valdymas pirmiausia siejamas su šių sistemų technine priežiūra ir avarinių situacijų prevencija. </w:t>
      </w:r>
    </w:p>
    <w:p w14:paraId="29EFBC0C" w14:textId="77777777" w:rsidR="006B085C" w:rsidRPr="006B085C" w:rsidRDefault="006B085C" w:rsidP="006B085C">
      <w:pPr>
        <w:pStyle w:val="Pagrindinistekstas"/>
      </w:pPr>
      <w:r w:rsidRPr="006B085C">
        <w:t>Gaisro atveju galimas poveikis būtų susijęs su dūmais, degimo produktais, galimu konstrukcijų, įrangos, paukščių ir pašarų sunaikinimu, taip pat gaisro gesinimo vandens surinkimo ir užteršimo rizika. Reikšmingas poveikis už PŪV teritorijos ribų galėtų atsirasti tik nevaldant gaisro arba teršalams patekus į paviršinių nuotekų, drenažo ar dirvožemio sistemas. Dėl to svarbiausi poveikio aplinkai ir visuomenės sveikatai aspektai tokio įvykio metu būtų oro tarša dūmais, kvapais, galimas užteršto vandens ar medžiagų patekimas į gruntą ir paviršinius vandenis.</w:t>
      </w:r>
    </w:p>
    <w:p w14:paraId="6D0DE2B0" w14:textId="77777777" w:rsidR="006B085C" w:rsidRPr="006B085C" w:rsidRDefault="006B085C" w:rsidP="006B085C">
      <w:pPr>
        <w:pStyle w:val="Pagrindinistekstas"/>
      </w:pPr>
      <w:r w:rsidRPr="006B085C">
        <w:t>Nuotekų, mėšlo, dezinfekcinių medžiagų ar naftos produktų išsiliejimo atveju didžiausia rizika būtų dirvožemiui, gruntiniam vandeniui, paviršinių nuotekų sistemoms ir artimiausiems vandens telkiniams. Įvykis galėtų sukelti lokalią organinių medžiagų, azoto ir fosforo junginių, mikrobiologinės taršos ar naftos produktų taršą. Įprastomis sąlygomis ši rizika vertinama kaip valdoma, nes mėšlas teritorijoje nebus ilgalaikiai sandėliuojamas atvirose aikštelėse, o gamybinės nuotekos bus surenkamos į sandarias sistemas ir perduodamos tvarkyti.</w:t>
      </w:r>
    </w:p>
    <w:p w14:paraId="48BE5AF8" w14:textId="77777777" w:rsidR="006B085C" w:rsidRPr="006B085C" w:rsidRDefault="006B085C" w:rsidP="006B085C">
      <w:pPr>
        <w:pStyle w:val="Pagrindinistekstas"/>
      </w:pPr>
      <w:r w:rsidRPr="006B085C">
        <w:t>Ventiliacijos, elektros ar mikroklimato valdymo sistemų sutrikimas pirmiausia turėtų poveikį gamybos procesui ir paukščių gerovei. Ilgesnio sutrikimo atveju gali padidėti amoniako, kvapų ir šilumos kaupimasis paukštidėse, o tai gali lemti technologinius nuostolius, biologinės saugos rizikas ir poreikį taikyti avarines veiklos valdymo priemones. Poveikis gyventojams tokio įvykio metu būtų tikėtinas tik tuo atveju, jeigu sutrikimas užsitęstų ir kartu būtų pažeistas įprastas mėšlo, nuotekų ar ventiliacijos valdymas.</w:t>
      </w:r>
    </w:p>
    <w:p w14:paraId="49B4BEA0" w14:textId="77777777" w:rsidR="006B085C" w:rsidRPr="006B085C" w:rsidRDefault="006B085C" w:rsidP="006B085C">
      <w:pPr>
        <w:pStyle w:val="Pagrindinistekstas"/>
      </w:pPr>
      <w:r w:rsidRPr="006B085C">
        <w:t xml:space="preserve">Transporto avarijų rizika siejama su sunkiasvorių transporto priemonių judėjimu, pašarų atvežimu, produkcijos ir mėšlo išvežimu. Galimas poveikis būtų lokalus – degalų, alyvos ar hidraulinių skysčių išsiliejimas, krovinių pabyrėjimas, kelių ar dangų pažeidimas. Atsižvelgiant į tai, kad planuojamas sunkiasvorio transporto srautas sudarys 14 aut./dieną, o papildomas </w:t>
      </w:r>
      <w:r w:rsidRPr="006B085C">
        <w:lastRenderedPageBreak/>
        <w:t xml:space="preserve">srauto padidėjimas, palyginti su esama situacija, bus ribotas, tokio įvykio tikimybė ir mastas vertinami kaip nedideli. </w:t>
      </w:r>
    </w:p>
    <w:p w14:paraId="3601D47F" w14:textId="77777777" w:rsidR="006B085C" w:rsidRPr="006B085C" w:rsidRDefault="006B085C" w:rsidP="006B085C">
      <w:pPr>
        <w:pStyle w:val="Pagrindinistekstas"/>
      </w:pPr>
      <w:r w:rsidRPr="006B085C">
        <w:t>Biologinės saugos įvykiai, įskaitant paukščių ligų protrūkius, vertinami kaip vienas svarbesnių paukštininkystės veiklos rizikos aspektų. Tokio įvykio poveikis pirmiausia būtų susijęs su paukščių sveikata, gamybos tęstinumu, kritusių paukščių ar šalutinių gyvūninių produktų tvarkymu, dezinfekcija ir galimu laikinu veiklos apribojimu. Visuomenės sveikatos požiūriu rizika valdoma taikant biosaugos, veterinarinės kontrolės, dezinsekcijos, deratizacijos, dezinfekavimo, darbuotojų judėjimo kontrolės ir šalutinių gyvūninių produktų perdavimo specializuotiems tvarkytojams priemones.</w:t>
      </w:r>
    </w:p>
    <w:p w14:paraId="7F41D3D7" w14:textId="77777777" w:rsidR="006B085C" w:rsidRPr="006B085C" w:rsidRDefault="006B085C" w:rsidP="006B085C">
      <w:pPr>
        <w:pStyle w:val="Pagrindinistekstas"/>
      </w:pPr>
      <w:r w:rsidRPr="006B085C">
        <w:t>Už PŪV ribų esančių objektų ar reiškinių poveikis veiklos tęstinumui gali būti susijęs su elektros, dujų, vandens tiekimo, kelių infrastruktūros sutrikimais, ekstremaliais meteorologiniais reiškiniais, gaisrais gretimose teritorijose, intensyviais krituliais, audromis, karščio ar šalčio bangomis. Tokie įvykiai galėtų laikinai sutrikdyti paukščių laikymo mikroklimato palaikymą, vandens tiekimą, pašarų pristatymą, mėšlo ar produkcijos išvežimą. Dėl to veiklos tęstinumui svarbiausi yra rezerviniai technologinių sistemų sprendiniai, operatyvi techninė priežiūra, tiekimo grandinių organizavimas ir avarinio reagavimo procedūros.</w:t>
      </w:r>
    </w:p>
    <w:p w14:paraId="1B68D8CB" w14:textId="77777777" w:rsidR="006B085C" w:rsidRPr="006B085C" w:rsidRDefault="006B085C" w:rsidP="006B085C">
      <w:pPr>
        <w:pStyle w:val="Pagrindinistekstas"/>
      </w:pPr>
      <w:r w:rsidRPr="006B085C">
        <w:t>Gamtinių įvykių poveikis PŪV vertinamas kaip ribotas. Teritorijoje nenustatyta karstinių reiškinių, nuošliaužų, įgriuvų ar seismiškai pavojingų zonų, o reikšminga potvynių ar užliejimo rizika PŪV teritorijai neidentifikuota. Didžiausią praktinę reikšmę turi intensyvūs krituliai, audros, stiprūs vėjai, karščio bangos ir šalčio periodai, kurie gali paveikti paviršinių nuotekų sistemų apkrovą, elektros tiekimą, pastatų konstrukcijų apkrovas ir paukštidžių mikroklimato palaikymą.</w:t>
      </w:r>
    </w:p>
    <w:p w14:paraId="205196A0" w14:textId="77777777" w:rsidR="006B085C" w:rsidRPr="006B085C" w:rsidRDefault="006B085C" w:rsidP="006B085C">
      <w:pPr>
        <w:pStyle w:val="Pagrindinistekstas"/>
      </w:pPr>
      <w:r w:rsidRPr="006B085C">
        <w:t>Atsižvelgiant į galimų įvykių pobūdį, reikšmingas neigiamas poveikis visuomenės sveikatai ar aplinkai dėl avarinių situacijų neprognozuojamas, jeigu įvykiai būtų lokalizuojami PŪV teritorijoje ir taikomos numatytos prevencinės bei avarinio reagavimo priemonės. Didžiausios galimos pasekmės būtų susijusios ne su plačios teritorijos paveikimu, o su lokalia tarša, laikinu gamybos sutrikimu, biologinės saugos rizika ar trumpalaikiu poveikiu artimiausios gyvenamosios aplinkos komfortui.</w:t>
      </w:r>
    </w:p>
    <w:p w14:paraId="02DA20D7" w14:textId="77777777" w:rsidR="00555010" w:rsidRDefault="00555010" w:rsidP="006B085C">
      <w:pPr>
        <w:pStyle w:val="Pagrindinistekstas"/>
      </w:pPr>
    </w:p>
    <w:p w14:paraId="750C3869" w14:textId="77D35E6B" w:rsidR="006B085C" w:rsidRPr="006B085C" w:rsidRDefault="006B085C" w:rsidP="006B085C">
      <w:pPr>
        <w:pStyle w:val="Pagrindinistekstas"/>
      </w:pPr>
      <w:r w:rsidRPr="006B085C">
        <w:t>Apibendrinant, PŪV rizikos lygis vertinamas kaip valdomas. Didelių pramoninių, branduolinių ar radiologinių avarijų rizika šiai veiklai neaktuali, o pagrindiniai galimi įvykiai yra įprasti paukštininkystės objektams: gaisras, inžinerinių sistemų sutrikimai, nuotekų ar mėšlo tvarkymo avarijos, transporto incidentai, biologinės saugos įvykiai ir ekstremalūs meteorologiniai reiškiniai. Taikant techninės priežiūros, sandarių sistemų, biosaugos, priešgaisrinės saugos, taršos lokalizavimo ir avarinio reagavimo priemones, reikšmingas neigiamas poveikis aplinkai ir visuomenės sveikatai neprognozuojamas.</w:t>
      </w:r>
    </w:p>
    <w:p w14:paraId="225EE392" w14:textId="77777777" w:rsidR="006B085C" w:rsidRDefault="006B085C" w:rsidP="000669DB">
      <w:pPr>
        <w:pStyle w:val="Pagrindinistekstas"/>
      </w:pPr>
    </w:p>
    <w:p w14:paraId="013917A1" w14:textId="7315336E" w:rsidR="00FA587F" w:rsidRPr="00FA587F" w:rsidRDefault="00FA587F" w:rsidP="00FA587F">
      <w:pPr>
        <w:pStyle w:val="ANT3"/>
      </w:pPr>
      <w:bookmarkStart w:id="203" w:name="_Toc229056643"/>
      <w:r w:rsidRPr="00FA587F">
        <w:t>1</w:t>
      </w:r>
      <w:r w:rsidR="00CE265B">
        <w:t>22</w:t>
      </w:r>
      <w:r w:rsidRPr="00FA587F">
        <w:t>. Rizikos analizės atlikimo principai ir individualios bei socialinės rizikos įvertinimas</w:t>
      </w:r>
      <w:bookmarkEnd w:id="203"/>
    </w:p>
    <w:p w14:paraId="064C302B" w14:textId="77777777" w:rsidR="00FA587F" w:rsidRPr="00FA587F" w:rsidRDefault="00FA587F" w:rsidP="00FA587F">
      <w:pPr>
        <w:pStyle w:val="Pagrindinistekstas"/>
      </w:pPr>
      <w:r w:rsidRPr="00FA587F">
        <w:t xml:space="preserve">Planuojamos ūkinės veiklos rizikos analizė atliekama vadovaujantis ekstremaliųjų įvykių kriterijais, stichinių ir katastrofinių meteorologinių bei hidrologinių reiškinių rodikliais ir ūkio subjektų galimų pavojų bei ekstremaliųjų situacijų rizikos analizės metodinėmis rekomendacijomis. Vertinant galimus įvykius atsižvelgiama į Lietuvos Respublikos Vyriausybės 2022 m. gruodžio 29 d. nutarimu Nr. 1317 patvirtinto pranešimo ir keitimosi informacija tvarkos aprašo 2 priede pateiktą Ekstremaliųjų įvykių kriterijų sąrašą, taip pat į Aplinkos ministro įsakymu Nr. D1-870 patvirtintus stichinių, katastrofinių meteorologinių ir hidrologinių reiškinių rodiklius. </w:t>
      </w:r>
    </w:p>
    <w:p w14:paraId="33E08956" w14:textId="77777777" w:rsidR="00FA587F" w:rsidRPr="00FA587F" w:rsidRDefault="00FA587F" w:rsidP="00FA587F">
      <w:pPr>
        <w:pStyle w:val="Pagrindinistekstas"/>
      </w:pPr>
      <w:r w:rsidRPr="00FA587F">
        <w:t xml:space="preserve">Rizikos analizėje galimi pavojai vertinami pagal jų tikimybę, galimų padarinių mastą, </w:t>
      </w:r>
      <w:r w:rsidRPr="00FA587F">
        <w:lastRenderedPageBreak/>
        <w:t xml:space="preserve">poveikio trukmę, paveikiamą teritoriją, galimą poveikį aplinkos elementams, visuomenės sveikatai, darbuotojams, materialinėms vertybėms ir ūkinės veiklos tęstinumui. Taikomas kokybinis rizikos vertinimas: nustatomi galimi pavojai, įvertinamos jų priežastys, galimi padariniai, esamos ir numatomos prevencinės priemonės bei liekamosios rizikos lygis. Toks vertinimo principas atitinka PAGD direktoriaus įsakymu patvirtintų galimų pavojų ir ekstremaliųjų situacijų rizikos analizės rekomendacijų taikymo logiką. </w:t>
      </w:r>
    </w:p>
    <w:p w14:paraId="4801718E" w14:textId="77777777" w:rsidR="00FA587F" w:rsidRPr="00FA587F" w:rsidRDefault="00FA587F" w:rsidP="00FA587F">
      <w:pPr>
        <w:pStyle w:val="Pagrindinistekstas"/>
      </w:pPr>
      <w:r w:rsidRPr="00FA587F">
        <w:t xml:space="preserve">PŪV nėra siejama su pavojingųjų medžiagų kiekiais, dėl kurių veiklos vieta taptų aukštesniojo lygio pavojinguoju objektu. Todėl pavojingojo objekto saugos ataskaitai taikomi minimalūs rizikos analizės reikalavimai šiuo atveju netaikomi. Tokie reikalavimai būtų aktualūs tik tuo atveju, jeigu objekte pavojingųjų medžiagų kiekiai prilygtų aukštesniojo lygio kvalifikaciniams kiekiams arba juos viršytų. </w:t>
      </w:r>
    </w:p>
    <w:p w14:paraId="7A6E2FCF" w14:textId="77777777" w:rsidR="00FA587F" w:rsidRPr="00FA587F" w:rsidRDefault="00FA587F" w:rsidP="00FA587F">
      <w:pPr>
        <w:pStyle w:val="Pagrindinistekstas"/>
      </w:pPr>
      <w:r w:rsidRPr="00FA587F">
        <w:t>PŪV atveju aktualiausi galimi pavojai yra: gaisras paukštidėse ar pagalbinėse patalpose, elektros tiekimo sutrikimas, dujų tiekimo sistemos ar šildymo įrangos gedimas, ventiliacijos ir mikroklimato valdymo sistemų sutrikimas, vandens tiekimo sutrikimas, gamybinių ar buitinių nuotekų sistemos nesandarumas, mėšlo ar plovimo nuotekų išsiliejimas, dezinfekcinių medžiagų ar naftos produktų išsiliejimas, transporto avarija, biologinės saugos įvykiai, taip pat ekstremalūs meteorologiniai reiškiniai – audros, stiprus vėjas, intensyvūs krituliai, karščio ar šalčio bangos.</w:t>
      </w:r>
    </w:p>
    <w:p w14:paraId="75A2A611" w14:textId="77777777" w:rsidR="00FA587F" w:rsidRDefault="00FA587F" w:rsidP="000669DB">
      <w:pPr>
        <w:pStyle w:val="Pagrindinistekstas"/>
      </w:pPr>
    </w:p>
    <w:p w14:paraId="1F96263E" w14:textId="2906FE25" w:rsidR="00A47B7E" w:rsidRDefault="00A47B7E" w:rsidP="000669DB">
      <w:pPr>
        <w:pStyle w:val="Pagrindinistekstas"/>
      </w:pPr>
      <w:r w:rsidRPr="00E47912">
        <w:rPr>
          <w:b/>
          <w:bCs/>
        </w:rPr>
        <w:t>3</w:t>
      </w:r>
      <w:r w:rsidR="00E47912" w:rsidRPr="00E47912">
        <w:rPr>
          <w:b/>
          <w:bCs/>
        </w:rPr>
        <w:t>3</w:t>
      </w:r>
      <w:r w:rsidRPr="00E47912">
        <w:rPr>
          <w:b/>
          <w:bCs/>
        </w:rPr>
        <w:t xml:space="preserve"> lentelė.</w:t>
      </w:r>
      <w:r w:rsidR="00E47912">
        <w:t xml:space="preserve"> </w:t>
      </w:r>
      <w:r w:rsidR="00E47912" w:rsidRPr="00E47912">
        <w:t>Galimi avariniai ir ekstremalieji įvykiai, jų poveikis ir rizikos valdymo priemonės</w:t>
      </w:r>
    </w:p>
    <w:tbl>
      <w:tblPr>
        <w:tblStyle w:val="Lentelstinklelis"/>
        <w:tblW w:w="0" w:type="auto"/>
        <w:tblLook w:val="04A0" w:firstRow="1" w:lastRow="0" w:firstColumn="1" w:lastColumn="0" w:noHBand="0" w:noVBand="1"/>
      </w:tblPr>
      <w:tblGrid>
        <w:gridCol w:w="3020"/>
        <w:gridCol w:w="3020"/>
        <w:gridCol w:w="3020"/>
      </w:tblGrid>
      <w:tr w:rsidR="00FA587F" w14:paraId="77B89511" w14:textId="77777777" w:rsidTr="008A2201">
        <w:tc>
          <w:tcPr>
            <w:tcW w:w="3020" w:type="dxa"/>
            <w:vAlign w:val="center"/>
          </w:tcPr>
          <w:p w14:paraId="410AAAF5" w14:textId="360DBF97"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b/>
                <w:bCs/>
                <w:color w:val="000000"/>
              </w:rPr>
              <w:t>Galimas įvykis</w:t>
            </w:r>
          </w:p>
        </w:tc>
        <w:tc>
          <w:tcPr>
            <w:tcW w:w="3020" w:type="dxa"/>
            <w:vAlign w:val="center"/>
          </w:tcPr>
          <w:p w14:paraId="514D62E0" w14:textId="487BC258"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b/>
                <w:bCs/>
                <w:color w:val="000000"/>
              </w:rPr>
              <w:t>Galimas poveikis</w:t>
            </w:r>
          </w:p>
        </w:tc>
        <w:tc>
          <w:tcPr>
            <w:tcW w:w="3020" w:type="dxa"/>
            <w:vAlign w:val="center"/>
          </w:tcPr>
          <w:p w14:paraId="20D71E78" w14:textId="4EDB968A"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b/>
                <w:bCs/>
                <w:color w:val="000000"/>
              </w:rPr>
              <w:t>Rizikos vertinimas</w:t>
            </w:r>
          </w:p>
        </w:tc>
      </w:tr>
      <w:tr w:rsidR="00FA587F" w14:paraId="59CFF40B" w14:textId="77777777" w:rsidTr="008A2201">
        <w:tc>
          <w:tcPr>
            <w:tcW w:w="3020" w:type="dxa"/>
            <w:vAlign w:val="center"/>
          </w:tcPr>
          <w:p w14:paraId="7F3BA535" w14:textId="592B0D8A"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Gaisras paukštidėse ar pagalbiniuose statiniuose</w:t>
            </w:r>
          </w:p>
        </w:tc>
        <w:tc>
          <w:tcPr>
            <w:tcW w:w="3020" w:type="dxa"/>
            <w:vAlign w:val="center"/>
          </w:tcPr>
          <w:p w14:paraId="2E3DE228" w14:textId="63B34611"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Dūmai, degimo produktai, paukščių žūtis, materialiniai nuostoliai, galimas užteršto gesinimo vandens susidarymas</w:t>
            </w:r>
          </w:p>
        </w:tc>
        <w:tc>
          <w:tcPr>
            <w:tcW w:w="3020" w:type="dxa"/>
            <w:vAlign w:val="center"/>
          </w:tcPr>
          <w:p w14:paraId="1719F4C5" w14:textId="6F93D955"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Rizika valdoma priešgaisrinėmis priemonėmis, technine priežiūra ir avarinio reagavimo tvarka</w:t>
            </w:r>
          </w:p>
        </w:tc>
      </w:tr>
      <w:tr w:rsidR="00FA587F" w14:paraId="36B977F6" w14:textId="77777777" w:rsidTr="008A2201">
        <w:tc>
          <w:tcPr>
            <w:tcW w:w="3020" w:type="dxa"/>
            <w:vAlign w:val="center"/>
          </w:tcPr>
          <w:p w14:paraId="19D238F8" w14:textId="160585F2"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Elektros, ventiliacijos ar mikroklimato sistemos sutrikimas</w:t>
            </w:r>
          </w:p>
        </w:tc>
        <w:tc>
          <w:tcPr>
            <w:tcW w:w="3020" w:type="dxa"/>
            <w:vAlign w:val="center"/>
          </w:tcPr>
          <w:p w14:paraId="30E035F2" w14:textId="6CF05653"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Poveikis paukščių gerovei, gamybos tęstinumui, galimas kvapų ir amoniako padidėjimas patalpų viduje</w:t>
            </w:r>
          </w:p>
        </w:tc>
        <w:tc>
          <w:tcPr>
            <w:tcW w:w="3020" w:type="dxa"/>
            <w:vAlign w:val="center"/>
          </w:tcPr>
          <w:p w14:paraId="24825311" w14:textId="5B2C9DF2"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Rizika valdoma sistemų priežiūra, gedimų šalinimu ir rezerviniais organizaciniais sprendiniais</w:t>
            </w:r>
          </w:p>
        </w:tc>
      </w:tr>
      <w:tr w:rsidR="00FA587F" w14:paraId="3180A447" w14:textId="77777777" w:rsidTr="008A2201">
        <w:tc>
          <w:tcPr>
            <w:tcW w:w="3020" w:type="dxa"/>
            <w:vAlign w:val="center"/>
          </w:tcPr>
          <w:p w14:paraId="043BE878" w14:textId="59B4270D"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Nuotekų, mėšlo ar cheminių medžiagų išsiliejimas</w:t>
            </w:r>
          </w:p>
        </w:tc>
        <w:tc>
          <w:tcPr>
            <w:tcW w:w="3020" w:type="dxa"/>
            <w:vAlign w:val="center"/>
          </w:tcPr>
          <w:p w14:paraId="0951FDBE" w14:textId="6F4B0B44"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Lokali dirvožemio, grunto, paviršinių ar požeminių vandenų taršos rizika</w:t>
            </w:r>
          </w:p>
        </w:tc>
        <w:tc>
          <w:tcPr>
            <w:tcW w:w="3020" w:type="dxa"/>
            <w:vAlign w:val="center"/>
          </w:tcPr>
          <w:p w14:paraId="298013B4" w14:textId="2CFC1EF9"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Rizika valdoma sandariomis sistemomis, kietomis dangomis, sorbentais ir greitu išsiliejimų lokalizavimu</w:t>
            </w:r>
          </w:p>
        </w:tc>
      </w:tr>
      <w:tr w:rsidR="00FA587F" w14:paraId="2C2396C0" w14:textId="77777777" w:rsidTr="008A2201">
        <w:tc>
          <w:tcPr>
            <w:tcW w:w="3020" w:type="dxa"/>
            <w:vAlign w:val="center"/>
          </w:tcPr>
          <w:p w14:paraId="2F2B0100" w14:textId="5F3D0641"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Transporto avarija</w:t>
            </w:r>
          </w:p>
        </w:tc>
        <w:tc>
          <w:tcPr>
            <w:tcW w:w="3020" w:type="dxa"/>
            <w:vAlign w:val="center"/>
          </w:tcPr>
          <w:p w14:paraId="1FD2223C" w14:textId="4325D69C"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Kuro, alyvos ar krovinio išsiliejimas, laikinas eismo sutrikimas</w:t>
            </w:r>
          </w:p>
        </w:tc>
        <w:tc>
          <w:tcPr>
            <w:tcW w:w="3020" w:type="dxa"/>
            <w:vAlign w:val="center"/>
          </w:tcPr>
          <w:p w14:paraId="5B782B57" w14:textId="1DA70733"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Rizika maža, valdoma transporto judėjimo organizavimu ir techninės būklės kontrole</w:t>
            </w:r>
          </w:p>
        </w:tc>
      </w:tr>
      <w:tr w:rsidR="00FA587F" w14:paraId="2E51A8D8" w14:textId="77777777" w:rsidTr="008A2201">
        <w:tc>
          <w:tcPr>
            <w:tcW w:w="3020" w:type="dxa"/>
            <w:vAlign w:val="center"/>
          </w:tcPr>
          <w:p w14:paraId="6C5B1E09" w14:textId="2BCBF1EA"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Biologinės saugos įvykis</w:t>
            </w:r>
          </w:p>
        </w:tc>
        <w:tc>
          <w:tcPr>
            <w:tcW w:w="3020" w:type="dxa"/>
            <w:vAlign w:val="center"/>
          </w:tcPr>
          <w:p w14:paraId="7E9C3ABF" w14:textId="4A0C754D"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Paukščių ligų plitimas, kritusių paukščių ir šalutinių gyvūninių produktų tvarkymo poreikis</w:t>
            </w:r>
          </w:p>
        </w:tc>
        <w:tc>
          <w:tcPr>
            <w:tcW w:w="3020" w:type="dxa"/>
            <w:vAlign w:val="center"/>
          </w:tcPr>
          <w:p w14:paraId="4A86BEC7" w14:textId="5AFCD5E6"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Rizika valdoma biosaugos, veterinarinės kontrolės, dezinfekcijos ir atliekų tvarkymo priemonėmis</w:t>
            </w:r>
          </w:p>
        </w:tc>
      </w:tr>
      <w:tr w:rsidR="00FA587F" w14:paraId="1F0A18B4" w14:textId="77777777" w:rsidTr="008A2201">
        <w:tc>
          <w:tcPr>
            <w:tcW w:w="3020" w:type="dxa"/>
            <w:vAlign w:val="center"/>
          </w:tcPr>
          <w:p w14:paraId="0DC72410" w14:textId="30A6CAF9"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Ekstremalūs meteorologiniai reiškiniai</w:t>
            </w:r>
          </w:p>
        </w:tc>
        <w:tc>
          <w:tcPr>
            <w:tcW w:w="3020" w:type="dxa"/>
            <w:vAlign w:val="center"/>
          </w:tcPr>
          <w:p w14:paraId="2BBF3921" w14:textId="09C573F3"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Paviršinių nuotekų sistemos apkrova, elektros tiekimo sutrikimai, pastatų konstrukcijų apkrovos</w:t>
            </w:r>
          </w:p>
        </w:tc>
        <w:tc>
          <w:tcPr>
            <w:tcW w:w="3020" w:type="dxa"/>
            <w:vAlign w:val="center"/>
          </w:tcPr>
          <w:p w14:paraId="61FF6D1F" w14:textId="76FDDB4F" w:rsidR="00FA587F" w:rsidRPr="00FA587F" w:rsidRDefault="00FA587F" w:rsidP="00FA587F">
            <w:pPr>
              <w:pStyle w:val="Pagrindinistekstas"/>
              <w:shd w:val="clear" w:color="auto" w:fill="auto"/>
              <w:ind w:firstLine="0"/>
              <w:rPr>
                <w:rFonts w:ascii="Times New Roman" w:hAnsi="Times New Roman" w:cs="Times New Roman"/>
              </w:rPr>
            </w:pPr>
            <w:r w:rsidRPr="00FA587F">
              <w:rPr>
                <w:rFonts w:ascii="Times New Roman" w:hAnsi="Times New Roman" w:cs="Times New Roman"/>
                <w:color w:val="000000"/>
              </w:rPr>
              <w:t>Rizika valdoma projektiniais sprendiniais, technine priežiūra ir avarinio reagavimo procedūromis</w:t>
            </w:r>
          </w:p>
        </w:tc>
      </w:tr>
    </w:tbl>
    <w:p w14:paraId="0DC3CA0E" w14:textId="77777777" w:rsidR="00FA587F" w:rsidRDefault="00FA587F" w:rsidP="000669DB">
      <w:pPr>
        <w:pStyle w:val="Pagrindinistekstas"/>
      </w:pPr>
    </w:p>
    <w:p w14:paraId="257263FA" w14:textId="77777777" w:rsidR="0005423E" w:rsidRPr="0005423E" w:rsidRDefault="0005423E" w:rsidP="0005423E">
      <w:pPr>
        <w:pStyle w:val="Pagrindinistekstas"/>
      </w:pPr>
      <w:r w:rsidRPr="0005423E">
        <w:t xml:space="preserve">Individuali rizika vertinama kaip rizika konkrečiam asmeniui – darbuotojui, artimiausios gyvenamosios aplinkos gyventojui ar kitam asmeniui, galinčiam patekti į poveikio zoną. Didžiausia individuali rizika sietina su darbuotojais, nes jie yra arčiausiai technologinių </w:t>
      </w:r>
      <w:r w:rsidRPr="0005423E">
        <w:lastRenderedPageBreak/>
        <w:t>procesų, inžinerinių sistemų ir galimų avarinių įvykių šaltinių. Ši rizika valdoma darbuotojų saugos ir sveikatos, priešgaisrinės saugos, biosaugos, technologinių instrukcijų, mokymų ir asmeninių apsaugos priemonių taikymu.</w:t>
      </w:r>
    </w:p>
    <w:p w14:paraId="30722A4A" w14:textId="77777777" w:rsidR="0005423E" w:rsidRPr="0005423E" w:rsidRDefault="0005423E" w:rsidP="0005423E">
      <w:pPr>
        <w:pStyle w:val="Pagrindinistekstas"/>
      </w:pPr>
      <w:r w:rsidRPr="0005423E">
        <w:t>Artimiausių gyventojų individuali rizika vertinama kaip maža, nes galimi įvykiai, tikėtina, būtų lokalūs ir pirmiausia apsiribotų PŪV teritorija. Atlikti oro taršos, kvapų ir triukšmo vertinimai rodo, kad įprastomis veiklos sąlygomis gyvenamojoje aplinkoje ribinės vertės nebus viršijamos. Avarinių įvykių atveju pagrindinė rizikos mažinimo sąlyga – greitas įvykio lokalizavimas, teršalų nepatekimas į paviršinių nuotekų, drenažo, dirvožemio ar vandens telkinių sistemas ir operatyvus kompetentingų institucijų informavimas, kai įvykis atitinka ekstremaliojo įvykio kriterijus.</w:t>
      </w:r>
    </w:p>
    <w:p w14:paraId="26CD22C4" w14:textId="77777777" w:rsidR="0005423E" w:rsidRPr="0005423E" w:rsidRDefault="0005423E" w:rsidP="0005423E">
      <w:pPr>
        <w:pStyle w:val="Pagrindinistekstas"/>
      </w:pPr>
      <w:r w:rsidRPr="0005423E">
        <w:t>Socialinė rizika, t. y. galimybė, kad vieno įvykio metu būtų paveikta didesnė žmonių grupė, vertinama kaip maža. PŪV teritorijoje ir jos artimoje aplinkoje nėra masinio visuomenės susibūrimo vietų, mokyklų, ligoninių, stadionų ar kitų objektų, kuriuose avarijos metu galėtų būti paveiktas didelis žmonių skaičius. Planuojama veikla taip pat nėra susijusi su didelio masto pavojingųjų medžiagų sandėliavimu ar procesais, galinčiais sukelti plataus masto avarinius padarinius už teritorijos ribų.</w:t>
      </w:r>
    </w:p>
    <w:p w14:paraId="26BB706D" w14:textId="77777777" w:rsidR="0005423E" w:rsidRPr="0005423E" w:rsidRDefault="0005423E" w:rsidP="0005423E">
      <w:pPr>
        <w:pStyle w:val="Pagrindinistekstas"/>
      </w:pPr>
      <w:r w:rsidRPr="0005423E">
        <w:t>Už PŪV ribų esančių objektų ir reiškinių poveikis veiklos tęstinumui gali pasireikšti per elektros, dujų, vandens tiekimo, susisiekimo ar ekstremalių meteorologinių sąlygų sukeltus sutrikimus. Šie veiksniai gali turėti įtakos paukščių laikymo mikroklimatui, vandens tiekimui, pašarų pristatymui, produkcijos ar mėšlo išvežimui, tačiau nėra vertinami kaip sukeliantys nevaldomą riziką aplinkai ar visuomenės sveikatai.</w:t>
      </w:r>
    </w:p>
    <w:p w14:paraId="4DD1D270" w14:textId="77777777" w:rsidR="00555010" w:rsidRDefault="00555010" w:rsidP="0005423E">
      <w:pPr>
        <w:pStyle w:val="Pagrindinistekstas"/>
      </w:pPr>
    </w:p>
    <w:p w14:paraId="7FD4DA6A" w14:textId="052A963A" w:rsidR="0005423E" w:rsidRPr="0005423E" w:rsidRDefault="0005423E" w:rsidP="0005423E">
      <w:pPr>
        <w:pStyle w:val="Pagrindinistekstas"/>
      </w:pPr>
      <w:r w:rsidRPr="0005423E">
        <w:t>Apibendrinant, planuojamos ūkinės veiklos rizikos lygis vertinamas kaip valdomas. Didelių pramoninių, branduolinių ar radiologinių avarijų rizika šiai veiklai neaktuali. Individuali rizika daugiausia susijusi su darbuotojų sauga ir valdoma taikant darbų saugos, biosaugos, techninės priežiūros ir avarinio reagavimo priemones. Socialinė rizika artimiausios gyvenamosios ir visuomeninės aplinkos atžvilgiu vertinama kaip maža, nes galimų įvykių poveikis būtų lokalus ir nesudarytų prielaidų reikšmingam žmonių grupių ar platesnės teritorijos paveikimui.</w:t>
      </w:r>
    </w:p>
    <w:p w14:paraId="367EC54D" w14:textId="77777777" w:rsidR="0005423E" w:rsidRDefault="0005423E" w:rsidP="000669DB">
      <w:pPr>
        <w:pStyle w:val="Pagrindinistekstas"/>
      </w:pPr>
    </w:p>
    <w:p w14:paraId="3744A3E1" w14:textId="4BB52E31" w:rsidR="0005423E" w:rsidRPr="0005423E" w:rsidRDefault="0005423E" w:rsidP="0005423E">
      <w:pPr>
        <w:pStyle w:val="ANT3"/>
      </w:pPr>
      <w:bookmarkStart w:id="204" w:name="_Toc229056644"/>
      <w:r w:rsidRPr="0005423E">
        <w:t>1</w:t>
      </w:r>
      <w:r w:rsidR="00CE265B">
        <w:t>23</w:t>
      </w:r>
      <w:r w:rsidRPr="0005423E">
        <w:t>. Ekstremaliųjų situacijų prevencinės ir likvidavimo priemonės</w:t>
      </w:r>
      <w:bookmarkEnd w:id="204"/>
    </w:p>
    <w:p w14:paraId="5F4FC654" w14:textId="77777777" w:rsidR="0005423E" w:rsidRPr="0005423E" w:rsidRDefault="0005423E" w:rsidP="0005423E">
      <w:pPr>
        <w:pStyle w:val="Pagrindinistekstas"/>
      </w:pPr>
      <w:r w:rsidRPr="0005423E">
        <w:t>Atlikus planuojamos ūkinės veiklos rizikos analizę nustatyta, kad pagrindiniai galimi avariniai ar ekstremalieji įvykiai yra susiję su gaisru, elektros, dujų, vandens tiekimo, ventiliacijos ir mikroklimato valdymo sistemų sutrikimais, mėšlo ar nuotekų tvarkymo sistemų nesandarumu, cheminių medžiagų ar naftos produktų išsiliejimu, transporto incidentais, biologinės saugos įvykiais ir ekstremaliais meteorologiniais reiškiniais. Didelių pramoninių, branduolinių ar radiologinių avarijų rizika šios PŪV atveju neaktuali.</w:t>
      </w:r>
    </w:p>
    <w:p w14:paraId="12786B52" w14:textId="77777777" w:rsidR="0005423E" w:rsidRPr="0005423E" w:rsidRDefault="0005423E" w:rsidP="0005423E">
      <w:pPr>
        <w:pStyle w:val="Pagrindinistekstas"/>
      </w:pPr>
      <w:r w:rsidRPr="0005423E">
        <w:t xml:space="preserve">PŪV nėra siejama su pavojingųjų medžiagų kiekiais, dėl kurių objektas būtų priskiriamas pavojingajam objektui pagal Didelių pramoninių avarijų prevencijos, likvidavimo ir tyrimo tvarkos aprašą. Todėl dokumentų, taikomų pavojingiesiems objektams pagal Lietuvos Respublikos Vyriausybės 2004 m. rugpjūčio 17 d. nutarimą Nr. 966, rengti ar koreguoti nenumatoma, jeigu eksploatacijos metu nebus laikomi pavojingųjų medžiagų kiekiai, prilygstantys nustatytiems kvalifikaciniams kiekiams ar juos viršijantys. </w:t>
      </w:r>
    </w:p>
    <w:p w14:paraId="30B9E45C" w14:textId="77777777" w:rsidR="0005423E" w:rsidRPr="0005423E" w:rsidRDefault="0005423E" w:rsidP="0005423E">
      <w:pPr>
        <w:pStyle w:val="Pagrindinistekstas"/>
      </w:pPr>
      <w:r w:rsidRPr="0005423E">
        <w:t xml:space="preserve">Prevencinės priemonės gaisro rizikai mažinti: elektros, dujų, šildymo, ventiliacijos ir kitų technologinių sistemų techninė priežiūra; priešgaisrinių reikalavimų laikymasis; degių medžiagų laikymas tik tam skirtose vietose; evakuacijos kelių ir privažiavimų gaisrinei technikai neužstatymas; pirminių gaisro gesinimo priemonių prieinamumas; darbuotojų instruktavimas ir gaisro atvejo veiksmų tvarkos taikymas. Gaisro atveju turi būti nedelsiant </w:t>
      </w:r>
      <w:r w:rsidRPr="0005423E">
        <w:lastRenderedPageBreak/>
        <w:t>kviečiamos gelbėjimo tarnybos, stabdoma paveiktos zonos veikla, organizuojama darbuotojų evakuacija, lokalizuojamas gaisras ir užtikrinama, kad gesinimo metu susidaręs užterštas vanduo nepatektų į gruntą, paviršinių nuotekų sistemą ar paviršinius vandens telkinius.</w:t>
      </w:r>
    </w:p>
    <w:p w14:paraId="667A6068" w14:textId="77777777" w:rsidR="0005423E" w:rsidRPr="0005423E" w:rsidRDefault="0005423E" w:rsidP="0005423E">
      <w:pPr>
        <w:pStyle w:val="Pagrindinistekstas"/>
      </w:pPr>
      <w:r w:rsidRPr="0005423E">
        <w:t>Inžinerinių sistemų sutrikimų rizikai mažinti turi būti vykdoma nuolatinė elektros, dujų, vandens tiekimo, ventiliacijos, mikroklimato valdymo, nuotekų surinkimo, gamybinių nuotekų talpų ir mėšlo šalinimo sistemų priežiūra. Ventiliacijos ar elektros tiekimo sutrikimo atveju turi būti taikoma avarinė veiksmų tvarka: atsakingų darbuotojų informavimas, gedimo lokalizavimas, paukščių laikymo mikroklimato atkūrimas, technologinių procesų ribojimas, jeigu tai būtina, ir avarinių tarnybų kvietimas, kai sutrikimas gali sukelti pavojų žmonių sveikatai, aplinkai ar turto saugumui.</w:t>
      </w:r>
    </w:p>
    <w:p w14:paraId="7FD15E74" w14:textId="77777777" w:rsidR="0005423E" w:rsidRPr="0005423E" w:rsidRDefault="0005423E" w:rsidP="0005423E">
      <w:pPr>
        <w:pStyle w:val="Pagrindinistekstas"/>
      </w:pPr>
      <w:r w:rsidRPr="0005423E">
        <w:t>Mėšlo, gamybinių nuotekų, plovimo ir dezinfekcinių medžiagų išsiliejimo rizikai mažinti numatomos šios priemonės: mėšlas nebus ilgalaikiai sandėliuojamas PŪV teritorijoje; gamybinės nuotekos bus surenkamos į sandarias sistemas; mėšlo pakrovimo ir transporto zonose bus prižiūrimos kietos dangos; išbarstytas mėšlas, pašarai ar kitos organinės medžiagos bus nedelsiant surenkamos; cheminių medžiagų laikymo vietose turi būti užtikrinamas talpų sandarumas ir, kai reikia, antrinis sulaikymas. Avarinio išsiliejimo atveju tarša turi būti nedelsiant lokalizuojama sorbentais ar kitomis priemonėmis, užterštos medžiagos surenkamos ir perduodamos atliekų tvarkytojams, o užterštas gruntas, jeigu toks susidarytų, pašalinamas teisės aktų nustatyta tvarka.</w:t>
      </w:r>
    </w:p>
    <w:p w14:paraId="1E217ED4" w14:textId="77777777" w:rsidR="0005423E" w:rsidRPr="0005423E" w:rsidRDefault="0005423E" w:rsidP="0005423E">
      <w:pPr>
        <w:pStyle w:val="Pagrindinistekstas"/>
      </w:pPr>
      <w:r w:rsidRPr="0005423E">
        <w:t>Biologinės saugos rizikos mažinamos taikant biosaugos, veterinarinės priežiūros, dezinfekcijos, dezinsekcijos ir deratizacijos priemones. Paukščiai laikomi uždarose paukštidėse, ribojamas pašalinių asmenų, laukinių gyvūnų ir paukščių patekimas į gamybines zonas, kritę paukščiai surenkami ir perduodami nustatyta tvarka. Paukščių ligos protrūkio ar kito biologinės saugos įvykio atveju veiklos vykdytojas turi vadovautis veterinarinės kontrolės institucijų nurodymais, riboti judėjimą paveiktoje zonoje, atlikti dezinfekciją ir užtikrinti saugų šalutinių gyvūninių produktų tvarkymą.</w:t>
      </w:r>
    </w:p>
    <w:p w14:paraId="060B5A12" w14:textId="77777777" w:rsidR="0005423E" w:rsidRPr="0005423E" w:rsidRDefault="0005423E" w:rsidP="0005423E">
      <w:pPr>
        <w:pStyle w:val="Pagrindinistekstas"/>
      </w:pPr>
      <w:r w:rsidRPr="0005423E">
        <w:t>Transporto avarijų prevencijai transporto judėjimas turi būti organizuojamas nustatytais maršrutais, naudojant vidaus kelius ir kietas dangas. Transporto priemonės ir mechanizmai turi būti techniškai tvarkingi, o vairuotojai informuoti apie vidaus eismo tvarką. Kuro, alyvos ar hidraulinių skysčių išsiliejimo atveju tarša turi būti lokalizuojama sorbentais, užterštos medžiagos surenkamos, o prireikus pašalinamas užterštas gruntas.</w:t>
      </w:r>
    </w:p>
    <w:p w14:paraId="7C8B09DA" w14:textId="77777777" w:rsidR="0005423E" w:rsidRPr="0005423E" w:rsidRDefault="0005423E" w:rsidP="0005423E">
      <w:pPr>
        <w:pStyle w:val="Pagrindinistekstas"/>
      </w:pPr>
      <w:r w:rsidRPr="0005423E">
        <w:t>Ekstremalių meteorologinių reiškinių – stipraus vėjo, audrų, intensyvių kritulių, karščio ir šalčio bangų – poveikiui mažinti turi būti užtikrinama pastatų, stogų, lietaus nuotekų sistemų, paviršinių nuotekų nuvedimo elementų ir elektros tiekimo infrastruktūros techninė priežiūra. Intensyvių kritulių metu svarbu užtikrinti, kad paviršinės nuotekos būtų surenkamos ir nuvedamos kontroliuojamai, nesukeliant vietinio užliejimo, grunto išplovimo ar teršalų patekimo į gretimas teritorijas.</w:t>
      </w:r>
    </w:p>
    <w:p w14:paraId="7D05DB90" w14:textId="77777777" w:rsidR="0005423E" w:rsidRPr="0005423E" w:rsidRDefault="0005423E" w:rsidP="0005423E">
      <w:pPr>
        <w:pStyle w:val="Pagrindinistekstas"/>
      </w:pPr>
      <w:r w:rsidRPr="0005423E">
        <w:t>Pasirengimo ekstremaliosioms situacijoms priemonės turi apimti atsakingų darbuotojų paskyrimą, darbuotojų instruktavimą, avarinio reagavimo priemonių – sorbentų, ženklinimo, pirminių gesinimo priemonių, asmeninių apsaugos priemonių – laikymą prieinamose vietose, avarinių kontaktų sąrašo atnaujinimą, vidaus informavimo tvarką ir veiksmų algoritmus gaisro, išsiliejimo, biologinės saugos įvykio, elektros ar ventiliacijos sutrikimo atvejais. Įvykus įvykiui, kuris atitinka ekstremaliojo įvykio kriterijus arba kelia grėsmę žmonių sveikatai, aplinkai ar turtui, apie jį turi būti pranešama skubiosios pagalbos tarnyboms ir kompetentingoms institucijoms nustatyta tvarka.</w:t>
      </w:r>
    </w:p>
    <w:p w14:paraId="64C52EC1" w14:textId="77777777" w:rsidR="0005423E" w:rsidRPr="0005423E" w:rsidRDefault="0005423E" w:rsidP="0005423E">
      <w:pPr>
        <w:pStyle w:val="Pagrindinistekstas"/>
      </w:pPr>
      <w:r w:rsidRPr="0005423E">
        <w:t xml:space="preserve">Vertinant pareigą rengti ekstremaliųjų situacijų valdymo planą, pažymėtina, kad pagal Vyriausybės nutarimu Nr. 1317 patvirtintus kriterijus ūkio subjekto vadovas privalo organizuoti ekstremaliųjų situacijų valdymo plano rengimą, jeigu ūkio subjektas atitinka bent vieną </w:t>
      </w:r>
      <w:r w:rsidRPr="0005423E">
        <w:lastRenderedPageBreak/>
        <w:t>nustatytą kriterijų, įskaitant atvejus, kai objektas ar įrenginys vienu metu gali turėti daugiau kaip 200 t degių medžiagų, produktų ar gaminių. PŪV teritorijoje numatomi pašarų bokštai ir pašarų krovos zonos, todėl prieš pradedant eksploatuoti išplėstą objektą turi būti patikslintas vienu metu objekte laikomų pašarų, pakuočių, kuro, kitų degių medžiagų, produktų ar gaminių kiekis. Jeigu šis kiekis viršys 200 t, ūkio subjektas turės rengti arba koreguoti ekstremaliųjų situacijų valdymo planą.</w:t>
      </w:r>
    </w:p>
    <w:p w14:paraId="7B9F7D4C" w14:textId="77777777" w:rsidR="0005423E" w:rsidRPr="0005423E" w:rsidRDefault="0005423E" w:rsidP="0005423E">
      <w:pPr>
        <w:pStyle w:val="Pagrindinistekstas"/>
      </w:pPr>
      <w:r w:rsidRPr="0005423E">
        <w:t>Ekstremaliųjų situacijų operacijų centro sudarymo pareiga šiai PŪV pagal turimą informaciją neidentifikuojama, nes tokia pareiga taikoma nacionaliniam saugumui užtikrinti svarbioms įmonėms ir ūkio subjektams, teikiantiems centralizuoto šilumos tiekimo paslaugas daugiau kaip 3000 vartotojų arba ne mažiau kaip 1/4 savivaldybės teritorijos vartotojų. LIT EGG, UAB paukštyno veikla šiems kriterijams nepriskiriama.</w:t>
      </w:r>
    </w:p>
    <w:p w14:paraId="3096CEFC" w14:textId="77777777" w:rsidR="0005423E" w:rsidRPr="0005423E" w:rsidRDefault="0005423E" w:rsidP="0005423E">
      <w:pPr>
        <w:pStyle w:val="Pagrindinistekstas"/>
      </w:pPr>
      <w:r w:rsidRPr="0005423E">
        <w:t xml:space="preserve">Jeigu ūkio subjektas atitiks ekstremaliųjų situacijų valdymo plano rengimo kriterijus, kartu turės būti nustatytos ne trumpesnio kaip 3 metų laikotarpio ekstremaliųjų situacijų prevencijos priemonės, jų atsakingi vykdytojai, įgyvendinimo terminai, finansavimo šaltiniai ir stebėsenos rodikliai. Tokios priemonės turi apimti labai didelės ir didelės rizikos galimų pavojų prevenciją, veiklos tęstinumo užtikrinimą, darbuotojų civilinės saugos mokymą, pratybas, darbuotojų perspėjimą ir informavimą apie gresiančią ar susidariusią ekstremaliąją situaciją. </w:t>
      </w:r>
    </w:p>
    <w:p w14:paraId="248F757C" w14:textId="77777777" w:rsidR="0005423E" w:rsidRPr="0005423E" w:rsidRDefault="0005423E" w:rsidP="0005423E">
      <w:pPr>
        <w:pStyle w:val="Pagrindinistekstas"/>
      </w:pPr>
      <w:r w:rsidRPr="0005423E">
        <w:t>Kompensacinės priemonės iš anksto nenumatomos, nes reikšmingas neigiamas poveikis aplinkai ar visuomenės sveikatai avarinių situacijų atvejais, taikant prevencines ir likvidavimo priemones, neprognozuojamas. Jeigu avarijos metu būtų padaryta žala aplinkai, trečiųjų asmenų turtui, inžinerinei infrastruktūrai ar materialinėms vertybėms, veiklos vykdytojas turėtų pašalinti avarijos padarinius, atkurti pažeistas sistemas ar teritorijas ir atlyginti žalą teisės aktų nustatyta tvarka.</w:t>
      </w:r>
    </w:p>
    <w:p w14:paraId="5079FB7C" w14:textId="77777777" w:rsidR="00FA587F" w:rsidRDefault="00FA587F" w:rsidP="000669DB">
      <w:pPr>
        <w:pStyle w:val="Pagrindinistekstas"/>
      </w:pPr>
    </w:p>
    <w:p w14:paraId="3B45656D" w14:textId="38ADF4F6" w:rsidR="0005423E" w:rsidRPr="0005423E" w:rsidRDefault="0005423E" w:rsidP="0005423E">
      <w:pPr>
        <w:pStyle w:val="ANT3"/>
      </w:pPr>
      <w:bookmarkStart w:id="205" w:name="_Toc229056645"/>
      <w:r w:rsidRPr="0005423E">
        <w:t>1</w:t>
      </w:r>
      <w:r w:rsidR="00CE265B">
        <w:t>24</w:t>
      </w:r>
      <w:r w:rsidRPr="0005423E">
        <w:t>. Ekstremaliųjų situacijų valdymo plano, prevencijos priemonių plano ir pavojingųjų objektų dokumentų rengimas</w:t>
      </w:r>
      <w:bookmarkEnd w:id="205"/>
    </w:p>
    <w:p w14:paraId="7050E036" w14:textId="77777777" w:rsidR="0005423E" w:rsidRPr="0005423E" w:rsidRDefault="0005423E" w:rsidP="0005423E">
      <w:pPr>
        <w:pStyle w:val="Pagrindinistekstas"/>
      </w:pPr>
      <w:r w:rsidRPr="0005423E">
        <w:t>Planuojamos ūkinės veiklos poveikio aplinkai vertinimo metu ekstremaliųjų situacijų valdymo planas, ekstremaliųjų situacijų prevencijos priemonių planas ir pavojingųjų objektų dokumentai, nurodyti Pramoninių avarijų prevencijos, likvidavimo ir tyrimo nuostatuose, nerengiami.</w:t>
      </w:r>
    </w:p>
    <w:p w14:paraId="69B65ABF" w14:textId="77777777" w:rsidR="0005423E" w:rsidRPr="0005423E" w:rsidRDefault="0005423E" w:rsidP="0005423E">
      <w:pPr>
        <w:pStyle w:val="Pagrindinistekstas"/>
      </w:pPr>
      <w:r w:rsidRPr="0005423E">
        <w:t>PŪV nėra priskiriama pavojingiesiems objektams, kuriuose pavojingųjų medžiagų kiekiai prilygtų nustatytiems kvalifikaciniams kiekiams ar juos viršytų. Todėl pavojingiesiems objektams taikomi dokumentai – saugos ataskaita, avarijų prevencijos politika, vidaus avarinis planas ar kiti Pramoninių avarijų prevencijos, likvidavimo ir tyrimo nuostatuose nurodyti dokumentai – šios PŪV vertinimo metu netaikomi ir nerengiami.</w:t>
      </w:r>
    </w:p>
    <w:p w14:paraId="13C43738" w14:textId="77777777" w:rsidR="0005423E" w:rsidRPr="0005423E" w:rsidRDefault="0005423E" w:rsidP="0005423E">
      <w:pPr>
        <w:pStyle w:val="Pagrindinistekstas"/>
      </w:pPr>
      <w:r w:rsidRPr="0005423E">
        <w:t>Ekstremaliųjų situacijų valdymo plano ir ekstremaliųjų situacijų prevencijos priemonių plano rengimo poreikis turi būti galutinai įvertintas veiklos vykdymo etape, atsižvelgiant į faktinius objekto parametrus, vienu metu laikomų degių medžiagų, pašarų, pakuočių, kuro, cheminių medžiagų ar kitų medžiagų kiekius, darbuotojų skaičių ir kitus teisės aktuose nustatytus kriterijus. Jeigu eksploatacijos metu ūkio subjektas atitiks kriterijus, pagal kuriuos privaloma rengti ekstremaliųjų situacijų valdymo planą ar ekstremaliųjų situacijų prevencijos priemonių planą, šie dokumentai turės būti parengti, suderinti, patvirtinti arba atnaujinti teisės aktų nustatyta tvarka.</w:t>
      </w:r>
    </w:p>
    <w:p w14:paraId="69870D0C" w14:textId="77777777" w:rsidR="0005423E" w:rsidRPr="0005423E" w:rsidRDefault="0005423E" w:rsidP="0005423E">
      <w:pPr>
        <w:pStyle w:val="Pagrindinistekstas"/>
      </w:pPr>
      <w:r w:rsidRPr="0005423E">
        <w:t>PAV ataskaitoje pateikiama rizikos analizė, galimų avarinių ir ekstremaliųjų įvykių aprašymas bei prevencinės ir likvidavimo priemonės laikomos pakankamomis poveikio aplinkai vertinimo etapui. Šios priemonės apima priešgaisrinės saugos, biosaugos, inžinerinių sistemų priežiūros, nuotekų ir mėšlo tvarkymo, taršos išsiliejimų lokalizavimo, darbuotojų informavimo ir avarinio reagavimo principus.</w:t>
      </w:r>
    </w:p>
    <w:p w14:paraId="0CA3F697" w14:textId="77777777" w:rsidR="00555010" w:rsidRDefault="00555010" w:rsidP="0005423E">
      <w:pPr>
        <w:pStyle w:val="Pagrindinistekstas"/>
      </w:pPr>
    </w:p>
    <w:p w14:paraId="7D0C7DEA" w14:textId="0582F955" w:rsidR="0005423E" w:rsidRPr="0005423E" w:rsidRDefault="0005423E" w:rsidP="0005423E">
      <w:pPr>
        <w:pStyle w:val="Pagrindinistekstas"/>
      </w:pPr>
      <w:r w:rsidRPr="0005423E">
        <w:t>Apibendrinant, PAV rengimo metu atskiri ekstremaliųjų situacijų valdymo, ekstremaliųjų situacijų prevencijos ar pavojingojo objekto dokumentai nerengiami. Jų rengimo poreikis, jeigu toks atsirastų, būtų vertinamas ir įgyvendinamas vėlesniuose veiklos organizavimo arba eksploatacijos etapuose pagal faktinius objekto duomenis ir galiojančius teisės aktų reikalavimus.</w:t>
      </w:r>
    </w:p>
    <w:p w14:paraId="147F7E5C" w14:textId="77777777" w:rsidR="0005423E" w:rsidRDefault="0005423E" w:rsidP="000669DB">
      <w:pPr>
        <w:pStyle w:val="Pagrindinistekstas"/>
      </w:pPr>
    </w:p>
    <w:p w14:paraId="12006850" w14:textId="34AE7697" w:rsidR="0005423E" w:rsidRDefault="0005423E">
      <w:r>
        <w:br w:type="page"/>
      </w:r>
    </w:p>
    <w:p w14:paraId="28464B69" w14:textId="77777777" w:rsidR="007E3DC0" w:rsidRDefault="007E3DC0" w:rsidP="007E3DC0">
      <w:pPr>
        <w:pStyle w:val="ANT2"/>
      </w:pPr>
      <w:bookmarkStart w:id="206" w:name="_Toc229056646"/>
      <w:r>
        <w:lastRenderedPageBreak/>
        <w:t>DEŠIMTASIS SKIRSNIS</w:t>
      </w:r>
      <w:bookmarkEnd w:id="206"/>
    </w:p>
    <w:p w14:paraId="2BC7BD75" w14:textId="77777777" w:rsidR="007E3DC0" w:rsidRDefault="007E3DC0" w:rsidP="007E3DC0">
      <w:pPr>
        <w:pStyle w:val="ANT2"/>
      </w:pPr>
      <w:bookmarkStart w:id="207" w:name="_Toc229056647"/>
      <w:r>
        <w:t>ALTERNATYVŲ ANALIZĖ IR VERTINIMAS</w:t>
      </w:r>
      <w:bookmarkEnd w:id="207"/>
    </w:p>
    <w:p w14:paraId="24085B2B" w14:textId="77777777" w:rsidR="0005423E" w:rsidRDefault="0005423E" w:rsidP="000669DB">
      <w:pPr>
        <w:pStyle w:val="Pagrindinistekstas"/>
      </w:pPr>
    </w:p>
    <w:p w14:paraId="4B03AE91" w14:textId="4B7C9469" w:rsidR="007E3DC0" w:rsidRPr="007E3DC0" w:rsidRDefault="007E3DC0" w:rsidP="007E3DC0">
      <w:pPr>
        <w:pStyle w:val="ANT3"/>
      </w:pPr>
      <w:bookmarkStart w:id="208" w:name="_Toc229056648"/>
      <w:r w:rsidRPr="007E3DC0">
        <w:t>1</w:t>
      </w:r>
      <w:r w:rsidR="00CE265B">
        <w:t>25</w:t>
      </w:r>
      <w:r w:rsidRPr="007E3DC0">
        <w:t xml:space="preserve">. </w:t>
      </w:r>
      <w:r w:rsidR="00517D2D">
        <w:t>A</w:t>
      </w:r>
      <w:r w:rsidRPr="007E3DC0">
        <w:t>lternatyvos, įskaitant „nulinę“ alternatyvą</w:t>
      </w:r>
      <w:bookmarkEnd w:id="208"/>
    </w:p>
    <w:p w14:paraId="674CBF6C" w14:textId="54CCAB2E" w:rsidR="007E3DC0" w:rsidRPr="007E3DC0" w:rsidRDefault="007E3DC0" w:rsidP="007E3DC0">
      <w:pPr>
        <w:pStyle w:val="Pagrindinistekstas"/>
      </w:pPr>
      <w:r w:rsidRPr="007E3DC0">
        <w:t>PAV ataskaitoje vertinamos PAV programoje nustatytos alternatyvos: „nulinė“ alternatyva, kai planuojama ūkinė veikla nebūtų įgyvendinama, ir planuojamos ūkinės veiklos įgyvendinimo alternatyva, kai esamo LIT EGG, UAB paukštyno teritorijoje vykdoma paukštyno rekonstrukcija ir plėtra.</w:t>
      </w:r>
    </w:p>
    <w:p w14:paraId="06588EC5" w14:textId="77777777" w:rsidR="007E3DC0" w:rsidRPr="007E3DC0" w:rsidRDefault="007E3DC0" w:rsidP="007E3DC0">
      <w:pPr>
        <w:pStyle w:val="Pagrindinistekstas"/>
      </w:pPr>
      <w:r w:rsidRPr="007E3DC0">
        <w:t>„Nulinės“ alternatyvos atveju planuojama paukštyno plėtra nebūtų įgyvendinama. Tokiu atveju nebūtų vykdomi naujų paukštidžių statybos, esamų statinių griovimo ar rekonstrukcijos darbai, nebūtų laikino statybos etapo poveikio aplinkai, susijusio su statybiniu transportu, triukšmu, dulkėjimu, žemės darbais ir laikinu teritorijos pertvarkymu. Tačiau ši alternatyva neužtikrintų numatytų veiklos tikslų – esamos paukštyno infrastruktūros atnaujinimo, pasenusių paukštidžių pakeitimo modernesnėmis, paukščių laikymo sąlygų gerinimo ir veiklos technologinio efektyvumo didinimo. Esama veikla būtų tęsiama dabartinėmis sąlygomis, išlaikant esamą užstatymą ir esamus technologinius sprendinius.</w:t>
      </w:r>
    </w:p>
    <w:p w14:paraId="0E69CAB3" w14:textId="77777777" w:rsidR="007E3DC0" w:rsidRPr="007E3DC0" w:rsidRDefault="007E3DC0" w:rsidP="007E3DC0">
      <w:pPr>
        <w:pStyle w:val="Pagrindinistekstas"/>
      </w:pPr>
      <w:r w:rsidRPr="007E3DC0">
        <w:t xml:space="preserve">Planuojamos ūkinės veiklos įgyvendinimo alternatyvos atveju paukštyno plėtra vykdoma esamoje gamybinėje teritorijoje, Vyturio g. 2, Kaušėnų k., Nausodžio sen., Plungės r. sav. Numatoma nugriauti 6 teritorijoje esančias paukštides, jų vietoje pastatyti 4 naujas modernias paukštides, kiekvienoje numatant laikyti iki 170 000 vištų dedeklių; po plėtros bendras paukštyno pajėgumas numatomas iki 1 356 320 vištų dedeklių vienu metu. </w:t>
      </w:r>
    </w:p>
    <w:p w14:paraId="0B91F22C" w14:textId="77777777" w:rsidR="007E3DC0" w:rsidRPr="007E3DC0" w:rsidRDefault="007E3DC0" w:rsidP="007E3DC0">
      <w:pPr>
        <w:pStyle w:val="Pagrindinistekstas"/>
      </w:pPr>
      <w:r w:rsidRPr="007E3DC0">
        <w:t xml:space="preserve">Ši alternatyva laikoma pagrįsta, nes planuojama veikla bus įgyvendinama jau esamo paukštyno teritorijoje, kurioje yra susiformavusi gamybinė ir inžinerinė infrastruktūra. PŪV nėra naujas ūkinės veiklos objektas – paukštininkystės veikla šioje teritorijoje jau vykdoma pagal išduotus TIPK leidimus, o planuojami sprendiniai susiję su esamos veiklos modernizavimu ir plėtra. </w:t>
      </w:r>
    </w:p>
    <w:p w14:paraId="79043DD9" w14:textId="77777777" w:rsidR="007E3DC0" w:rsidRPr="007E3DC0" w:rsidRDefault="007E3DC0" w:rsidP="007E3DC0">
      <w:pPr>
        <w:pStyle w:val="Pagrindinistekstas"/>
      </w:pPr>
      <w:r w:rsidRPr="007E3DC0">
        <w:t>Pasirinkta alternatyva leidžia išvengti naujos gamybinės teritorijos įsisavinimo, papildomo poveikio natūralioms ar mažai pakeistoms teritorijoms, naujų ilgų privažiavimo kelių ir naujos inžinerinės infrastruktūros formavimo kitoje vietoje. Plėtra bus vykdoma esamos ūkinės veiklos ribose, todėl poveikis kraštovaizdžiui, biologinei įvairovei, dirvožemiui, žemės naudojimui ir materialinėms vertybėms bus mažesnis nei būtų galimas parenkant naują teritoriją tokio pobūdžio veiklai.</w:t>
      </w:r>
    </w:p>
    <w:p w14:paraId="32C5B30E" w14:textId="77777777" w:rsidR="007E3DC0" w:rsidRPr="007E3DC0" w:rsidRDefault="007E3DC0" w:rsidP="007E3DC0">
      <w:pPr>
        <w:pStyle w:val="Pagrindinistekstas"/>
      </w:pPr>
      <w:r w:rsidRPr="007E3DC0">
        <w:t xml:space="preserve">Technologiniai sprendiniai planuojamos veiklos alternatyvoje parenkami atsižvelgiant į esamą paukštyno veiklos pobūdį ir taikomus geriausiai prieinamus gamybos būdus. Paukštyne naudojamos automatizuotos lesinimo, girdymo, kiaušinių rinkimo, mėšlo šalinimo ir mikroklimato valdymo sistemos; taikoma sauso mėšlo šalinimo technologija, kai vanduo į mėšlą nepatenka. Gamybinės paukštidžių plovimo nuotekos surenkamos į uždaras talpas ir perduodamos tolimesniam tvarkymui. </w:t>
      </w:r>
    </w:p>
    <w:p w14:paraId="6572F86D" w14:textId="77777777" w:rsidR="007E3DC0" w:rsidRPr="007E3DC0" w:rsidRDefault="007E3DC0" w:rsidP="007E3DC0">
      <w:pPr>
        <w:pStyle w:val="Pagrindinistekstas"/>
      </w:pPr>
      <w:r w:rsidRPr="007E3DC0">
        <w:t>Poveikį aplinkai mažinančios priemonės planuojamos kaip pasirinktos PŪV alternatyvos sudėtinė dalis. Mėšlas nebus sandėliuojamas paukštyno teritorijoje, o bus pašalinamas iš paukštidžių ir perduodamas tolesniam panaudojimui; gamybinės nuotekos bus surenkamos sandariai; transporto ir krovos darbai bus organizuojami tam skirtose zonose; triukšmo, oro taršos ir kvapų poveikis vertinamas pagal atliktus sklaidos modeliavimo rezultatus.</w:t>
      </w:r>
    </w:p>
    <w:p w14:paraId="06B14D5C" w14:textId="77777777" w:rsidR="007E3DC0" w:rsidRPr="007E3DC0" w:rsidRDefault="007E3DC0" w:rsidP="007E3DC0">
      <w:pPr>
        <w:pStyle w:val="Pagrindinistekstas"/>
      </w:pPr>
      <w:r w:rsidRPr="007E3DC0">
        <w:t xml:space="preserve">Atsižvelgiant į PAV programoje nustatytas alternatyvas, PAV ataskaitoje nenagrinėjamos savarankiškos naujos vietos, kitokio veiklos masto, kitokio veiklos laiko ar atskiros technologinės alternatyvos, nes planuojamos ūkinės veiklos esmė yra esamo paukštyno modernizavimas ir plėtra toje pačioje teritorijoje. Tokie sprendiniai vertinami ne kaip atskiros alternatyvos, o kaip pasirinktos planuojamos ūkinės veiklos alternatyvos techniniai, </w:t>
      </w:r>
      <w:r w:rsidRPr="007E3DC0">
        <w:lastRenderedPageBreak/>
        <w:t>technologiniai ir poveikį aplinkai mažinantys sprendiniai.</w:t>
      </w:r>
    </w:p>
    <w:p w14:paraId="3BFFF32D" w14:textId="77777777" w:rsidR="00555010" w:rsidRDefault="00555010" w:rsidP="007E3DC0">
      <w:pPr>
        <w:pStyle w:val="Pagrindinistekstas"/>
      </w:pPr>
    </w:p>
    <w:p w14:paraId="5AF17B24" w14:textId="0937C7FD" w:rsidR="007E3DC0" w:rsidRPr="007E3DC0" w:rsidRDefault="007E3DC0" w:rsidP="007E3DC0">
      <w:pPr>
        <w:pStyle w:val="Pagrindinistekstas"/>
      </w:pPr>
      <w:r w:rsidRPr="007E3DC0">
        <w:t>Apibendrinant, „nulinė“ alternatyva neatitiktų planuojamos ūkinės veiklos tikslo – modernizuoti ir išplėsti esamą paukštyną. PAV programoje nustatyta planuojamos ūkinės veiklos įgyvendinimo alternatyva laikoma pagrįsta ir tinkamiausia, nes veikla būtų vykdoma esamoje gamybinėje teritorijoje, naudojant esamą infrastruktūrą ir taikant numatytas aplinkos apsaugos bei visuomenės sveikatos apsaugos priemones.</w:t>
      </w:r>
    </w:p>
    <w:p w14:paraId="53B66833" w14:textId="77777777" w:rsidR="007E3DC0" w:rsidRDefault="007E3DC0" w:rsidP="000669DB">
      <w:pPr>
        <w:pStyle w:val="Pagrindinistekstas"/>
      </w:pPr>
    </w:p>
    <w:p w14:paraId="234B9A69" w14:textId="232BB8CB" w:rsidR="00517D2D" w:rsidRPr="00517D2D" w:rsidRDefault="00517D2D" w:rsidP="00517D2D">
      <w:pPr>
        <w:pStyle w:val="ANT3"/>
      </w:pPr>
      <w:bookmarkStart w:id="209" w:name="_Toc229056649"/>
      <w:r w:rsidRPr="00517D2D">
        <w:t>1</w:t>
      </w:r>
      <w:r w:rsidR="00CE265B">
        <w:t>26</w:t>
      </w:r>
      <w:r w:rsidRPr="00517D2D">
        <w:t>. Nagrinėtų ir pasirinktų alternatyvų galimo poveikio palyginimas</w:t>
      </w:r>
      <w:bookmarkEnd w:id="209"/>
    </w:p>
    <w:p w14:paraId="266F812B" w14:textId="77777777" w:rsidR="00517D2D" w:rsidRPr="00517D2D" w:rsidRDefault="00517D2D" w:rsidP="00517D2D">
      <w:pPr>
        <w:pStyle w:val="Pagrindinistekstas"/>
      </w:pPr>
      <w:r w:rsidRPr="00517D2D">
        <w:t xml:space="preserve">Alternatyvų palyginimas atliktas vertinant PAV programoje nustatytas alternatyvas: </w:t>
      </w:r>
      <w:r w:rsidRPr="00517D2D">
        <w:rPr>
          <w:b/>
          <w:bCs/>
        </w:rPr>
        <w:t>„nulinę“ alternatyvą</w:t>
      </w:r>
      <w:r w:rsidRPr="00517D2D">
        <w:t xml:space="preserve"> ir </w:t>
      </w:r>
      <w:r w:rsidRPr="00517D2D">
        <w:rPr>
          <w:b/>
          <w:bCs/>
        </w:rPr>
        <w:t>planuojamos ūkinės veiklos įgyvendinimo alternatyvą</w:t>
      </w:r>
      <w:r w:rsidRPr="00517D2D">
        <w:t>. Poveikis vertintas pagal pagrindinius aplinkos komponentus, atsižvelgiant į poveikio mastą, trukmę, grįžtamumą, galimybę taikyti poveikio mažinimo priemones ir jų efektyvumą.</w:t>
      </w:r>
    </w:p>
    <w:p w14:paraId="1EBB0BFD" w14:textId="77777777" w:rsidR="00517D2D" w:rsidRPr="00517D2D" w:rsidRDefault="00517D2D" w:rsidP="00517D2D">
      <w:pPr>
        <w:pStyle w:val="Pagrindinistekstas"/>
      </w:pPr>
      <w:r w:rsidRPr="00517D2D">
        <w:t>Vertinimui taikyta santykinė reikšmingumo skalė:</w:t>
      </w:r>
    </w:p>
    <w:p w14:paraId="08C7B9B0" w14:textId="77777777" w:rsidR="00517D2D" w:rsidRDefault="00517D2D" w:rsidP="00517D2D">
      <w:pPr>
        <w:pStyle w:val="Pagrindinistekstas"/>
        <w:ind w:left="851" w:firstLine="0"/>
        <w:jc w:val="left"/>
      </w:pPr>
      <w:r w:rsidRPr="00517D2D">
        <w:rPr>
          <w:b/>
          <w:bCs/>
        </w:rPr>
        <w:t>0</w:t>
      </w:r>
      <w:r w:rsidRPr="00517D2D">
        <w:t xml:space="preserve"> – poveikis nenustatomas arba neaktualus;</w:t>
      </w:r>
      <w:r w:rsidRPr="00517D2D">
        <w:br/>
      </w:r>
      <w:r w:rsidRPr="00517D2D">
        <w:rPr>
          <w:b/>
          <w:bCs/>
        </w:rPr>
        <w:t>1</w:t>
      </w:r>
      <w:r w:rsidRPr="00517D2D">
        <w:t xml:space="preserve"> – labai mažas arba nereikšmingas poveikis;</w:t>
      </w:r>
      <w:r w:rsidRPr="00517D2D">
        <w:br/>
      </w:r>
      <w:r w:rsidRPr="00517D2D">
        <w:rPr>
          <w:b/>
          <w:bCs/>
        </w:rPr>
        <w:t>2</w:t>
      </w:r>
      <w:r w:rsidRPr="00517D2D">
        <w:t xml:space="preserve"> – mažas poveikis, valdomas įprastomis priemonėmis;</w:t>
      </w:r>
      <w:r w:rsidRPr="00517D2D">
        <w:br/>
      </w:r>
      <w:r w:rsidRPr="00517D2D">
        <w:rPr>
          <w:b/>
          <w:bCs/>
        </w:rPr>
        <w:t>3</w:t>
      </w:r>
      <w:r w:rsidRPr="00517D2D">
        <w:t xml:space="preserve"> – vidutinis poveikis, būtinos specialios mažinimo priemonės;</w:t>
      </w:r>
      <w:r w:rsidRPr="00517D2D">
        <w:br/>
      </w:r>
      <w:r w:rsidRPr="00517D2D">
        <w:rPr>
          <w:b/>
          <w:bCs/>
        </w:rPr>
        <w:t>4</w:t>
      </w:r>
      <w:r w:rsidRPr="00517D2D">
        <w:t xml:space="preserve"> – reikšmingas neigiamas poveikis, alternatyva aplinkosauginiu požiūriu nepalanki.</w:t>
      </w:r>
    </w:p>
    <w:p w14:paraId="356315B4" w14:textId="77777777" w:rsidR="00A47B7E" w:rsidRDefault="00A47B7E" w:rsidP="00517D2D">
      <w:pPr>
        <w:pStyle w:val="Pagrindinistekstas"/>
        <w:ind w:firstLine="0"/>
        <w:jc w:val="left"/>
        <w:rPr>
          <w:b/>
          <w:bCs/>
        </w:rPr>
      </w:pPr>
    </w:p>
    <w:p w14:paraId="283B826A" w14:textId="2819D2DC" w:rsidR="00517D2D" w:rsidRPr="00D80E45" w:rsidRDefault="00A47B7E" w:rsidP="00D80E45">
      <w:pPr>
        <w:pStyle w:val="Pagrindinistekstas"/>
        <w:ind w:firstLine="0"/>
      </w:pPr>
      <w:r>
        <w:rPr>
          <w:b/>
          <w:bCs/>
        </w:rPr>
        <w:t>3</w:t>
      </w:r>
      <w:r w:rsidR="00E47912">
        <w:rPr>
          <w:b/>
          <w:bCs/>
        </w:rPr>
        <w:t>4</w:t>
      </w:r>
      <w:r>
        <w:rPr>
          <w:b/>
          <w:bCs/>
        </w:rPr>
        <w:t xml:space="preserve"> lentelė. </w:t>
      </w:r>
      <w:r w:rsidR="00D80E45" w:rsidRPr="00D80E45">
        <w:t>„Nulinės“ ir PŪV įgyvendinimo alternatyvų galimo poveikio aplinkos komponentams palyginimas pagal santykines reikšmingumo vertes</w:t>
      </w:r>
    </w:p>
    <w:tbl>
      <w:tblPr>
        <w:tblStyle w:val="Lentelstinklelis"/>
        <w:tblW w:w="0" w:type="auto"/>
        <w:tblLook w:val="04A0" w:firstRow="1" w:lastRow="0" w:firstColumn="1" w:lastColumn="0" w:noHBand="0" w:noVBand="1"/>
      </w:tblPr>
      <w:tblGrid>
        <w:gridCol w:w="1696"/>
        <w:gridCol w:w="1845"/>
        <w:gridCol w:w="1557"/>
        <w:gridCol w:w="3962"/>
      </w:tblGrid>
      <w:tr w:rsidR="00517D2D" w14:paraId="48A81323" w14:textId="77777777" w:rsidTr="00CE265B">
        <w:trPr>
          <w:tblHeader/>
        </w:trPr>
        <w:tc>
          <w:tcPr>
            <w:tcW w:w="1696" w:type="dxa"/>
            <w:vAlign w:val="center"/>
          </w:tcPr>
          <w:p w14:paraId="230DD9D7" w14:textId="584426C4" w:rsidR="00517D2D" w:rsidRPr="00517D2D" w:rsidRDefault="00517D2D" w:rsidP="00CE265B">
            <w:pPr>
              <w:pStyle w:val="Pagrindinistekstas"/>
              <w:shd w:val="clear" w:color="auto" w:fill="auto"/>
              <w:ind w:firstLine="0"/>
              <w:jc w:val="center"/>
              <w:rPr>
                <w:rFonts w:ascii="Times New Roman" w:hAnsi="Times New Roman" w:cs="Times New Roman"/>
              </w:rPr>
            </w:pPr>
            <w:r w:rsidRPr="00517D2D">
              <w:rPr>
                <w:rFonts w:ascii="Times New Roman" w:hAnsi="Times New Roman" w:cs="Times New Roman"/>
                <w:b/>
                <w:bCs/>
                <w:color w:val="000000"/>
              </w:rPr>
              <w:t>Aplinkos komponentas / veiksnys</w:t>
            </w:r>
          </w:p>
        </w:tc>
        <w:tc>
          <w:tcPr>
            <w:tcW w:w="1845" w:type="dxa"/>
            <w:vAlign w:val="center"/>
          </w:tcPr>
          <w:p w14:paraId="656AD6FC" w14:textId="49900372" w:rsidR="00517D2D" w:rsidRPr="00517D2D" w:rsidRDefault="00517D2D" w:rsidP="00CE265B">
            <w:pPr>
              <w:pStyle w:val="Pagrindinistekstas"/>
              <w:shd w:val="clear" w:color="auto" w:fill="auto"/>
              <w:ind w:firstLine="0"/>
              <w:jc w:val="center"/>
              <w:rPr>
                <w:rFonts w:ascii="Times New Roman" w:hAnsi="Times New Roman" w:cs="Times New Roman"/>
              </w:rPr>
            </w:pPr>
            <w:r w:rsidRPr="00517D2D">
              <w:rPr>
                <w:rFonts w:ascii="Times New Roman" w:hAnsi="Times New Roman" w:cs="Times New Roman"/>
                <w:b/>
                <w:bCs/>
                <w:color w:val="000000"/>
              </w:rPr>
              <w:t>„Nulinė“ alternatyva</w:t>
            </w:r>
          </w:p>
        </w:tc>
        <w:tc>
          <w:tcPr>
            <w:tcW w:w="1557" w:type="dxa"/>
            <w:vAlign w:val="center"/>
          </w:tcPr>
          <w:p w14:paraId="4EC65F22" w14:textId="34E108E0" w:rsidR="00517D2D" w:rsidRPr="00517D2D" w:rsidRDefault="00517D2D" w:rsidP="00CE265B">
            <w:pPr>
              <w:pStyle w:val="Pagrindinistekstas"/>
              <w:shd w:val="clear" w:color="auto" w:fill="auto"/>
              <w:ind w:firstLine="0"/>
              <w:jc w:val="center"/>
              <w:rPr>
                <w:rFonts w:ascii="Times New Roman" w:hAnsi="Times New Roman" w:cs="Times New Roman"/>
              </w:rPr>
            </w:pPr>
            <w:r w:rsidRPr="00517D2D">
              <w:rPr>
                <w:rFonts w:ascii="Times New Roman" w:hAnsi="Times New Roman" w:cs="Times New Roman"/>
                <w:b/>
                <w:bCs/>
                <w:color w:val="000000"/>
              </w:rPr>
              <w:t>PŪV įgyvendinimo alternatyva</w:t>
            </w:r>
          </w:p>
        </w:tc>
        <w:tc>
          <w:tcPr>
            <w:tcW w:w="3962" w:type="dxa"/>
            <w:vAlign w:val="center"/>
          </w:tcPr>
          <w:p w14:paraId="2B3C702C" w14:textId="381E58C2" w:rsidR="00517D2D" w:rsidRPr="00517D2D" w:rsidRDefault="00517D2D" w:rsidP="00CE265B">
            <w:pPr>
              <w:pStyle w:val="Pagrindinistekstas"/>
              <w:shd w:val="clear" w:color="auto" w:fill="auto"/>
              <w:ind w:firstLine="0"/>
              <w:jc w:val="center"/>
              <w:rPr>
                <w:rFonts w:ascii="Times New Roman" w:hAnsi="Times New Roman" w:cs="Times New Roman"/>
              </w:rPr>
            </w:pPr>
            <w:r w:rsidRPr="00517D2D">
              <w:rPr>
                <w:rFonts w:ascii="Times New Roman" w:hAnsi="Times New Roman" w:cs="Times New Roman"/>
                <w:b/>
                <w:bCs/>
                <w:color w:val="000000"/>
              </w:rPr>
              <w:t>Vertinimo apibendrinimas</w:t>
            </w:r>
          </w:p>
        </w:tc>
      </w:tr>
      <w:tr w:rsidR="00517D2D" w14:paraId="2A424972" w14:textId="77777777" w:rsidTr="00BE3C65">
        <w:tc>
          <w:tcPr>
            <w:tcW w:w="1696" w:type="dxa"/>
            <w:vAlign w:val="center"/>
          </w:tcPr>
          <w:p w14:paraId="72F306AB" w14:textId="7F3FED14"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Aplinkos oras</w:t>
            </w:r>
          </w:p>
        </w:tc>
        <w:tc>
          <w:tcPr>
            <w:tcW w:w="1845" w:type="dxa"/>
            <w:vAlign w:val="center"/>
          </w:tcPr>
          <w:p w14:paraId="7053CFF8" w14:textId="527719F7"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1</w:t>
            </w:r>
          </w:p>
        </w:tc>
        <w:tc>
          <w:tcPr>
            <w:tcW w:w="1557" w:type="dxa"/>
            <w:vAlign w:val="center"/>
          </w:tcPr>
          <w:p w14:paraId="5A5E550D" w14:textId="3E2C02C1"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2</w:t>
            </w:r>
          </w:p>
        </w:tc>
        <w:tc>
          <w:tcPr>
            <w:tcW w:w="3962" w:type="dxa"/>
            <w:vAlign w:val="center"/>
          </w:tcPr>
          <w:p w14:paraId="6FF1CC94" w14:textId="397280C7"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„Nulinės“ alternatyvos atveju papildomų emisijų dėl plėtros nebūtų, tačiau išliktų esama veikla ir esami taršos šaltiniai. PŪV alternatyvos atveju didėja veiklos mastas, tačiau oro taršos sklaidos vertinimu nustatyta, kad ribinių verčių viršijimai neprognozuojami.</w:t>
            </w:r>
          </w:p>
        </w:tc>
      </w:tr>
      <w:tr w:rsidR="00517D2D" w14:paraId="6ED39B32" w14:textId="77777777" w:rsidTr="00BE3C65">
        <w:tc>
          <w:tcPr>
            <w:tcW w:w="1696" w:type="dxa"/>
            <w:vAlign w:val="center"/>
          </w:tcPr>
          <w:p w14:paraId="4C0861AC" w14:textId="78C323E3"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Kvapai</w:t>
            </w:r>
          </w:p>
        </w:tc>
        <w:tc>
          <w:tcPr>
            <w:tcW w:w="1845" w:type="dxa"/>
            <w:vAlign w:val="center"/>
          </w:tcPr>
          <w:p w14:paraId="7897D35B" w14:textId="7144B43F"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1</w:t>
            </w:r>
          </w:p>
        </w:tc>
        <w:tc>
          <w:tcPr>
            <w:tcW w:w="1557" w:type="dxa"/>
            <w:vAlign w:val="center"/>
          </w:tcPr>
          <w:p w14:paraId="73943C06" w14:textId="73C3CD98"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2</w:t>
            </w:r>
          </w:p>
        </w:tc>
        <w:tc>
          <w:tcPr>
            <w:tcW w:w="3962" w:type="dxa"/>
            <w:vAlign w:val="center"/>
          </w:tcPr>
          <w:p w14:paraId="18CF96A9" w14:textId="39B33209"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„Nulinės“ alternatyvos atveju išliktų esama kvapų situacija. PŪV atveju kvapų emisijos siejamos su didesniu paukščių skaičiumi, tačiau taikomos mėšlo šalinimo, ventiliacijos ir krovos zonų priežiūros priemonės; kvapo ribinė vertė gyvenamojoje aplinkoje neviršijama.</w:t>
            </w:r>
          </w:p>
        </w:tc>
      </w:tr>
      <w:tr w:rsidR="00517D2D" w14:paraId="025D9D94" w14:textId="77777777" w:rsidTr="00BE3C65">
        <w:tc>
          <w:tcPr>
            <w:tcW w:w="1696" w:type="dxa"/>
            <w:vAlign w:val="center"/>
          </w:tcPr>
          <w:p w14:paraId="46F5CA25" w14:textId="2A9359D0"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Triukšmas</w:t>
            </w:r>
          </w:p>
        </w:tc>
        <w:tc>
          <w:tcPr>
            <w:tcW w:w="1845" w:type="dxa"/>
            <w:vAlign w:val="center"/>
          </w:tcPr>
          <w:p w14:paraId="5E58C661" w14:textId="71E95288"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1</w:t>
            </w:r>
          </w:p>
        </w:tc>
        <w:tc>
          <w:tcPr>
            <w:tcW w:w="1557" w:type="dxa"/>
            <w:vAlign w:val="center"/>
          </w:tcPr>
          <w:p w14:paraId="0EBF6862" w14:textId="1F1020AC"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2</w:t>
            </w:r>
          </w:p>
        </w:tc>
        <w:tc>
          <w:tcPr>
            <w:tcW w:w="3962" w:type="dxa"/>
            <w:vAlign w:val="center"/>
          </w:tcPr>
          <w:p w14:paraId="601435B7" w14:textId="48C2244D"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„Nulinės“ alternatyvos atveju papildomų triukšmo šaltinių nebūtų. PŪV atveju triukšmą skleis ventiliatoriai, krovos darbai ir transportas, tačiau triukšmo modeliavimo rezultatai rodo, kad HN 33:2011 ribinės vertės nebus viršijamos.</w:t>
            </w:r>
          </w:p>
        </w:tc>
      </w:tr>
      <w:tr w:rsidR="00517D2D" w14:paraId="46230F91" w14:textId="77777777" w:rsidTr="00BE3C65">
        <w:tc>
          <w:tcPr>
            <w:tcW w:w="1696" w:type="dxa"/>
            <w:vAlign w:val="center"/>
          </w:tcPr>
          <w:p w14:paraId="5C72E00D" w14:textId="5AF77231"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Paviršinis ir požeminis vanduo</w:t>
            </w:r>
          </w:p>
        </w:tc>
        <w:tc>
          <w:tcPr>
            <w:tcW w:w="1845" w:type="dxa"/>
            <w:vAlign w:val="center"/>
          </w:tcPr>
          <w:p w14:paraId="3E0A2FC9" w14:textId="61E4A1EF"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1</w:t>
            </w:r>
          </w:p>
        </w:tc>
        <w:tc>
          <w:tcPr>
            <w:tcW w:w="1557" w:type="dxa"/>
            <w:vAlign w:val="center"/>
          </w:tcPr>
          <w:p w14:paraId="27D8136E" w14:textId="1B252964"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2</w:t>
            </w:r>
          </w:p>
        </w:tc>
        <w:tc>
          <w:tcPr>
            <w:tcW w:w="3962" w:type="dxa"/>
            <w:vAlign w:val="center"/>
          </w:tcPr>
          <w:p w14:paraId="276E1B89" w14:textId="7BB19374"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 xml:space="preserve">„Nulinė“ alternatyva nesukeltų papildomų vandens naudojimo ir nuotekų tvarkymo apkrovų. PŪV atveju poveikis valdomas sandariomis gamybinių nuotekų sistemomis, mėšlo nesandėliavimu teritorijoje, paviršinių nuotekų tvarkymu </w:t>
            </w:r>
            <w:r w:rsidRPr="00517D2D">
              <w:rPr>
                <w:rFonts w:ascii="Times New Roman" w:hAnsi="Times New Roman" w:cs="Times New Roman"/>
                <w:color w:val="000000"/>
              </w:rPr>
              <w:lastRenderedPageBreak/>
              <w:t>ir požeminio vandens monitoringu.</w:t>
            </w:r>
          </w:p>
        </w:tc>
      </w:tr>
      <w:tr w:rsidR="00517D2D" w14:paraId="118143B0" w14:textId="77777777" w:rsidTr="00BE3C65">
        <w:tc>
          <w:tcPr>
            <w:tcW w:w="1696" w:type="dxa"/>
            <w:vAlign w:val="center"/>
          </w:tcPr>
          <w:p w14:paraId="4A18FB60" w14:textId="6672B6D5"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lastRenderedPageBreak/>
              <w:t>Dirvožemis ir žemės gelmės</w:t>
            </w:r>
          </w:p>
        </w:tc>
        <w:tc>
          <w:tcPr>
            <w:tcW w:w="1845" w:type="dxa"/>
            <w:vAlign w:val="center"/>
          </w:tcPr>
          <w:p w14:paraId="3B707994" w14:textId="59DD0695"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1</w:t>
            </w:r>
          </w:p>
        </w:tc>
        <w:tc>
          <w:tcPr>
            <w:tcW w:w="1557" w:type="dxa"/>
            <w:vAlign w:val="center"/>
          </w:tcPr>
          <w:p w14:paraId="64F4E53A" w14:textId="0F526FFA"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2</w:t>
            </w:r>
          </w:p>
        </w:tc>
        <w:tc>
          <w:tcPr>
            <w:tcW w:w="3962" w:type="dxa"/>
            <w:vAlign w:val="center"/>
          </w:tcPr>
          <w:p w14:paraId="220AC055" w14:textId="689E883C"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„Nulinės“ alternatyvos atveju nebūtų statybos etapo žemės darbų. PŪV atveju poveikis bus lokalus, susijęs su statyba, dangomis ir inžineriniais tinklais; pažeisti plotai rekultivuojami, derlingasis sluoksnis panaudojamas teritorijos sutvarkymui.</w:t>
            </w:r>
          </w:p>
        </w:tc>
      </w:tr>
      <w:tr w:rsidR="00517D2D" w14:paraId="6167BADA" w14:textId="77777777" w:rsidTr="00BE3C65">
        <w:tc>
          <w:tcPr>
            <w:tcW w:w="1696" w:type="dxa"/>
            <w:vAlign w:val="center"/>
          </w:tcPr>
          <w:p w14:paraId="270E835E" w14:textId="24DD4B67"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Klimato kaita</w:t>
            </w:r>
          </w:p>
        </w:tc>
        <w:tc>
          <w:tcPr>
            <w:tcW w:w="1845" w:type="dxa"/>
            <w:vAlign w:val="center"/>
          </w:tcPr>
          <w:p w14:paraId="72D26B1D" w14:textId="58A26D95"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1</w:t>
            </w:r>
          </w:p>
        </w:tc>
        <w:tc>
          <w:tcPr>
            <w:tcW w:w="1557" w:type="dxa"/>
            <w:vAlign w:val="center"/>
          </w:tcPr>
          <w:p w14:paraId="0D6419B2" w14:textId="6A52CBB0"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1</w:t>
            </w:r>
          </w:p>
        </w:tc>
        <w:tc>
          <w:tcPr>
            <w:tcW w:w="3962" w:type="dxa"/>
            <w:vAlign w:val="center"/>
          </w:tcPr>
          <w:p w14:paraId="543A7357" w14:textId="055D019F"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Abi alternatyvos reikšmingo poveikio klimato kaitai nesukelia. PŪV atveju ŠESD aspektas vertinamas kaip nereikšmingas, nes veikla nepatenka į ŠESD apyvartinių taršos leidimų prekybos sistemos taikymo sritį ir nenaikina reikšmingų natūralių anglies kaupiklių.</w:t>
            </w:r>
          </w:p>
        </w:tc>
      </w:tr>
      <w:tr w:rsidR="00517D2D" w14:paraId="6677B50D" w14:textId="77777777" w:rsidTr="00BE3C65">
        <w:tc>
          <w:tcPr>
            <w:tcW w:w="1696" w:type="dxa"/>
            <w:vAlign w:val="center"/>
          </w:tcPr>
          <w:p w14:paraId="63782CC3" w14:textId="5C13ECB4"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Kraštovaizdis</w:t>
            </w:r>
          </w:p>
        </w:tc>
        <w:tc>
          <w:tcPr>
            <w:tcW w:w="1845" w:type="dxa"/>
            <w:vAlign w:val="center"/>
          </w:tcPr>
          <w:p w14:paraId="145A2071" w14:textId="036C9B39"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1</w:t>
            </w:r>
          </w:p>
        </w:tc>
        <w:tc>
          <w:tcPr>
            <w:tcW w:w="1557" w:type="dxa"/>
            <w:vAlign w:val="center"/>
          </w:tcPr>
          <w:p w14:paraId="609B3C3B" w14:textId="788B8769"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2</w:t>
            </w:r>
          </w:p>
        </w:tc>
        <w:tc>
          <w:tcPr>
            <w:tcW w:w="3962" w:type="dxa"/>
            <w:vAlign w:val="center"/>
          </w:tcPr>
          <w:p w14:paraId="3E629194" w14:textId="1BD6BFB5"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„Nulinė“ alternatyva išlaikytų esamą kraštovaizdžio būklę. PŪV alternatyvos atveju gamybinis užstatymas bus atnaujinamas ir iš dalies didės, tačiau plėtra vyks esamo paukštyno teritorijoje, todėl kraštovaizdžio tipas iš esmės nesikeis.</w:t>
            </w:r>
          </w:p>
        </w:tc>
      </w:tr>
      <w:tr w:rsidR="00517D2D" w14:paraId="718F8DF0" w14:textId="77777777" w:rsidTr="00BE3C65">
        <w:tc>
          <w:tcPr>
            <w:tcW w:w="1696" w:type="dxa"/>
            <w:vAlign w:val="center"/>
          </w:tcPr>
          <w:p w14:paraId="1969AF35" w14:textId="18854046"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Biologinė įvairovė ir „Natura 2000“</w:t>
            </w:r>
          </w:p>
        </w:tc>
        <w:tc>
          <w:tcPr>
            <w:tcW w:w="1845" w:type="dxa"/>
            <w:vAlign w:val="center"/>
          </w:tcPr>
          <w:p w14:paraId="067344EC" w14:textId="4AFF75C7"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1</w:t>
            </w:r>
          </w:p>
        </w:tc>
        <w:tc>
          <w:tcPr>
            <w:tcW w:w="1557" w:type="dxa"/>
            <w:vAlign w:val="center"/>
          </w:tcPr>
          <w:p w14:paraId="0F27BBD9" w14:textId="45561D8C"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1</w:t>
            </w:r>
          </w:p>
        </w:tc>
        <w:tc>
          <w:tcPr>
            <w:tcW w:w="3962" w:type="dxa"/>
            <w:vAlign w:val="center"/>
          </w:tcPr>
          <w:p w14:paraId="025E2A75" w14:textId="13B85DED"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Abi alternatyvos reikšmingo poveikio biologinei įvairovei nesukelia. PŪV teritorijoje saugomų rūšių radaviečių nenustatyta, natūralios buveinės, miškai, šlapynės ir „Natura 2000“ teritorijos nebus įsisavinamos.</w:t>
            </w:r>
          </w:p>
        </w:tc>
      </w:tr>
      <w:tr w:rsidR="00517D2D" w14:paraId="6CEBC3B2" w14:textId="77777777" w:rsidTr="00BE3C65">
        <w:tc>
          <w:tcPr>
            <w:tcW w:w="1696" w:type="dxa"/>
            <w:vAlign w:val="center"/>
          </w:tcPr>
          <w:p w14:paraId="2B451C50" w14:textId="22F80D50"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Materialinės vertybės</w:t>
            </w:r>
          </w:p>
        </w:tc>
        <w:tc>
          <w:tcPr>
            <w:tcW w:w="1845" w:type="dxa"/>
            <w:vAlign w:val="center"/>
          </w:tcPr>
          <w:p w14:paraId="155BF7AA" w14:textId="21238317"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1</w:t>
            </w:r>
          </w:p>
        </w:tc>
        <w:tc>
          <w:tcPr>
            <w:tcW w:w="1557" w:type="dxa"/>
            <w:vAlign w:val="center"/>
          </w:tcPr>
          <w:p w14:paraId="0438FCFE" w14:textId="6A68D8B4"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1</w:t>
            </w:r>
          </w:p>
        </w:tc>
        <w:tc>
          <w:tcPr>
            <w:tcW w:w="3962" w:type="dxa"/>
            <w:vAlign w:val="center"/>
          </w:tcPr>
          <w:p w14:paraId="194E53A6" w14:textId="534E58F1"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„Nulinės“ alternatyvos atveju esama infrastruktūra nebūtų keičiama. PŪV atveju poveikis daugiausia susijęs su paties veiklos vykdytojo turto modernizavimu; gretimų sklypų, statinių ar infrastruktūros paėmimas nenumatomas.</w:t>
            </w:r>
          </w:p>
        </w:tc>
      </w:tr>
      <w:tr w:rsidR="00517D2D" w14:paraId="37882A4E" w14:textId="77777777" w:rsidTr="00BE3C65">
        <w:tc>
          <w:tcPr>
            <w:tcW w:w="1696" w:type="dxa"/>
            <w:vAlign w:val="center"/>
          </w:tcPr>
          <w:p w14:paraId="2BBF6CF1" w14:textId="7FB6F06F"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Nekilnojamasis kultūros paveldas</w:t>
            </w:r>
          </w:p>
        </w:tc>
        <w:tc>
          <w:tcPr>
            <w:tcW w:w="1845" w:type="dxa"/>
            <w:vAlign w:val="center"/>
          </w:tcPr>
          <w:p w14:paraId="69C314F7" w14:textId="2832DF31"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0</w:t>
            </w:r>
          </w:p>
        </w:tc>
        <w:tc>
          <w:tcPr>
            <w:tcW w:w="1557" w:type="dxa"/>
            <w:vAlign w:val="center"/>
          </w:tcPr>
          <w:p w14:paraId="7C084981" w14:textId="42A920DC"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0</w:t>
            </w:r>
          </w:p>
        </w:tc>
        <w:tc>
          <w:tcPr>
            <w:tcW w:w="3962" w:type="dxa"/>
            <w:vAlign w:val="center"/>
          </w:tcPr>
          <w:p w14:paraId="64F8CAC7" w14:textId="6D5E6B64"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PŪV teritorijoje kultūros paveldo objektų nėra, veikla nepatenka į jų apsaugos zonas. Abi alternatyvos reikšmingo poveikio kultūros paveldui nesukelia.</w:t>
            </w:r>
          </w:p>
        </w:tc>
      </w:tr>
      <w:tr w:rsidR="00517D2D" w14:paraId="3246B132" w14:textId="77777777" w:rsidTr="00BE3C65">
        <w:tc>
          <w:tcPr>
            <w:tcW w:w="1696" w:type="dxa"/>
            <w:vAlign w:val="center"/>
          </w:tcPr>
          <w:p w14:paraId="7DCBCF65" w14:textId="5A4AC281"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Visuomenės sveikata</w:t>
            </w:r>
          </w:p>
        </w:tc>
        <w:tc>
          <w:tcPr>
            <w:tcW w:w="1845" w:type="dxa"/>
            <w:vAlign w:val="center"/>
          </w:tcPr>
          <w:p w14:paraId="0EE04676" w14:textId="0114AD5A"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1</w:t>
            </w:r>
          </w:p>
        </w:tc>
        <w:tc>
          <w:tcPr>
            <w:tcW w:w="1557" w:type="dxa"/>
            <w:vAlign w:val="center"/>
          </w:tcPr>
          <w:p w14:paraId="4CFBDE94" w14:textId="114B0B0C"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2</w:t>
            </w:r>
          </w:p>
        </w:tc>
        <w:tc>
          <w:tcPr>
            <w:tcW w:w="3962" w:type="dxa"/>
            <w:vAlign w:val="center"/>
          </w:tcPr>
          <w:p w14:paraId="7596B911" w14:textId="06F38B6E"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„Nulinės“ alternatyvos atveju išliktų esama poveikio visuomenės sveikatai situacija. PŪV atveju didėja veiklos mastas, tačiau oro taršos, kvapų ir triukšmo vertinimai rodo, kad ribinės vertės gyvenamojoje aplinkoje nebus viršijamos.</w:t>
            </w:r>
          </w:p>
        </w:tc>
      </w:tr>
      <w:tr w:rsidR="00517D2D" w14:paraId="60269B62" w14:textId="77777777" w:rsidTr="00BE3C65">
        <w:tc>
          <w:tcPr>
            <w:tcW w:w="1696" w:type="dxa"/>
            <w:vAlign w:val="center"/>
          </w:tcPr>
          <w:p w14:paraId="5D0893EB" w14:textId="48389F30"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 xml:space="preserve">Avarijų ir ekstremaliųjų </w:t>
            </w:r>
            <w:r w:rsidRPr="00517D2D">
              <w:rPr>
                <w:rFonts w:ascii="Times New Roman" w:hAnsi="Times New Roman" w:cs="Times New Roman"/>
                <w:color w:val="000000"/>
              </w:rPr>
              <w:lastRenderedPageBreak/>
              <w:t>įvykių rizika</w:t>
            </w:r>
          </w:p>
        </w:tc>
        <w:tc>
          <w:tcPr>
            <w:tcW w:w="1845" w:type="dxa"/>
            <w:vAlign w:val="center"/>
          </w:tcPr>
          <w:p w14:paraId="2D1F8686" w14:textId="3F3FDAAD"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lastRenderedPageBreak/>
              <w:t>1</w:t>
            </w:r>
          </w:p>
        </w:tc>
        <w:tc>
          <w:tcPr>
            <w:tcW w:w="1557" w:type="dxa"/>
            <w:vAlign w:val="center"/>
          </w:tcPr>
          <w:p w14:paraId="2D788897" w14:textId="0FB5061A"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2</w:t>
            </w:r>
          </w:p>
        </w:tc>
        <w:tc>
          <w:tcPr>
            <w:tcW w:w="3962" w:type="dxa"/>
            <w:vAlign w:val="center"/>
          </w:tcPr>
          <w:p w14:paraId="041CCE65" w14:textId="2EB7D276"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 xml:space="preserve">„Nulinės“ alternatyvos atveju išliktų esamos rizikos. PŪV atveju rizikos šiek </w:t>
            </w:r>
            <w:r w:rsidRPr="00517D2D">
              <w:rPr>
                <w:rFonts w:ascii="Times New Roman" w:hAnsi="Times New Roman" w:cs="Times New Roman"/>
                <w:color w:val="000000"/>
              </w:rPr>
              <w:lastRenderedPageBreak/>
              <w:t>tiek didėja dėl didesnio veiklos masto, tačiau jos yra valdomos techninės priežiūros, priešgaisrinės saugos, biosaugos, sandarių sistemų ir avarinio reagavimo priemonėmis.</w:t>
            </w:r>
          </w:p>
        </w:tc>
      </w:tr>
      <w:tr w:rsidR="00517D2D" w14:paraId="5E5861D8" w14:textId="77777777" w:rsidTr="00BE3C65">
        <w:tc>
          <w:tcPr>
            <w:tcW w:w="1696" w:type="dxa"/>
            <w:vAlign w:val="center"/>
          </w:tcPr>
          <w:p w14:paraId="4423DC43" w14:textId="5D11C97D"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lastRenderedPageBreak/>
              <w:t>Tarpvalstybinis poveikis</w:t>
            </w:r>
          </w:p>
        </w:tc>
        <w:tc>
          <w:tcPr>
            <w:tcW w:w="1845" w:type="dxa"/>
            <w:vAlign w:val="center"/>
          </w:tcPr>
          <w:p w14:paraId="2EC5D221" w14:textId="0E6BAB56"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0</w:t>
            </w:r>
          </w:p>
        </w:tc>
        <w:tc>
          <w:tcPr>
            <w:tcW w:w="1557" w:type="dxa"/>
            <w:vAlign w:val="center"/>
          </w:tcPr>
          <w:p w14:paraId="761B0304" w14:textId="5398BD6F"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0</w:t>
            </w:r>
          </w:p>
        </w:tc>
        <w:tc>
          <w:tcPr>
            <w:tcW w:w="3962" w:type="dxa"/>
            <w:vAlign w:val="center"/>
          </w:tcPr>
          <w:p w14:paraId="054FB827" w14:textId="25A83832" w:rsidR="00517D2D" w:rsidRPr="00517D2D" w:rsidRDefault="00517D2D" w:rsidP="00517D2D">
            <w:pPr>
              <w:pStyle w:val="Pagrindinistekstas"/>
              <w:shd w:val="clear" w:color="auto" w:fill="auto"/>
              <w:ind w:firstLine="0"/>
              <w:jc w:val="left"/>
              <w:rPr>
                <w:rFonts w:ascii="Times New Roman" w:hAnsi="Times New Roman" w:cs="Times New Roman"/>
              </w:rPr>
            </w:pPr>
            <w:r w:rsidRPr="00517D2D">
              <w:rPr>
                <w:rFonts w:ascii="Times New Roman" w:hAnsi="Times New Roman" w:cs="Times New Roman"/>
                <w:color w:val="000000"/>
              </w:rPr>
              <w:t>Abi alternatyvos tarpvalstybinio poveikio nesukelia dėl veiklos pobūdžio, lokalumo ir atstumo iki valstybės sienos.</w:t>
            </w:r>
          </w:p>
        </w:tc>
      </w:tr>
    </w:tbl>
    <w:p w14:paraId="1D7EBB65" w14:textId="77777777" w:rsidR="00517D2D" w:rsidRPr="00517D2D" w:rsidRDefault="00517D2D" w:rsidP="00517D2D">
      <w:pPr>
        <w:pStyle w:val="Pagrindinistekstas"/>
        <w:ind w:firstLine="0"/>
        <w:jc w:val="left"/>
      </w:pPr>
    </w:p>
    <w:p w14:paraId="6625AECB" w14:textId="77777777" w:rsidR="00517D2D" w:rsidRPr="00517D2D" w:rsidRDefault="00517D2D" w:rsidP="00517D2D">
      <w:pPr>
        <w:pStyle w:val="Pagrindinistekstas"/>
      </w:pPr>
      <w:r w:rsidRPr="00517D2D">
        <w:t>„Nulinė“ alternatyva aplinkosauginiu požiūriu turėtų mažesnį trumpalaikį poveikį, nes nebūtų vykdomi griovimo, statybos, rekonstrukcijos ir infrastruktūros pritaikymo darbai. Taip pat nebūtų didinamas paukštyno pajėgumas, todėl neatsirastų papildomų oro taršos, kvapų, triukšmo, transporto, vandens naudojimo ir nuotekų tvarkymo apkrovų. Vis dėlto ši alternatyva neišspręstų esamos infrastruktūros nusidėvėjimo ir technologinio modernizavimo poreikio.</w:t>
      </w:r>
    </w:p>
    <w:p w14:paraId="4EAF8600" w14:textId="77777777" w:rsidR="00517D2D" w:rsidRPr="00517D2D" w:rsidRDefault="00517D2D" w:rsidP="00517D2D">
      <w:pPr>
        <w:pStyle w:val="Pagrindinistekstas"/>
      </w:pPr>
      <w:r w:rsidRPr="00517D2D">
        <w:t>PŪV įgyvendinimo alternatyvos poveikis kai kuriems aplinkos komponentams yra didesnis nei „nulinės“ alternatyvos, nes didėja veiklos mastas ir atsiranda statybos etapo poveikis. Tačiau šis poveikis yra lokalus, daugiausia pasireiškiantis esamo paukštyno teritorijoje, ir gali būti sumažintas taikant numatytas technines bei organizacines priemones. Atlikti oro taršos, kvapų ir triukšmo vertinimai rodo, kad artimiausioje gyvenamojoje aplinkoje ribinės vertės nebus viršijamos.</w:t>
      </w:r>
    </w:p>
    <w:p w14:paraId="3EB48930" w14:textId="77777777" w:rsidR="00517D2D" w:rsidRPr="00517D2D" w:rsidRDefault="00517D2D" w:rsidP="00517D2D">
      <w:pPr>
        <w:pStyle w:val="Pagrindinistekstas"/>
      </w:pPr>
      <w:r w:rsidRPr="00517D2D">
        <w:t>Svarbus PŪV įgyvendinimo alternatyvos pranašumas yra tai, kad plėtra vykdoma jau esamoje gamybinėje teritorijoje, todėl nereikia įsisavinti naujos vietos, naikinti natūralių buveinių, miškų, šlapynių ar vandens telkinių pakrančių, tiesti naujų ilgų privažiavimo kelių ar kurti visiškai naujos inžinerinės infrastruktūros. Dėl to poveikis kraštovaizdžiui, biologinei įvairovei, žemės naudojimui ir materialinėms vertybėms išlieka ribotas.</w:t>
      </w:r>
    </w:p>
    <w:p w14:paraId="2EFFD273" w14:textId="77777777" w:rsidR="00517D2D" w:rsidRPr="00517D2D" w:rsidRDefault="00517D2D" w:rsidP="00517D2D">
      <w:pPr>
        <w:pStyle w:val="Pagrindinistekstas"/>
      </w:pPr>
      <w:r w:rsidRPr="00517D2D">
        <w:t xml:space="preserve">Atsižvelgiant į poveikio mastą, trukmę, grįžtamumą ir poveikio mažinimo priemonių efektyvumą, </w:t>
      </w:r>
      <w:r w:rsidRPr="00517D2D">
        <w:rPr>
          <w:b/>
          <w:bCs/>
        </w:rPr>
        <w:t>pasirinkta PŪV įgyvendinimo alternatyva laikoma aplinkosauginiu požiūriu priimtina</w:t>
      </w:r>
      <w:r w:rsidRPr="00517D2D">
        <w:t>. Reikšmingas neigiamas poveikis atskiriems aplinkos komponentams, jų sąveikai, visuomenės sveikatai ar tarpvalstybiniu mastu neprognozuojamas.</w:t>
      </w:r>
    </w:p>
    <w:p w14:paraId="4F356344" w14:textId="77777777" w:rsidR="00517D2D" w:rsidRDefault="00517D2D" w:rsidP="000669DB">
      <w:pPr>
        <w:pStyle w:val="Pagrindinistekstas"/>
      </w:pPr>
    </w:p>
    <w:p w14:paraId="755070AA" w14:textId="3F598DE6" w:rsidR="00517D2D" w:rsidRPr="00517D2D" w:rsidRDefault="00517D2D" w:rsidP="00517D2D">
      <w:pPr>
        <w:pStyle w:val="ANT3"/>
      </w:pPr>
      <w:bookmarkStart w:id="210" w:name="_Toc229056650"/>
      <w:r w:rsidRPr="00517D2D">
        <w:t>1</w:t>
      </w:r>
      <w:r w:rsidR="00CE265B">
        <w:t>27</w:t>
      </w:r>
      <w:r w:rsidRPr="00517D2D">
        <w:t>. Pagrindinės alternatyvos pasirinkimo priežastys</w:t>
      </w:r>
      <w:bookmarkEnd w:id="210"/>
    </w:p>
    <w:p w14:paraId="29FF120F" w14:textId="0757F7DE" w:rsidR="00517D2D" w:rsidRPr="00517D2D" w:rsidRDefault="00517D2D" w:rsidP="00517D2D">
      <w:pPr>
        <w:pStyle w:val="Pagrindinistekstas"/>
      </w:pPr>
      <w:r w:rsidRPr="00517D2D">
        <w:t>Atsižvelgiant į PAV programoje nustatytas alternatyvas, pasirinkta planuojamos ūkinės veiklos įgyvendinimo alternatyva – esamo LIT EGG, UAB paukštyno rekonstrukcija ir plėtra esamoje gamybinėje teritorijoje. „Nulinė“ alternatyva, kai planuojama ūkinė veikla nebūtų įgyvendinama, vertinama kaip mažesnio trumpalaikio poveikio aplinkai alternatyva, tačiau ji neatitiktų pagrindinių veiklos tikslų – atnaujinti pasenusią paukštyno infrastruktūrą, pagerinti paukščių laikymo sąlygas, padidinti technologinį efektyvumą ir pritaikyti veiklą šiuolaikiniams aplinkosauginiams bei gamybiniams reikalavimams.</w:t>
      </w:r>
    </w:p>
    <w:p w14:paraId="39649D4B" w14:textId="77777777" w:rsidR="00517D2D" w:rsidRPr="00517D2D" w:rsidRDefault="00517D2D" w:rsidP="00517D2D">
      <w:pPr>
        <w:pStyle w:val="Pagrindinistekstas"/>
      </w:pPr>
      <w:r w:rsidRPr="00517D2D">
        <w:t>Pasirinktos alternatyvos pagrindinis pranašumas yra tai, kad veikla bus vykdoma jau esamoje paukštyno teritorijoje, kurioje yra susiformavęs gamybinis užstatymas, vidaus keliai, inžineriniai tinklai, vandens tiekimo, nuotekų tvarkymo, elektros, dujų tiekimo ir kita veiklai reikalinga infrastruktūra. Dėl to nereikia įsisavinti naujos teritorijos, keisti natūralių ar mažai pakeistų buveinių, kirsti miškų, pertvarkyti vandens telkinių pakrančių ar formuoti naujos gamybinės infrastruktūros kitoje vietoje.</w:t>
      </w:r>
    </w:p>
    <w:p w14:paraId="63F329E6" w14:textId="77777777" w:rsidR="00517D2D" w:rsidRPr="00517D2D" w:rsidRDefault="00517D2D" w:rsidP="00517D2D">
      <w:pPr>
        <w:pStyle w:val="Pagrindinistekstas"/>
      </w:pPr>
      <w:r w:rsidRPr="00517D2D">
        <w:t xml:space="preserve">PŪV įgyvendinimo alternatyvoje numatoma nugriauti dalį senų paukštidžių ir jų vietoje statyti naujas modernias paukštides. Pagal triukšmo vertinimo ataskaitoje pateiktus duomenis, </w:t>
      </w:r>
      <w:r w:rsidRPr="00517D2D">
        <w:lastRenderedPageBreak/>
        <w:t xml:space="preserve">numatoma nugriauti 6 teritorijoje esančias paukštides, pastatyti 4 naujas modernias paukštides ir po plėtros pasiekti iki 1 356 320 vištų dedeklių laikymo pajėgumą vienu metu. </w:t>
      </w:r>
    </w:p>
    <w:p w14:paraId="029B4CBA" w14:textId="77777777" w:rsidR="00517D2D" w:rsidRPr="00517D2D" w:rsidRDefault="00517D2D" w:rsidP="00517D2D">
      <w:pPr>
        <w:pStyle w:val="Pagrindinistekstas"/>
      </w:pPr>
      <w:r w:rsidRPr="00517D2D">
        <w:t xml:space="preserve">Pasirinkta alternatyva aplinkosauginiu požiūriu priimtina, nes atlikti atskirų poveikio veiksnių vertinimai rodo, kad, taikant numatytas technines ir organizacines priemones, reikšmingas neigiamas poveikis aplinkos komponentams ir visuomenės sveikatai neprognozuojamas. Aplinkos oro taršos, kvapų ir triukšmo vertinimų rezultatai rodo, kad artimiausioje gyvenamojoje aplinkoje ribinės vertės nebus viršijamos. Triukšmo vertinime nustatyta, kad ūkinės veiklos ir autotransporto triukšmas artimiausioje gyvenamosios paskirties pastatų aplinkoje neviršys HN 33:2011 ribinių verčių. </w:t>
      </w:r>
    </w:p>
    <w:p w14:paraId="1ADB2BD4" w14:textId="77777777" w:rsidR="00517D2D" w:rsidRPr="00517D2D" w:rsidRDefault="00517D2D" w:rsidP="00517D2D">
      <w:pPr>
        <w:pStyle w:val="Pagrindinistekstas"/>
      </w:pPr>
      <w:r w:rsidRPr="00517D2D">
        <w:t>Technologiniu požiūriu pasirinkta alternatyva grindžiama sprendiniais, atitinkančiais geriausių prieinamų gamybos būdų taikymo kryptį intensyvios paukštininkystės veikloje: automatizuotu paukščių laikymo procesų valdymu, efektyviu mikroklimato reguliavimu, automatizuotu lesinimu ir girdymu, sauso mėšlo šalinimu, reguliariu mėšlo pašalinimu iš paukštidžių, mėšlo nesandėliavimu atvirose aikštelėse, sandariu gamybinių nuotekų surinkimu, kietų dangų naudojimu krovos ir transporto zonose bei nuolatine technologinių sistemų priežiūra.</w:t>
      </w:r>
    </w:p>
    <w:p w14:paraId="652D1698" w14:textId="77777777" w:rsidR="00517D2D" w:rsidRPr="00517D2D" w:rsidRDefault="00517D2D" w:rsidP="00517D2D">
      <w:pPr>
        <w:pStyle w:val="Pagrindinistekstas"/>
      </w:pPr>
      <w:r w:rsidRPr="00517D2D">
        <w:t>Geriausių prieinamų gamybos būdų požiūriu svarbiausia, kad poveikis būtų mažinamas jo susidarymo vietoje. Pasirinktoje alternatyvoje tai užtikrinama per mėšlo tvarkymo, nuotekų surinkimo, ventiliacijos, krovos ir transporto organizavimo sprendinius. Mėšlo šalinimas transporteriais ir reguliarus jo išvežimas mažina amoniako bei kvapų emisijų susidarymą, o sandarios nuotekų sistemos ir kietos dangos mažina dirvožemio, paviršinio ir požeminio vandens taršos riziką.</w:t>
      </w:r>
    </w:p>
    <w:p w14:paraId="0DC8A701" w14:textId="77777777" w:rsidR="00517D2D" w:rsidRPr="00517D2D" w:rsidRDefault="00517D2D" w:rsidP="00517D2D">
      <w:pPr>
        <w:pStyle w:val="Pagrindinistekstas"/>
      </w:pPr>
      <w:r w:rsidRPr="00517D2D">
        <w:t>„Nulinė“ alternatyva nepasirinkta, nes ji neužtikrintų esamos infrastruktūros modernizavimo ir ilgalaikio veiklos aplinkosauginio efektyvumo gerinimo. Išlaikant esamą situaciją, nebūtų įgyvendinti naujų paukštidžių, modernesnių technologinių sistemų, efektyvesnio mėšlo ir nuotekų tvarkymo bei geresnių paukščių laikymo sąlygų sprendiniai.</w:t>
      </w:r>
    </w:p>
    <w:p w14:paraId="38CBA9DC" w14:textId="77777777" w:rsidR="00555010" w:rsidRDefault="00555010" w:rsidP="00517D2D">
      <w:pPr>
        <w:pStyle w:val="Pagrindinistekstas"/>
      </w:pPr>
    </w:p>
    <w:p w14:paraId="65BB8669" w14:textId="6520DD03" w:rsidR="00517D2D" w:rsidRPr="00517D2D" w:rsidRDefault="00517D2D" w:rsidP="00517D2D">
      <w:pPr>
        <w:pStyle w:val="Pagrindinistekstas"/>
      </w:pPr>
      <w:r w:rsidRPr="00517D2D">
        <w:t>Apibendrinant, pasirinkta PŪV įgyvendinimo alternatyva laikoma pagrįsta, nes ji leidžia pasiekti planuojamos veiklos tikslus esamoje gamybinėje teritorijoje, išvengiant naujos teritorijos įsisavinimo ir taikant aplinkos taršą bei poveikį visuomenės sveikatai mažinančius techninius ir organizacinius sprendinius. Reikšmingas neigiamas poveikis aplinkai, visuomenės sveikatai ir tarpvalstybiniu mastu neprognozuojamas.</w:t>
      </w:r>
    </w:p>
    <w:p w14:paraId="3D7F7252" w14:textId="4ACFF201" w:rsidR="00517D2D" w:rsidRDefault="00517D2D">
      <w:r>
        <w:br w:type="page"/>
      </w:r>
    </w:p>
    <w:p w14:paraId="17D1958D" w14:textId="77777777" w:rsidR="00517D2D" w:rsidRDefault="00517D2D" w:rsidP="00517D2D">
      <w:pPr>
        <w:pStyle w:val="ANT2"/>
      </w:pPr>
      <w:bookmarkStart w:id="211" w:name="_Toc229056651"/>
      <w:r>
        <w:lastRenderedPageBreak/>
        <w:t>VIENUOLIKTASIS SKIRSNIS</w:t>
      </w:r>
      <w:bookmarkEnd w:id="211"/>
    </w:p>
    <w:p w14:paraId="5E62F5FF" w14:textId="77777777" w:rsidR="00517D2D" w:rsidRDefault="00517D2D" w:rsidP="00517D2D">
      <w:pPr>
        <w:pStyle w:val="ANT2"/>
      </w:pPr>
      <w:bookmarkStart w:id="212" w:name="_Toc229056652"/>
      <w:r>
        <w:t>STEBĖSENA (MONITORINGAS)</w:t>
      </w:r>
      <w:bookmarkEnd w:id="212"/>
    </w:p>
    <w:p w14:paraId="2683F897" w14:textId="77777777" w:rsidR="00517D2D" w:rsidRDefault="00517D2D" w:rsidP="000669DB">
      <w:pPr>
        <w:pStyle w:val="Pagrindinistekstas"/>
      </w:pPr>
    </w:p>
    <w:p w14:paraId="7D43A94B" w14:textId="1945F373" w:rsidR="00986825" w:rsidRPr="00986825" w:rsidRDefault="00986825" w:rsidP="00986825">
      <w:pPr>
        <w:pStyle w:val="ANT3"/>
      </w:pPr>
      <w:bookmarkStart w:id="213" w:name="_Toc229056653"/>
      <w:r w:rsidRPr="00986825">
        <w:t>1</w:t>
      </w:r>
      <w:r w:rsidR="00CE265B">
        <w:t>28</w:t>
      </w:r>
      <w:r w:rsidRPr="00986825">
        <w:t>. Stebėsenos tikslai ir stebimų aplinkos elementų parinkimas</w:t>
      </w:r>
      <w:bookmarkEnd w:id="213"/>
    </w:p>
    <w:p w14:paraId="27C29A95" w14:textId="77777777" w:rsidR="00986825" w:rsidRPr="00986825" w:rsidRDefault="00986825" w:rsidP="00986825">
      <w:pPr>
        <w:pStyle w:val="Pagrindinistekstas"/>
      </w:pPr>
      <w:r w:rsidRPr="00986825">
        <w:t>Numatomos stebėsenos priemonės parenkamos atsižvelgiant į planuojamos ūkinės veiklos pobūdį, vietą ir mastą, PAV metu nustatytus galimus poveikio veiksnius, aplinkos elementų jautrumą, ūkio subjektų aplinkos monitoringo reikalavimus ir veiklai taikomos aplinkos monitoringo programos nuostatas.</w:t>
      </w:r>
    </w:p>
    <w:p w14:paraId="6FB1152D" w14:textId="77777777" w:rsidR="00986825" w:rsidRPr="00986825" w:rsidRDefault="00986825" w:rsidP="00986825">
      <w:pPr>
        <w:pStyle w:val="Pagrindinistekstas"/>
      </w:pPr>
      <w:r w:rsidRPr="00986825">
        <w:t>Paukštynui aktualiausi stebėsenos aspektai yra požeminio vandens būklė, taršos šaltinių į aplinkos orą išmetamų teršalų apskaita / monitoringas, taip pat eksploatacinė nuotekų, mėšlo, paviršinių nuotekų, triukšmo, kvapų ir biologinės saugos kontrolė.</w:t>
      </w:r>
    </w:p>
    <w:p w14:paraId="77865163" w14:textId="77777777" w:rsidR="00986825" w:rsidRPr="00986825" w:rsidRDefault="00986825" w:rsidP="00986825">
      <w:pPr>
        <w:pStyle w:val="Pagrindinistekstas"/>
      </w:pPr>
      <w:r w:rsidRPr="00986825">
        <w:t xml:space="preserve">Poveikio požeminiam vandeniui monitoringas vykdomas pagal </w:t>
      </w:r>
      <w:r w:rsidRPr="00986825">
        <w:rPr>
          <w:b/>
          <w:bCs/>
        </w:rPr>
        <w:t>LIT EGG, UAB paukštininkystės komplekso ir vandenvietės, esančių Kaušėnų k., Plungės r. sav., aplinkos (poveikio požeminiam vandeniui 2024–2028 m. dalies) monitoringo programą</w:t>
      </w:r>
      <w:r w:rsidRPr="00986825">
        <w:t xml:space="preserve">. Joje nurodyta, kad objektas privalo vykdyti poveikio požeminiam vandeniui monitoringą dėl intensyvios paukštininkystės veiklos, kuriai reikalingas TIPK leidimas, ir dėl eksploatuojamos gėlo požeminio vandens vandenvietės, kai vidutinis metinis vandens paėmimas viršija 100 m³ per parą. </w:t>
      </w:r>
    </w:p>
    <w:p w14:paraId="76ED2E7C" w14:textId="77777777" w:rsidR="00986825" w:rsidRPr="00986825" w:rsidRDefault="00986825" w:rsidP="00986825">
      <w:pPr>
        <w:pStyle w:val="Pagrindinistekstas"/>
      </w:pPr>
      <w:r w:rsidRPr="00986825">
        <w:t xml:space="preserve">Be požeminio vandens monitoringo, ūkio subjekto aplinkos monitoringo programoje numatytas </w:t>
      </w:r>
      <w:r w:rsidRPr="00986825">
        <w:rPr>
          <w:b/>
          <w:bCs/>
        </w:rPr>
        <w:t>taršos šaltinių išmetamų į aplinkos orą teršalų monitoringas</w:t>
      </w:r>
      <w:r w:rsidRPr="00986825">
        <w:t xml:space="preserve">. Pagal teršalų pavojingumo rodiklio skaičiavimus kontroliuotini teršalai yra azoto oksidai, kietosios dalelės ir amoniakas, nes jų TPR yra didesnis kaip 10. Anglies monoksido, sieros dioksido, LOJ ir kietųjų dalelių, susidarančių deginant kurą, TPR yra mažesnis kaip 10, todėl šių teršalų monitoringas pagal šį kriterijų nevykdomas. </w:t>
      </w:r>
    </w:p>
    <w:p w14:paraId="041D3E11" w14:textId="77777777" w:rsidR="00986825" w:rsidRPr="00986825" w:rsidRDefault="00986825" w:rsidP="00986825">
      <w:pPr>
        <w:pStyle w:val="Pagrindinistekstas"/>
      </w:pPr>
      <w:r w:rsidRPr="00986825">
        <w:t xml:space="preserve">Taršos šaltinių į aplinkos orą monitoringo plane paukštidžių ventiliacijos šaltiniams numatyta kontroliuoti amoniaką ir kietąsias daleles. Matavimo / nustatymo dažnumas – </w:t>
      </w:r>
      <w:r w:rsidRPr="00986825">
        <w:rPr>
          <w:b/>
          <w:bCs/>
        </w:rPr>
        <w:t>1 kartą per metus</w:t>
      </w:r>
      <w:r w:rsidRPr="00986825">
        <w:t xml:space="preserve">, taikant skaičiavimus pagal EMEP/CORINAIR metodiką. </w:t>
      </w:r>
    </w:p>
    <w:p w14:paraId="70E2BEC1" w14:textId="77777777" w:rsidR="00986825" w:rsidRPr="00986825" w:rsidRDefault="00986825" w:rsidP="00986825">
      <w:pPr>
        <w:pStyle w:val="Pagrindinistekstas"/>
      </w:pPr>
      <w:r w:rsidRPr="00986825">
        <w:t xml:space="preserve">Technologinių procesų monitoringas objekte nevykdomas, nes ūkio subjektas neeksploatuoja atliekų deginimo ar bendro deginimo įrenginių, kuriems pagal ūkio subjektų aplinkos monitoringo nuostatus būtų privalomas technologinių procesų monitoringas. </w:t>
      </w:r>
    </w:p>
    <w:p w14:paraId="45BCF53D" w14:textId="77777777" w:rsidR="00986825" w:rsidRPr="00986825" w:rsidRDefault="00986825" w:rsidP="00986825">
      <w:pPr>
        <w:pStyle w:val="Pagrindinistekstas"/>
      </w:pPr>
      <w:r w:rsidRPr="00986825">
        <w:t xml:space="preserve">Poveikio paviršinio vandens kokybei monitoringo planas nepildomas. Monitoringo programoje nurodyta, kad programa teikiama dėl poveikio požeminio vandens kokybei dalies, o poveikio vandens kokybei monitoringo lentelė nepildoma. </w:t>
      </w:r>
    </w:p>
    <w:p w14:paraId="7D18FA33" w14:textId="77777777" w:rsidR="00986825" w:rsidRPr="00986825" w:rsidRDefault="00986825" w:rsidP="00986825">
      <w:pPr>
        <w:pStyle w:val="Pagrindinistekstas"/>
      </w:pPr>
      <w:r w:rsidRPr="00986825">
        <w:t xml:space="preserve">Poveikio aplinkos oro kokybei monitoringas, kaip atskiras aplinkos kokybės monitoringas aplinkoje, taip pat nenumatomas – monitoringo programoje nurodyta, kad poveikio aplinkos oro kokybei monitoringo planas nepildomas. Tai nepanaikina pareigos vykdyti taršos šaltinių į aplinkos orą išmetamų teršalų monitoringą pagal taršos šaltinių monitoringo planą. </w:t>
      </w:r>
    </w:p>
    <w:p w14:paraId="42437CF3" w14:textId="77777777" w:rsidR="00986825" w:rsidRPr="00986825" w:rsidRDefault="00986825" w:rsidP="00986825">
      <w:pPr>
        <w:pStyle w:val="Pagrindinistekstas"/>
      </w:pPr>
      <w:r w:rsidRPr="00986825">
        <w:t xml:space="preserve">Poveikio drenažiniam vandeniui monitoringas neplanuojamas, nes ūkio subjektas neatitinka monitoringo nuostatų reikalavimų tokiam monitoringui vykdyti. Poveikio aplinkos kokybei – dirvožemiui, biologinei įvairovei ir kraštovaizdžiui – monitoringas taip pat neplanuojamas, nes ūkio subjektas neatitinka Nuostatų reikalavimų šių komponentų monitoringui vykdyti. </w:t>
      </w:r>
    </w:p>
    <w:p w14:paraId="321D4B06" w14:textId="77777777" w:rsidR="00986825" w:rsidRPr="00986825" w:rsidRDefault="00986825" w:rsidP="00986825">
      <w:pPr>
        <w:pStyle w:val="Pagrindinistekstas"/>
      </w:pPr>
      <w:r w:rsidRPr="00986825">
        <w:t xml:space="preserve">Atsižvelgiant į PAV vertinimo rezultatus, nuolatinė instrumentinė triukšmo ir kvapų stebėsena nenumatoma, nes atliktų sklaidos skaičiavimų rezultatai rodo, kad artimiausioje gyvenamojoje aplinkoje ribinės vertės nebus viršijamos. Vis dėlto šie veiksniai turi būti kontroliuojami eksploataciniu būdu: užtikrinant ventiliacijos sistemų techninę būklę, mėšlo šalinimą pagal technologinį režimą, krovos vietų švarą, transporto judėjimo organizavimą ir triukšmo šaltinių atitiktį projektiniams parametrams. Papildomi triukšmo ar kvapų matavimai </w:t>
      </w:r>
      <w:r w:rsidRPr="00986825">
        <w:lastRenderedPageBreak/>
        <w:t>gali būti atliekami gavus pagrįstų gyventojų skundų, pasikeitus technologijai, padidėjus veiklos mastui ar kompetentingoms institucijoms pareikalavus.</w:t>
      </w:r>
    </w:p>
    <w:p w14:paraId="76FE70FB" w14:textId="77777777" w:rsidR="00986825" w:rsidRDefault="00986825" w:rsidP="000669DB">
      <w:pPr>
        <w:pStyle w:val="Pagrindinistekstas"/>
      </w:pPr>
    </w:p>
    <w:p w14:paraId="7879C5D1" w14:textId="2A373B48" w:rsidR="00986825" w:rsidRDefault="00986825" w:rsidP="00986825">
      <w:pPr>
        <w:pStyle w:val="ANT3"/>
      </w:pPr>
      <w:bookmarkStart w:id="214" w:name="_Toc229056654"/>
      <w:r w:rsidRPr="00986825">
        <w:t>1</w:t>
      </w:r>
      <w:r w:rsidR="00CE265B">
        <w:t>29</w:t>
      </w:r>
      <w:r w:rsidRPr="00986825">
        <w:t>. Numatoma vykdyti stebėsena pasirengimo, statybos, eksploatacijos ir veiklos nutraukimo etapais</w:t>
      </w:r>
      <w:bookmarkEnd w:id="214"/>
    </w:p>
    <w:p w14:paraId="1F492CF8" w14:textId="77777777" w:rsidR="00986825" w:rsidRDefault="00986825" w:rsidP="00986825">
      <w:pPr>
        <w:pStyle w:val="ANT3"/>
      </w:pPr>
    </w:p>
    <w:tbl>
      <w:tblPr>
        <w:tblStyle w:val="Lentelstinklelis"/>
        <w:tblW w:w="0" w:type="auto"/>
        <w:tblLook w:val="04A0" w:firstRow="1" w:lastRow="0" w:firstColumn="1" w:lastColumn="0" w:noHBand="0" w:noVBand="1"/>
      </w:tblPr>
      <w:tblGrid>
        <w:gridCol w:w="1586"/>
        <w:gridCol w:w="1951"/>
        <w:gridCol w:w="2120"/>
        <w:gridCol w:w="1622"/>
        <w:gridCol w:w="1781"/>
      </w:tblGrid>
      <w:tr w:rsidR="00154246" w:rsidRPr="00D76320" w14:paraId="588485D1" w14:textId="77777777" w:rsidTr="00D76320">
        <w:tc>
          <w:tcPr>
            <w:tcW w:w="1586" w:type="dxa"/>
            <w:vAlign w:val="center"/>
          </w:tcPr>
          <w:p w14:paraId="086250B9" w14:textId="708FCA6C"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Etapas</w:t>
            </w:r>
          </w:p>
        </w:tc>
        <w:tc>
          <w:tcPr>
            <w:tcW w:w="1951" w:type="dxa"/>
            <w:vAlign w:val="center"/>
          </w:tcPr>
          <w:p w14:paraId="3EBF6D19" w14:textId="5755866C"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Stebimas komponentas / veiksnys</w:t>
            </w:r>
          </w:p>
        </w:tc>
        <w:tc>
          <w:tcPr>
            <w:tcW w:w="2120" w:type="dxa"/>
            <w:vAlign w:val="center"/>
          </w:tcPr>
          <w:p w14:paraId="50C93225" w14:textId="0712BA60"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Stebimi parametrai / kontrolės turinys</w:t>
            </w:r>
          </w:p>
        </w:tc>
        <w:tc>
          <w:tcPr>
            <w:tcW w:w="1622" w:type="dxa"/>
            <w:vAlign w:val="center"/>
          </w:tcPr>
          <w:p w14:paraId="51959C04" w14:textId="74849FE2"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Stebėjimo vietos</w:t>
            </w:r>
          </w:p>
        </w:tc>
        <w:tc>
          <w:tcPr>
            <w:tcW w:w="1781" w:type="dxa"/>
            <w:vAlign w:val="center"/>
          </w:tcPr>
          <w:p w14:paraId="738F38D7" w14:textId="1EF684FC"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Periodiškumas</w:t>
            </w:r>
          </w:p>
        </w:tc>
      </w:tr>
      <w:tr w:rsidR="00986825" w:rsidRPr="00D76320" w14:paraId="72B61DA5" w14:textId="77777777" w:rsidTr="00D76320">
        <w:tc>
          <w:tcPr>
            <w:tcW w:w="1586" w:type="dxa"/>
            <w:vMerge w:val="restart"/>
            <w:vAlign w:val="center"/>
          </w:tcPr>
          <w:p w14:paraId="6F0E8A8D" w14:textId="53C1DDE9"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Pasirengimo PŪV etapas</w:t>
            </w:r>
          </w:p>
        </w:tc>
        <w:tc>
          <w:tcPr>
            <w:tcW w:w="1951" w:type="dxa"/>
            <w:vAlign w:val="center"/>
          </w:tcPr>
          <w:p w14:paraId="1BE62515" w14:textId="45CC4E51"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Projektinių sprendinių atitiktis PAV prielaidoms</w:t>
            </w:r>
          </w:p>
        </w:tc>
        <w:tc>
          <w:tcPr>
            <w:tcW w:w="2120" w:type="dxa"/>
            <w:vAlign w:val="center"/>
          </w:tcPr>
          <w:p w14:paraId="672952CB" w14:textId="49E54F5E"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Tikrinama, ar projektiniai sprendiniai atitinka PAV vertintą veiklos mastą, paukštidžių išdėstymą, taršos šaltinių vietas, mėšlo, nuotekų, transporto, triukšmo ir kvapų valdymo sprendinius</w:t>
            </w:r>
          </w:p>
        </w:tc>
        <w:tc>
          <w:tcPr>
            <w:tcW w:w="1622" w:type="dxa"/>
            <w:vAlign w:val="center"/>
          </w:tcPr>
          <w:p w14:paraId="375A307B" w14:textId="7D22B019"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Projektiniai dokumentai, PŪV teritorija</w:t>
            </w:r>
          </w:p>
        </w:tc>
        <w:tc>
          <w:tcPr>
            <w:tcW w:w="1781" w:type="dxa"/>
            <w:vAlign w:val="center"/>
          </w:tcPr>
          <w:p w14:paraId="1A02A665" w14:textId="36CA9EF3"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Prieš pradedant statybos darbus</w:t>
            </w:r>
          </w:p>
        </w:tc>
      </w:tr>
      <w:tr w:rsidR="00986825" w:rsidRPr="00D76320" w14:paraId="1DEA0A61" w14:textId="77777777" w:rsidTr="00D76320">
        <w:tc>
          <w:tcPr>
            <w:tcW w:w="1586" w:type="dxa"/>
            <w:vMerge/>
            <w:vAlign w:val="center"/>
          </w:tcPr>
          <w:p w14:paraId="4F9C428B" w14:textId="621B02BA" w:rsidR="00986825" w:rsidRPr="00D76320" w:rsidRDefault="00986825" w:rsidP="00D76320">
            <w:pPr>
              <w:pStyle w:val="Pagrindinistekstas"/>
              <w:ind w:firstLine="0"/>
              <w:jc w:val="center"/>
              <w:rPr>
                <w:rFonts w:ascii="Times New Roman" w:hAnsi="Times New Roman" w:cs="Times New Roman"/>
              </w:rPr>
            </w:pPr>
          </w:p>
        </w:tc>
        <w:tc>
          <w:tcPr>
            <w:tcW w:w="1951" w:type="dxa"/>
            <w:vAlign w:val="center"/>
          </w:tcPr>
          <w:p w14:paraId="38B1B539" w14:textId="4AE4C5E5"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Požeminio vandens monitoringo tinklas</w:t>
            </w:r>
          </w:p>
        </w:tc>
        <w:tc>
          <w:tcPr>
            <w:tcW w:w="2120" w:type="dxa"/>
            <w:vAlign w:val="center"/>
          </w:tcPr>
          <w:p w14:paraId="148226AC" w14:textId="4588CDB7"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Užtikrinama, kad būtų išlaikytas patvirtinto monitoringo tinklo funkcionalumas ir prieinamumas</w:t>
            </w:r>
          </w:p>
        </w:tc>
        <w:tc>
          <w:tcPr>
            <w:tcW w:w="1622" w:type="dxa"/>
            <w:vAlign w:val="center"/>
          </w:tcPr>
          <w:p w14:paraId="60125B97" w14:textId="2C48B20F"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Stebimieji ir gavybos gręžiniai, nurodyti 2024–2028 m. monitoringo programoje</w:t>
            </w:r>
          </w:p>
        </w:tc>
        <w:tc>
          <w:tcPr>
            <w:tcW w:w="1781" w:type="dxa"/>
            <w:vAlign w:val="center"/>
          </w:tcPr>
          <w:p w14:paraId="3B509828" w14:textId="7BE3B559"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Pagal patvirtintą monitoringo programą</w:t>
            </w:r>
          </w:p>
        </w:tc>
      </w:tr>
      <w:tr w:rsidR="00986825" w:rsidRPr="00D76320" w14:paraId="03DAC52C" w14:textId="77777777" w:rsidTr="00D76320">
        <w:tc>
          <w:tcPr>
            <w:tcW w:w="1586" w:type="dxa"/>
            <w:vMerge/>
            <w:vAlign w:val="center"/>
          </w:tcPr>
          <w:p w14:paraId="369CE888" w14:textId="36B03BC5" w:rsidR="00986825" w:rsidRPr="00D76320" w:rsidRDefault="00986825" w:rsidP="00D76320">
            <w:pPr>
              <w:pStyle w:val="Pagrindinistekstas"/>
              <w:ind w:firstLine="0"/>
              <w:jc w:val="center"/>
              <w:rPr>
                <w:rFonts w:ascii="Times New Roman" w:hAnsi="Times New Roman" w:cs="Times New Roman"/>
              </w:rPr>
            </w:pPr>
          </w:p>
        </w:tc>
        <w:tc>
          <w:tcPr>
            <w:tcW w:w="1951" w:type="dxa"/>
            <w:vAlign w:val="center"/>
          </w:tcPr>
          <w:p w14:paraId="3C917336" w14:textId="49E39450"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Taršos šaltinių į aplinkos orą monitoringas</w:t>
            </w:r>
          </w:p>
        </w:tc>
        <w:tc>
          <w:tcPr>
            <w:tcW w:w="2120" w:type="dxa"/>
            <w:vAlign w:val="center"/>
          </w:tcPr>
          <w:p w14:paraId="32FDB53C" w14:textId="3ABD9655"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Patikslinamas taršos šaltinių sąrašas, koordinatės, kontroliuotini teršalai ir skaičiavimo / apskaitos tvarka, jeigu dėl rekonstrukcijos keičiasi šaltinių struktūra</w:t>
            </w:r>
          </w:p>
        </w:tc>
        <w:tc>
          <w:tcPr>
            <w:tcW w:w="1622" w:type="dxa"/>
            <w:vAlign w:val="center"/>
          </w:tcPr>
          <w:p w14:paraId="4A1E97BD" w14:textId="163D097B"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Paukštidžių ventiliacijos šaltiniai, kurą deginantys įrenginiai</w:t>
            </w:r>
          </w:p>
        </w:tc>
        <w:tc>
          <w:tcPr>
            <w:tcW w:w="1781" w:type="dxa"/>
            <w:vAlign w:val="center"/>
          </w:tcPr>
          <w:p w14:paraId="12AFF871" w14:textId="3EA17BEA"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Prieš atnaujinant / tikslinant leidimo ir monitoringo dokumentus</w:t>
            </w:r>
          </w:p>
        </w:tc>
      </w:tr>
      <w:tr w:rsidR="00986825" w:rsidRPr="00D76320" w14:paraId="08AED592" w14:textId="77777777" w:rsidTr="00D76320">
        <w:tc>
          <w:tcPr>
            <w:tcW w:w="1586" w:type="dxa"/>
            <w:vMerge w:val="restart"/>
            <w:vAlign w:val="center"/>
          </w:tcPr>
          <w:p w14:paraId="7ACACC59" w14:textId="5BDA4C6D"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Statybos etapas</w:t>
            </w:r>
          </w:p>
        </w:tc>
        <w:tc>
          <w:tcPr>
            <w:tcW w:w="1951" w:type="dxa"/>
            <w:vAlign w:val="center"/>
          </w:tcPr>
          <w:p w14:paraId="510E6858" w14:textId="427F64C7"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Dirvožemis ir gruntas</w:t>
            </w:r>
          </w:p>
        </w:tc>
        <w:tc>
          <w:tcPr>
            <w:tcW w:w="2120" w:type="dxa"/>
            <w:vAlign w:val="center"/>
          </w:tcPr>
          <w:p w14:paraId="30C5D51B" w14:textId="2C4A0F92"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Vizualiai kontroliuojama, ar nėra kuro, alyvos, cheminių medžiagų, statybinių atliekų ar kitų teršalų patekimo į gruntą</w:t>
            </w:r>
          </w:p>
        </w:tc>
        <w:tc>
          <w:tcPr>
            <w:tcW w:w="1622" w:type="dxa"/>
            <w:vAlign w:val="center"/>
          </w:tcPr>
          <w:p w14:paraId="308D3E2F" w14:textId="30440F62"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Statybos darbų zonos, technikos laikymo ir judėjimo vietos</w:t>
            </w:r>
          </w:p>
        </w:tc>
        <w:tc>
          <w:tcPr>
            <w:tcW w:w="1781" w:type="dxa"/>
            <w:vAlign w:val="center"/>
          </w:tcPr>
          <w:p w14:paraId="35974E97" w14:textId="3E0EF70C"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Statybos metu; papildomai po incidentų</w:t>
            </w:r>
          </w:p>
        </w:tc>
      </w:tr>
      <w:tr w:rsidR="00986825" w:rsidRPr="00D76320" w14:paraId="1334D3AC" w14:textId="77777777" w:rsidTr="00D76320">
        <w:tc>
          <w:tcPr>
            <w:tcW w:w="1586" w:type="dxa"/>
            <w:vMerge/>
            <w:vAlign w:val="center"/>
          </w:tcPr>
          <w:p w14:paraId="3643E5EE" w14:textId="3F46C59E" w:rsidR="00986825" w:rsidRPr="00D76320" w:rsidRDefault="00986825" w:rsidP="00D76320">
            <w:pPr>
              <w:pStyle w:val="Pagrindinistekstas"/>
              <w:ind w:firstLine="0"/>
              <w:jc w:val="center"/>
              <w:rPr>
                <w:rFonts w:ascii="Times New Roman" w:hAnsi="Times New Roman" w:cs="Times New Roman"/>
              </w:rPr>
            </w:pPr>
          </w:p>
        </w:tc>
        <w:tc>
          <w:tcPr>
            <w:tcW w:w="1951" w:type="dxa"/>
            <w:vAlign w:val="center"/>
          </w:tcPr>
          <w:p w14:paraId="65D8B586" w14:textId="29796678"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Paviršinių nuotekų ir taršos patekimo į aplinką prevencija</w:t>
            </w:r>
          </w:p>
        </w:tc>
        <w:tc>
          <w:tcPr>
            <w:tcW w:w="2120" w:type="dxa"/>
            <w:vAlign w:val="center"/>
          </w:tcPr>
          <w:p w14:paraId="45B8BC42" w14:textId="315CE336"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 xml:space="preserve">Kontroliuojama, ar statybvietėje nesusidaro užterštas paviršinis nuotėkis, ar medžiagos ir atliekos laikomos taip, kad nepatektų į gruntą ar vandens </w:t>
            </w:r>
            <w:r w:rsidRPr="00D76320">
              <w:rPr>
                <w:rFonts w:ascii="Times New Roman" w:hAnsi="Times New Roman" w:cs="Times New Roman"/>
              </w:rPr>
              <w:lastRenderedPageBreak/>
              <w:t>aplinką</w:t>
            </w:r>
          </w:p>
        </w:tc>
        <w:tc>
          <w:tcPr>
            <w:tcW w:w="1622" w:type="dxa"/>
            <w:vAlign w:val="center"/>
          </w:tcPr>
          <w:p w14:paraId="5B1AFD00" w14:textId="53854B62"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lastRenderedPageBreak/>
              <w:t>Statybvietė, laikinos medžiagų sandėliavimo vietos, žemesnės reljefo vietos</w:t>
            </w:r>
          </w:p>
        </w:tc>
        <w:tc>
          <w:tcPr>
            <w:tcW w:w="1781" w:type="dxa"/>
            <w:vAlign w:val="center"/>
          </w:tcPr>
          <w:p w14:paraId="3568DEB7" w14:textId="3BA9D45B"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Statybos metu, ypač po intensyvių kritulių</w:t>
            </w:r>
          </w:p>
        </w:tc>
      </w:tr>
      <w:tr w:rsidR="00986825" w:rsidRPr="00D76320" w14:paraId="7CF58940" w14:textId="77777777" w:rsidTr="00D76320">
        <w:tc>
          <w:tcPr>
            <w:tcW w:w="1586" w:type="dxa"/>
            <w:vMerge/>
            <w:vAlign w:val="center"/>
          </w:tcPr>
          <w:p w14:paraId="6CA92202" w14:textId="498677DE" w:rsidR="00986825" w:rsidRPr="00D76320" w:rsidRDefault="00986825" w:rsidP="00D76320">
            <w:pPr>
              <w:pStyle w:val="Pagrindinistekstas"/>
              <w:ind w:firstLine="0"/>
              <w:jc w:val="center"/>
              <w:rPr>
                <w:rFonts w:ascii="Times New Roman" w:hAnsi="Times New Roman" w:cs="Times New Roman"/>
              </w:rPr>
            </w:pPr>
          </w:p>
        </w:tc>
        <w:tc>
          <w:tcPr>
            <w:tcW w:w="1951" w:type="dxa"/>
            <w:vAlign w:val="center"/>
          </w:tcPr>
          <w:p w14:paraId="2F8A8D3B" w14:textId="46291F36"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Triukšmas, dulkėtumas ir transportas</w:t>
            </w:r>
          </w:p>
        </w:tc>
        <w:tc>
          <w:tcPr>
            <w:tcW w:w="2120" w:type="dxa"/>
            <w:vAlign w:val="center"/>
          </w:tcPr>
          <w:p w14:paraId="7158D67D" w14:textId="329F3E0C"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Kontroliuojamas darbų vykdymo laikas, technikos techninė būklė, dulkių susidarymas, transporto maršrutų laikymasis</w:t>
            </w:r>
          </w:p>
        </w:tc>
        <w:tc>
          <w:tcPr>
            <w:tcW w:w="1622" w:type="dxa"/>
            <w:vAlign w:val="center"/>
          </w:tcPr>
          <w:p w14:paraId="7829733E" w14:textId="221C2DA0"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Statybvietė, privažiavimo keliai, artimiausia gyvenamoji aplinka</w:t>
            </w:r>
          </w:p>
        </w:tc>
        <w:tc>
          <w:tcPr>
            <w:tcW w:w="1781" w:type="dxa"/>
            <w:vAlign w:val="center"/>
          </w:tcPr>
          <w:p w14:paraId="6936F8D9" w14:textId="2E0F0FBE"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Organizacinė kontrolė statybos metu; matavimai tik esant pagrįstiems skundams</w:t>
            </w:r>
          </w:p>
        </w:tc>
      </w:tr>
      <w:tr w:rsidR="00986825" w:rsidRPr="00D76320" w14:paraId="543B845D" w14:textId="77777777" w:rsidTr="00D76320">
        <w:tc>
          <w:tcPr>
            <w:tcW w:w="1586" w:type="dxa"/>
            <w:vMerge w:val="restart"/>
            <w:vAlign w:val="center"/>
          </w:tcPr>
          <w:p w14:paraId="729F5615" w14:textId="4FA7B11B"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Eksploatacijos etapas</w:t>
            </w:r>
          </w:p>
        </w:tc>
        <w:tc>
          <w:tcPr>
            <w:tcW w:w="1951" w:type="dxa"/>
            <w:vAlign w:val="center"/>
          </w:tcPr>
          <w:p w14:paraId="65B64AF4" w14:textId="13F4E474"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Požeminis vanduo</w:t>
            </w:r>
          </w:p>
        </w:tc>
        <w:tc>
          <w:tcPr>
            <w:tcW w:w="2120" w:type="dxa"/>
            <w:vAlign w:val="center"/>
          </w:tcPr>
          <w:p w14:paraId="1D665F10" w14:textId="34ECE559"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Požeminio vandens kokybės rodikliai pagal patvirtintą 2024–2028 m. poveikio požeminiam vandeniui monitoringo programą</w:t>
            </w:r>
          </w:p>
        </w:tc>
        <w:tc>
          <w:tcPr>
            <w:tcW w:w="1622" w:type="dxa"/>
            <w:vAlign w:val="center"/>
          </w:tcPr>
          <w:p w14:paraId="7B59BC48" w14:textId="7F274B70"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Monitoringo programoje nustatyti stebimieji ir gavybos gręžiniai</w:t>
            </w:r>
          </w:p>
        </w:tc>
        <w:tc>
          <w:tcPr>
            <w:tcW w:w="1781" w:type="dxa"/>
            <w:vAlign w:val="center"/>
          </w:tcPr>
          <w:p w14:paraId="3C98FD55" w14:textId="21860C2A"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Pagal monitoringo programoje nustatytą periodiškumą</w:t>
            </w:r>
          </w:p>
        </w:tc>
      </w:tr>
      <w:tr w:rsidR="00986825" w:rsidRPr="00D76320" w14:paraId="63935E93" w14:textId="77777777" w:rsidTr="00D76320">
        <w:tc>
          <w:tcPr>
            <w:tcW w:w="1586" w:type="dxa"/>
            <w:vMerge/>
            <w:vAlign w:val="center"/>
          </w:tcPr>
          <w:p w14:paraId="0A51BF80" w14:textId="41F30734" w:rsidR="00986825" w:rsidRPr="00D76320" w:rsidRDefault="00986825" w:rsidP="00D76320">
            <w:pPr>
              <w:pStyle w:val="Pagrindinistekstas"/>
              <w:ind w:firstLine="0"/>
              <w:jc w:val="center"/>
              <w:rPr>
                <w:rFonts w:ascii="Times New Roman" w:hAnsi="Times New Roman" w:cs="Times New Roman"/>
              </w:rPr>
            </w:pPr>
          </w:p>
        </w:tc>
        <w:tc>
          <w:tcPr>
            <w:tcW w:w="1951" w:type="dxa"/>
            <w:vAlign w:val="center"/>
          </w:tcPr>
          <w:p w14:paraId="7D2C518F" w14:textId="00ADA6A9"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Taršos šaltinių į aplinkos orą išmetami teršalai</w:t>
            </w:r>
          </w:p>
        </w:tc>
        <w:tc>
          <w:tcPr>
            <w:tcW w:w="2120" w:type="dxa"/>
            <w:vAlign w:val="center"/>
          </w:tcPr>
          <w:p w14:paraId="2841E6C4" w14:textId="20DF5E9D"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Kontroliuojami teršalai: amoniakas, kietosios dalelės ir azoto oksidai; paukštidžių šaltiniams – amoniakas ir kietosios dalelės; kurą deginantiems įrenginiams – azoto oksidai pagal monitoringo plano apimtį</w:t>
            </w:r>
          </w:p>
        </w:tc>
        <w:tc>
          <w:tcPr>
            <w:tcW w:w="1622" w:type="dxa"/>
            <w:vAlign w:val="center"/>
          </w:tcPr>
          <w:p w14:paraId="033EC4F3" w14:textId="343D6FE0"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Paukštidžių ventiliacijos šaltiniai ir kiti monitoringo programoje nurodyti taršos šaltiniai</w:t>
            </w:r>
          </w:p>
        </w:tc>
        <w:tc>
          <w:tcPr>
            <w:tcW w:w="1781" w:type="dxa"/>
            <w:vAlign w:val="center"/>
          </w:tcPr>
          <w:p w14:paraId="1A16464B" w14:textId="33F9A441"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1 kartą per metus, taikant programoje nurodytą skaičiavimo metodą</w:t>
            </w:r>
          </w:p>
        </w:tc>
      </w:tr>
      <w:tr w:rsidR="00986825" w:rsidRPr="00D76320" w14:paraId="20C35448" w14:textId="77777777" w:rsidTr="00D76320">
        <w:tc>
          <w:tcPr>
            <w:tcW w:w="1586" w:type="dxa"/>
            <w:vMerge/>
            <w:vAlign w:val="center"/>
          </w:tcPr>
          <w:p w14:paraId="27A00824" w14:textId="19B3DF54" w:rsidR="00986825" w:rsidRPr="00D76320" w:rsidRDefault="00986825" w:rsidP="00D76320">
            <w:pPr>
              <w:pStyle w:val="Pagrindinistekstas"/>
              <w:ind w:firstLine="0"/>
              <w:jc w:val="center"/>
              <w:rPr>
                <w:rFonts w:ascii="Times New Roman" w:hAnsi="Times New Roman" w:cs="Times New Roman"/>
              </w:rPr>
            </w:pPr>
          </w:p>
        </w:tc>
        <w:tc>
          <w:tcPr>
            <w:tcW w:w="1951" w:type="dxa"/>
            <w:vAlign w:val="center"/>
          </w:tcPr>
          <w:p w14:paraId="416525A5" w14:textId="42142DF1"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Gamybinės nuotekos</w:t>
            </w:r>
          </w:p>
        </w:tc>
        <w:tc>
          <w:tcPr>
            <w:tcW w:w="2120" w:type="dxa"/>
            <w:vAlign w:val="center"/>
          </w:tcPr>
          <w:p w14:paraId="6061F93D" w14:textId="1B335C6B"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Kontroliuojamas gamybinių paukštidžių plovimo nuotekų surinkimas į sandarius kauptuvus, išvežimo apskaita, rezervuarų sandarumas</w:t>
            </w:r>
          </w:p>
        </w:tc>
        <w:tc>
          <w:tcPr>
            <w:tcW w:w="1622" w:type="dxa"/>
            <w:vAlign w:val="center"/>
          </w:tcPr>
          <w:p w14:paraId="29A3923F" w14:textId="17519B8E"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Nuotekų kauptuvai N1, N2, N3, N4 ir N5 paukštidžių plovimo nuotekų surinkimo vietos</w:t>
            </w:r>
          </w:p>
        </w:tc>
        <w:tc>
          <w:tcPr>
            <w:tcW w:w="1781" w:type="dxa"/>
            <w:vAlign w:val="center"/>
          </w:tcPr>
          <w:p w14:paraId="032E42BF" w14:textId="253872E8"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Nuolat eksploatacijos metu; papildomai po plovimo ciklų ir incidentų</w:t>
            </w:r>
          </w:p>
        </w:tc>
      </w:tr>
      <w:tr w:rsidR="00986825" w:rsidRPr="00D76320" w14:paraId="434B2D9E" w14:textId="77777777" w:rsidTr="00D76320">
        <w:tc>
          <w:tcPr>
            <w:tcW w:w="1586" w:type="dxa"/>
            <w:vMerge/>
            <w:vAlign w:val="center"/>
          </w:tcPr>
          <w:p w14:paraId="00851F29" w14:textId="5501D806" w:rsidR="00986825" w:rsidRPr="00D76320" w:rsidRDefault="00986825" w:rsidP="00D76320">
            <w:pPr>
              <w:pStyle w:val="Pagrindinistekstas"/>
              <w:ind w:firstLine="0"/>
              <w:jc w:val="center"/>
              <w:rPr>
                <w:rFonts w:ascii="Times New Roman" w:hAnsi="Times New Roman" w:cs="Times New Roman"/>
              </w:rPr>
            </w:pPr>
          </w:p>
        </w:tc>
        <w:tc>
          <w:tcPr>
            <w:tcW w:w="1951" w:type="dxa"/>
            <w:vAlign w:val="center"/>
          </w:tcPr>
          <w:p w14:paraId="0E091993" w14:textId="7F420AF5"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Buitinės nuotekos</w:t>
            </w:r>
          </w:p>
        </w:tc>
        <w:tc>
          <w:tcPr>
            <w:tcW w:w="2120" w:type="dxa"/>
            <w:vAlign w:val="center"/>
          </w:tcPr>
          <w:p w14:paraId="0E26E04B" w14:textId="23AB5863"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Kontroliuojamas buitinių nuotekų valymo įrenginių veikimas ir eksploatacija pagal leidimo ir techninės priežiūros reikalavimus</w:t>
            </w:r>
          </w:p>
        </w:tc>
        <w:tc>
          <w:tcPr>
            <w:tcW w:w="1622" w:type="dxa"/>
            <w:vAlign w:val="center"/>
          </w:tcPr>
          <w:p w14:paraId="04774B98" w14:textId="7F6A84E2"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Buitinių nuotekų valymo įrenginiai ir išleidimo sistema</w:t>
            </w:r>
          </w:p>
        </w:tc>
        <w:tc>
          <w:tcPr>
            <w:tcW w:w="1781" w:type="dxa"/>
            <w:vAlign w:val="center"/>
          </w:tcPr>
          <w:p w14:paraId="6F9BB3BC" w14:textId="3478D7C6"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Pagal leidimo / eksploatavimo dokumentų reikalavimus</w:t>
            </w:r>
          </w:p>
        </w:tc>
      </w:tr>
      <w:tr w:rsidR="00986825" w:rsidRPr="00D76320" w14:paraId="483F87FB" w14:textId="77777777" w:rsidTr="00D76320">
        <w:tc>
          <w:tcPr>
            <w:tcW w:w="1586" w:type="dxa"/>
            <w:vMerge/>
            <w:vAlign w:val="center"/>
          </w:tcPr>
          <w:p w14:paraId="3621E170" w14:textId="28FCBC09" w:rsidR="00986825" w:rsidRPr="00D76320" w:rsidRDefault="00986825" w:rsidP="00D76320">
            <w:pPr>
              <w:pStyle w:val="Pagrindinistekstas"/>
              <w:ind w:firstLine="0"/>
              <w:jc w:val="center"/>
              <w:rPr>
                <w:rFonts w:ascii="Times New Roman" w:hAnsi="Times New Roman" w:cs="Times New Roman"/>
              </w:rPr>
            </w:pPr>
          </w:p>
        </w:tc>
        <w:tc>
          <w:tcPr>
            <w:tcW w:w="1951" w:type="dxa"/>
            <w:vAlign w:val="center"/>
          </w:tcPr>
          <w:p w14:paraId="4CD253C3" w14:textId="1C3B7423"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Mėšlo tvarkymas</w:t>
            </w:r>
          </w:p>
        </w:tc>
        <w:tc>
          <w:tcPr>
            <w:tcW w:w="2120" w:type="dxa"/>
            <w:vAlign w:val="center"/>
          </w:tcPr>
          <w:p w14:paraId="3BE44405" w14:textId="2FE325ED"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 xml:space="preserve">Kontroliuojamas mėšlo šalinimo reguliarumas, krovos zonų švara, mėšlo nesandėliavimas ne tam skirtose vietose, </w:t>
            </w:r>
            <w:r w:rsidRPr="00D76320">
              <w:rPr>
                <w:rFonts w:ascii="Times New Roman" w:hAnsi="Times New Roman" w:cs="Times New Roman"/>
              </w:rPr>
              <w:lastRenderedPageBreak/>
              <w:t>perdavimo dokumentų apskaita</w:t>
            </w:r>
          </w:p>
        </w:tc>
        <w:tc>
          <w:tcPr>
            <w:tcW w:w="1622" w:type="dxa"/>
            <w:vAlign w:val="center"/>
          </w:tcPr>
          <w:p w14:paraId="3F124809" w14:textId="3832CC51"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lastRenderedPageBreak/>
              <w:t>Paukštidės, mėšlo transporteriai, pakrovimo vietos</w:t>
            </w:r>
          </w:p>
        </w:tc>
        <w:tc>
          <w:tcPr>
            <w:tcW w:w="1781" w:type="dxa"/>
            <w:vAlign w:val="center"/>
          </w:tcPr>
          <w:p w14:paraId="3B626167" w14:textId="0FD50364"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Nuolat; apskaita pagal veiklos dokumentus</w:t>
            </w:r>
          </w:p>
        </w:tc>
      </w:tr>
      <w:tr w:rsidR="00986825" w:rsidRPr="00D76320" w14:paraId="3E49C7FC" w14:textId="77777777" w:rsidTr="00D76320">
        <w:tc>
          <w:tcPr>
            <w:tcW w:w="1586" w:type="dxa"/>
            <w:vMerge/>
            <w:vAlign w:val="center"/>
          </w:tcPr>
          <w:p w14:paraId="485080AC" w14:textId="462F0D74" w:rsidR="00986825" w:rsidRPr="00D76320" w:rsidRDefault="00986825" w:rsidP="00D76320">
            <w:pPr>
              <w:pStyle w:val="Pagrindinistekstas"/>
              <w:ind w:firstLine="0"/>
              <w:jc w:val="center"/>
              <w:rPr>
                <w:rFonts w:ascii="Times New Roman" w:hAnsi="Times New Roman" w:cs="Times New Roman"/>
              </w:rPr>
            </w:pPr>
          </w:p>
        </w:tc>
        <w:tc>
          <w:tcPr>
            <w:tcW w:w="1951" w:type="dxa"/>
            <w:vAlign w:val="center"/>
          </w:tcPr>
          <w:p w14:paraId="5365342E" w14:textId="7D37CF30"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Paviršinės nuotekos ir teritorijos švara</w:t>
            </w:r>
          </w:p>
        </w:tc>
        <w:tc>
          <w:tcPr>
            <w:tcW w:w="2120" w:type="dxa"/>
            <w:vAlign w:val="center"/>
          </w:tcPr>
          <w:p w14:paraId="6C8F9F8D" w14:textId="61145ECB"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Vizualiai kontroliuojama, ar krovos ir transporto zonose nėra mėšlo, pašarų, naftos produktų ar kitų teršalų, kurie galėtų būti nuplauti į gruntą ar paviršinius vandenis</w:t>
            </w:r>
          </w:p>
        </w:tc>
        <w:tc>
          <w:tcPr>
            <w:tcW w:w="1622" w:type="dxa"/>
            <w:vAlign w:val="center"/>
          </w:tcPr>
          <w:p w14:paraId="5CE8D211" w14:textId="65858369"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Krovos zonos, vidaus keliai, teritorijos žemesnės vietos</w:t>
            </w:r>
          </w:p>
        </w:tc>
        <w:tc>
          <w:tcPr>
            <w:tcW w:w="1781" w:type="dxa"/>
            <w:vAlign w:val="center"/>
          </w:tcPr>
          <w:p w14:paraId="6ACFBB1A" w14:textId="4E0F420A"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Periodiškai; papildomai po liūčių ir incidentų</w:t>
            </w:r>
          </w:p>
        </w:tc>
      </w:tr>
      <w:tr w:rsidR="00986825" w:rsidRPr="00D76320" w14:paraId="5027582A" w14:textId="77777777" w:rsidTr="00D76320">
        <w:tc>
          <w:tcPr>
            <w:tcW w:w="1586" w:type="dxa"/>
            <w:vMerge/>
            <w:vAlign w:val="center"/>
          </w:tcPr>
          <w:p w14:paraId="2F89EBFC" w14:textId="5AA4B6FF" w:rsidR="00986825" w:rsidRPr="00D76320" w:rsidRDefault="00986825" w:rsidP="00D76320">
            <w:pPr>
              <w:pStyle w:val="Pagrindinistekstas"/>
              <w:ind w:firstLine="0"/>
              <w:jc w:val="center"/>
              <w:rPr>
                <w:rFonts w:ascii="Times New Roman" w:hAnsi="Times New Roman" w:cs="Times New Roman"/>
              </w:rPr>
            </w:pPr>
          </w:p>
        </w:tc>
        <w:tc>
          <w:tcPr>
            <w:tcW w:w="1951" w:type="dxa"/>
            <w:vAlign w:val="center"/>
          </w:tcPr>
          <w:p w14:paraId="592EE96E" w14:textId="5B432602"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Kvapai</w:t>
            </w:r>
          </w:p>
        </w:tc>
        <w:tc>
          <w:tcPr>
            <w:tcW w:w="2120" w:type="dxa"/>
            <w:vAlign w:val="center"/>
          </w:tcPr>
          <w:p w14:paraId="77BDF45A" w14:textId="3A160580"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Kontroliuojama ventiliacijos sistemų būklė, mėšlo šalinimo režimas, krovos zonų švara, paukštidžių mikroklimato režimas; instrumentiniai kvapų matavimai – tik esant poreikiui</w:t>
            </w:r>
          </w:p>
        </w:tc>
        <w:tc>
          <w:tcPr>
            <w:tcW w:w="1622" w:type="dxa"/>
            <w:vAlign w:val="center"/>
          </w:tcPr>
          <w:p w14:paraId="4D542744" w14:textId="79DDD31E"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Paukštidės, ventiliacijos šaltiniai, mėšlo krovos zonos, artimiausia gyvenamoji aplinka</w:t>
            </w:r>
          </w:p>
        </w:tc>
        <w:tc>
          <w:tcPr>
            <w:tcW w:w="1781" w:type="dxa"/>
            <w:vAlign w:val="center"/>
          </w:tcPr>
          <w:p w14:paraId="30733E3C" w14:textId="4DF91B03"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Eksploatacinė kontrolė nuolat; matavimai skundų, technologijos pakeitimų ar institucijų reikalavimo atveju</w:t>
            </w:r>
          </w:p>
        </w:tc>
      </w:tr>
      <w:tr w:rsidR="00986825" w:rsidRPr="00D76320" w14:paraId="5ACA3BC7" w14:textId="77777777" w:rsidTr="00D76320">
        <w:tc>
          <w:tcPr>
            <w:tcW w:w="1586" w:type="dxa"/>
            <w:vMerge/>
            <w:vAlign w:val="center"/>
          </w:tcPr>
          <w:p w14:paraId="106E3155" w14:textId="4C5B23CA" w:rsidR="00986825" w:rsidRPr="00D76320" w:rsidRDefault="00986825" w:rsidP="00D76320">
            <w:pPr>
              <w:pStyle w:val="Pagrindinistekstas"/>
              <w:ind w:firstLine="0"/>
              <w:jc w:val="center"/>
              <w:rPr>
                <w:rFonts w:ascii="Times New Roman" w:hAnsi="Times New Roman" w:cs="Times New Roman"/>
              </w:rPr>
            </w:pPr>
          </w:p>
        </w:tc>
        <w:tc>
          <w:tcPr>
            <w:tcW w:w="1951" w:type="dxa"/>
            <w:vAlign w:val="center"/>
          </w:tcPr>
          <w:p w14:paraId="6E6736D5" w14:textId="2E485158"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Triukšmas</w:t>
            </w:r>
          </w:p>
        </w:tc>
        <w:tc>
          <w:tcPr>
            <w:tcW w:w="2120" w:type="dxa"/>
            <w:vAlign w:val="center"/>
          </w:tcPr>
          <w:p w14:paraId="08AF88FC" w14:textId="276555FE"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Kontroliuojama, ar naudojami projektinius parametrus atitinkantys ventiliatoriai ir įranga, ar krovos ir transporto darbai organizuojami numatytais režimais; instrumentiniai matavimai – tik esant poreikiui</w:t>
            </w:r>
          </w:p>
        </w:tc>
        <w:tc>
          <w:tcPr>
            <w:tcW w:w="1622" w:type="dxa"/>
            <w:vAlign w:val="center"/>
          </w:tcPr>
          <w:p w14:paraId="5126EBE9" w14:textId="75A0AD83"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Triukšmo šaltiniai PŪV teritorijoje, artimiausia gyvenamoji aplinka</w:t>
            </w:r>
          </w:p>
        </w:tc>
        <w:tc>
          <w:tcPr>
            <w:tcW w:w="1781" w:type="dxa"/>
            <w:vAlign w:val="center"/>
          </w:tcPr>
          <w:p w14:paraId="5D35249B" w14:textId="302D7C4B"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Eksploatacinė kontrolė nuolat; matavimai skundų, technologijos pakeitimų ar institucijų reikalavimo atveju</w:t>
            </w:r>
          </w:p>
        </w:tc>
      </w:tr>
      <w:tr w:rsidR="00986825" w:rsidRPr="00D76320" w14:paraId="41B75035" w14:textId="77777777" w:rsidTr="00D76320">
        <w:tc>
          <w:tcPr>
            <w:tcW w:w="1586" w:type="dxa"/>
            <w:vMerge/>
            <w:vAlign w:val="center"/>
          </w:tcPr>
          <w:p w14:paraId="1B642999" w14:textId="448E9CF9" w:rsidR="00986825" w:rsidRPr="00D76320" w:rsidRDefault="00986825" w:rsidP="00D76320">
            <w:pPr>
              <w:pStyle w:val="Pagrindinistekstas"/>
              <w:ind w:firstLine="0"/>
              <w:jc w:val="center"/>
              <w:rPr>
                <w:rFonts w:ascii="Times New Roman" w:hAnsi="Times New Roman" w:cs="Times New Roman"/>
              </w:rPr>
            </w:pPr>
          </w:p>
        </w:tc>
        <w:tc>
          <w:tcPr>
            <w:tcW w:w="1951" w:type="dxa"/>
            <w:vAlign w:val="center"/>
          </w:tcPr>
          <w:p w14:paraId="6C9C8010" w14:textId="6F29FAF1"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Atliekos ir šalutiniai gyvūniniai produktai</w:t>
            </w:r>
          </w:p>
        </w:tc>
        <w:tc>
          <w:tcPr>
            <w:tcW w:w="2120" w:type="dxa"/>
            <w:vAlign w:val="center"/>
          </w:tcPr>
          <w:p w14:paraId="4AE9C978" w14:textId="388CE783"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Kontroliuojamas atliekų ir kritusių paukščių surinkimas, laikymas, perdavimas tvarkytojams, dokumentų apskaita</w:t>
            </w:r>
          </w:p>
        </w:tc>
        <w:tc>
          <w:tcPr>
            <w:tcW w:w="1622" w:type="dxa"/>
            <w:vAlign w:val="center"/>
          </w:tcPr>
          <w:p w14:paraId="05E2CA8D" w14:textId="109A5F17"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Atliekų laikymo vietos, ŠGP laikymo vietos</w:t>
            </w:r>
          </w:p>
        </w:tc>
        <w:tc>
          <w:tcPr>
            <w:tcW w:w="1781" w:type="dxa"/>
            <w:vAlign w:val="center"/>
          </w:tcPr>
          <w:p w14:paraId="68814169" w14:textId="0D3EA84F"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Nuolat; pagal atliekų ir ŠGP apskaitos reikalavimus</w:t>
            </w:r>
          </w:p>
        </w:tc>
      </w:tr>
      <w:tr w:rsidR="00986825" w:rsidRPr="00D76320" w14:paraId="3EAC7F18" w14:textId="77777777" w:rsidTr="00D76320">
        <w:tc>
          <w:tcPr>
            <w:tcW w:w="1586" w:type="dxa"/>
            <w:vMerge/>
            <w:vAlign w:val="center"/>
          </w:tcPr>
          <w:p w14:paraId="308CCCC8" w14:textId="282E286B" w:rsidR="00986825" w:rsidRPr="00D76320" w:rsidRDefault="00986825" w:rsidP="00D76320">
            <w:pPr>
              <w:pStyle w:val="Pagrindinistekstas"/>
              <w:ind w:firstLine="0"/>
              <w:jc w:val="center"/>
              <w:rPr>
                <w:rFonts w:ascii="Times New Roman" w:hAnsi="Times New Roman" w:cs="Times New Roman"/>
              </w:rPr>
            </w:pPr>
          </w:p>
        </w:tc>
        <w:tc>
          <w:tcPr>
            <w:tcW w:w="1951" w:type="dxa"/>
            <w:vAlign w:val="center"/>
          </w:tcPr>
          <w:p w14:paraId="2498F218" w14:textId="1AAA77E1"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Biologinė sauga</w:t>
            </w:r>
          </w:p>
        </w:tc>
        <w:tc>
          <w:tcPr>
            <w:tcW w:w="2120" w:type="dxa"/>
            <w:vAlign w:val="center"/>
          </w:tcPr>
          <w:p w14:paraId="1A8C499B" w14:textId="18C5BE58"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Kontroliuojama dezinfekcija, deratizacija, dezinsekcija, pašalinių asmenų ir laukinių gyvūnų patekimo ribojimas, kritusių paukščių tvarkymas</w:t>
            </w:r>
          </w:p>
        </w:tc>
        <w:tc>
          <w:tcPr>
            <w:tcW w:w="1622" w:type="dxa"/>
            <w:vAlign w:val="center"/>
          </w:tcPr>
          <w:p w14:paraId="12F06C58" w14:textId="7523F402"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Paukštidės, įvažiavimo kontrolės vietos, atliekų ir ŠGP laikymo zonos</w:t>
            </w:r>
          </w:p>
        </w:tc>
        <w:tc>
          <w:tcPr>
            <w:tcW w:w="1781" w:type="dxa"/>
            <w:vAlign w:val="center"/>
          </w:tcPr>
          <w:p w14:paraId="2C7925D1" w14:textId="7F54D9D9"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Nuolat pagal vidaus biosaugos ir veterinarinius reikalavimus</w:t>
            </w:r>
          </w:p>
        </w:tc>
      </w:tr>
      <w:tr w:rsidR="00986825" w:rsidRPr="00D76320" w14:paraId="4B14AA6C" w14:textId="77777777" w:rsidTr="00D76320">
        <w:tc>
          <w:tcPr>
            <w:tcW w:w="1586" w:type="dxa"/>
            <w:vMerge w:val="restart"/>
            <w:vAlign w:val="center"/>
          </w:tcPr>
          <w:p w14:paraId="7A949016" w14:textId="0169AD66"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lastRenderedPageBreak/>
              <w:t>Veiklos nutraukimo etapas</w:t>
            </w:r>
          </w:p>
        </w:tc>
        <w:tc>
          <w:tcPr>
            <w:tcW w:w="1951" w:type="dxa"/>
            <w:vAlign w:val="center"/>
          </w:tcPr>
          <w:p w14:paraId="30688A10" w14:textId="4042E75D"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Dirvožemis, gruntas, atliekos</w:t>
            </w:r>
          </w:p>
        </w:tc>
        <w:tc>
          <w:tcPr>
            <w:tcW w:w="2120" w:type="dxa"/>
            <w:vAlign w:val="center"/>
          </w:tcPr>
          <w:p w14:paraId="35855B35" w14:textId="61B2ABA2"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Kontroliuojamas demontavimo atliekų tvarkymas, galimų taršos židinių nustatymas, užteršto grunto pašalinimas, pažeistų plotų sutvarkymas</w:t>
            </w:r>
          </w:p>
        </w:tc>
        <w:tc>
          <w:tcPr>
            <w:tcW w:w="1622" w:type="dxa"/>
            <w:vAlign w:val="center"/>
          </w:tcPr>
          <w:p w14:paraId="5808E076" w14:textId="1E6F3F51"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Demontuojami statiniai, buvusios krovos, nuotekų, kuro ar technikos zonos</w:t>
            </w:r>
          </w:p>
        </w:tc>
        <w:tc>
          <w:tcPr>
            <w:tcW w:w="1781" w:type="dxa"/>
            <w:vAlign w:val="center"/>
          </w:tcPr>
          <w:p w14:paraId="6797F165" w14:textId="2CDCDB9F"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Nutraukimo darbų metu ir po jų</w:t>
            </w:r>
          </w:p>
        </w:tc>
      </w:tr>
      <w:tr w:rsidR="00986825" w:rsidRPr="00D76320" w14:paraId="14D07A56" w14:textId="77777777" w:rsidTr="00D76320">
        <w:tc>
          <w:tcPr>
            <w:tcW w:w="1586" w:type="dxa"/>
            <w:vMerge/>
            <w:vAlign w:val="center"/>
          </w:tcPr>
          <w:p w14:paraId="72DADF4D" w14:textId="22272483" w:rsidR="00986825" w:rsidRPr="00D76320" w:rsidRDefault="00986825" w:rsidP="00D76320">
            <w:pPr>
              <w:pStyle w:val="Pagrindinistekstas"/>
              <w:ind w:firstLine="0"/>
              <w:jc w:val="center"/>
              <w:rPr>
                <w:rFonts w:ascii="Times New Roman" w:hAnsi="Times New Roman" w:cs="Times New Roman"/>
              </w:rPr>
            </w:pPr>
          </w:p>
        </w:tc>
        <w:tc>
          <w:tcPr>
            <w:tcW w:w="1951" w:type="dxa"/>
            <w:vAlign w:val="center"/>
          </w:tcPr>
          <w:p w14:paraId="51B586A8" w14:textId="1281310C"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Požeminis vanduo</w:t>
            </w:r>
          </w:p>
        </w:tc>
        <w:tc>
          <w:tcPr>
            <w:tcW w:w="2120" w:type="dxa"/>
            <w:vAlign w:val="center"/>
          </w:tcPr>
          <w:p w14:paraId="3BFBB445" w14:textId="0143505C"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Jei veiklos nutraukimo metu nustatoma taršos rizika, atliekami papildomi požeminio vandens ar grunto tyrimai</w:t>
            </w:r>
          </w:p>
        </w:tc>
        <w:tc>
          <w:tcPr>
            <w:tcW w:w="1622" w:type="dxa"/>
            <w:vAlign w:val="center"/>
          </w:tcPr>
          <w:p w14:paraId="423FA1B8" w14:textId="0E6E9957"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Esami monitoringo gręžiniai ir, jei reikia, papildomos tyrimo vietos</w:t>
            </w:r>
          </w:p>
        </w:tc>
        <w:tc>
          <w:tcPr>
            <w:tcW w:w="1781" w:type="dxa"/>
            <w:vAlign w:val="center"/>
          </w:tcPr>
          <w:p w14:paraId="1E2BE3D7" w14:textId="43FD4FC2" w:rsidR="00986825" w:rsidRPr="00D76320" w:rsidRDefault="00986825" w:rsidP="00D76320">
            <w:pPr>
              <w:pStyle w:val="Pagrindinistekstas"/>
              <w:ind w:firstLine="0"/>
              <w:jc w:val="center"/>
              <w:rPr>
                <w:rFonts w:ascii="Times New Roman" w:hAnsi="Times New Roman" w:cs="Times New Roman"/>
              </w:rPr>
            </w:pPr>
            <w:r w:rsidRPr="00D76320">
              <w:rPr>
                <w:rFonts w:ascii="Times New Roman" w:hAnsi="Times New Roman" w:cs="Times New Roman"/>
              </w:rPr>
              <w:t>Pagal kompetentingų institucijų reikalavimus</w:t>
            </w:r>
          </w:p>
        </w:tc>
      </w:tr>
    </w:tbl>
    <w:p w14:paraId="277B7511" w14:textId="77777777" w:rsidR="00A47B7E" w:rsidRDefault="00A47B7E" w:rsidP="00D76320">
      <w:pPr>
        <w:pStyle w:val="ANT1"/>
      </w:pPr>
    </w:p>
    <w:p w14:paraId="27E2E418" w14:textId="77777777" w:rsidR="00A47B7E" w:rsidRDefault="00A47B7E">
      <w:pPr>
        <w:rPr>
          <w:rFonts w:eastAsiaTheme="majorEastAsia" w:cstheme="majorBidi"/>
          <w:b/>
          <w:sz w:val="32"/>
          <w:szCs w:val="32"/>
        </w:rPr>
      </w:pPr>
      <w:r>
        <w:br w:type="page"/>
      </w:r>
    </w:p>
    <w:p w14:paraId="552692A1" w14:textId="4646DEEC" w:rsidR="00D76320" w:rsidRPr="00D76320" w:rsidRDefault="00D76320" w:rsidP="00D76320">
      <w:pPr>
        <w:pStyle w:val="ANT1"/>
      </w:pPr>
      <w:bookmarkStart w:id="215" w:name="_Toc229056655"/>
      <w:r w:rsidRPr="00D76320">
        <w:lastRenderedPageBreak/>
        <w:t>IV SKYRIUS</w:t>
      </w:r>
      <w:bookmarkEnd w:id="215"/>
    </w:p>
    <w:p w14:paraId="55A2EDD6" w14:textId="43D4132A" w:rsidR="00986825" w:rsidRDefault="00D76320" w:rsidP="00D76320">
      <w:pPr>
        <w:pStyle w:val="ANT1"/>
      </w:pPr>
      <w:bookmarkStart w:id="216" w:name="_Toc229056656"/>
      <w:r w:rsidRPr="00D76320">
        <w:t>TARPVALSTYBINIS POVEIKIS APLINKAI</w:t>
      </w:r>
      <w:bookmarkEnd w:id="216"/>
    </w:p>
    <w:p w14:paraId="5D5C453C" w14:textId="77777777" w:rsidR="00D76320" w:rsidRDefault="00D76320" w:rsidP="00D76320">
      <w:pPr>
        <w:pStyle w:val="ANT1"/>
      </w:pPr>
    </w:p>
    <w:p w14:paraId="53E6BF49" w14:textId="4379BED3" w:rsidR="00D76320" w:rsidRPr="00D76320" w:rsidRDefault="00D76320" w:rsidP="00D76320">
      <w:pPr>
        <w:pStyle w:val="ANT3"/>
      </w:pPr>
      <w:bookmarkStart w:id="217" w:name="_Toc229056657"/>
      <w:r w:rsidRPr="00D76320">
        <w:t>1</w:t>
      </w:r>
      <w:r w:rsidR="00CE265B">
        <w:t>30</w:t>
      </w:r>
      <w:r w:rsidRPr="00D76320">
        <w:t>. Planuojamos ūkinės veiklos galimo tarpvalstybinio poveikio aplinkai aprašymas ir analizė</w:t>
      </w:r>
      <w:bookmarkEnd w:id="217"/>
    </w:p>
    <w:p w14:paraId="564526D7" w14:textId="0A1FE54C" w:rsidR="00D76320" w:rsidRPr="00D76320" w:rsidRDefault="00D76320" w:rsidP="00D76320">
      <w:pPr>
        <w:pStyle w:val="Pagrindinistekstas"/>
        <w:rPr>
          <w:rFonts w:eastAsiaTheme="majorEastAsia"/>
        </w:rPr>
      </w:pPr>
      <w:r w:rsidRPr="00D76320">
        <w:rPr>
          <w:rFonts w:eastAsiaTheme="majorEastAsia"/>
        </w:rPr>
        <w:t>Planuojama ūkinė veikla bus vykdoma Lietuvos Respublikos teritorijoje, Plungės r. sav., Nausodžio sen., Kaušėnų k., esamo LIT EGG, UAB paukštyno teritorijoje. Veikla nėra tarpvalstybinio masto, nėra susijusi su tarptautinių vandens telkinių, pasienio teritorijų, branduolinės energetikos objektų, didelių pavojingųjų medžiagų kiekių naudojimu ar kitais veiksniais, kurie galėtų lemti reikšmingą poveikį už Lietuvos Respublikos ribų.</w:t>
      </w:r>
    </w:p>
    <w:p w14:paraId="35EFDF59" w14:textId="77777777" w:rsidR="00D76320" w:rsidRPr="00D76320" w:rsidRDefault="00D76320" w:rsidP="00D76320">
      <w:pPr>
        <w:pStyle w:val="Pagrindinistekstas"/>
        <w:rPr>
          <w:rFonts w:eastAsiaTheme="majorEastAsia"/>
        </w:rPr>
      </w:pPr>
      <w:r w:rsidRPr="00D76320">
        <w:rPr>
          <w:rFonts w:eastAsiaTheme="majorEastAsia"/>
        </w:rPr>
        <w:t>PAV metu įvertinti pagrindiniai planuojamos veiklos poveikio veiksniai: aplinkos oro tarša, kvapai, triukšmas, poveikis paviršiniam ir požeminiam vandeniui, dirvožemiui, biologinei įvairovei, kraštovaizdžiui, visuomenės sveikatai ir avarinių situacijų rizika. Šių veiksnių poveikis yra lokalus ir susijęs su PŪV teritorija bei artimiausia jos aplinka. Atlikti oro taršos, kvapų ir triukšmo sklaidos vertinimai rodo, kad artimiausioje gyvenamojoje aplinkoje ribinės vertės nebus viršijamos, todėl nėra prielaidų poveikiui išplisti iki tarpvalstybinio masto.</w:t>
      </w:r>
    </w:p>
    <w:p w14:paraId="4E58199F" w14:textId="77777777" w:rsidR="00D76320" w:rsidRPr="00D76320" w:rsidRDefault="00D76320" w:rsidP="00D76320">
      <w:pPr>
        <w:pStyle w:val="Pagrindinistekstas"/>
        <w:rPr>
          <w:rFonts w:eastAsiaTheme="majorEastAsia"/>
        </w:rPr>
      </w:pPr>
      <w:r w:rsidRPr="00D76320">
        <w:rPr>
          <w:rFonts w:eastAsiaTheme="majorEastAsia"/>
        </w:rPr>
        <w:t>Tarpvalstybinis poveikis aplinkos orui neprognozuojamas. Į aplinkos orą išmetami teršalai bus būdingi paukštininkystės veiklai ir pagalbiniams kurą deginantiems įrenginiams, tačiau jų sklaida vertinta lokaliu mastu, o ribinių verčių viršijimai už PŪV teritorijos ir artimiausioje gyvenamojoje aplinkoje nenumatomi. Dėl veiklos pobūdžio, emisijų masto ir atstumo iki valstybės sienų reikšmingas oro taršos poveikis kitos valstybės teritorijai nenumatomas.</w:t>
      </w:r>
    </w:p>
    <w:p w14:paraId="24DBBCC2" w14:textId="77777777" w:rsidR="00D76320" w:rsidRPr="00D76320" w:rsidRDefault="00D76320" w:rsidP="00D76320">
      <w:pPr>
        <w:pStyle w:val="Pagrindinistekstas"/>
        <w:rPr>
          <w:rFonts w:eastAsiaTheme="majorEastAsia"/>
        </w:rPr>
      </w:pPr>
      <w:r w:rsidRPr="00D76320">
        <w:rPr>
          <w:rFonts w:eastAsiaTheme="majorEastAsia"/>
        </w:rPr>
        <w:t>Tarpvalstybinis poveikis dėl kvapų taip pat neprognozuojamas. Kvapų susidarymas bus susijęs su paukštidžių ventiliacija, mėšlo šalinimu ir krovos darbais, tačiau kvapų sklaidos vertinimo rezultatai rodo, kad kvapo koncentracijos ribinė vertė gyvenamojoje aplinkoje nebus viršijama. Atsižvelgiant į tai, kvapų poveikis bus lokalus ir nesieks tarpvalstybinio masto.</w:t>
      </w:r>
    </w:p>
    <w:p w14:paraId="1CE529B5" w14:textId="77777777" w:rsidR="00D76320" w:rsidRPr="00D76320" w:rsidRDefault="00D76320" w:rsidP="00D76320">
      <w:pPr>
        <w:pStyle w:val="Pagrindinistekstas"/>
        <w:rPr>
          <w:rFonts w:eastAsiaTheme="majorEastAsia"/>
        </w:rPr>
      </w:pPr>
      <w:r w:rsidRPr="00D76320">
        <w:rPr>
          <w:rFonts w:eastAsiaTheme="majorEastAsia"/>
        </w:rPr>
        <w:t>Tarpvalstybinis poveikis paviršiniam ir požeminiam vandeniui nenumatomas. PŪV nebus vykdoma tarptautinių vandens telkinių ar tarpvalstybinių upių pakrantėse, nenumatomas tiesioginis nuotekų išleidimas į tarpvalstybinius vandens telkinius. Gamybinės nuotekos bus surenkamos sandariose sistemose ir išvežamos tvarkyti, mėšlas nebus ilgalaikiai sandėliuojamas atvirose aikštelėse, o požeminio vandens būklė bus kontroliuojama pagal ūkio subjekto aplinkos monitoringo programą.</w:t>
      </w:r>
    </w:p>
    <w:p w14:paraId="1E7DC652" w14:textId="77777777" w:rsidR="00D76320" w:rsidRPr="00D76320" w:rsidRDefault="00D76320" w:rsidP="00D76320">
      <w:pPr>
        <w:pStyle w:val="Pagrindinistekstas"/>
        <w:rPr>
          <w:rFonts w:eastAsiaTheme="majorEastAsia"/>
        </w:rPr>
      </w:pPr>
      <w:r w:rsidRPr="00D76320">
        <w:rPr>
          <w:rFonts w:eastAsiaTheme="majorEastAsia"/>
        </w:rPr>
        <w:t>Tarpvalstybinis poveikis dirvožemiui, žemės gelmėms, biologinei įvairovei, „Natura 2000“ teritorijoms ir kraštovaizdžiui neprognozuojamas. Planuojama veikla bus vykdoma esamoje gamybinėje teritorijoje, neįsisavinant naujų natūralių buveinių, miškų, šlapynių ar vandens telkinių pakrančių. Poveikis šiems aplinkos komponentams bus lokalus ir apsiribos Lietuvos Respublikos teritorija.</w:t>
      </w:r>
    </w:p>
    <w:p w14:paraId="5A2DE8CA" w14:textId="77777777" w:rsidR="00D76320" w:rsidRPr="00D76320" w:rsidRDefault="00D76320" w:rsidP="00D76320">
      <w:pPr>
        <w:pStyle w:val="Pagrindinistekstas"/>
        <w:rPr>
          <w:rFonts w:eastAsiaTheme="majorEastAsia"/>
        </w:rPr>
      </w:pPr>
      <w:r w:rsidRPr="00D76320">
        <w:rPr>
          <w:rFonts w:eastAsiaTheme="majorEastAsia"/>
        </w:rPr>
        <w:t>Tarpvalstybinis poveikis visuomenės sveikatai nenumatomas. Pagrindiniai visuomenės sveikatai aktualūs veiksniai – aplinkos oro tarša, kvapai, triukšmas, biologiniai veiksniai, vandens ir dirvožemio taršos rizika – vertinti artimiausios gyvenamosios aplinkos atžvilgiu. Reikšmingas neigiamas poveikis artimiausiems Lietuvos gyventojams neprognozuojamas, todėl poveikis užsienio valstybės gyventojams taip pat nenumatomas.</w:t>
      </w:r>
    </w:p>
    <w:p w14:paraId="2E4885A5" w14:textId="77777777" w:rsidR="00D76320" w:rsidRPr="00D76320" w:rsidRDefault="00D76320" w:rsidP="00D76320">
      <w:pPr>
        <w:pStyle w:val="Pagrindinistekstas"/>
        <w:rPr>
          <w:rFonts w:eastAsiaTheme="majorEastAsia"/>
        </w:rPr>
      </w:pPr>
      <w:r w:rsidRPr="00D76320">
        <w:rPr>
          <w:rFonts w:eastAsiaTheme="majorEastAsia"/>
        </w:rPr>
        <w:t xml:space="preserve">Avarinių situacijų tarpvalstybinis poveikis neprognozuojamas. PŪV nėra priskiriama pavojingiesiems objektams, nėra susijusi su branduolinėmis ar radiologinėmis avarijomis, o galimi incidentai – gaisras, nuotekų ar mėšlo išsiliejimas, cheminių medžiagų išsiliejimas, transporto avarija, biologinės saugos įvykiai – būtų lokalūs ir valdomi PŪV teritorijoje taikant </w:t>
      </w:r>
      <w:r w:rsidRPr="00D76320">
        <w:rPr>
          <w:rFonts w:eastAsiaTheme="majorEastAsia"/>
        </w:rPr>
        <w:lastRenderedPageBreak/>
        <w:t>technines, organizacines, priešgaisrines, biosaugos ir taršos lokalizavimo priemones.</w:t>
      </w:r>
    </w:p>
    <w:p w14:paraId="2F3BD2E0" w14:textId="77777777" w:rsidR="00D76320" w:rsidRPr="00D76320" w:rsidRDefault="00D76320" w:rsidP="00D76320">
      <w:pPr>
        <w:pStyle w:val="Pagrindinistekstas"/>
        <w:rPr>
          <w:rFonts w:eastAsiaTheme="majorEastAsia"/>
        </w:rPr>
      </w:pPr>
      <w:r w:rsidRPr="00D76320">
        <w:rPr>
          <w:rFonts w:eastAsiaTheme="majorEastAsia"/>
        </w:rPr>
        <w:t>Atsižvelgiant į planuojamos ūkinės veiklos pobūdį, mastą, vietą, atstumą iki valstybės sienų ir PAV metu atliktų vertinimų rezultatus, reikšmingas tarpvalstybinis poveikis aplinkai ir visuomenės sveikatai neprognozuojamas. Todėl procedūros pagal Jungtinių Tautų Organizacijos 1991 m. Konvenciją dėl poveikio aplinkai vertinimo tarpvalstybiniame kontekste netaikytinos, o papildomos tarpvalstybinio poveikio mažinimo, atkūrimo ar kompensavimo priemonės nenumatomos.</w:t>
      </w:r>
    </w:p>
    <w:p w14:paraId="1716CA41" w14:textId="4F32F539" w:rsidR="00D76320" w:rsidRDefault="00D76320">
      <w:pPr>
        <w:rPr>
          <w:rFonts w:eastAsiaTheme="majorEastAsia"/>
        </w:rPr>
      </w:pPr>
      <w:r>
        <w:rPr>
          <w:rFonts w:eastAsiaTheme="majorEastAsia"/>
        </w:rPr>
        <w:br w:type="page"/>
      </w:r>
    </w:p>
    <w:p w14:paraId="491C61D4" w14:textId="77777777" w:rsidR="00D76320" w:rsidRPr="00D76320" w:rsidRDefault="00D76320" w:rsidP="00AA7839">
      <w:pPr>
        <w:pStyle w:val="ANT1"/>
      </w:pPr>
      <w:bookmarkStart w:id="218" w:name="_Toc229056658"/>
      <w:r w:rsidRPr="00D76320">
        <w:lastRenderedPageBreak/>
        <w:t>V SKYRIUS</w:t>
      </w:r>
      <w:bookmarkEnd w:id="218"/>
    </w:p>
    <w:p w14:paraId="15020169" w14:textId="77777777" w:rsidR="00AA7839" w:rsidRDefault="00AA7839" w:rsidP="00AA7839">
      <w:pPr>
        <w:pStyle w:val="ANT1"/>
        <w:rPr>
          <w:bCs/>
          <w:szCs w:val="24"/>
          <w:lang w:eastAsia="lt-LT"/>
        </w:rPr>
      </w:pPr>
      <w:bookmarkStart w:id="219" w:name="_Toc229056659"/>
      <w:r>
        <w:rPr>
          <w:bCs/>
          <w:lang w:eastAsia="lt-LT"/>
        </w:rPr>
        <w:t xml:space="preserve">PROGNOZAVIMO METODŲ, ĮRODYMŲ, TAIKYTŲ NUSTATANT IR VERTINANT POVEIKĮ APLINKAI IR PROBLEMŲ </w:t>
      </w:r>
      <w:r>
        <w:rPr>
          <w:bCs/>
          <w:szCs w:val="24"/>
          <w:lang w:eastAsia="lt-LT"/>
        </w:rPr>
        <w:t>APRAŠYMAS</w:t>
      </w:r>
      <w:bookmarkEnd w:id="219"/>
    </w:p>
    <w:p w14:paraId="4DC1F060" w14:textId="77777777" w:rsidR="00AA7839" w:rsidRDefault="00AA7839" w:rsidP="00AA7839">
      <w:pPr>
        <w:pStyle w:val="ANT1"/>
        <w:rPr>
          <w:bCs/>
          <w:szCs w:val="24"/>
          <w:lang w:eastAsia="lt-LT"/>
        </w:rPr>
      </w:pPr>
    </w:p>
    <w:p w14:paraId="48EF746B" w14:textId="251CFE84" w:rsidR="00AA7839" w:rsidRPr="00AA7839" w:rsidRDefault="00AA7839" w:rsidP="00AA7839">
      <w:pPr>
        <w:pStyle w:val="ANT3"/>
      </w:pPr>
      <w:bookmarkStart w:id="220" w:name="_Toc229056660"/>
      <w:r w:rsidRPr="00AA7839">
        <w:t>1</w:t>
      </w:r>
      <w:r w:rsidR="00CE265B">
        <w:t>31</w:t>
      </w:r>
      <w:r w:rsidRPr="00AA7839">
        <w:t>. Taikyti poveikio aplinkai vertinimo ir prognozavimo metodai</w:t>
      </w:r>
      <w:bookmarkEnd w:id="220"/>
    </w:p>
    <w:p w14:paraId="25520ECE" w14:textId="77777777" w:rsidR="00AA7839" w:rsidRPr="00AA7839" w:rsidRDefault="00AA7839" w:rsidP="00AA7839">
      <w:pPr>
        <w:pStyle w:val="Pagrindinistekstas"/>
        <w:rPr>
          <w:rFonts w:eastAsiaTheme="majorEastAsia"/>
        </w:rPr>
      </w:pPr>
      <w:r w:rsidRPr="00AA7839">
        <w:rPr>
          <w:rFonts w:eastAsiaTheme="majorEastAsia"/>
        </w:rPr>
        <w:t>Poveikio aplinkai vertinimas atliktas taikant kiekybinius ir kokybinius vertinimo metodus, parinktus pagal planuojamos ūkinės veiklos pobūdį, mastą, esamą teritorijos naudojimą, galimus taršos šaltinius ir vertinamų aplinkos komponentų jautrumą. Kadangi planuojama veikla yra esamo paukštyno rekonstrukcija ir plėtra, vertinime naudoti tiek planuojamos veiklos projektiniai duomenys, tiek esamos veiklos dokumentai, ūkio subjekto aplinkos monitoringo duomenys, taršos šaltinių skaičiavimai, sklaidos modeliavimo rezultatai ir oficialių informacinių sistemų duomenys.</w:t>
      </w:r>
    </w:p>
    <w:p w14:paraId="580EB7D2" w14:textId="77777777" w:rsidR="00AA7839" w:rsidRPr="00AA7839" w:rsidRDefault="00AA7839" w:rsidP="00AA7839">
      <w:pPr>
        <w:pStyle w:val="Pagrindinistekstas"/>
        <w:rPr>
          <w:rFonts w:eastAsiaTheme="majorEastAsia"/>
        </w:rPr>
      </w:pPr>
      <w:r w:rsidRPr="00AA7839">
        <w:rPr>
          <w:rFonts w:eastAsiaTheme="majorEastAsia"/>
        </w:rPr>
        <w:t>Poveikio aplinkos orui vertinimui taikyti kiekybiniai emisijų skaičiavimo ir teršalų sklaidos modeliavimo metodai. Į aplinkos orą išmetamų teršalų kiekiai apskaičiuoti pagal atitinkamas metodikas, įskaitant EMEP/EEA ir EMEP/CORINAIR metodines nuostatas, o amoniako emisijos vertintos atsižvelgiant į paukščių laikymo ir mėšlo tvarkymo technologiją. Teršalų pažemio koncentracijų sklaida modeliuota ADMS 6 programine įranga, naudojant meteorologinius, foninio užterštumo, taršos šaltinių fizinius ir emisijų duomenis. Šis metodas pasirinktas, nes leidžia įvertinti konkrečių stacionarių ir mobilių taršos šaltinių poveikį artimiausiai gyvenamajai aplinkai ir palyginti rezultatus su aplinkos oro kokybės normomis.</w:t>
      </w:r>
    </w:p>
    <w:p w14:paraId="47AEDBF7" w14:textId="77777777" w:rsidR="00AA7839" w:rsidRPr="00AA7839" w:rsidRDefault="00AA7839" w:rsidP="00AA7839">
      <w:pPr>
        <w:pStyle w:val="Pagrindinistekstas"/>
        <w:rPr>
          <w:rFonts w:eastAsiaTheme="majorEastAsia"/>
        </w:rPr>
      </w:pPr>
      <w:r w:rsidRPr="00AA7839">
        <w:rPr>
          <w:rFonts w:eastAsiaTheme="majorEastAsia"/>
        </w:rPr>
        <w:t>Kvapų poveikiui vertinti taikytas kvapų emisijų skaičiavimas ir kvapų sklaidos modeliavimas. Kvapų emisijos nustatytos pagal kvapo koncentracijos matavimo duomenis ir oro srautų debitus, o kvapų sklaida modeliuota ADMS 6 programa. Rezultatai vertinti pagal HN 121:2010 nustatytą kvapo koncentracijos ribinę vertę gyvenamosios aplinkos ore. Šis metodas pasirinktas todėl, kad kvapų poveikis paukštininkystės objektams yra vienas aktualiausių visuomenės sveikatos ir gyvenamosios aplinkos kokybės veiksnių.</w:t>
      </w:r>
    </w:p>
    <w:p w14:paraId="1A39630E" w14:textId="77777777" w:rsidR="00AA7839" w:rsidRPr="00AA7839" w:rsidRDefault="00AA7839" w:rsidP="00AA7839">
      <w:pPr>
        <w:pStyle w:val="Pagrindinistekstas"/>
        <w:rPr>
          <w:rFonts w:eastAsiaTheme="majorEastAsia"/>
        </w:rPr>
      </w:pPr>
      <w:r w:rsidRPr="00AA7839">
        <w:rPr>
          <w:rFonts w:eastAsiaTheme="majorEastAsia"/>
        </w:rPr>
        <w:t>Triukšmo poveikiui vertinti taikytas akustinio modeliavimo metodas. Triukšmo sklaida modeliuota CadnaA 2018 MR1 programine įranga, pramonės triukšmui taikant ISO 9613 metodiką, o autotransporto triukšmui – NMPB-Routes-96 modelį. Vertinime įtraukti stacionarūs triukšmo šaltiniai, krovos darbai, lengvųjų ir sunkiasvorių transporto priemonių judėjimas, veikimo trukmės, paros laikotarpiai, reljefas ir artimiausi jautrūs receptoriai. Rezultatai palyginti su HN 33:2011 ribiniais dydžiais.</w:t>
      </w:r>
    </w:p>
    <w:p w14:paraId="2699DF23" w14:textId="77777777" w:rsidR="00AA7839" w:rsidRPr="00AA7839" w:rsidRDefault="00AA7839" w:rsidP="00AA7839">
      <w:pPr>
        <w:pStyle w:val="Pagrindinistekstas"/>
        <w:rPr>
          <w:rFonts w:eastAsiaTheme="majorEastAsia"/>
        </w:rPr>
      </w:pPr>
      <w:r w:rsidRPr="00AA7839">
        <w:rPr>
          <w:rFonts w:eastAsiaTheme="majorEastAsia"/>
        </w:rPr>
        <w:t xml:space="preserve">Poveikis paviršiniam ir požeminiam vandeniui vertintas taikant dokumentų analizės, technologinių sprendinių vertinimo ir monitoringo duomenų analizės metodus. Įvertintas vandens naudojimas, gamybinių ir buitinių nuotekų tvarkymas, paviršinių nuotekų susidarymo sąlygos, mėšlo tvarkymas, galimi teršalų migracijos keliai ir požeminio vandens monitoringo programa. Požeminio vandens būklės vertinimas grindžiamas ūkio subjekto aplinkos monitoringo programa, kurioje numatytas poveikio požeminiam vandeniui monitoringas stebimuosiuose ir vandenvietės gręžiniuose. </w:t>
      </w:r>
    </w:p>
    <w:p w14:paraId="78120D64" w14:textId="77777777" w:rsidR="00AA7839" w:rsidRPr="00AA7839" w:rsidRDefault="00AA7839" w:rsidP="00AA7839">
      <w:pPr>
        <w:pStyle w:val="Pagrindinistekstas"/>
        <w:rPr>
          <w:rFonts w:eastAsiaTheme="majorEastAsia"/>
        </w:rPr>
      </w:pPr>
      <w:r w:rsidRPr="00AA7839">
        <w:rPr>
          <w:rFonts w:eastAsiaTheme="majorEastAsia"/>
        </w:rPr>
        <w:t xml:space="preserve">Poveikis dirvožemiui, žemės gelmėms ir geologinei aplinkai vertintas kokybiniu aprašomuoju ir palyginamosios analizės metodu. Analizuoti planuojami žemės darbai, statybos ir rekonstrukcijos mastas, derlingojo dirvožemio sluoksnio pažeidimo galimybė, grunto taršos rizika, mėšlo, nuotekų, paviršinių nuotekų ir avarinių išsiliejimų poveikio keliai. Kadangi reikšmingi reljefo keitimo, karjerų įrengimo, vandens telkinių pertvarkymo ar žemės gelmių </w:t>
      </w:r>
      <w:r w:rsidRPr="00AA7839">
        <w:rPr>
          <w:rFonts w:eastAsiaTheme="majorEastAsia"/>
        </w:rPr>
        <w:lastRenderedPageBreak/>
        <w:t>naudojimo darbai nenumatomi, kiekybiniai geologiniai modeliai netaikyti.</w:t>
      </w:r>
    </w:p>
    <w:p w14:paraId="6798A0B3" w14:textId="77777777" w:rsidR="00AA7839" w:rsidRPr="00AA7839" w:rsidRDefault="00AA7839" w:rsidP="00AA7839">
      <w:pPr>
        <w:pStyle w:val="Pagrindinistekstas"/>
        <w:rPr>
          <w:rFonts w:eastAsiaTheme="majorEastAsia"/>
        </w:rPr>
      </w:pPr>
      <w:r w:rsidRPr="00AA7839">
        <w:rPr>
          <w:rFonts w:eastAsiaTheme="majorEastAsia"/>
        </w:rPr>
        <w:t>Klimato kaitos aspektai vertinti taikant atitikties teisės aktams ir kokybinės analizės metodą. Įvertinta, ar veikla patenka į ŠESD apskaitos ar apyvartinių taršos leidimų prekybos sistemos taikymo sritį, ar naikinami natūralūs anglies kaupikliai, taip pat ar planuojama veikla gali būti pažeidžiama dėl klimato kaitos reiškinių – karščio bangų, intensyvių kritulių, audrų, stipraus vėjo, šalčio ar atodrėkio. Atskirų ŠESD sklaidos ar klimato modelių netaikyta, nes reikšmingas poveikis klimato kaitai neprognozuojamas.</w:t>
      </w:r>
    </w:p>
    <w:p w14:paraId="6559D81B" w14:textId="77777777" w:rsidR="00AA7839" w:rsidRPr="00AA7839" w:rsidRDefault="00AA7839" w:rsidP="00AA7839">
      <w:pPr>
        <w:pStyle w:val="Pagrindinistekstas"/>
        <w:rPr>
          <w:rFonts w:eastAsiaTheme="majorEastAsia"/>
        </w:rPr>
      </w:pPr>
      <w:r w:rsidRPr="00AA7839">
        <w:rPr>
          <w:rFonts w:eastAsiaTheme="majorEastAsia"/>
        </w:rPr>
        <w:t>Poveikis kraštovaizdžiui vertintas aprašomuoju ir palyginamosios analizės metodu. Įvertintas esamas agrarinis-gamybinis kraštovaizdžio pobūdis, užstatymo struktūra, planuojamų statinių pobūdis, galimas vizualinis poveikis, reljefo ir želdinių reikšmė, kraštovaizdžio tipų ir mozaikiškumo pokyčiai. Kadangi aukštesni kaip 30 m statiniai neplanuojami, specialus aukštų statinių matomumo ir vertikalaus matymo kampo skaičiavimas netaikytas.</w:t>
      </w:r>
    </w:p>
    <w:p w14:paraId="42C45EEC" w14:textId="77777777" w:rsidR="00AA7839" w:rsidRPr="00AA7839" w:rsidRDefault="00AA7839" w:rsidP="00AA7839">
      <w:pPr>
        <w:pStyle w:val="Pagrindinistekstas"/>
        <w:rPr>
          <w:rFonts w:eastAsiaTheme="majorEastAsia"/>
        </w:rPr>
      </w:pPr>
      <w:r w:rsidRPr="00AA7839">
        <w:rPr>
          <w:rFonts w:eastAsiaTheme="majorEastAsia"/>
        </w:rPr>
        <w:t>Poveikis biologinei įvairovei, saugomoms teritorijoms ir „Natura 2000“ teritorijoms vertintas taikant oficialių duomenų bazių, teritorijos situacijos ir galimų poveikio kelių analizę. Vertinti SRIS, saugomų teritorijų, „Natura 2000“, biotopų, miškų, vandens telkinių, želdinių ir artimos aplinkos duomenys. Kadangi PŪV vykdoma esamoje gamybinėje teritorijoje, neįsisavinant natūralių buveinių, miškų, šlapynių ar vandens telkinių pakrančių, poveikis biologinei įvairovei daugiausia vertintas kokybiniu metodu, analizuojant buveinių praradimo, fragmentacijos, trikdymo, taršos ir invazinių rūšių plitimo rizikas.</w:t>
      </w:r>
    </w:p>
    <w:p w14:paraId="027A58C8" w14:textId="77777777" w:rsidR="00AA7839" w:rsidRPr="00AA7839" w:rsidRDefault="00AA7839" w:rsidP="00AA7839">
      <w:pPr>
        <w:pStyle w:val="Pagrindinistekstas"/>
        <w:rPr>
          <w:rFonts w:eastAsiaTheme="majorEastAsia"/>
        </w:rPr>
      </w:pPr>
      <w:r w:rsidRPr="00AA7839">
        <w:rPr>
          <w:rFonts w:eastAsiaTheme="majorEastAsia"/>
        </w:rPr>
        <w:t>Poveikis materialinėms vertybėms ir nekilnojamajam kultūros paveldui vertintas dokumentų, registrų ir teritorinės padėties analizės metodu. Vertinti gretimi žemės sklypai, gyvenamieji pastatai, inžinerinė infrastruktūra, keliai, socialinės infrastruktūros objektai, Kultūros vertybių registro duomenys, kultūros paveldo objektų atstumai, apsaugos zonos ir galimi fizinio, vizualinio, triukšmo, vibracijos ar transporto poveikio keliai.</w:t>
      </w:r>
    </w:p>
    <w:p w14:paraId="2AACAA5A" w14:textId="77777777" w:rsidR="00AA7839" w:rsidRPr="00AA7839" w:rsidRDefault="00AA7839" w:rsidP="00AA7839">
      <w:pPr>
        <w:pStyle w:val="Pagrindinistekstas"/>
        <w:rPr>
          <w:rFonts w:eastAsiaTheme="majorEastAsia"/>
        </w:rPr>
      </w:pPr>
      <w:r w:rsidRPr="00AA7839">
        <w:rPr>
          <w:rFonts w:eastAsiaTheme="majorEastAsia"/>
        </w:rPr>
        <w:t>Poveikis visuomenės sveikatai vertintas kompleksiškai, apjungiant oro taršos, kvapų, triukšmo, biologinių, cheminių, fizikinių ir kitų veiksnių vertinimo rezultatus. Demografinė ir sveikatos būklės analizė atlikta naudojant oficialiosios statistikos ir savivaldybės lygmens visuomenės sveikatos stebėsenos duomenis. Jautriausiais receptoriais laikyta artimiausia gyvenamoji aplinka.</w:t>
      </w:r>
    </w:p>
    <w:p w14:paraId="3D10134B" w14:textId="77777777" w:rsidR="00AA7839" w:rsidRPr="00AA7839" w:rsidRDefault="00AA7839" w:rsidP="00AA7839">
      <w:pPr>
        <w:pStyle w:val="Pagrindinistekstas"/>
        <w:rPr>
          <w:rFonts w:eastAsiaTheme="majorEastAsia"/>
        </w:rPr>
      </w:pPr>
      <w:r w:rsidRPr="00AA7839">
        <w:rPr>
          <w:rFonts w:eastAsiaTheme="majorEastAsia"/>
        </w:rPr>
        <w:t>Avarijų, nelaimingų atsitikimų ir ekstremaliųjų įvykių rizika vertinta kokybiniu rizikos analizės metodu. Nustatyti galimi pavojai, jų priežastys, galimos pasekmės, poveikio mastas, tikimybė, paveikiami aplinkos komponentai ir numatomos prevencinės bei likvidavimo priemonės. Įvertintos gaisro, inžinerinių sistemų sutrikimų, nuotekų ar mėšlo išsiliejimo, transporto avarijų, biologinės saugos įvykių ir ekstremalių meteorologinių reiškinių rizikos.</w:t>
      </w:r>
    </w:p>
    <w:p w14:paraId="2CC0F180" w14:textId="77777777" w:rsidR="00AA7839" w:rsidRPr="00AA7839" w:rsidRDefault="00AA7839" w:rsidP="00AA7839">
      <w:pPr>
        <w:pStyle w:val="Pagrindinistekstas"/>
        <w:rPr>
          <w:rFonts w:eastAsiaTheme="majorEastAsia"/>
        </w:rPr>
      </w:pPr>
      <w:r w:rsidRPr="00AA7839">
        <w:rPr>
          <w:rFonts w:eastAsiaTheme="majorEastAsia"/>
        </w:rPr>
        <w:t>„Dėžės modelio“ principas šiame PAV netaikytas kaip pagrindinis taršos sklaidos vertinimo metodas, nes pagrindiniai taršos, triukšmo ir kvapų šaltiniai yra identifikuoti, o jų vietos ir fiziniai parametrai vertinti konkrečiomis koordinatėmis arba pagal projektinius sprendinius. Tačiau bendro poveikio vertinime PŪV teritorijos ribos naudotos kaip teritorinė vertinimo riba, kai buvo analizuojamas poveikis kraštovaizdžiui, biologinei įvairovei, materialinėms vertybėms, rizikai ir stebėsenos poreikiui.</w:t>
      </w:r>
    </w:p>
    <w:p w14:paraId="00FD7965" w14:textId="77777777" w:rsidR="00AA7839" w:rsidRPr="00AA7839" w:rsidRDefault="00AA7839" w:rsidP="00AA7839">
      <w:pPr>
        <w:pStyle w:val="Pagrindinistekstas"/>
        <w:rPr>
          <w:rFonts w:eastAsiaTheme="majorEastAsia"/>
        </w:rPr>
      </w:pPr>
      <w:r w:rsidRPr="00AA7839">
        <w:rPr>
          <w:rFonts w:eastAsiaTheme="majorEastAsia"/>
        </w:rPr>
        <w:t>Analogų metodas taikytas ribotai – tais atvejais, kai vertinant tam tikrus poveikio aspektus buvo naudojami analogiškų įrenginių, technologijų ar paukštininkystės veiklos duomenys, pavyzdžiui, triukšmo šaltinių techniniai parametrai, paukštininkystei būdingų emisijų skaičiavimo metodikos, mėšlo tvarkymo ir biosaugos sprendinių poveikio vertinimas. Pagrindinės išvados vis dėlto grindžiamos ne vien analogais, o konkrečiais PŪV duomenimis, skaičiavimais, modeliavimo rezultatais ir oficialių informacinių sistemų duomenimis.</w:t>
      </w:r>
    </w:p>
    <w:p w14:paraId="531A01A8" w14:textId="77777777" w:rsidR="00555010" w:rsidRDefault="00555010" w:rsidP="00AA7839">
      <w:pPr>
        <w:pStyle w:val="Pagrindinistekstas"/>
        <w:rPr>
          <w:rFonts w:eastAsiaTheme="majorEastAsia"/>
        </w:rPr>
      </w:pPr>
    </w:p>
    <w:p w14:paraId="1726CC85" w14:textId="78403ABB" w:rsidR="00AA7839" w:rsidRPr="00AA7839" w:rsidRDefault="00AA7839" w:rsidP="00AA7839">
      <w:pPr>
        <w:pStyle w:val="Pagrindinistekstas"/>
        <w:rPr>
          <w:rFonts w:eastAsiaTheme="majorEastAsia"/>
        </w:rPr>
      </w:pPr>
      <w:r w:rsidRPr="00AA7839">
        <w:rPr>
          <w:rFonts w:eastAsiaTheme="majorEastAsia"/>
        </w:rPr>
        <w:lastRenderedPageBreak/>
        <w:t>Apibendrinant, taikyti vertinimo metodai laikomi pakankamais planuojamos ūkinės veiklos poveikiui aplinkai ir visuomenės sveikatai įvertinti. Kiekybiniai metodai taikyti tiems veiksniams, kuriems nustatytos ribinės vertės ir galimas sklaidos modeliavimas – oro taršai, kvapams ir triukšmui. Kokybiniai metodai taikyti tiems aplinkos komponentams, kuriems poveikis daugiausia priklauso nuo teritorijos savybių, veiklos organizavimo, prevencinių priemonių ir galimų netiesioginių poveikio kelių.</w:t>
      </w:r>
    </w:p>
    <w:p w14:paraId="2F050979" w14:textId="77777777" w:rsidR="00D76320" w:rsidRDefault="00D76320" w:rsidP="00D76320">
      <w:pPr>
        <w:pStyle w:val="ANT1"/>
      </w:pPr>
    </w:p>
    <w:p w14:paraId="1D9B74E0" w14:textId="64B0505C" w:rsidR="00BB09E3" w:rsidRPr="00BB09E3" w:rsidRDefault="00BB09E3" w:rsidP="00BB09E3">
      <w:pPr>
        <w:pStyle w:val="Pagrindinistekstas"/>
        <w:rPr>
          <w:rFonts w:eastAsiaTheme="majorEastAsia"/>
          <w:b/>
          <w:bCs/>
        </w:rPr>
      </w:pPr>
      <w:r w:rsidRPr="00BB09E3">
        <w:rPr>
          <w:rFonts w:eastAsiaTheme="majorEastAsia"/>
          <w:b/>
          <w:bCs/>
        </w:rPr>
        <w:t>1</w:t>
      </w:r>
      <w:r w:rsidR="00CE265B">
        <w:rPr>
          <w:rFonts w:eastAsiaTheme="majorEastAsia"/>
          <w:b/>
          <w:bCs/>
        </w:rPr>
        <w:t>32</w:t>
      </w:r>
      <w:r w:rsidRPr="00BB09E3">
        <w:rPr>
          <w:rFonts w:eastAsiaTheme="majorEastAsia"/>
          <w:b/>
          <w:bCs/>
        </w:rPr>
        <w:t>. Problemos, su kuriomis susidurta atliekant poveikio aplinkai vertinimą ir rengiant PAV dokumentus</w:t>
      </w:r>
    </w:p>
    <w:p w14:paraId="6FDF6F11" w14:textId="77777777" w:rsidR="00BB09E3" w:rsidRPr="00BB09E3" w:rsidRDefault="00BB09E3" w:rsidP="00BB09E3">
      <w:pPr>
        <w:pStyle w:val="Pagrindinistekstas"/>
        <w:rPr>
          <w:rFonts w:eastAsiaTheme="majorEastAsia"/>
        </w:rPr>
      </w:pPr>
      <w:r w:rsidRPr="00BB09E3">
        <w:rPr>
          <w:rFonts w:eastAsiaTheme="majorEastAsia"/>
        </w:rPr>
        <w:t>Atliekant planuojamos ūkinės veiklos poveikio aplinkai vertinimą ir rengiant PAV dokumentus, esminių techninio ar praktinio pobūdžio problemų, dėl kurių nebūtų galima įvertinti planuojamos ūkinės veiklos poveikio aplinkai ir visuomenės sveikatai, nenustatyta. Vertinimui buvo naudoti planuojamos veiklos projektiniai duomenys, esamos veiklos dokumentai, TIPK leidimo ir paraiškos duomenys, triukšmo, kvapų, oro taršos skaičiavimai, ūkio subjekto aplinkos monitoringo programa, oficialių registrų ir informacinių sistemų duomenys.</w:t>
      </w:r>
    </w:p>
    <w:p w14:paraId="69B4DA22" w14:textId="77777777" w:rsidR="00BB09E3" w:rsidRPr="00BB09E3" w:rsidRDefault="00BB09E3" w:rsidP="00BB09E3">
      <w:pPr>
        <w:pStyle w:val="Pagrindinistekstas"/>
        <w:rPr>
          <w:rFonts w:eastAsiaTheme="majorEastAsia"/>
        </w:rPr>
      </w:pPr>
      <w:r w:rsidRPr="00BB09E3">
        <w:rPr>
          <w:rFonts w:eastAsiaTheme="majorEastAsia"/>
        </w:rPr>
        <w:t>Didžiausi praktiniai sunkumai buvo susiję su esamos ir planuojamos veiklos duomenų suderinimu. Kadangi vertinama ne nauja veikla naujoje teritorijoje, o veikiančio paukštyno rekonstrukcija ir plėtra, reikėjo atskirti esamos veiklos poveikį nuo planuojamos plėtros poveikio, įvertinti senų paukštidžių griovimą, naujų paukštidžių statybą, taršos šaltinių pokyčius, transporto srautų pasikeitimą ir technologinių sprendinių atnaujinimą.</w:t>
      </w:r>
    </w:p>
    <w:p w14:paraId="5A212709" w14:textId="77777777" w:rsidR="00BB09E3" w:rsidRPr="00BB09E3" w:rsidRDefault="00BB09E3" w:rsidP="00BB09E3">
      <w:pPr>
        <w:pStyle w:val="Pagrindinistekstas"/>
        <w:rPr>
          <w:rFonts w:eastAsiaTheme="majorEastAsia"/>
        </w:rPr>
      </w:pPr>
      <w:r w:rsidRPr="00BB09E3">
        <w:rPr>
          <w:rFonts w:eastAsiaTheme="majorEastAsia"/>
        </w:rPr>
        <w:t>Sudėtingiausias techninis vertinimo etapas buvo aplinkos oro taršos, kvapų ir triukšmo vertinimas, nes planuojamoje veikloje yra daug stacionarių taršos ir triukšmo šaltinių – paukštidžių ventiliatorių, krovos vietų, kurą deginančių įrenginių, transporto judėjimo trajektorijų. Vertinant šiuos veiksnius reikėjo tikslinti šaltinių duomenis, jų veikimo trukmę, emisijų ar garso galios parametrus, transporto srautus ir jų pasiskirstymą paros laikotarpiais. Siekiant išvengti poveikio nuvertinimo, skaičiavimuose taikytos konservatyvios prielaidos ir vertinta nepalanki eksploatacinė situacija.</w:t>
      </w:r>
    </w:p>
    <w:p w14:paraId="44E3788F" w14:textId="77777777" w:rsidR="00BB09E3" w:rsidRPr="00BB09E3" w:rsidRDefault="00BB09E3" w:rsidP="00BB09E3">
      <w:pPr>
        <w:pStyle w:val="Pagrindinistekstas"/>
        <w:rPr>
          <w:rFonts w:eastAsiaTheme="majorEastAsia"/>
        </w:rPr>
      </w:pPr>
      <w:r w:rsidRPr="00BB09E3">
        <w:rPr>
          <w:rFonts w:eastAsiaTheme="majorEastAsia"/>
        </w:rPr>
        <w:t>Tam tikrų aplinkos komponentų vertinimas buvo sudėtingesnis dėl riboto kiekybinių rodiklių taikymo. Biologinės įvairovės, kraštovaizdžio, ekosisteminių paslaugų, etnokultūrinės aplinkos ir ekosistemų atsparumo vertinimas daugiausia atliktas kokybiniu, aprašomuoju metodu, nes šių veiksnių poveikis nėra tiesiogiai išreiškiamas vien tik skaitinėmis ribinėmis vertėmis. Šiuo atveju vertinimas pagrįstas teritorijos faktinės būklės analize, oficialių duomenų bazių informacija, atstumais iki jautrių objektų, galimų poveikio kelių nustatymu ir prevencinių priemonių įvertinimu.</w:t>
      </w:r>
    </w:p>
    <w:p w14:paraId="6594DC31" w14:textId="77777777" w:rsidR="00BB09E3" w:rsidRPr="00BB09E3" w:rsidRDefault="00BB09E3" w:rsidP="00BB09E3">
      <w:pPr>
        <w:pStyle w:val="Pagrindinistekstas"/>
        <w:rPr>
          <w:rFonts w:eastAsiaTheme="majorEastAsia"/>
        </w:rPr>
      </w:pPr>
      <w:r w:rsidRPr="00BB09E3">
        <w:rPr>
          <w:rFonts w:eastAsiaTheme="majorEastAsia"/>
        </w:rPr>
        <w:t>Vietovės lygmens visuomenės sveikatos duomenų trūkumas taip pat buvo praktinis apribojimas. Kadangi detalių sveikatos statistikos rodiklių artimiausios PŪV poveikio zonos ar atskirų kaimų lygmeniu viešai nėra, visuomenės sveikatos būklės analizė atlikta remiantis Plungės rajono savivaldybės duomenimis. Tokia prieiga laikoma pagrįsta, nes savivaldybės lygmens duomenys yra oficialūs ir pakankami bendram visuomenės sveikatos kontekstui apibūdinti.</w:t>
      </w:r>
    </w:p>
    <w:p w14:paraId="1AD02044" w14:textId="77777777" w:rsidR="00BB09E3" w:rsidRPr="00BB09E3" w:rsidRDefault="00BB09E3" w:rsidP="00BB09E3">
      <w:pPr>
        <w:pStyle w:val="Pagrindinistekstas"/>
        <w:rPr>
          <w:rFonts w:eastAsiaTheme="majorEastAsia"/>
        </w:rPr>
      </w:pPr>
      <w:r w:rsidRPr="00BB09E3">
        <w:rPr>
          <w:rFonts w:eastAsiaTheme="majorEastAsia"/>
        </w:rPr>
        <w:t xml:space="preserve">Vertinant požeminio vandens būklę, remtasi patvirtinta ūkio subjekto aplinkos monitoringo programa. Joje numatytas poveikio požeminiam vandeniui monitoringas ir taršos šaltinių į aplinkos orą išmetamų teršalų monitoringas, o kiti poveikio aplinkos kokybei monitoringai nenumatyti. Dėl to PAV ataskaitoje atskirta privaloma stebėsena nuo eksploatacinės kontrolės priemonių, taikomų triukšmui, kvapams, nuotekoms, mėšlui, paviršinėms nuotekoms, atliekų tvarkymui ir biosaugai. </w:t>
      </w:r>
    </w:p>
    <w:p w14:paraId="3D7289B9" w14:textId="77777777" w:rsidR="00BB09E3" w:rsidRPr="00BB09E3" w:rsidRDefault="00BB09E3" w:rsidP="00BB09E3">
      <w:pPr>
        <w:pStyle w:val="Pagrindinistekstas"/>
        <w:rPr>
          <w:rFonts w:eastAsiaTheme="majorEastAsia"/>
        </w:rPr>
      </w:pPr>
      <w:r w:rsidRPr="00BB09E3">
        <w:rPr>
          <w:rFonts w:eastAsiaTheme="majorEastAsia"/>
        </w:rPr>
        <w:lastRenderedPageBreak/>
        <w:t>Alternatyvų vertinimo metu svarbu buvo laikytis PAV programoje nustatytų alternatyvų. Dėl to alternatyvų analizėje nenagrinėtos savarankiškos naujos vietos, kitokio masto ar atskirų technologijų alternatyvos, jeigu jos nebuvo nustatytos PAV programoje. Tokie sprendiniai vertinti kaip pasirinktos planuojamos ūkinės veiklos alternatyvos techniniai ir poveikį aplinkai mažinantys sprendiniai.</w:t>
      </w:r>
    </w:p>
    <w:p w14:paraId="6E1A60CF" w14:textId="77777777" w:rsidR="00BB09E3" w:rsidRPr="00BB09E3" w:rsidRDefault="00BB09E3" w:rsidP="00BB09E3">
      <w:pPr>
        <w:pStyle w:val="Pagrindinistekstas"/>
        <w:rPr>
          <w:rFonts w:eastAsiaTheme="majorEastAsia"/>
        </w:rPr>
      </w:pPr>
      <w:r w:rsidRPr="00BB09E3">
        <w:rPr>
          <w:rFonts w:eastAsiaTheme="majorEastAsia"/>
        </w:rPr>
        <w:t>SAZ pagrindimo dalis buvo viena iš sudėtingesnių procedūrinių dalių, nes reikėjo suderinti normatyvinį sanitarinės apsaugos zonos dydį su faktiniais poveikio visuomenės sveikatai vertinimo rezultatais. SAZ pagrindimas atliktas remiantis oro taršos, kvapų ir triukšmo sklaidos rezultatais, vertinant, ar už siūlomų SAZ ribų ir artimiausioje gyvenamojoje aplinkoje nebus viršijamos taikomos ribinės vertės.</w:t>
      </w:r>
    </w:p>
    <w:p w14:paraId="0500E6E7" w14:textId="77777777" w:rsidR="00BB09E3" w:rsidRPr="00BB09E3" w:rsidRDefault="00BB09E3" w:rsidP="00BB09E3">
      <w:pPr>
        <w:pStyle w:val="Pagrindinistekstas"/>
        <w:rPr>
          <w:rFonts w:eastAsiaTheme="majorEastAsia"/>
        </w:rPr>
      </w:pPr>
      <w:r w:rsidRPr="00BB09E3">
        <w:rPr>
          <w:rFonts w:eastAsiaTheme="majorEastAsia"/>
        </w:rPr>
        <w:t>Rizikos analizės metu pagrindinis praktinis apribojimas buvo tai, kad dalis avarinių situacijų tikimybės ir padarinių vertinama kokybiškai, nes tokie įvykiai priklauso nuo konkrečių eksploatavimo sąlygų, techninės priežiūros, darbuotojų veiksmų ir ekstremalių meteorologinių reiškinių. Dėl to rizikos analizėje taikytas atsargumo principas – identifikuotos galimos rizikos, jų poveikio keliai ir numatytos prevencinės bei likvidavimo priemonės.</w:t>
      </w:r>
    </w:p>
    <w:p w14:paraId="4FBF2007" w14:textId="77777777" w:rsidR="00555010" w:rsidRDefault="00555010" w:rsidP="00BB09E3">
      <w:pPr>
        <w:pStyle w:val="Pagrindinistekstas"/>
        <w:rPr>
          <w:rFonts w:eastAsiaTheme="majorEastAsia"/>
        </w:rPr>
      </w:pPr>
    </w:p>
    <w:p w14:paraId="0EA6EF95" w14:textId="27BE6F43" w:rsidR="00BB09E3" w:rsidRPr="00BB09E3" w:rsidRDefault="00BB09E3" w:rsidP="00BB09E3">
      <w:pPr>
        <w:pStyle w:val="Pagrindinistekstas"/>
        <w:rPr>
          <w:rFonts w:eastAsiaTheme="majorEastAsia"/>
        </w:rPr>
      </w:pPr>
      <w:r w:rsidRPr="00BB09E3">
        <w:rPr>
          <w:rFonts w:eastAsiaTheme="majorEastAsia"/>
        </w:rPr>
        <w:t>Apibendrinant, daugiausia metodinio ir praktinio sudėtingumo kilo vertinant aplinkos oro taršą, kvapus, triukšmą, SAZ pagrindimą ir visuomenės sveikatos aspektus. Sudėtingiausia kiekybiškai įvertinti buvo biologinės įvairovės, ekosistemų funkcijų, kraštovaizdžio ir etnokultūrinės aplinkos poveikį, nes šie poveikiai daugiausia priklauso nuo teritorijos konteksto ir kokybinės analizės. Nepaisant to, turimų duomenų, atliktų skaičiavimų, modeliavimo rezultatų, oficialių šaltinių ir taikytų konservatyvių prielaidų pakako pagrįstoms PAV išvadoms parengti.</w:t>
      </w:r>
    </w:p>
    <w:p w14:paraId="63AD18CE" w14:textId="5A0C2E90" w:rsidR="00BB09E3" w:rsidRDefault="00BB09E3">
      <w:pPr>
        <w:rPr>
          <w:rFonts w:eastAsiaTheme="majorEastAsia"/>
        </w:rPr>
      </w:pPr>
      <w:r>
        <w:rPr>
          <w:rFonts w:eastAsiaTheme="majorEastAsia"/>
        </w:rPr>
        <w:br w:type="page"/>
      </w:r>
    </w:p>
    <w:p w14:paraId="7B3766C6" w14:textId="3DE35147" w:rsidR="00BB09E3" w:rsidRDefault="00BB09E3" w:rsidP="00BB09E3">
      <w:pPr>
        <w:pStyle w:val="ANT1"/>
        <w:rPr>
          <w:lang w:eastAsia="lt-LT"/>
        </w:rPr>
      </w:pPr>
      <w:bookmarkStart w:id="221" w:name="_Toc229056661"/>
      <w:r>
        <w:rPr>
          <w:lang w:eastAsia="lt-LT"/>
        </w:rPr>
        <w:lastRenderedPageBreak/>
        <w:t>VI SKYRIUS</w:t>
      </w:r>
      <w:bookmarkEnd w:id="221"/>
    </w:p>
    <w:p w14:paraId="176EB4E4" w14:textId="77777777" w:rsidR="00BB09E3" w:rsidRDefault="00BB09E3" w:rsidP="00BB09E3">
      <w:pPr>
        <w:pStyle w:val="ANT1"/>
        <w:rPr>
          <w:lang w:eastAsia="lt-LT"/>
        </w:rPr>
      </w:pPr>
      <w:bookmarkStart w:id="222" w:name="_Toc229056662"/>
      <w:r>
        <w:rPr>
          <w:lang w:eastAsia="lt-LT"/>
        </w:rPr>
        <w:t>POVEIKIO APLINKAI VERTINIMO ATASKAITOS NETECHNINIO POBŪDŽIO SANTRAUKA</w:t>
      </w:r>
      <w:bookmarkEnd w:id="222"/>
    </w:p>
    <w:p w14:paraId="20632F65" w14:textId="77777777" w:rsidR="00D76320" w:rsidRDefault="00D76320" w:rsidP="00D76320">
      <w:pPr>
        <w:pStyle w:val="Pagrindinistekstas"/>
        <w:rPr>
          <w:rFonts w:eastAsiaTheme="majorEastAsia"/>
        </w:rPr>
      </w:pPr>
    </w:p>
    <w:p w14:paraId="7B6B4184" w14:textId="2AE23EB7" w:rsidR="00BB09E3" w:rsidRPr="00BB09E3" w:rsidRDefault="00BB09E3" w:rsidP="00BB09E3">
      <w:pPr>
        <w:pStyle w:val="ANT3"/>
      </w:pPr>
      <w:bookmarkStart w:id="223" w:name="_Toc229056663"/>
      <w:r w:rsidRPr="00BB09E3">
        <w:t>1</w:t>
      </w:r>
      <w:r w:rsidR="00CE265B">
        <w:t>33</w:t>
      </w:r>
      <w:r w:rsidRPr="00BB09E3">
        <w:t>. Netechninė PAV ataskaitos santrauka</w:t>
      </w:r>
      <w:bookmarkEnd w:id="223"/>
    </w:p>
    <w:p w14:paraId="5CBD5D49" w14:textId="04AC47CA" w:rsidR="00BB09E3" w:rsidRPr="00BB09E3" w:rsidRDefault="00BB09E3" w:rsidP="00BB09E3">
      <w:pPr>
        <w:pStyle w:val="Pagrindinistekstas"/>
        <w:rPr>
          <w:rFonts w:eastAsiaTheme="majorEastAsia"/>
        </w:rPr>
      </w:pPr>
      <w:r w:rsidRPr="00BB09E3">
        <w:rPr>
          <w:rFonts w:eastAsiaTheme="majorEastAsia"/>
        </w:rPr>
        <w:t>Planuojama ūkinė veikla – LIT EGG, UAB paukštyno rekonstrukcija ir plėtra, adresu Vyturio g. 2, Kaušėnų k., Nausodžio sen., Plungės r. sav. Veikla bus vykdoma esamoje paukštyno gamybinėje teritorijoje, kurioje jau yra paukštidės, pagalbiniai pastatai, vidaus keliai, inžineriniai tinklai, vandenvietė, nuotekų tvarkymo infrastruktūra ir kiti paukštininkystės veiklai reikalingi objektai.</w:t>
      </w:r>
    </w:p>
    <w:p w14:paraId="67B0AEEE" w14:textId="77777777" w:rsidR="00BB09E3" w:rsidRPr="00BB09E3" w:rsidRDefault="00BB09E3" w:rsidP="00BB09E3">
      <w:pPr>
        <w:pStyle w:val="Pagrindinistekstas"/>
        <w:rPr>
          <w:rFonts w:eastAsiaTheme="majorEastAsia"/>
        </w:rPr>
      </w:pPr>
      <w:r w:rsidRPr="00BB09E3">
        <w:rPr>
          <w:rFonts w:eastAsiaTheme="majorEastAsia"/>
        </w:rPr>
        <w:t>Planuojama nugriauti dalį senų, fiziškai ir technologiškai pasenusių paukštidžių ir jų vietoje pastatyti naujas modernias paukštides. Po plėtros bendras laikomų vištų dedeklių skaičius numatomas iki 1 356 320 vnt. vienu metu. Pagrindinė gaminama produkcija – kiaušiniai. PŪV tikslas – modernizuoti esamą paukštyną, pagerinti paukščių laikymo sąlygas, padidinti gamybos efektyvumą ir pritaikyti veiklą šiuolaikiniams technologiniams bei aplinkosauginiams reikalavimams.</w:t>
      </w:r>
    </w:p>
    <w:p w14:paraId="0033D282" w14:textId="77777777" w:rsidR="00BB09E3" w:rsidRPr="00BB09E3" w:rsidRDefault="00BB09E3" w:rsidP="00BB09E3">
      <w:pPr>
        <w:pStyle w:val="Pagrindinistekstas"/>
        <w:rPr>
          <w:rFonts w:eastAsiaTheme="majorEastAsia"/>
        </w:rPr>
      </w:pPr>
      <w:r w:rsidRPr="00BB09E3">
        <w:rPr>
          <w:rFonts w:eastAsiaTheme="majorEastAsia"/>
        </w:rPr>
        <w:t>PAV ataskaitoje vertintos PAV programoje nustatytos alternatyvos: „nulinė“ alternatyva, kai plėtra nevykdoma, ir planuojamos ūkinės veiklos įgyvendinimo alternatyva. Pasirinkta PŪV įgyvendinimo alternatyva, nes ji leidžia pasiekti veiklos tikslus jau esamoje gamybinėje teritorijoje, nenaudojant naujos teritorijos ir nedarant tiesioginio poveikio natūralioms buveinėms, miškams, šlapynėms ar vandens telkinių pakrantėms.</w:t>
      </w:r>
    </w:p>
    <w:p w14:paraId="5F1F63DF" w14:textId="77777777" w:rsidR="00BB09E3" w:rsidRPr="00BB09E3" w:rsidRDefault="00BB09E3" w:rsidP="00BB09E3">
      <w:pPr>
        <w:pStyle w:val="Pagrindinistekstas"/>
        <w:rPr>
          <w:rFonts w:eastAsiaTheme="majorEastAsia"/>
        </w:rPr>
      </w:pPr>
      <w:r w:rsidRPr="00BB09E3">
        <w:rPr>
          <w:rFonts w:eastAsiaTheme="majorEastAsia"/>
        </w:rPr>
        <w:t>Pagrindiniai galimi poveikio veiksniai yra aplinkos oro tarša, kvapai, triukšmas, transporto srautai, mėšlo ir nuotekų tvarkymas, paviršinių ir požeminių vandenų apsauga, biologinės saugos rizikos, statybos etapo laikinas poveikis ir galimos avarinės situacijos. Šie veiksniai įvertinti pagal atliktus skaičiavimus, modeliavimo rezultatus, esamos veiklos duomenis, ūkio subjekto aplinkos monitoringo programą ir oficialių informacinių sistemų duomenis.</w:t>
      </w:r>
    </w:p>
    <w:p w14:paraId="52474704" w14:textId="77777777" w:rsidR="00BB09E3" w:rsidRPr="00BB09E3" w:rsidRDefault="00BB09E3" w:rsidP="00BB09E3">
      <w:pPr>
        <w:pStyle w:val="Pagrindinistekstas"/>
        <w:rPr>
          <w:rFonts w:eastAsiaTheme="majorEastAsia"/>
        </w:rPr>
      </w:pPr>
      <w:r w:rsidRPr="00BB09E3">
        <w:rPr>
          <w:rFonts w:eastAsiaTheme="majorEastAsia"/>
        </w:rPr>
        <w:t>Aplinkos oro taršos vertinimo metu įvertinti paukštidžių ventiliacijos šaltiniai, kurą deginantys įrenginiai, transportas ir kiti pagalbiniai šaltiniai. Pagrindinis paukštininkystei būdingas teršalas yra amoniakas. Taip pat vertinti azoto oksidai, kietosios dalelės, anglies monoksidas, sieros dioksidas ir kiti teršalai. Teršalų sklaidos skaičiavimai rodo, kad artimiausioje gyvenamojoje aplinkoje aplinkos oro užterštumo ribinės vertės nebus viršijamos.</w:t>
      </w:r>
    </w:p>
    <w:p w14:paraId="137C46FD" w14:textId="77777777" w:rsidR="00BB09E3" w:rsidRPr="00BB09E3" w:rsidRDefault="00BB09E3" w:rsidP="00BB09E3">
      <w:pPr>
        <w:pStyle w:val="Pagrindinistekstas"/>
        <w:rPr>
          <w:rFonts w:eastAsiaTheme="majorEastAsia"/>
        </w:rPr>
      </w:pPr>
      <w:r w:rsidRPr="00BB09E3">
        <w:rPr>
          <w:rFonts w:eastAsiaTheme="majorEastAsia"/>
        </w:rPr>
        <w:t>Kvapų poveikis vertintas atsižvelgiant į paukštidžių ventiliaciją, mėšlo šalinimą ir krovos darbus. Kvapų sklaidos rezultatai rodo, kad kvapo koncentracija gyvenamosios aplinkos ore neviršys Lietuvos higienos normoje HN 121:2010 nustatytos ribinės vertės. Kvapų poveikis bus mažinamas reguliariai šalinant mėšlą, nesandėliuojant jo atvirose aikštelėse, prižiūrint krovos vietas ir palaikant tinkamą paukštidžių mikroklimatą.</w:t>
      </w:r>
    </w:p>
    <w:p w14:paraId="21BC05EB" w14:textId="77777777" w:rsidR="00BB09E3" w:rsidRPr="00BB09E3" w:rsidRDefault="00BB09E3" w:rsidP="00BB09E3">
      <w:pPr>
        <w:pStyle w:val="Pagrindinistekstas"/>
        <w:rPr>
          <w:rFonts w:eastAsiaTheme="majorEastAsia"/>
        </w:rPr>
      </w:pPr>
      <w:r w:rsidRPr="00BB09E3">
        <w:rPr>
          <w:rFonts w:eastAsiaTheme="majorEastAsia"/>
        </w:rPr>
        <w:t>Triukšmo vertinime įvertinti paukštidžių ventiliatoriai, pašarų ir mėšlo krovos darbai, lengvųjų automobilių stovėjimo aikštelė, sunkiasvoris transportas ir viešojo naudojimo keliuose judantis transportas. Skaičiavimo rezultatai rodo, kad ūkinės veiklos ir autotransporto triukšmo lygiai artimiausioje gyvenamojoje aplinkoje neviršys HN 33:2011 nustatytų ribinių verčių. Krovos darbai numatomi dienos metu, o transporto judėjimas bus organizuojamas nustatytais maršrutais.</w:t>
      </w:r>
    </w:p>
    <w:p w14:paraId="453BD014" w14:textId="77777777" w:rsidR="00BB09E3" w:rsidRPr="00BB09E3" w:rsidRDefault="00BB09E3" w:rsidP="00BB09E3">
      <w:pPr>
        <w:pStyle w:val="Pagrindinistekstas"/>
        <w:rPr>
          <w:rFonts w:eastAsiaTheme="majorEastAsia"/>
        </w:rPr>
      </w:pPr>
      <w:r w:rsidRPr="00BB09E3">
        <w:rPr>
          <w:rFonts w:eastAsiaTheme="majorEastAsia"/>
        </w:rPr>
        <w:t xml:space="preserve">Paukštyno veikloje susidarys mėšlas, gamybinės paukštidžių plovimo nuotekos, buitinės nuotekos, paviršinės nuotekos ir atliekos. Mėšlas bus šalinamas transporteriais, pakraunamas į transporto priemones ir perduodamas tolesniam panaudojimui. Gamybinės plovimo nuotekos bus surenkamos į sandarias talpas ir išvežamos tvarkyti. Buitinės nuotekos bus tvarkomos pagal </w:t>
      </w:r>
      <w:r w:rsidRPr="00BB09E3">
        <w:rPr>
          <w:rFonts w:eastAsiaTheme="majorEastAsia"/>
        </w:rPr>
        <w:lastRenderedPageBreak/>
        <w:t>esamus sprendinius. Paviršinių nuotekų ir teritorijos švaros kontrolė bus svarbi siekiant išvengti teršalų patekimo į gruntą, požeminį ar paviršinį vandenį.</w:t>
      </w:r>
    </w:p>
    <w:p w14:paraId="22AA6297" w14:textId="77777777" w:rsidR="00BB09E3" w:rsidRPr="00BB09E3" w:rsidRDefault="00BB09E3" w:rsidP="00BB09E3">
      <w:pPr>
        <w:pStyle w:val="Pagrindinistekstas"/>
        <w:rPr>
          <w:rFonts w:eastAsiaTheme="majorEastAsia"/>
        </w:rPr>
      </w:pPr>
      <w:r w:rsidRPr="00BB09E3">
        <w:rPr>
          <w:rFonts w:eastAsiaTheme="majorEastAsia"/>
        </w:rPr>
        <w:t>Poveikis požeminiam vandeniui bus kontroliuojamas pagal ūkio subjekto aplinkos monitoringo programą. Paukštyne vykdomas poveikio požeminiam vandeniui monitoringas stebimuosiuose ir vandenvietės gręžiniuose. Be to, pagal monitoringo programą vykdomas taršos šaltinių į aplinkos orą išmetamų teršalų monitoringas – kontroliuojami amoniakas, kietosios dalelės ir azoto oksidai. Kiti aplinkos kokybės monitoringai pagal pateiktą programą nenumatyti, tačiau bus vykdoma eksploatacinė nuotekų, mėšlo, atliekų, kvapų, triukšmo, biosaugos ir teritorijos švaros kontrolė.</w:t>
      </w:r>
    </w:p>
    <w:p w14:paraId="7D94EDBA" w14:textId="77777777" w:rsidR="00BB09E3" w:rsidRPr="00BB09E3" w:rsidRDefault="00BB09E3" w:rsidP="00BB09E3">
      <w:pPr>
        <w:pStyle w:val="Pagrindinistekstas"/>
        <w:rPr>
          <w:rFonts w:eastAsiaTheme="majorEastAsia"/>
        </w:rPr>
      </w:pPr>
      <w:r w:rsidRPr="00BB09E3">
        <w:rPr>
          <w:rFonts w:eastAsiaTheme="majorEastAsia"/>
        </w:rPr>
        <w:t>Poveikis dirvožemiui ir žemės gelmėms vertinamas kaip nereikšmingas, jeigu bus laikomasi numatytų prevencinių priemonių. Statybos metu galimas laikinas dirvožemio pažeidimas, suspaudimas ar grunto judinimas, tačiau šis poveikis bus lokalus ir apsiribos esama gamybine teritorija. Pažeisti neužstatyti plotai bus sutvarkomi, rekultivuojami ir apsėjami žoliniais augalais.</w:t>
      </w:r>
    </w:p>
    <w:p w14:paraId="55710596" w14:textId="77777777" w:rsidR="00BB09E3" w:rsidRPr="00BB09E3" w:rsidRDefault="00BB09E3" w:rsidP="00BB09E3">
      <w:pPr>
        <w:pStyle w:val="Pagrindinistekstas"/>
        <w:rPr>
          <w:rFonts w:eastAsiaTheme="majorEastAsia"/>
        </w:rPr>
      </w:pPr>
      <w:r w:rsidRPr="00BB09E3">
        <w:rPr>
          <w:rFonts w:eastAsiaTheme="majorEastAsia"/>
        </w:rPr>
        <w:t>Kraštovaizdžio pokytis bus ribotas, nes plėtra vyks esamo paukštyno teritorijoje, kur gamybinis užstatymas jau yra susiformavęs. Nauji statiniai nepakeis vietovės kraštovaizdžio tipo iš esmės ir nesudarys naujų regioninio masto vizualinių dominančių. Esami želdiniai ir žoliniai plotai, kiek tai suderinama su technologiniais, biosaugos ir priešgaisriniais reikalavimais, bus išsaugomi arba papildomi vietovei būdingais želdiniais.</w:t>
      </w:r>
    </w:p>
    <w:p w14:paraId="6BF01FA2" w14:textId="77777777" w:rsidR="00BB09E3" w:rsidRPr="00BB09E3" w:rsidRDefault="00BB09E3" w:rsidP="00BB09E3">
      <w:pPr>
        <w:pStyle w:val="Pagrindinistekstas"/>
        <w:rPr>
          <w:rFonts w:eastAsiaTheme="majorEastAsia"/>
        </w:rPr>
      </w:pPr>
      <w:r w:rsidRPr="00BB09E3">
        <w:rPr>
          <w:rFonts w:eastAsiaTheme="majorEastAsia"/>
        </w:rPr>
        <w:t>Poveikis biologinei įvairovei vertinamas kaip nereikšmingas. PŪV teritorija nėra natūrali ar mažai pakeista buveinė; joje jau vykdoma ūkinė veikla. Planuojama veikla neapims miškų, šlapynių, natūralių pievų, vandens telkinių pakrančių ar saugomų buveinių įsisavinimo. PŪV teritorijoje saugomų rūšių radaviečių ir augaviečių nenustatyta. Artimiausios saugomos ir „Natura 2000“ teritorijos fiziškai nebus paveikiamos.</w:t>
      </w:r>
    </w:p>
    <w:p w14:paraId="75FA8960" w14:textId="77777777" w:rsidR="00BB09E3" w:rsidRPr="00BB09E3" w:rsidRDefault="00BB09E3" w:rsidP="00BB09E3">
      <w:pPr>
        <w:pStyle w:val="Pagrindinistekstas"/>
        <w:rPr>
          <w:rFonts w:eastAsiaTheme="majorEastAsia"/>
        </w:rPr>
      </w:pPr>
      <w:r w:rsidRPr="00BB09E3">
        <w:rPr>
          <w:rFonts w:eastAsiaTheme="majorEastAsia"/>
        </w:rPr>
        <w:t>Poveikis klimato kaitai vertinamas kaip nereikšmingas. Paukštininkystės objektui ŠESD apyvartinių taršos leidimų prekybos sistemos reikalavimai netaikomi, o veikla nėra susijusi su reikšmingų natūralių anglies kaupiklių – pelkių, durpynų, šlapynių ar miškų – sunaikinimu. Prisitaikymo prie klimato kaitos požiūriu svarbiausios priemonės yra pastatų, paviršinių nuotekų, mikroklimato, vandens tiekimo ir elektros tiekimo sistemų tinkama priežiūra.</w:t>
      </w:r>
    </w:p>
    <w:p w14:paraId="27752E13" w14:textId="77777777" w:rsidR="00BB09E3" w:rsidRPr="00BB09E3" w:rsidRDefault="00BB09E3" w:rsidP="00BB09E3">
      <w:pPr>
        <w:pStyle w:val="Pagrindinistekstas"/>
        <w:rPr>
          <w:rFonts w:eastAsiaTheme="majorEastAsia"/>
        </w:rPr>
      </w:pPr>
      <w:r w:rsidRPr="00BB09E3">
        <w:rPr>
          <w:rFonts w:eastAsiaTheme="majorEastAsia"/>
        </w:rPr>
        <w:t>Poveikis materialinėms vertybėms neprognozuojamas kaip reikšmingas. Gretimų žemės sklypų, gyvenamųjų pastatų, visuomeninės paskirties pastatų ar inžinerinių tinklų paėmimas, griovimas ar paskirties keitimas nenumatomas. Poveikis daugiausia bus susijęs su paties veiklos vykdytojo infrastruktūros atnaujinimu.</w:t>
      </w:r>
    </w:p>
    <w:p w14:paraId="55754EAA" w14:textId="77777777" w:rsidR="00BB09E3" w:rsidRPr="00BB09E3" w:rsidRDefault="00BB09E3" w:rsidP="00BB09E3">
      <w:pPr>
        <w:pStyle w:val="Pagrindinistekstas"/>
        <w:rPr>
          <w:rFonts w:eastAsiaTheme="majorEastAsia"/>
        </w:rPr>
      </w:pPr>
      <w:r w:rsidRPr="00BB09E3">
        <w:rPr>
          <w:rFonts w:eastAsiaTheme="majorEastAsia"/>
        </w:rPr>
        <w:t>PŪV teritorijoje nekilnojamojo kultūros paveldo objektų nėra. Artimiausios kultūros paveldo vertybės yra už planuojamos veiklos teritorijos ribų, todėl tiesioginis poveikis jų teritorijoms, apsaugos zonoms, autentiškumui ar vertingosioms savybėms nenumatomas. Jeigu žemės darbų metu būtų aptikta archeologinių radinių ar kultūrinio sluoksnio požymių, darbai turėtų būti sustabdomi ir apie tai informuojamos kompetentingos institucijos.</w:t>
      </w:r>
    </w:p>
    <w:p w14:paraId="1057BFB4" w14:textId="77777777" w:rsidR="00BB09E3" w:rsidRPr="00BB09E3" w:rsidRDefault="00BB09E3" w:rsidP="00BB09E3">
      <w:pPr>
        <w:pStyle w:val="Pagrindinistekstas"/>
        <w:rPr>
          <w:rFonts w:eastAsiaTheme="majorEastAsia"/>
        </w:rPr>
      </w:pPr>
      <w:r w:rsidRPr="00BB09E3">
        <w:rPr>
          <w:rFonts w:eastAsiaTheme="majorEastAsia"/>
        </w:rPr>
        <w:t>Poveikis visuomenės sveikatai vertintas pagal biologinius, cheminius, fizikinius ir kitus veiksnius. Įvertinti artimiausi gyvenamosios aplinkos objektai, oro tarša, kvapai, triukšmas, transportas, vandens ir dirvožemio taršos rizika, biologinė sauga, avarinės situacijos. Atlikti skaičiavimai rodo, kad artimiausioje gyvenamojoje aplinkoje oro taršos, kvapų ir triukšmo ribinės vertės nebus viršijamos. Biologinės rizikos bus valdomos biosaugos, veterinarinės kontrolės, dezinfekcijos, deratizacijos, kritusių paukščių tvarkymo ir teritorijos higienos priemonėmis.</w:t>
      </w:r>
    </w:p>
    <w:p w14:paraId="11621E1B" w14:textId="77777777" w:rsidR="00BB09E3" w:rsidRPr="00BB09E3" w:rsidRDefault="00BB09E3" w:rsidP="00BB09E3">
      <w:pPr>
        <w:pStyle w:val="Pagrindinistekstas"/>
        <w:rPr>
          <w:rFonts w:eastAsiaTheme="majorEastAsia"/>
        </w:rPr>
      </w:pPr>
      <w:r w:rsidRPr="00BB09E3">
        <w:rPr>
          <w:rFonts w:eastAsiaTheme="majorEastAsia"/>
        </w:rPr>
        <w:t xml:space="preserve">PAV metu siūloma patikslinti sanitarinės apsaugos zoną pagal faktinius poveikio visuomenės sveikatai vertinimo rezultatus. Normatyvinis SAZ dydis šio tipo veiklai yra 1 000 m, tačiau, remiantis atliktais oro taršos, kvapų ir triukšmo sklaidos vertinimais, siūloma </w:t>
      </w:r>
      <w:r w:rsidRPr="00BB09E3">
        <w:rPr>
          <w:rFonts w:eastAsiaTheme="majorEastAsia"/>
        </w:rPr>
        <w:lastRenderedPageBreak/>
        <w:t>nustatyti sumažintą SAZ, sutampančią su PŪV žemės sklypų ribomis. Už siūlomos SAZ ribų ir artimiausioje gyvenamojoje aplinkoje ribinės vertės nebus viršijamos.</w:t>
      </w:r>
    </w:p>
    <w:p w14:paraId="7C29B0BF" w14:textId="77777777" w:rsidR="00BB09E3" w:rsidRPr="00BB09E3" w:rsidRDefault="00BB09E3" w:rsidP="00BB09E3">
      <w:pPr>
        <w:pStyle w:val="Pagrindinistekstas"/>
        <w:rPr>
          <w:rFonts w:eastAsiaTheme="majorEastAsia"/>
        </w:rPr>
      </w:pPr>
      <w:r w:rsidRPr="00BB09E3">
        <w:rPr>
          <w:rFonts w:eastAsiaTheme="majorEastAsia"/>
        </w:rPr>
        <w:t>Rizikos analizės metu įvertinti galimi gaisrai, inžinerinių sistemų sutrikimai, nuotekų ar mėšlo išsiliejimas, cheminių medžiagų ar naftos produktų išsiliejimas, transporto incidentai, biologinės saugos įvykiai ir ekstremalūs meteorologiniai reiškiniai. Didelių pramoninių, branduolinių ar radiologinių avarijų rizika šiai veiklai neaktuali. Rizikos lygis vertinamas kaip valdomas, taikant priešgaisrinės saugos, techninės priežiūros, biosaugos, sandarių sistemų, taršos lokalizavimo ir avarinio reagavimo priemones.</w:t>
      </w:r>
    </w:p>
    <w:p w14:paraId="666E7F67" w14:textId="77777777" w:rsidR="00BB09E3" w:rsidRPr="00BB09E3" w:rsidRDefault="00BB09E3" w:rsidP="00BB09E3">
      <w:pPr>
        <w:pStyle w:val="Pagrindinistekstas"/>
        <w:rPr>
          <w:rFonts w:eastAsiaTheme="majorEastAsia"/>
        </w:rPr>
      </w:pPr>
      <w:r w:rsidRPr="00BB09E3">
        <w:rPr>
          <w:rFonts w:eastAsiaTheme="majorEastAsia"/>
        </w:rPr>
        <w:t>Poveikis tarpvalstybiniu mastu nenumatomas. Planuojama veikla yra lokali, vykdoma Lietuvos Respublikos teritorijoje, nesusijusi su pasienio teritorijomis, tarptautiniais vandens telkiniais, branduoliniais objektais ar didelio masto pavojingųjų medžiagų naudojimu. Todėl reikšmingas tarpvalstybinis poveikis aplinkai ir visuomenės sveikatai neprognozuojamas.</w:t>
      </w:r>
    </w:p>
    <w:p w14:paraId="150805C7" w14:textId="77777777" w:rsidR="00555010" w:rsidRDefault="00555010" w:rsidP="00BB09E3">
      <w:pPr>
        <w:pStyle w:val="Pagrindinistekstas"/>
        <w:rPr>
          <w:rFonts w:eastAsiaTheme="majorEastAsia"/>
        </w:rPr>
      </w:pPr>
    </w:p>
    <w:p w14:paraId="381A818A" w14:textId="723C7957" w:rsidR="00BB09E3" w:rsidRDefault="00BB09E3" w:rsidP="00BB09E3">
      <w:pPr>
        <w:pStyle w:val="Pagrindinistekstas"/>
        <w:rPr>
          <w:rFonts w:eastAsiaTheme="majorEastAsia"/>
        </w:rPr>
      </w:pPr>
      <w:r w:rsidRPr="00BB09E3">
        <w:rPr>
          <w:rFonts w:eastAsiaTheme="majorEastAsia"/>
        </w:rPr>
        <w:t>Apibendrinant, PAV ataskaitoje nustatyta, kad pasirinkta planuojamos ūkinės veiklos įgyvendinimo alternatyva yra aplinkosauginiu požiūriu priimtina. Planuojama plėtra bus vykdoma esamoje gamybinėje teritorijoje, o reikšmingas neigiamas poveikis aplinkos komponentams, visuomenės sveikatai, saugomoms teritorijoms, kultūros paveldui, materialinėms vertybėms ar tarpvalstybiniu mastu neprognozuojamas, jeigu bus įgyvendintos numatytos aplinkos apsaugos, visuomenės sveikatos apsaugos, taršos prevencijos, biosaugos ir avarinių situacijų valdymo priemonės.</w:t>
      </w:r>
    </w:p>
    <w:p w14:paraId="6BAB0D5C" w14:textId="77777777" w:rsidR="00BB09E3" w:rsidRDefault="00BB09E3">
      <w:pPr>
        <w:rPr>
          <w:rFonts w:eastAsiaTheme="majorEastAsia"/>
        </w:rPr>
      </w:pPr>
      <w:r>
        <w:rPr>
          <w:rFonts w:eastAsiaTheme="majorEastAsia"/>
        </w:rPr>
        <w:br w:type="page"/>
      </w:r>
    </w:p>
    <w:p w14:paraId="5D17A80C" w14:textId="77777777" w:rsidR="00BB09E3" w:rsidRDefault="00BB09E3" w:rsidP="00BB09E3">
      <w:pPr>
        <w:pStyle w:val="ANT1"/>
        <w:rPr>
          <w:lang w:eastAsia="lt-LT"/>
        </w:rPr>
      </w:pPr>
      <w:bookmarkStart w:id="224" w:name="_Toc229056664"/>
      <w:r>
        <w:rPr>
          <w:lang w:eastAsia="lt-LT"/>
        </w:rPr>
        <w:lastRenderedPageBreak/>
        <w:t>VIII SKYRIUS</w:t>
      </w:r>
      <w:bookmarkEnd w:id="224"/>
    </w:p>
    <w:p w14:paraId="6F96CE44" w14:textId="77777777" w:rsidR="00BB09E3" w:rsidRDefault="00BB09E3" w:rsidP="00BB09E3">
      <w:pPr>
        <w:pStyle w:val="ANT1"/>
      </w:pPr>
      <w:bookmarkStart w:id="225" w:name="_Toc229056665"/>
      <w:r>
        <w:t>LITERATŪROS SĄRAŠAS</w:t>
      </w:r>
      <w:bookmarkEnd w:id="225"/>
    </w:p>
    <w:p w14:paraId="66CF2688" w14:textId="77777777" w:rsidR="00BB09E3" w:rsidRPr="00BB09E3" w:rsidRDefault="00BB09E3" w:rsidP="00BB09E3">
      <w:pPr>
        <w:pStyle w:val="Pagrindinistekstas"/>
        <w:rPr>
          <w:rFonts w:eastAsiaTheme="majorEastAsia"/>
        </w:rPr>
      </w:pPr>
    </w:p>
    <w:p w14:paraId="4A0666AF"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Respublikos planuojamos ūkinės veiklos poveikio aplinkai vertinimo įstatymas. </w:t>
      </w:r>
    </w:p>
    <w:p w14:paraId="729E283B"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Respublikos aplinkos apsaugos įstatymas. </w:t>
      </w:r>
    </w:p>
    <w:p w14:paraId="387A4569"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Respublikos specialiųjų žemės naudojimo sąlygų įstatymas. </w:t>
      </w:r>
    </w:p>
    <w:p w14:paraId="45C5AF3A"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Respublikos žemės gelmių įstatymas. </w:t>
      </w:r>
    </w:p>
    <w:p w14:paraId="4BE014FE"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Respublikos vandens įstatymas. </w:t>
      </w:r>
    </w:p>
    <w:p w14:paraId="6E9234B4"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Respublikos atliekų tvarkymo įstatymas. </w:t>
      </w:r>
    </w:p>
    <w:p w14:paraId="79FCD4D3"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Respublikos visuomenės sveikatos saugos įstatymas. </w:t>
      </w:r>
    </w:p>
    <w:p w14:paraId="737D912B"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Respublikos nekilnojamojo kultūros paveldo apsaugos įstatymas. </w:t>
      </w:r>
    </w:p>
    <w:p w14:paraId="33371BD4"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Respublikos saugomų teritorijų įstatymas. </w:t>
      </w:r>
    </w:p>
    <w:p w14:paraId="64335B92"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Respublikos saugomų gyvūnų, augalų ir grybų rūšių įstatymas. </w:t>
      </w:r>
    </w:p>
    <w:p w14:paraId="214CDBCA"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Respublikos krizių valdymo ir civilinės saugos įstatymas. </w:t>
      </w:r>
    </w:p>
    <w:p w14:paraId="1C988F81"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Planuojamos ūkinės veiklos poveikio aplinkai vertinimo tvarkos aprašas, patvirtintas Lietuvos Respublikos aplinkos ministro 2017 m. spalio 31 d. įsakymu Nr. D1-885. </w:t>
      </w:r>
    </w:p>
    <w:p w14:paraId="23C60768"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Planuojamos ūkinės veiklos atrankos dėl poveikio aplinkai vertinimo tvarkos aprašas, patvirtintas Lietuvos Respublikos aplinkos ministro 2017 m. spalio 16 d. įsakymu Nr. D1-845. </w:t>
      </w:r>
    </w:p>
    <w:p w14:paraId="7F16D574"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Planų ir programų ir planuojamos ūkinės veiklos įgyvendinimo poveikio įsteigtoms ar potencialioms „Natura 2000“ teritorijoms reikšmingumo nustatymo tvarkos aprašas, patvirtintas Lietuvos Respublikos aplinkos ministro 2006 m. gegužės 22 d. įsakymu Nr. D1-255. </w:t>
      </w:r>
    </w:p>
    <w:p w14:paraId="2A07B795"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Į atmosferą išmetamo teršalų kiekio apskaičiavimo metodikų sąrašas, patvirtintas Lietuvos Respublikos aplinkos ministro 1999 m. gruodžio 13 d. įsakymu Nr. 395. </w:t>
      </w:r>
    </w:p>
    <w:p w14:paraId="051A8D19"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Ūkinės veiklos poveikiui aplinkos orui vertinti teršalų sklaidos skaičiavimo modelių pasirinkimo rekomendacijos, patvirtintos Aplinkos apsaugos agentūros direktoriaus 2008 m. gruodžio 9 d. įsakymu Nr. AV-200. </w:t>
      </w:r>
    </w:p>
    <w:p w14:paraId="66A3B3DF"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Aplinkos oro užterštumo sieros dioksidu, azoto dioksidu, azoto oksidais, benzenu, anglies monoksidu, švinu, kietosiomis dalelėmis ir ozonu normos, patvirtintos Lietuvos Respublikos aplinkos ministro ir Lietuvos Respublikos sveikatos apsaugos ministro 2001 m. gruodžio 11 d. įsakymu Nr. 591/640. </w:t>
      </w:r>
    </w:p>
    <w:p w14:paraId="31387044"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Aplinkos oro užterštumo arsenu, kadmiu, nikeliu ir benzo(a)pirenu siektinos vertės, patvirtintos Lietuvos Respublikos aplinkos ministro ir Lietuvos Respublikos sveikatos apsaugos ministro 2006 m. balandžio 3 d. įsakymu Nr. D1-153/V-246. </w:t>
      </w:r>
    </w:p>
    <w:p w14:paraId="5D37BD03"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Teršalų, kurių kiekis aplinkos ore ribojamas pagal nacionalinius kriterijus, sąrašas ir ribinės aplinkos oro užterštumo vertės, patvirtintos Lietuvos Respublikos aplinkos ministro ir Lietuvos Respublikos sveikatos apsaugos ministro 2000 m. spalio 30 d. įsakymu Nr. 471/582. </w:t>
      </w:r>
    </w:p>
    <w:p w14:paraId="3E5B13E7"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higienos norma HN 121:2010 „Kvapo koncentracijos ribinė vertė gyvenamosios aplinkos ore“, patvirtinta Lietuvos Respublikos sveikatos apsaugos ministro 2010 m. spalio 4 d. įsakymu Nr. V-885. Šioje higienos normoje reglamentuojama kvapo koncentracijos ribinė vertė gyvenamosios aplinkos ore. </w:t>
      </w:r>
    </w:p>
    <w:p w14:paraId="47174967"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higienos norma HN 33:2011 „Triukšmo ribiniai dydžiai gyvenamuosiuose ir visuomeninės paskirties pastatuose bei jų aplinkoje“, patvirtinta Lietuvos Respublikos sveikatos apsaugos ministro 2011 m. birželio 13 d. įsakymu Nr. V-604. </w:t>
      </w:r>
    </w:p>
    <w:p w14:paraId="6367CF01" w14:textId="77777777" w:rsidR="00BC1CB6" w:rsidRPr="00BC1CB6" w:rsidRDefault="00BC1CB6">
      <w:pPr>
        <w:pStyle w:val="Pagrindinistekstas"/>
        <w:numPr>
          <w:ilvl w:val="0"/>
          <w:numId w:val="19"/>
        </w:numPr>
        <w:rPr>
          <w:rFonts w:eastAsiaTheme="majorEastAsia"/>
        </w:rPr>
      </w:pPr>
      <w:r w:rsidRPr="00BC1CB6">
        <w:rPr>
          <w:rFonts w:eastAsiaTheme="majorEastAsia"/>
        </w:rPr>
        <w:lastRenderedPageBreak/>
        <w:t xml:space="preserve">Lietuvos higienos norma HN 30:2018 „Infragarsas ir žemadažnis garsas: ribiniai dydžiai gyvenamosiose, specialiosiose ir visuomeninėse patalpose“. </w:t>
      </w:r>
    </w:p>
    <w:p w14:paraId="207D4A5B"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higienos norma HN 50:2016 „Visą žmogaus kūną veikianti vibracija: didžiausi leidžiami dydžiai ir matavimo reikalavimai gyvenamosiose, specialiosiose ir visuomeninėse patalpose“. </w:t>
      </w:r>
    </w:p>
    <w:p w14:paraId="019A5B9B"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higienos norma HN 104:2011 „Gyventojų sauga nuo elektros linijų sukuriamo elektromagnetinio lauko“. </w:t>
      </w:r>
    </w:p>
    <w:p w14:paraId="19B8F4EB"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higienos norma HN 80:2015 „Elektromagnetinis laukas gyvenamojoje aplinkoje. Parametrų normuojamos vertės ir matavimo reikalavimai 10 kHz–300 GHz radijo dažnių juostoje“. </w:t>
      </w:r>
    </w:p>
    <w:p w14:paraId="6798AA45"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higienos norma HN 73:2018 „Pagrindinės radiacinės saugos normos“. </w:t>
      </w:r>
    </w:p>
    <w:p w14:paraId="66C908AC"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Ūkio subjektų aplinkos monitoringo nuostatai, patvirtinti Lietuvos Respublikos aplinkos ministro 2009 m. rugsėjo 16 d. įsakymu Nr. D1-546. Šis teisės aktas taikytas vertinant požeminio vandens ir taršos šaltinių išmetamų teršalų monitoringo poreikį. </w:t>
      </w:r>
    </w:p>
    <w:p w14:paraId="495E8A59"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Mėšlo ir srutų tvarkymo aplinkosaugos reikalavimų aprašas, patvirtintas Lietuvos Respublikos aplinkos ministro ir Lietuvos Respublikos žemės ūkio ministro 2005 m. liepos 14 d. įsakymu Nr. D1-367/3D-342. </w:t>
      </w:r>
    </w:p>
    <w:p w14:paraId="4AEE4655"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Paviršinių nuotekų tvarkymo reglamentas, patvirtintas Lietuvos Respublikos aplinkos ministro 2007 m. balandžio 2 d. įsakymu Nr. D1-193. </w:t>
      </w:r>
    </w:p>
    <w:p w14:paraId="320D0817"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Atliekų tvarkymo taisyklės, patvirtintos Lietuvos Respublikos aplinkos ministro 1999 m. liepos 14 d. įsakymu Nr. 217. </w:t>
      </w:r>
    </w:p>
    <w:p w14:paraId="38FC32B2"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Pranešimo ir keitimosi informacija apie įvykį, ekstremalųjį įvykį, ypatingą įvykį, ekstremaliąją situaciją ar krizę tvarkos aprašas, patvirtintas Lietuvos Respublikos Vyriausybės 2022 m. gruodžio 29 d. nutarimu Nr. 1317. </w:t>
      </w:r>
    </w:p>
    <w:p w14:paraId="3E31B66C"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Stichinių, katastrofinių meteorologinių ir hidrologinių reiškinių rodikliai, patvirtinti Lietuvos Respublikos aplinkos ministro 2011 m. lapkričio 11 d. įsakymu Nr. D1-870. </w:t>
      </w:r>
    </w:p>
    <w:p w14:paraId="14302C52"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Pramoninių avarijų prevencijos, likvidavimo ir tyrimo nuostatai, patvirtinti Lietuvos Respublikos Vyriausybės 2004 m. rugpjūčio 17 d. nutarimu Nr. 966. </w:t>
      </w:r>
    </w:p>
    <w:p w14:paraId="17210C86"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Nacionalinis kraštovaizdžio tvarkymo planas, patvirtintas Lietuvos Respublikos aplinkos ministro 2015 m. spalio 2 d. įsakymu Nr. D1-703. </w:t>
      </w:r>
    </w:p>
    <w:p w14:paraId="69EA3623"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Lietuvos kraštovaizdžio politikos krypčių aprašas, patvirtintas Lietuvos Respublikos Vyriausybės 2004 m. gruodžio 1 d. nutarimu Nr. 1526. </w:t>
      </w:r>
    </w:p>
    <w:p w14:paraId="592BC52A"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Europos kraštovaizdžio konvencija. </w:t>
      </w:r>
    </w:p>
    <w:p w14:paraId="7F37BE09"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Jungtinių Tautų Organizacijos 1991 m. Konvencija dėl poveikio aplinkai vertinimo tarpvalstybiniame kontekste. </w:t>
      </w:r>
    </w:p>
    <w:p w14:paraId="1882610C"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Europos Komisijos gairės dėl klimato kaitos ir biologinės įvairovės integravimo į poveikio aplinkai vertinimą. </w:t>
      </w:r>
    </w:p>
    <w:p w14:paraId="5CD1D3E9"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Europos Komisijos pranešimas „Natura 2000“ teritorijų valdymas. Buveinių direktyvos 92/43/EEB 6 straipsnio nuostatos“. </w:t>
      </w:r>
    </w:p>
    <w:p w14:paraId="78BB8794"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Europos Komisijos pranešimas „Planų ir projektų poveikio „Natura 2000“ teritorijoms vertinimas. Buveinių direktyvos 92/43/EEB 6 straipsnio 3 ir 4 dalių taikymo metodinės gairės“. </w:t>
      </w:r>
    </w:p>
    <w:p w14:paraId="4D4D3539"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EMEP/EEA Air Pollutant Emission Inventory Guidebook, įskaitant metodines dalis, taikytas gyvulininkystės, mėšlo tvarkymo, kuro deginimo ir transporto emisijoms vertinti. </w:t>
      </w:r>
    </w:p>
    <w:p w14:paraId="59CF90EE"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ADMS 6 teršalų ir kvapų sklaidos modeliavimo programos metodiniai dokumentai. </w:t>
      </w:r>
    </w:p>
    <w:p w14:paraId="0AF7D833"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CadnaA 2018 MR1 triukšmo sklaidos modeliavimo programos metodiniai dokumentai. </w:t>
      </w:r>
    </w:p>
    <w:p w14:paraId="612DD8EB"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ISO 9613 „Acoustics – Attenuation of sound during propagation outdoors“ metodika, </w:t>
      </w:r>
      <w:r w:rsidRPr="00BC1CB6">
        <w:rPr>
          <w:rFonts w:eastAsiaTheme="majorEastAsia"/>
        </w:rPr>
        <w:lastRenderedPageBreak/>
        <w:t xml:space="preserve">taikyta pramoninio triukšmo sklaidai vertinti. </w:t>
      </w:r>
    </w:p>
    <w:p w14:paraId="36E798A5" w14:textId="77777777" w:rsidR="00BC1CB6" w:rsidRPr="00BC1CB6" w:rsidRDefault="00BC1CB6">
      <w:pPr>
        <w:pStyle w:val="Pagrindinistekstas"/>
        <w:numPr>
          <w:ilvl w:val="0"/>
          <w:numId w:val="19"/>
        </w:numPr>
        <w:rPr>
          <w:rFonts w:eastAsiaTheme="majorEastAsia"/>
        </w:rPr>
      </w:pPr>
      <w:r w:rsidRPr="00BC1CB6">
        <w:rPr>
          <w:rFonts w:eastAsiaTheme="majorEastAsia"/>
        </w:rPr>
        <w:t xml:space="preserve">NMPB-Routes-96 metodika, taikyta autotransporto triukšmui vertinti. </w:t>
      </w:r>
    </w:p>
    <w:p w14:paraId="4536008C" w14:textId="77777777" w:rsidR="00BB09E3" w:rsidRDefault="00BB09E3" w:rsidP="00D76320">
      <w:pPr>
        <w:pStyle w:val="Pagrindinistekstas"/>
        <w:rPr>
          <w:rFonts w:eastAsiaTheme="majorEastAsia"/>
        </w:rPr>
      </w:pPr>
    </w:p>
    <w:p w14:paraId="5238CBBE" w14:textId="50D40FEA" w:rsidR="00BC1CB6" w:rsidRDefault="00BC1CB6" w:rsidP="00D76320">
      <w:pPr>
        <w:pStyle w:val="Pagrindinistekstas"/>
        <w:rPr>
          <w:rFonts w:eastAsiaTheme="majorEastAsia"/>
        </w:rPr>
      </w:pPr>
      <w:r w:rsidRPr="00BC1CB6">
        <w:rPr>
          <w:rFonts w:eastAsiaTheme="majorEastAsia"/>
        </w:rPr>
        <w:t>Naudotos interneto svetainės</w:t>
      </w:r>
      <w:r>
        <w:rPr>
          <w:rFonts w:eastAsiaTheme="majorEastAsia"/>
        </w:rPr>
        <w:t>:</w:t>
      </w:r>
    </w:p>
    <w:tbl>
      <w:tblPr>
        <w:tblStyle w:val="Lentelstinklelis"/>
        <w:tblW w:w="0" w:type="auto"/>
        <w:tblLook w:val="04A0" w:firstRow="1" w:lastRow="0" w:firstColumn="1" w:lastColumn="0" w:noHBand="0" w:noVBand="1"/>
      </w:tblPr>
      <w:tblGrid>
        <w:gridCol w:w="3273"/>
        <w:gridCol w:w="5787"/>
      </w:tblGrid>
      <w:tr w:rsidR="00BC1CB6" w14:paraId="2AE0E3E1" w14:textId="77777777" w:rsidTr="00BC1CB6">
        <w:tc>
          <w:tcPr>
            <w:tcW w:w="3273" w:type="dxa"/>
            <w:vAlign w:val="center"/>
          </w:tcPr>
          <w:p w14:paraId="2188819B" w14:textId="36747A26"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b/>
                <w:bCs/>
              </w:rPr>
              <w:t>Interneto svetainė</w:t>
            </w:r>
          </w:p>
        </w:tc>
        <w:tc>
          <w:tcPr>
            <w:tcW w:w="5787" w:type="dxa"/>
            <w:vAlign w:val="center"/>
          </w:tcPr>
          <w:p w14:paraId="0CE0E5E9" w14:textId="2D7EC8AA"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b/>
                <w:bCs/>
              </w:rPr>
              <w:t>Naudota medžiaga / paskirtis</w:t>
            </w:r>
          </w:p>
        </w:tc>
      </w:tr>
      <w:tr w:rsidR="00BC1CB6" w14:paraId="0A814760" w14:textId="77777777" w:rsidTr="00BC1CB6">
        <w:tc>
          <w:tcPr>
            <w:tcW w:w="3273" w:type="dxa"/>
            <w:vAlign w:val="center"/>
          </w:tcPr>
          <w:p w14:paraId="1092E61D" w14:textId="73E4F8D2"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56" w:history="1">
              <w:r w:rsidR="00BC1CB6" w:rsidRPr="00F81D72">
                <w:rPr>
                  <w:rStyle w:val="Hipersaitas"/>
                  <w:rFonts w:ascii="Times New Roman" w:hAnsi="Times New Roman" w:cs="Times New Roman"/>
                </w:rPr>
                <w:t>https://aaa.lrv.lt</w:t>
              </w:r>
            </w:hyperlink>
          </w:p>
        </w:tc>
        <w:tc>
          <w:tcPr>
            <w:tcW w:w="5787" w:type="dxa"/>
            <w:vAlign w:val="center"/>
          </w:tcPr>
          <w:p w14:paraId="6E92A2ED" w14:textId="322A930A"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Aplinkos apsaugos agentūros skelbiami PAV, aplinkos oro, vandens, potvynių rizikos, aplinkosauginių reikalavimų ir metodiniai duomenys.</w:t>
            </w:r>
          </w:p>
        </w:tc>
      </w:tr>
      <w:tr w:rsidR="00BC1CB6" w14:paraId="6EE5C6F2" w14:textId="77777777" w:rsidTr="00BC1CB6">
        <w:tc>
          <w:tcPr>
            <w:tcW w:w="3273" w:type="dxa"/>
            <w:vAlign w:val="center"/>
          </w:tcPr>
          <w:p w14:paraId="1C9BE94C" w14:textId="2657BF20"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57" w:history="1">
              <w:r w:rsidR="00BC1CB6" w:rsidRPr="00F81D72">
                <w:rPr>
                  <w:rStyle w:val="Hipersaitas"/>
                  <w:rFonts w:ascii="Times New Roman" w:hAnsi="Times New Roman" w:cs="Times New Roman"/>
                </w:rPr>
                <w:t>https://am.lrv.lt</w:t>
              </w:r>
            </w:hyperlink>
          </w:p>
        </w:tc>
        <w:tc>
          <w:tcPr>
            <w:tcW w:w="5787" w:type="dxa"/>
            <w:vAlign w:val="center"/>
          </w:tcPr>
          <w:p w14:paraId="2451BDA9" w14:textId="0F4BF5F6"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Lietuvos Respublikos aplinkos ministerijos skelbiami aplinkos apsaugos, klimato kaitos, kraštovaizdžio, biologinės įvairovės ir PAV srities dokumentai.</w:t>
            </w:r>
          </w:p>
        </w:tc>
      </w:tr>
      <w:tr w:rsidR="00BC1CB6" w14:paraId="52B32126" w14:textId="77777777" w:rsidTr="00BC1CB6">
        <w:tc>
          <w:tcPr>
            <w:tcW w:w="3273" w:type="dxa"/>
            <w:vAlign w:val="center"/>
          </w:tcPr>
          <w:p w14:paraId="000E27DB" w14:textId="70278ED8"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58" w:history="1">
              <w:r w:rsidR="00BC1CB6" w:rsidRPr="00F81D72">
                <w:rPr>
                  <w:rStyle w:val="Hipersaitas"/>
                  <w:rFonts w:ascii="Times New Roman" w:hAnsi="Times New Roman" w:cs="Times New Roman"/>
                </w:rPr>
                <w:t>https://e-tar.lt</w:t>
              </w:r>
            </w:hyperlink>
          </w:p>
        </w:tc>
        <w:tc>
          <w:tcPr>
            <w:tcW w:w="5787" w:type="dxa"/>
            <w:vAlign w:val="center"/>
          </w:tcPr>
          <w:p w14:paraId="3A1BAC70" w14:textId="389FE250"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Teisės aktų registro duomenys; naudota teisės aktų aktualioms redakcijoms tikrinti.</w:t>
            </w:r>
          </w:p>
        </w:tc>
      </w:tr>
      <w:tr w:rsidR="00BC1CB6" w14:paraId="3A498B6F" w14:textId="77777777" w:rsidTr="00BC1CB6">
        <w:tc>
          <w:tcPr>
            <w:tcW w:w="3273" w:type="dxa"/>
            <w:vAlign w:val="center"/>
          </w:tcPr>
          <w:p w14:paraId="3D0B9BD3" w14:textId="68B9FBFD"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59" w:history="1">
              <w:r w:rsidR="00BC1CB6" w:rsidRPr="00F81D72">
                <w:rPr>
                  <w:rStyle w:val="Hipersaitas"/>
                  <w:rFonts w:ascii="Times New Roman" w:hAnsi="Times New Roman" w:cs="Times New Roman"/>
                </w:rPr>
                <w:t>https://www.e-seimas.lrs.lt</w:t>
              </w:r>
            </w:hyperlink>
          </w:p>
        </w:tc>
        <w:tc>
          <w:tcPr>
            <w:tcW w:w="5787" w:type="dxa"/>
            <w:vAlign w:val="center"/>
          </w:tcPr>
          <w:p w14:paraId="0165D283" w14:textId="42050C73"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Lietuvos Respublikos Seimo teisės aktų informacinė sistema; naudota įstatymų ir poįstatyminių teisės aktų paieškai.</w:t>
            </w:r>
          </w:p>
        </w:tc>
      </w:tr>
      <w:tr w:rsidR="00BC1CB6" w14:paraId="06835606" w14:textId="77777777" w:rsidTr="00BC1CB6">
        <w:tc>
          <w:tcPr>
            <w:tcW w:w="3273" w:type="dxa"/>
            <w:vAlign w:val="center"/>
          </w:tcPr>
          <w:p w14:paraId="327702BC" w14:textId="56BB7510"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60" w:history="1">
              <w:r w:rsidR="00BC1CB6" w:rsidRPr="00F81D72">
                <w:rPr>
                  <w:rStyle w:val="Hipersaitas"/>
                  <w:rFonts w:ascii="Times New Roman" w:hAnsi="Times New Roman" w:cs="Times New Roman"/>
                </w:rPr>
                <w:t>https://aad.lrv.lt</w:t>
              </w:r>
            </w:hyperlink>
          </w:p>
        </w:tc>
        <w:tc>
          <w:tcPr>
            <w:tcW w:w="5787" w:type="dxa"/>
            <w:vAlign w:val="center"/>
          </w:tcPr>
          <w:p w14:paraId="1AB0AA56" w14:textId="7086C61E"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Aplinkos apsaugos departamento informacija apie aplinkos monitoringą ir aplinkos apsaugos reikalavimus.</w:t>
            </w:r>
          </w:p>
        </w:tc>
      </w:tr>
      <w:tr w:rsidR="00BC1CB6" w14:paraId="5CFA6FF8" w14:textId="77777777" w:rsidTr="00BC1CB6">
        <w:tc>
          <w:tcPr>
            <w:tcW w:w="3273" w:type="dxa"/>
            <w:vAlign w:val="center"/>
          </w:tcPr>
          <w:p w14:paraId="7787E12B" w14:textId="7D6B6EE5"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61" w:history="1">
              <w:r w:rsidR="00BC1CB6" w:rsidRPr="00F81D72">
                <w:rPr>
                  <w:rStyle w:val="Hipersaitas"/>
                  <w:rFonts w:ascii="Times New Roman" w:hAnsi="Times New Roman" w:cs="Times New Roman"/>
                </w:rPr>
                <w:t>https://nvsc.lrv.lt</w:t>
              </w:r>
            </w:hyperlink>
          </w:p>
        </w:tc>
        <w:tc>
          <w:tcPr>
            <w:tcW w:w="5787" w:type="dxa"/>
            <w:vAlign w:val="center"/>
          </w:tcPr>
          <w:p w14:paraId="32D62948" w14:textId="1D8A4D17"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Nacionalinio visuomenės sveikatos centro informacija apie poveikio visuomenės sveikatai vertinimą, triukšmą, kvapus ir higienos normų taikymą.</w:t>
            </w:r>
          </w:p>
        </w:tc>
      </w:tr>
      <w:tr w:rsidR="00BC1CB6" w14:paraId="72B57CDB" w14:textId="77777777" w:rsidTr="00BC1CB6">
        <w:tc>
          <w:tcPr>
            <w:tcW w:w="3273" w:type="dxa"/>
            <w:vAlign w:val="center"/>
          </w:tcPr>
          <w:p w14:paraId="0EA65B82" w14:textId="5DBC359C"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62" w:history="1">
              <w:r w:rsidR="00BC1CB6" w:rsidRPr="00F81D72">
                <w:rPr>
                  <w:rStyle w:val="Hipersaitas"/>
                  <w:rFonts w:ascii="Times New Roman" w:hAnsi="Times New Roman" w:cs="Times New Roman"/>
                </w:rPr>
                <w:t>https://www.hi.lt</w:t>
              </w:r>
            </w:hyperlink>
          </w:p>
        </w:tc>
        <w:tc>
          <w:tcPr>
            <w:tcW w:w="5787" w:type="dxa"/>
            <w:vAlign w:val="center"/>
          </w:tcPr>
          <w:p w14:paraId="1F11389C" w14:textId="18617BBD"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Higienos instituto ir Lietuvos sveikatos statistikos duomenys, naudoti visuomenės sveikatos būklei apibūdinti.</w:t>
            </w:r>
          </w:p>
        </w:tc>
      </w:tr>
      <w:tr w:rsidR="00BC1CB6" w14:paraId="1B04C56F" w14:textId="77777777" w:rsidTr="00BC1CB6">
        <w:tc>
          <w:tcPr>
            <w:tcW w:w="3273" w:type="dxa"/>
            <w:vAlign w:val="center"/>
          </w:tcPr>
          <w:p w14:paraId="3783C2A3" w14:textId="6ED4C1DF"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63" w:history="1">
              <w:r w:rsidR="00BC1CB6" w:rsidRPr="00F81D72">
                <w:rPr>
                  <w:rStyle w:val="Hipersaitas"/>
                  <w:rFonts w:ascii="Times New Roman" w:hAnsi="Times New Roman" w:cs="Times New Roman"/>
                </w:rPr>
                <w:t>https://sris.biip.lt</w:t>
              </w:r>
            </w:hyperlink>
          </w:p>
        </w:tc>
        <w:tc>
          <w:tcPr>
            <w:tcW w:w="5787" w:type="dxa"/>
            <w:vAlign w:val="center"/>
          </w:tcPr>
          <w:p w14:paraId="54CEC267" w14:textId="731E7B66"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Saugomų rūšių informacinė sistema; naudota saugomų rūšių radavietėms ir augavietėms patikrinti. SRIS yra saugomų rūšių duomenų sistema, iš kurios naudotojai gali gauti išrašus apie saugomas rūšis ir teritorijas. (</w:t>
            </w:r>
            <w:hyperlink r:id="rId64" w:tooltip="Saugomų rūšių informacinė sistema: SRIS" w:history="1">
              <w:r w:rsidRPr="00F81D72">
                <w:rPr>
                  <w:rStyle w:val="Hipersaitas"/>
                  <w:rFonts w:ascii="Times New Roman" w:hAnsi="Times New Roman" w:cs="Times New Roman"/>
                </w:rPr>
                <w:t>sris.biip.lt</w:t>
              </w:r>
            </w:hyperlink>
            <w:r w:rsidRPr="00F81D72">
              <w:rPr>
                <w:rFonts w:ascii="Times New Roman" w:hAnsi="Times New Roman" w:cs="Times New Roman"/>
              </w:rPr>
              <w:t>)</w:t>
            </w:r>
          </w:p>
        </w:tc>
      </w:tr>
      <w:tr w:rsidR="00BC1CB6" w14:paraId="7CDBB1C4" w14:textId="77777777" w:rsidTr="00BC1CB6">
        <w:tc>
          <w:tcPr>
            <w:tcW w:w="3273" w:type="dxa"/>
            <w:vAlign w:val="center"/>
          </w:tcPr>
          <w:p w14:paraId="2116E8E6" w14:textId="7370EDC4"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65" w:history="1">
              <w:r w:rsidR="00BC1CB6" w:rsidRPr="00F81D72">
                <w:rPr>
                  <w:rStyle w:val="Hipersaitas"/>
                  <w:rFonts w:ascii="Times New Roman" w:hAnsi="Times New Roman" w:cs="Times New Roman"/>
                </w:rPr>
                <w:t>https://vstt.lrv.lt</w:t>
              </w:r>
            </w:hyperlink>
          </w:p>
        </w:tc>
        <w:tc>
          <w:tcPr>
            <w:tcW w:w="5787" w:type="dxa"/>
            <w:vAlign w:val="center"/>
          </w:tcPr>
          <w:p w14:paraId="06F19487" w14:textId="4E5E5FD4"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Valstybinės saugomų teritorijų tarnybos informacija apie saugomas teritorijas, „Natura 2000“ teritorijas ir SRIS.</w:t>
            </w:r>
          </w:p>
        </w:tc>
      </w:tr>
      <w:tr w:rsidR="00BC1CB6" w14:paraId="28937E2C" w14:textId="77777777" w:rsidTr="00BC1CB6">
        <w:tc>
          <w:tcPr>
            <w:tcW w:w="3273" w:type="dxa"/>
            <w:vAlign w:val="center"/>
          </w:tcPr>
          <w:p w14:paraId="133FAB49" w14:textId="158F29F3"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66" w:history="1">
              <w:r w:rsidR="00BC1CB6" w:rsidRPr="00F81D72">
                <w:rPr>
                  <w:rStyle w:val="Hipersaitas"/>
                  <w:rFonts w:ascii="Times New Roman" w:hAnsi="Times New Roman" w:cs="Times New Roman"/>
                </w:rPr>
                <w:t>https://stk.am.lt</w:t>
              </w:r>
            </w:hyperlink>
          </w:p>
        </w:tc>
        <w:tc>
          <w:tcPr>
            <w:tcW w:w="5787" w:type="dxa"/>
            <w:vAlign w:val="center"/>
          </w:tcPr>
          <w:p w14:paraId="0C9AC565" w14:textId="30491244"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Lietuvos Respublikos saugomų teritorijų valstybės kadastro duomenys.</w:t>
            </w:r>
          </w:p>
        </w:tc>
      </w:tr>
      <w:tr w:rsidR="00BC1CB6" w14:paraId="4A9D05B0" w14:textId="77777777" w:rsidTr="00BC1CB6">
        <w:tc>
          <w:tcPr>
            <w:tcW w:w="3273" w:type="dxa"/>
            <w:vAlign w:val="center"/>
          </w:tcPr>
          <w:p w14:paraId="3D5C2697" w14:textId="7E4E7D03"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67" w:history="1">
              <w:r w:rsidR="00BC1CB6" w:rsidRPr="00F81D72">
                <w:rPr>
                  <w:rStyle w:val="Hipersaitas"/>
                  <w:rFonts w:ascii="Times New Roman" w:hAnsi="Times New Roman" w:cs="Times New Roman"/>
                </w:rPr>
                <w:t>https://biomon.lt</w:t>
              </w:r>
            </w:hyperlink>
          </w:p>
        </w:tc>
        <w:tc>
          <w:tcPr>
            <w:tcW w:w="5787" w:type="dxa"/>
            <w:vAlign w:val="center"/>
          </w:tcPr>
          <w:p w14:paraId="13414912" w14:textId="241ED2C7"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Biologinės įvairovės duomenų bazės informacija apie buveines, rūšis ir „Natura 2000“ teritorijas.</w:t>
            </w:r>
          </w:p>
        </w:tc>
      </w:tr>
      <w:tr w:rsidR="00BC1CB6" w14:paraId="5D447ADD" w14:textId="77777777" w:rsidTr="00BC1CB6">
        <w:tc>
          <w:tcPr>
            <w:tcW w:w="3273" w:type="dxa"/>
            <w:vAlign w:val="center"/>
          </w:tcPr>
          <w:p w14:paraId="04F01C17" w14:textId="4D88EB58"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68" w:history="1">
              <w:r w:rsidR="00BC1CB6" w:rsidRPr="00F81D72">
                <w:rPr>
                  <w:rStyle w:val="Hipersaitas"/>
                  <w:rFonts w:ascii="Times New Roman" w:hAnsi="Times New Roman" w:cs="Times New Roman"/>
                </w:rPr>
                <w:t>https://kvr.kpd.lt</w:t>
              </w:r>
            </w:hyperlink>
          </w:p>
        </w:tc>
        <w:tc>
          <w:tcPr>
            <w:tcW w:w="5787" w:type="dxa"/>
            <w:vAlign w:val="center"/>
          </w:tcPr>
          <w:p w14:paraId="0A724818" w14:textId="18B95AA6"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Kultūros vertybių registras; naudota nekilnojamojo kultūros paveldo objektų ir jų apsaugos zonų informacijai.</w:t>
            </w:r>
          </w:p>
        </w:tc>
      </w:tr>
      <w:tr w:rsidR="00BC1CB6" w14:paraId="6608729F" w14:textId="77777777" w:rsidTr="00BC1CB6">
        <w:tc>
          <w:tcPr>
            <w:tcW w:w="3273" w:type="dxa"/>
            <w:vAlign w:val="center"/>
          </w:tcPr>
          <w:p w14:paraId="272A4854" w14:textId="19D75751"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69" w:history="1">
              <w:r w:rsidR="00BC1CB6" w:rsidRPr="00F81D72">
                <w:rPr>
                  <w:rStyle w:val="Hipersaitas"/>
                  <w:rFonts w:ascii="Times New Roman" w:hAnsi="Times New Roman" w:cs="Times New Roman"/>
                </w:rPr>
                <w:t>https://kpd.lrv.lt</w:t>
              </w:r>
            </w:hyperlink>
          </w:p>
        </w:tc>
        <w:tc>
          <w:tcPr>
            <w:tcW w:w="5787" w:type="dxa"/>
            <w:vAlign w:val="center"/>
          </w:tcPr>
          <w:p w14:paraId="1C258267" w14:textId="753D7D10"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Kultūros paveldo departamento informacija ir dokumentai apie kultūros paveldo apsaugą.</w:t>
            </w:r>
          </w:p>
        </w:tc>
      </w:tr>
      <w:tr w:rsidR="00BC1CB6" w14:paraId="661BCEF3" w14:textId="77777777" w:rsidTr="00BC1CB6">
        <w:tc>
          <w:tcPr>
            <w:tcW w:w="3273" w:type="dxa"/>
            <w:vAlign w:val="center"/>
          </w:tcPr>
          <w:p w14:paraId="6D22295B" w14:textId="52F3C952"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70" w:history="1">
              <w:r w:rsidR="00BC1CB6" w:rsidRPr="00F81D72">
                <w:rPr>
                  <w:rStyle w:val="Hipersaitas"/>
                  <w:rFonts w:ascii="Times New Roman" w:hAnsi="Times New Roman" w:cs="Times New Roman"/>
                </w:rPr>
                <w:t>https://www.lgt.lt</w:t>
              </w:r>
            </w:hyperlink>
          </w:p>
        </w:tc>
        <w:tc>
          <w:tcPr>
            <w:tcW w:w="5787" w:type="dxa"/>
            <w:vAlign w:val="center"/>
          </w:tcPr>
          <w:p w14:paraId="529981F7" w14:textId="6D7F2807"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Lietuvos geologijos tarnybos duomenys apie žemės gelmes, vandenvietes, geologinius reiškinius ir GEOLIS informacinę sistemą.</w:t>
            </w:r>
          </w:p>
        </w:tc>
      </w:tr>
      <w:tr w:rsidR="00BC1CB6" w14:paraId="1DE5279B" w14:textId="77777777" w:rsidTr="00BC1CB6">
        <w:tc>
          <w:tcPr>
            <w:tcW w:w="3273" w:type="dxa"/>
            <w:vAlign w:val="center"/>
          </w:tcPr>
          <w:p w14:paraId="53DF2189" w14:textId="422F7B32"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71" w:history="1">
              <w:r w:rsidR="00BC1CB6" w:rsidRPr="00F81D72">
                <w:rPr>
                  <w:rStyle w:val="Hipersaitas"/>
                  <w:rFonts w:ascii="Times New Roman" w:hAnsi="Times New Roman" w:cs="Times New Roman"/>
                </w:rPr>
                <w:t>https://epaslaugos.am.lt</w:t>
              </w:r>
            </w:hyperlink>
          </w:p>
        </w:tc>
        <w:tc>
          <w:tcPr>
            <w:tcW w:w="5787" w:type="dxa"/>
            <w:vAlign w:val="center"/>
          </w:tcPr>
          <w:p w14:paraId="321655C5" w14:textId="3296014F"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GEOLIS ir kitų aplinkosauginių erdvinių duomenų prieiga.</w:t>
            </w:r>
          </w:p>
        </w:tc>
      </w:tr>
      <w:tr w:rsidR="00BC1CB6" w14:paraId="38050AAB" w14:textId="77777777" w:rsidTr="00BC1CB6">
        <w:tc>
          <w:tcPr>
            <w:tcW w:w="3273" w:type="dxa"/>
            <w:vAlign w:val="center"/>
          </w:tcPr>
          <w:p w14:paraId="7B2D3242" w14:textId="3FBD0CDD"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72" w:history="1">
              <w:r w:rsidR="00BC1CB6" w:rsidRPr="00F81D72">
                <w:rPr>
                  <w:rStyle w:val="Hipersaitas"/>
                  <w:rFonts w:ascii="Times New Roman" w:hAnsi="Times New Roman" w:cs="Times New Roman"/>
                </w:rPr>
                <w:t>https://www.geoportal.lt</w:t>
              </w:r>
            </w:hyperlink>
          </w:p>
        </w:tc>
        <w:tc>
          <w:tcPr>
            <w:tcW w:w="5787" w:type="dxa"/>
            <w:vAlign w:val="center"/>
          </w:tcPr>
          <w:p w14:paraId="0FEDFCB9" w14:textId="52A359F8"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Lietuvos erdvinės informacijos portalas; naudoti ortofotografiniai, topografiniai, kadastro, buveinių, vandens telkinių ir kiti erdviniai duomenys.</w:t>
            </w:r>
          </w:p>
        </w:tc>
      </w:tr>
      <w:tr w:rsidR="00BC1CB6" w14:paraId="1456FFAF" w14:textId="77777777" w:rsidTr="00BC1CB6">
        <w:tc>
          <w:tcPr>
            <w:tcW w:w="3273" w:type="dxa"/>
            <w:vAlign w:val="center"/>
          </w:tcPr>
          <w:p w14:paraId="34770435" w14:textId="5FBF5735"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73" w:history="1">
              <w:r w:rsidR="00BC1CB6" w:rsidRPr="00F81D72">
                <w:rPr>
                  <w:rStyle w:val="Hipersaitas"/>
                  <w:rFonts w:ascii="Times New Roman" w:hAnsi="Times New Roman" w:cs="Times New Roman"/>
                </w:rPr>
                <w:t>https://regia.lt</w:t>
              </w:r>
            </w:hyperlink>
          </w:p>
        </w:tc>
        <w:tc>
          <w:tcPr>
            <w:tcW w:w="5787" w:type="dxa"/>
            <w:vAlign w:val="center"/>
          </w:tcPr>
          <w:p w14:paraId="54E94709" w14:textId="4A817D78"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Lietuvos savivaldybių erdviniai duomenys, adresai, sklypai ir infrastruktūros objektai.</w:t>
            </w:r>
          </w:p>
        </w:tc>
      </w:tr>
      <w:tr w:rsidR="00BC1CB6" w14:paraId="38BCA668" w14:textId="77777777" w:rsidTr="00BC1CB6">
        <w:tc>
          <w:tcPr>
            <w:tcW w:w="3273" w:type="dxa"/>
            <w:vAlign w:val="center"/>
          </w:tcPr>
          <w:p w14:paraId="689BA720" w14:textId="64B7500A"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74" w:history="1">
              <w:r w:rsidR="00BC1CB6" w:rsidRPr="00F81D72">
                <w:rPr>
                  <w:rStyle w:val="Hipersaitas"/>
                  <w:rFonts w:ascii="Times New Roman" w:hAnsi="Times New Roman" w:cs="Times New Roman"/>
                </w:rPr>
                <w:t>https://www.plunge.lt</w:t>
              </w:r>
            </w:hyperlink>
          </w:p>
        </w:tc>
        <w:tc>
          <w:tcPr>
            <w:tcW w:w="5787" w:type="dxa"/>
            <w:vAlign w:val="center"/>
          </w:tcPr>
          <w:p w14:paraId="36676C90" w14:textId="67867B9A"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Plungės rajono savivaldybės duomenys apie gyventojus, socialinę ir visuomeninę infrastruktūrą, kapines, civilinę saugą, savivaldybės dokumentus ir visuomenės sveikatos stebėsenos informaciją.</w:t>
            </w:r>
          </w:p>
        </w:tc>
      </w:tr>
      <w:tr w:rsidR="00BC1CB6" w14:paraId="44085C39" w14:textId="77777777" w:rsidTr="00BC1CB6">
        <w:tc>
          <w:tcPr>
            <w:tcW w:w="3273" w:type="dxa"/>
            <w:vAlign w:val="center"/>
          </w:tcPr>
          <w:p w14:paraId="3848B24F" w14:textId="2D40B955"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75" w:history="1">
              <w:r w:rsidR="00BC1CB6" w:rsidRPr="00F81D72">
                <w:rPr>
                  <w:rStyle w:val="Hipersaitas"/>
                  <w:rFonts w:ascii="Times New Roman" w:hAnsi="Times New Roman" w:cs="Times New Roman"/>
                </w:rPr>
                <w:t>https://pagd.lrv.lt</w:t>
              </w:r>
            </w:hyperlink>
          </w:p>
        </w:tc>
        <w:tc>
          <w:tcPr>
            <w:tcW w:w="5787" w:type="dxa"/>
            <w:vAlign w:val="center"/>
          </w:tcPr>
          <w:p w14:paraId="57ED41F6" w14:textId="2712CB6C"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Priešgaisrinės apsaugos ir gelbėjimo departamento duomenys apie pavojinguosius objektus, civilinės saugos reikalavimus ir rizikos analizės metodines nuostatas.</w:t>
            </w:r>
          </w:p>
        </w:tc>
      </w:tr>
      <w:tr w:rsidR="00BC1CB6" w14:paraId="70B4CE54" w14:textId="77777777" w:rsidTr="00BC1CB6">
        <w:tc>
          <w:tcPr>
            <w:tcW w:w="3273" w:type="dxa"/>
            <w:vAlign w:val="center"/>
          </w:tcPr>
          <w:p w14:paraId="0FC6D917" w14:textId="1712A409"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76" w:history="1">
              <w:r w:rsidR="00BC1CB6" w:rsidRPr="00F81D72">
                <w:rPr>
                  <w:rStyle w:val="Hipersaitas"/>
                  <w:rFonts w:ascii="Times New Roman" w:hAnsi="Times New Roman" w:cs="Times New Roman"/>
                </w:rPr>
                <w:t>https://lhmt.lt</w:t>
              </w:r>
            </w:hyperlink>
          </w:p>
        </w:tc>
        <w:tc>
          <w:tcPr>
            <w:tcW w:w="5787" w:type="dxa"/>
            <w:vAlign w:val="center"/>
          </w:tcPr>
          <w:p w14:paraId="5A830DC9" w14:textId="412BB0C8"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Lietuvos hidrometeorologijos tarnybos informacija apie meteorologines ir klimato sąlygas, ekstremalius meteorologinius reiškinius.</w:t>
            </w:r>
          </w:p>
        </w:tc>
      </w:tr>
      <w:tr w:rsidR="00BC1CB6" w14:paraId="024961B2" w14:textId="77777777" w:rsidTr="00BC1CB6">
        <w:tc>
          <w:tcPr>
            <w:tcW w:w="3273" w:type="dxa"/>
            <w:vAlign w:val="center"/>
          </w:tcPr>
          <w:p w14:paraId="635C6573" w14:textId="4429B562"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77" w:history="1">
              <w:r w:rsidR="00BC1CB6" w:rsidRPr="00F81D72">
                <w:rPr>
                  <w:rStyle w:val="Hipersaitas"/>
                  <w:rFonts w:ascii="Times New Roman" w:hAnsi="Times New Roman" w:cs="Times New Roman"/>
                </w:rPr>
                <w:t>https://www.eea.europa.eu</w:t>
              </w:r>
            </w:hyperlink>
          </w:p>
        </w:tc>
        <w:tc>
          <w:tcPr>
            <w:tcW w:w="5787" w:type="dxa"/>
            <w:vAlign w:val="center"/>
          </w:tcPr>
          <w:p w14:paraId="6AACCD35" w14:textId="0F204A72"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Europos aplinkos agentūros EMEP/EEA oro teršalų emisijų inventoriaus metodikos.</w:t>
            </w:r>
          </w:p>
        </w:tc>
      </w:tr>
      <w:tr w:rsidR="00BC1CB6" w14:paraId="75562729" w14:textId="77777777" w:rsidTr="00BC1CB6">
        <w:tc>
          <w:tcPr>
            <w:tcW w:w="3273" w:type="dxa"/>
            <w:vAlign w:val="center"/>
          </w:tcPr>
          <w:p w14:paraId="54358B4E" w14:textId="64D4A2B8"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78" w:history="1">
              <w:r w:rsidR="00BC1CB6" w:rsidRPr="00F81D72">
                <w:rPr>
                  <w:rStyle w:val="Hipersaitas"/>
                  <w:rFonts w:ascii="Times New Roman" w:hAnsi="Times New Roman" w:cs="Times New Roman"/>
                </w:rPr>
                <w:t>https://environment.ec.europa.eu</w:t>
              </w:r>
            </w:hyperlink>
          </w:p>
        </w:tc>
        <w:tc>
          <w:tcPr>
            <w:tcW w:w="5787" w:type="dxa"/>
            <w:vAlign w:val="center"/>
          </w:tcPr>
          <w:p w14:paraId="252E1E89" w14:textId="4C736C99"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Europos Komisijos informacija ir gairės dėl biologinės įvairovės, klimato kaitos ir poveikio aplinkai vertinimo.</w:t>
            </w:r>
          </w:p>
        </w:tc>
      </w:tr>
      <w:tr w:rsidR="00BC1CB6" w14:paraId="4A51B9B8" w14:textId="77777777" w:rsidTr="00BC1CB6">
        <w:tc>
          <w:tcPr>
            <w:tcW w:w="3273" w:type="dxa"/>
            <w:vAlign w:val="center"/>
          </w:tcPr>
          <w:p w14:paraId="05295559" w14:textId="0319F7D0" w:rsidR="00BC1CB6" w:rsidRPr="00F81D72" w:rsidRDefault="00000000" w:rsidP="00BC1CB6">
            <w:pPr>
              <w:pStyle w:val="Pagrindinistekstas"/>
              <w:shd w:val="clear" w:color="auto" w:fill="auto"/>
              <w:ind w:firstLine="0"/>
              <w:rPr>
                <w:rFonts w:ascii="Times New Roman" w:eastAsiaTheme="majorEastAsia" w:hAnsi="Times New Roman" w:cs="Times New Roman"/>
              </w:rPr>
            </w:pPr>
            <w:hyperlink r:id="rId79" w:history="1">
              <w:r w:rsidR="00BC1CB6" w:rsidRPr="00F81D72">
                <w:rPr>
                  <w:rStyle w:val="Hipersaitas"/>
                  <w:rFonts w:ascii="Times New Roman" w:hAnsi="Times New Roman" w:cs="Times New Roman"/>
                </w:rPr>
                <w:t>https://eur-lex.europa.eu</w:t>
              </w:r>
            </w:hyperlink>
          </w:p>
        </w:tc>
        <w:tc>
          <w:tcPr>
            <w:tcW w:w="5787" w:type="dxa"/>
            <w:vAlign w:val="center"/>
          </w:tcPr>
          <w:p w14:paraId="1DBBD7C7" w14:textId="16448BF4" w:rsidR="00BC1CB6" w:rsidRPr="00F81D72" w:rsidRDefault="00BC1CB6" w:rsidP="00BC1CB6">
            <w:pPr>
              <w:pStyle w:val="Pagrindinistekstas"/>
              <w:shd w:val="clear" w:color="auto" w:fill="auto"/>
              <w:ind w:firstLine="0"/>
              <w:rPr>
                <w:rFonts w:ascii="Times New Roman" w:eastAsiaTheme="majorEastAsia" w:hAnsi="Times New Roman" w:cs="Times New Roman"/>
              </w:rPr>
            </w:pPr>
            <w:r w:rsidRPr="00F81D72">
              <w:rPr>
                <w:rFonts w:ascii="Times New Roman" w:hAnsi="Times New Roman" w:cs="Times New Roman"/>
              </w:rPr>
              <w:t>Europos Sąjungos teisės aktų ir direktyvų duomenų bazė.</w:t>
            </w:r>
          </w:p>
        </w:tc>
      </w:tr>
    </w:tbl>
    <w:p w14:paraId="2B1E9E20" w14:textId="3CABC43E" w:rsidR="00BC1CB6" w:rsidRDefault="00BC1CB6" w:rsidP="00D76320">
      <w:pPr>
        <w:pStyle w:val="Pagrindinistekstas"/>
        <w:rPr>
          <w:rFonts w:eastAsiaTheme="majorEastAsia"/>
        </w:rPr>
      </w:pPr>
    </w:p>
    <w:p w14:paraId="24946600" w14:textId="77777777" w:rsidR="00BC1CB6" w:rsidRDefault="00BC1CB6">
      <w:pPr>
        <w:rPr>
          <w:rFonts w:eastAsiaTheme="majorEastAsia"/>
        </w:rPr>
      </w:pPr>
      <w:r>
        <w:rPr>
          <w:rFonts w:eastAsiaTheme="majorEastAsia"/>
        </w:rPr>
        <w:br w:type="page"/>
      </w:r>
    </w:p>
    <w:p w14:paraId="7B03A264" w14:textId="77777777" w:rsidR="00BC1CB6" w:rsidRDefault="00BC1CB6" w:rsidP="00BC1CB6">
      <w:pPr>
        <w:pStyle w:val="ANT1"/>
        <w:rPr>
          <w:lang w:eastAsia="lt-LT"/>
        </w:rPr>
      </w:pPr>
      <w:bookmarkStart w:id="226" w:name="_Toc229056666"/>
      <w:r>
        <w:rPr>
          <w:lang w:eastAsia="lt-LT"/>
        </w:rPr>
        <w:lastRenderedPageBreak/>
        <w:t>IX SKYRIUS</w:t>
      </w:r>
      <w:bookmarkEnd w:id="226"/>
    </w:p>
    <w:p w14:paraId="5579DAA7" w14:textId="77777777" w:rsidR="00BC1CB6" w:rsidRDefault="00BC1CB6" w:rsidP="00BC1CB6">
      <w:pPr>
        <w:pStyle w:val="ANT1"/>
        <w:rPr>
          <w:lang w:eastAsia="lt-LT"/>
        </w:rPr>
      </w:pPr>
      <w:bookmarkStart w:id="227" w:name="_Toc229056667"/>
      <w:r>
        <w:rPr>
          <w:lang w:eastAsia="lt-LT"/>
        </w:rPr>
        <w:t>POVEIKIO APLINKAI VERTINIMO ATASKAITOS PRIEDAI</w:t>
      </w:r>
      <w:bookmarkEnd w:id="227"/>
    </w:p>
    <w:p w14:paraId="3FA51F3A" w14:textId="77777777" w:rsidR="00BC1CB6" w:rsidRDefault="00BC1CB6" w:rsidP="00D76320">
      <w:pPr>
        <w:pStyle w:val="Pagrindinistekstas"/>
        <w:rPr>
          <w:rFonts w:eastAsiaTheme="majorEastAsia"/>
        </w:rPr>
      </w:pPr>
    </w:p>
    <w:p w14:paraId="75DBF77C" w14:textId="63F8B567" w:rsidR="00BC1CB6" w:rsidRDefault="0063029F">
      <w:pPr>
        <w:pStyle w:val="Pagrindinistekstas"/>
        <w:numPr>
          <w:ilvl w:val="0"/>
          <w:numId w:val="22"/>
        </w:numPr>
        <w:rPr>
          <w:rFonts w:eastAsiaTheme="majorEastAsia"/>
        </w:rPr>
      </w:pPr>
      <w:r w:rsidRPr="0063029F">
        <w:rPr>
          <w:rFonts w:eastAsiaTheme="majorEastAsia"/>
        </w:rPr>
        <w:t>VĮ Registrų centro nekilnojamojo turto registro centrinio duomenų banko išrašų kopija</w:t>
      </w:r>
      <w:r>
        <w:rPr>
          <w:rFonts w:eastAsiaTheme="majorEastAsia"/>
        </w:rPr>
        <w:t>, 22 lapai;</w:t>
      </w:r>
    </w:p>
    <w:p w14:paraId="4EF1EDF3" w14:textId="61EE71AA" w:rsidR="0063029F" w:rsidRDefault="0063029F">
      <w:pPr>
        <w:pStyle w:val="Pagrindinistekstas"/>
        <w:numPr>
          <w:ilvl w:val="0"/>
          <w:numId w:val="22"/>
        </w:numPr>
        <w:rPr>
          <w:rFonts w:eastAsiaTheme="majorEastAsia"/>
        </w:rPr>
      </w:pPr>
      <w:r w:rsidRPr="0063029F">
        <w:rPr>
          <w:rFonts w:eastAsiaTheme="majorEastAsia"/>
        </w:rPr>
        <w:t>Ūkinės veiklos teritorijos planas su pažymėtais aplinkos oro taršos šaltiniais</w:t>
      </w:r>
      <w:r>
        <w:rPr>
          <w:rFonts w:eastAsiaTheme="majorEastAsia"/>
        </w:rPr>
        <w:t>, 5 lapai;</w:t>
      </w:r>
    </w:p>
    <w:p w14:paraId="64E8E08C" w14:textId="165062B8" w:rsidR="0063029F" w:rsidRDefault="0063029F">
      <w:pPr>
        <w:pStyle w:val="Pagrindinistekstas"/>
        <w:numPr>
          <w:ilvl w:val="0"/>
          <w:numId w:val="22"/>
        </w:numPr>
        <w:rPr>
          <w:rFonts w:eastAsiaTheme="majorEastAsia"/>
        </w:rPr>
      </w:pPr>
      <w:r w:rsidRPr="0063029F">
        <w:rPr>
          <w:rFonts w:eastAsiaTheme="majorEastAsia"/>
        </w:rPr>
        <w:t>Ūkinės veiklos teritorijos planas su pažymėtais kvapų taršos šaltiniais</w:t>
      </w:r>
      <w:r>
        <w:rPr>
          <w:rFonts w:eastAsiaTheme="majorEastAsia"/>
        </w:rPr>
        <w:t>, 5 lapai;</w:t>
      </w:r>
    </w:p>
    <w:p w14:paraId="71FC7446" w14:textId="19E2CB5E" w:rsidR="0063029F" w:rsidRDefault="0063029F">
      <w:pPr>
        <w:pStyle w:val="Pagrindinistekstas"/>
        <w:numPr>
          <w:ilvl w:val="0"/>
          <w:numId w:val="22"/>
        </w:numPr>
        <w:rPr>
          <w:rFonts w:eastAsiaTheme="majorEastAsia"/>
        </w:rPr>
      </w:pPr>
      <w:r w:rsidRPr="0063029F">
        <w:rPr>
          <w:rFonts w:eastAsiaTheme="majorEastAsia"/>
        </w:rPr>
        <w:t>LIT EGG, UAB paukštyno PAV teršalų skaičiavimai</w:t>
      </w:r>
      <w:r>
        <w:rPr>
          <w:rFonts w:eastAsiaTheme="majorEastAsia"/>
        </w:rPr>
        <w:t>, 13 lapų;</w:t>
      </w:r>
    </w:p>
    <w:p w14:paraId="288BD26F" w14:textId="4A90C569" w:rsidR="0063029F" w:rsidRDefault="0063029F">
      <w:pPr>
        <w:pStyle w:val="Pagrindinistekstas"/>
        <w:numPr>
          <w:ilvl w:val="1"/>
          <w:numId w:val="22"/>
        </w:numPr>
        <w:rPr>
          <w:rFonts w:eastAsiaTheme="majorEastAsia"/>
        </w:rPr>
      </w:pPr>
      <w:r>
        <w:rPr>
          <w:rFonts w:eastAsiaTheme="majorEastAsia"/>
        </w:rPr>
        <w:t>Paukštidžių Nr. 1, Nr. 2,</w:t>
      </w:r>
      <w:r w:rsidRPr="0063029F">
        <w:rPr>
          <w:rFonts w:eastAsiaTheme="majorEastAsia"/>
        </w:rPr>
        <w:t xml:space="preserve"> </w:t>
      </w:r>
      <w:r>
        <w:rPr>
          <w:rFonts w:eastAsiaTheme="majorEastAsia"/>
        </w:rPr>
        <w:t>Nr. 9 ir</w:t>
      </w:r>
      <w:r w:rsidRPr="0063029F">
        <w:rPr>
          <w:rFonts w:eastAsiaTheme="majorEastAsia"/>
        </w:rPr>
        <w:t xml:space="preserve"> </w:t>
      </w:r>
      <w:r>
        <w:rPr>
          <w:rFonts w:eastAsiaTheme="majorEastAsia"/>
        </w:rPr>
        <w:t xml:space="preserve">Nr. 10 skaičiavimų įvesties failas </w:t>
      </w:r>
      <w:r w:rsidRPr="0063029F">
        <w:rPr>
          <w:rFonts w:eastAsiaTheme="majorEastAsia"/>
          <w:i/>
          <w:iCs/>
        </w:rPr>
        <w:t>.xls</w:t>
      </w:r>
      <w:r>
        <w:rPr>
          <w:rFonts w:eastAsiaTheme="majorEastAsia"/>
        </w:rPr>
        <w:t xml:space="preserve"> formatu, 1 vnt.;</w:t>
      </w:r>
    </w:p>
    <w:p w14:paraId="23BEDD0B" w14:textId="1B249F57" w:rsidR="0063029F" w:rsidRDefault="0063029F">
      <w:pPr>
        <w:pStyle w:val="Pagrindinistekstas"/>
        <w:numPr>
          <w:ilvl w:val="1"/>
          <w:numId w:val="22"/>
        </w:numPr>
        <w:rPr>
          <w:rFonts w:eastAsiaTheme="majorEastAsia"/>
        </w:rPr>
      </w:pPr>
      <w:r>
        <w:rPr>
          <w:rFonts w:eastAsiaTheme="majorEastAsia"/>
        </w:rPr>
        <w:t>Paukštidžių Nr. 4 ir</w:t>
      </w:r>
      <w:r w:rsidRPr="0063029F">
        <w:rPr>
          <w:rFonts w:eastAsiaTheme="majorEastAsia"/>
        </w:rPr>
        <w:t xml:space="preserve"> </w:t>
      </w:r>
      <w:r>
        <w:rPr>
          <w:rFonts w:eastAsiaTheme="majorEastAsia"/>
        </w:rPr>
        <w:t xml:space="preserve">Nr. 5 skaičiavimų įvesties failas </w:t>
      </w:r>
      <w:r w:rsidRPr="0063029F">
        <w:rPr>
          <w:rFonts w:eastAsiaTheme="majorEastAsia"/>
          <w:i/>
          <w:iCs/>
        </w:rPr>
        <w:t>.xls</w:t>
      </w:r>
      <w:r>
        <w:rPr>
          <w:rFonts w:eastAsiaTheme="majorEastAsia"/>
        </w:rPr>
        <w:t xml:space="preserve"> formatu, 1 vnt.;</w:t>
      </w:r>
    </w:p>
    <w:p w14:paraId="1D73D22C" w14:textId="4402449B" w:rsidR="0063029F" w:rsidRDefault="0063029F">
      <w:pPr>
        <w:pStyle w:val="Pagrindinistekstas"/>
        <w:numPr>
          <w:ilvl w:val="1"/>
          <w:numId w:val="22"/>
        </w:numPr>
        <w:rPr>
          <w:rFonts w:eastAsiaTheme="majorEastAsia"/>
        </w:rPr>
      </w:pPr>
      <w:r>
        <w:rPr>
          <w:rFonts w:eastAsiaTheme="majorEastAsia"/>
        </w:rPr>
        <w:t>Paukštidžių Nr. 6, Nr. 7,</w:t>
      </w:r>
      <w:r w:rsidRPr="0063029F">
        <w:rPr>
          <w:rFonts w:eastAsiaTheme="majorEastAsia"/>
        </w:rPr>
        <w:t xml:space="preserve"> </w:t>
      </w:r>
      <w:r>
        <w:rPr>
          <w:rFonts w:eastAsiaTheme="majorEastAsia"/>
        </w:rPr>
        <w:t>ir</w:t>
      </w:r>
      <w:r w:rsidRPr="0063029F">
        <w:rPr>
          <w:rFonts w:eastAsiaTheme="majorEastAsia"/>
        </w:rPr>
        <w:t xml:space="preserve"> </w:t>
      </w:r>
      <w:r>
        <w:rPr>
          <w:rFonts w:eastAsiaTheme="majorEastAsia"/>
        </w:rPr>
        <w:t xml:space="preserve">Nr. 8 skaičiavimų įvesties failas </w:t>
      </w:r>
      <w:r w:rsidRPr="0063029F">
        <w:rPr>
          <w:rFonts w:eastAsiaTheme="majorEastAsia"/>
          <w:i/>
          <w:iCs/>
        </w:rPr>
        <w:t>.xls</w:t>
      </w:r>
      <w:r>
        <w:rPr>
          <w:rFonts w:eastAsiaTheme="majorEastAsia"/>
        </w:rPr>
        <w:t xml:space="preserve"> formatu, 1 vnt.;</w:t>
      </w:r>
    </w:p>
    <w:p w14:paraId="5D72F38D" w14:textId="1F6EF37F" w:rsidR="0063029F" w:rsidRDefault="0063029F">
      <w:pPr>
        <w:pStyle w:val="Pagrindinistekstas"/>
        <w:numPr>
          <w:ilvl w:val="1"/>
          <w:numId w:val="22"/>
        </w:numPr>
        <w:rPr>
          <w:rFonts w:eastAsiaTheme="majorEastAsia"/>
        </w:rPr>
      </w:pPr>
      <w:r>
        <w:rPr>
          <w:rFonts w:eastAsiaTheme="majorEastAsia"/>
        </w:rPr>
        <w:t xml:space="preserve">Paukštidės Nr. 12 skaičiavimų įvesties failas </w:t>
      </w:r>
      <w:r w:rsidRPr="0063029F">
        <w:rPr>
          <w:rFonts w:eastAsiaTheme="majorEastAsia"/>
          <w:i/>
          <w:iCs/>
        </w:rPr>
        <w:t>.xls</w:t>
      </w:r>
      <w:r>
        <w:rPr>
          <w:rFonts w:eastAsiaTheme="majorEastAsia"/>
        </w:rPr>
        <w:t xml:space="preserve"> formatu, 1 vnt.;</w:t>
      </w:r>
    </w:p>
    <w:p w14:paraId="13AB67C6" w14:textId="1B1CB3BB" w:rsidR="0063029F" w:rsidRDefault="0063029F">
      <w:pPr>
        <w:pStyle w:val="Pagrindinistekstas"/>
        <w:numPr>
          <w:ilvl w:val="1"/>
          <w:numId w:val="22"/>
        </w:numPr>
        <w:rPr>
          <w:rFonts w:eastAsiaTheme="majorEastAsia"/>
        </w:rPr>
      </w:pPr>
      <w:r>
        <w:rPr>
          <w:rFonts w:eastAsiaTheme="majorEastAsia"/>
        </w:rPr>
        <w:t xml:space="preserve">Paukštidės Nr. 13 skaičiavimų įvesties failas </w:t>
      </w:r>
      <w:r w:rsidRPr="0063029F">
        <w:rPr>
          <w:rFonts w:eastAsiaTheme="majorEastAsia"/>
          <w:i/>
          <w:iCs/>
        </w:rPr>
        <w:t>.xls</w:t>
      </w:r>
      <w:r>
        <w:rPr>
          <w:rFonts w:eastAsiaTheme="majorEastAsia"/>
        </w:rPr>
        <w:t xml:space="preserve"> formatu, 1 vnt.;</w:t>
      </w:r>
    </w:p>
    <w:p w14:paraId="39308D75" w14:textId="0FF35184" w:rsidR="0063029F" w:rsidRDefault="0063029F">
      <w:pPr>
        <w:pStyle w:val="Pagrindinistekstas"/>
        <w:numPr>
          <w:ilvl w:val="0"/>
          <w:numId w:val="22"/>
        </w:numPr>
        <w:rPr>
          <w:rFonts w:eastAsiaTheme="majorEastAsia"/>
        </w:rPr>
      </w:pPr>
      <w:r w:rsidRPr="0063029F">
        <w:rPr>
          <w:rFonts w:eastAsiaTheme="majorEastAsia"/>
        </w:rPr>
        <w:t>LIT EGG</w:t>
      </w:r>
      <w:r>
        <w:rPr>
          <w:rFonts w:eastAsiaTheme="majorEastAsia"/>
        </w:rPr>
        <w:t>,</w:t>
      </w:r>
      <w:r w:rsidRPr="0063029F">
        <w:rPr>
          <w:rFonts w:eastAsiaTheme="majorEastAsia"/>
        </w:rPr>
        <w:t xml:space="preserve"> UAB paukštyno teršalų ir kvapų pažeminiame sluoksnyje sklaidos modeliavimas</w:t>
      </w:r>
      <w:r>
        <w:rPr>
          <w:rFonts w:eastAsiaTheme="majorEastAsia"/>
        </w:rPr>
        <w:t>, 30 lapų;</w:t>
      </w:r>
    </w:p>
    <w:p w14:paraId="615C861D" w14:textId="274A394F" w:rsidR="0063029F" w:rsidRDefault="0063029F">
      <w:pPr>
        <w:pStyle w:val="Pagrindinistekstas"/>
        <w:numPr>
          <w:ilvl w:val="0"/>
          <w:numId w:val="22"/>
        </w:numPr>
        <w:rPr>
          <w:rFonts w:eastAsiaTheme="majorEastAsia"/>
        </w:rPr>
      </w:pPr>
      <w:r w:rsidRPr="0063029F">
        <w:rPr>
          <w:rFonts w:eastAsiaTheme="majorEastAsia"/>
        </w:rPr>
        <w:t>Išrašas iš saugomų rūšių informacinės sistemos</w:t>
      </w:r>
      <w:r>
        <w:rPr>
          <w:rFonts w:eastAsiaTheme="majorEastAsia"/>
        </w:rPr>
        <w:t>, 2 lapai;</w:t>
      </w:r>
    </w:p>
    <w:p w14:paraId="4833A0B6" w14:textId="3B50750D" w:rsidR="0063029F" w:rsidRDefault="00080F3D">
      <w:pPr>
        <w:pStyle w:val="Pagrindinistekstas"/>
        <w:numPr>
          <w:ilvl w:val="0"/>
          <w:numId w:val="22"/>
        </w:numPr>
        <w:rPr>
          <w:rFonts w:eastAsiaTheme="majorEastAsia"/>
        </w:rPr>
      </w:pPr>
      <w:r w:rsidRPr="00080F3D">
        <w:rPr>
          <w:rFonts w:eastAsiaTheme="majorEastAsia"/>
        </w:rPr>
        <w:t>LIT EGG, UAB paukštyno plėtros triukšmo vertinimo ataskaita</w:t>
      </w:r>
      <w:r>
        <w:rPr>
          <w:rFonts w:eastAsiaTheme="majorEastAsia"/>
        </w:rPr>
        <w:t>, 22 lapai;</w:t>
      </w:r>
    </w:p>
    <w:p w14:paraId="674B887B" w14:textId="0E69DF01" w:rsidR="00080F3D" w:rsidRDefault="00080F3D">
      <w:pPr>
        <w:pStyle w:val="Pagrindinistekstas"/>
        <w:numPr>
          <w:ilvl w:val="0"/>
          <w:numId w:val="22"/>
        </w:numPr>
        <w:rPr>
          <w:rFonts w:eastAsiaTheme="majorEastAsia"/>
        </w:rPr>
      </w:pPr>
      <w:r w:rsidRPr="00080F3D">
        <w:rPr>
          <w:rFonts w:eastAsiaTheme="majorEastAsia"/>
        </w:rPr>
        <w:t>Kvalifikaciją patvirtinantis dokumentas</w:t>
      </w:r>
      <w:r>
        <w:rPr>
          <w:rFonts w:eastAsiaTheme="majorEastAsia"/>
        </w:rPr>
        <w:t>, 1 lapas</w:t>
      </w:r>
      <w:r w:rsidR="005E63CD">
        <w:rPr>
          <w:rFonts w:eastAsiaTheme="majorEastAsia"/>
        </w:rPr>
        <w:t>;</w:t>
      </w:r>
    </w:p>
    <w:p w14:paraId="3415C72A" w14:textId="430BD21A" w:rsidR="005E63CD" w:rsidRDefault="005E63CD">
      <w:pPr>
        <w:pStyle w:val="Pagrindinistekstas"/>
        <w:numPr>
          <w:ilvl w:val="0"/>
          <w:numId w:val="22"/>
        </w:numPr>
        <w:rPr>
          <w:rFonts w:eastAsiaTheme="majorEastAsia"/>
        </w:rPr>
      </w:pPr>
      <w:r w:rsidRPr="005E63CD">
        <w:rPr>
          <w:rFonts w:eastAsiaTheme="majorEastAsia"/>
        </w:rPr>
        <w:t>Informacija apie viešą poveikio aplinkai vertinimo ataskaitos svarstymą</w:t>
      </w:r>
      <w:r>
        <w:rPr>
          <w:rFonts w:eastAsiaTheme="majorEastAsia"/>
        </w:rPr>
        <w:t>, 1 lapas</w:t>
      </w:r>
      <w:r w:rsidR="00942CB9">
        <w:rPr>
          <w:rFonts w:eastAsiaTheme="majorEastAsia"/>
        </w:rPr>
        <w:t>;</w:t>
      </w:r>
    </w:p>
    <w:p w14:paraId="775D9842" w14:textId="38E0CDBD" w:rsidR="00942CB9" w:rsidRDefault="00942CB9">
      <w:pPr>
        <w:pStyle w:val="Pagrindinistekstas"/>
        <w:numPr>
          <w:ilvl w:val="0"/>
          <w:numId w:val="22"/>
        </w:numPr>
        <w:rPr>
          <w:rFonts w:eastAsiaTheme="majorEastAsia"/>
        </w:rPr>
      </w:pPr>
      <w:r w:rsidRPr="00942CB9">
        <w:rPr>
          <w:rFonts w:eastAsiaTheme="majorEastAsia"/>
        </w:rPr>
        <w:t>LIT EGG, UAB paukštyno siūlomos sanitarinės apsaugos zonos ribų schema</w:t>
      </w:r>
      <w:r>
        <w:rPr>
          <w:rFonts w:eastAsiaTheme="majorEastAsia"/>
        </w:rPr>
        <w:t>, 1 lapas;</w:t>
      </w:r>
    </w:p>
    <w:p w14:paraId="2A039F54" w14:textId="0E1B5A9D" w:rsidR="00942CB9" w:rsidRDefault="00942CB9">
      <w:pPr>
        <w:pStyle w:val="Pagrindinistekstas"/>
        <w:numPr>
          <w:ilvl w:val="0"/>
          <w:numId w:val="22"/>
        </w:numPr>
        <w:rPr>
          <w:rFonts w:eastAsiaTheme="majorEastAsia"/>
        </w:rPr>
      </w:pPr>
      <w:r w:rsidRPr="00942CB9">
        <w:rPr>
          <w:rFonts w:eastAsiaTheme="majorEastAsia"/>
        </w:rPr>
        <w:t>Viešo visuomenės supažindinimo su poveikio aplinkai vertinimo ataskaita paskelbimas</w:t>
      </w:r>
      <w:r>
        <w:rPr>
          <w:rFonts w:eastAsiaTheme="majorEastAsia"/>
        </w:rPr>
        <w:t>, 3 lapai;</w:t>
      </w:r>
    </w:p>
    <w:p w14:paraId="443E3ED6" w14:textId="5940F0A4" w:rsidR="00942CB9" w:rsidRPr="0063029F" w:rsidRDefault="00942CB9">
      <w:pPr>
        <w:pStyle w:val="Pagrindinistekstas"/>
        <w:numPr>
          <w:ilvl w:val="0"/>
          <w:numId w:val="22"/>
        </w:numPr>
        <w:rPr>
          <w:rFonts w:eastAsiaTheme="majorEastAsia"/>
        </w:rPr>
      </w:pPr>
      <w:r w:rsidRPr="00942CB9">
        <w:rPr>
          <w:rFonts w:eastAsiaTheme="majorEastAsia"/>
        </w:rPr>
        <w:t>Viešo susirinkimo protokolas</w:t>
      </w:r>
      <w:r>
        <w:rPr>
          <w:rFonts w:eastAsiaTheme="majorEastAsia"/>
        </w:rPr>
        <w:t>, 4 lapai.</w:t>
      </w:r>
    </w:p>
    <w:sectPr w:rsidR="00942CB9" w:rsidRPr="0063029F" w:rsidSect="00DA034F">
      <w:footnotePr>
        <w:pos w:val="beneathText"/>
      </w:footnotePr>
      <w:pgSz w:w="11905" w:h="16837" w:code="9"/>
      <w:pgMar w:top="567" w:right="1134" w:bottom="1701"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0CB43" w14:textId="77777777" w:rsidR="00CE03A0" w:rsidRDefault="00CE03A0">
      <w:pPr>
        <w:suppressAutoHyphens/>
        <w:rPr>
          <w:lang w:eastAsia="lt-LT"/>
        </w:rPr>
      </w:pPr>
      <w:r>
        <w:rPr>
          <w:lang w:eastAsia="lt-LT"/>
        </w:rPr>
        <w:separator/>
      </w:r>
    </w:p>
  </w:endnote>
  <w:endnote w:type="continuationSeparator" w:id="0">
    <w:p w14:paraId="3C6F083A" w14:textId="77777777" w:rsidR="00CE03A0" w:rsidRDefault="00CE03A0">
      <w:pPr>
        <w:suppressAutoHyphens/>
        <w:rPr>
          <w:lang w:eastAsia="lt-LT"/>
        </w:rPr>
      </w:pPr>
      <w:r>
        <w:rPr>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panose1 w:val="00000000000000000000"/>
    <w:charset w:val="BA"/>
    <w:family w:val="modern"/>
    <w:notTrueType/>
    <w:pitch w:val="fixed"/>
    <w:sig w:usb0="00000007" w:usb1="00000000" w:usb2="00000000" w:usb3="00000000" w:csb0="00000081"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Roman PS">
    <w:altName w:val="Times New Roman"/>
    <w:panose1 w:val="00000000000000000000"/>
    <w:charset w:val="00"/>
    <w:family w:val="roman"/>
    <w:notTrueType/>
    <w:pitch w:val="default"/>
    <w:sig w:usb0="00000003" w:usb1="00000000" w:usb2="00000000" w:usb3="00000000" w:csb0="00000001" w:csb1="00000000"/>
  </w:font>
  <w:font w:name="HelveticaLT">
    <w:altName w:val="Arial"/>
    <w:charset w:val="BA"/>
    <w:family w:val="swiss"/>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449DD" w14:textId="77777777" w:rsidR="00E50319" w:rsidRDefault="00E50319">
    <w:pPr>
      <w:tabs>
        <w:tab w:val="center" w:pos="4986"/>
        <w:tab w:val="right" w:pos="99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0"/>
      <w:gridCol w:w="1826"/>
      <w:gridCol w:w="3478"/>
    </w:tblGrid>
    <w:tr w:rsidR="005B32DB" w14:paraId="27654719" w14:textId="77777777" w:rsidTr="005B32DB">
      <w:tc>
        <w:tcPr>
          <w:tcW w:w="3450" w:type="dxa"/>
          <w:tcBorders>
            <w:top w:val="single" w:sz="4" w:space="0" w:color="auto"/>
          </w:tcBorders>
          <w:vAlign w:val="center"/>
        </w:tcPr>
        <w:p w14:paraId="56A1821C" w14:textId="051715CA" w:rsidR="005B32DB" w:rsidRPr="0096782E" w:rsidRDefault="005B32DB" w:rsidP="005B32DB">
          <w:pPr>
            <w:jc w:val="center"/>
            <w:rPr>
              <w:i/>
              <w:iCs/>
            </w:rPr>
          </w:pPr>
          <w:r w:rsidRPr="005B32DB">
            <w:rPr>
              <w:rFonts w:ascii="Times New Roman" w:hAnsi="Times New Roman" w:cs="Times New Roman"/>
              <w:i/>
              <w:iCs/>
            </w:rPr>
            <w:t>MB „Aplinkosaugos specialistai“</w:t>
          </w:r>
        </w:p>
      </w:tc>
      <w:tc>
        <w:tcPr>
          <w:tcW w:w="1880" w:type="dxa"/>
          <w:tcBorders>
            <w:top w:val="single" w:sz="4" w:space="0" w:color="auto"/>
          </w:tcBorders>
          <w:vAlign w:val="center"/>
        </w:tcPr>
        <w:p w14:paraId="0D0954B4" w14:textId="0E31EA7F" w:rsidR="005B32DB" w:rsidRDefault="005B32DB" w:rsidP="005B32DB">
          <w:pPr>
            <w:pStyle w:val="Porat"/>
            <w:ind w:left="0" w:firstLine="0"/>
            <w:jc w:val="center"/>
          </w:pPr>
          <w:r w:rsidRPr="005B32DB">
            <w:rPr>
              <w:rFonts w:cs="Times New Roman"/>
              <w:noProof/>
            </w:rPr>
            <w:drawing>
              <wp:inline distT="0" distB="0" distL="0" distR="0" wp14:anchorId="2BFDB8AB" wp14:editId="3FA24A3E">
                <wp:extent cx="492000" cy="540000"/>
                <wp:effectExtent l="0" t="0" r="3810" b="0"/>
                <wp:docPr id="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76049" name=""/>
                        <pic:cNvPicPr/>
                      </pic:nvPicPr>
                      <pic:blipFill>
                        <a:blip r:embed="rId1" cstate="print">
                          <a:extLst>
                            <a:ext uri="{28A0092B-C50C-407E-A947-70E740481C1C}">
                              <a14:useLocalDpi xmlns:a14="http://schemas.microsoft.com/office/drawing/2010/main"/>
                            </a:ext>
                          </a:extLst>
                        </a:blip>
                        <a:stretch>
                          <a:fillRect/>
                        </a:stretch>
                      </pic:blipFill>
                      <pic:spPr>
                        <a:xfrm>
                          <a:off x="0" y="0"/>
                          <a:ext cx="492000" cy="540000"/>
                        </a:xfrm>
                        <a:prstGeom prst="rect">
                          <a:avLst/>
                        </a:prstGeom>
                      </pic:spPr>
                    </pic:pic>
                  </a:graphicData>
                </a:graphic>
              </wp:inline>
            </w:drawing>
          </w:r>
        </w:p>
      </w:tc>
      <w:tc>
        <w:tcPr>
          <w:tcW w:w="3530" w:type="dxa"/>
          <w:tcBorders>
            <w:top w:val="single" w:sz="4" w:space="0" w:color="auto"/>
          </w:tcBorders>
          <w:vAlign w:val="center"/>
        </w:tcPr>
        <w:p w14:paraId="3A03306B" w14:textId="38FEEA49" w:rsidR="005B32DB" w:rsidRPr="0096782E" w:rsidRDefault="00000000" w:rsidP="005B32DB">
          <w:pPr>
            <w:jc w:val="center"/>
            <w:rPr>
              <w:i/>
              <w:iCs/>
            </w:rPr>
          </w:pPr>
          <w:hyperlink r:id="rId2" w:history="1">
            <w:r w:rsidR="005B32DB" w:rsidRPr="005B32DB">
              <w:rPr>
                <w:rStyle w:val="Hipersaitas"/>
                <w:rFonts w:ascii="Times New Roman" w:hAnsi="Times New Roman" w:cs="Times New Roman"/>
                <w:i/>
                <w:iCs/>
              </w:rPr>
              <w:t>aplinkosaugosspecialistai.lt</w:t>
            </w:r>
          </w:hyperlink>
        </w:p>
      </w:tc>
    </w:tr>
  </w:tbl>
  <w:p w14:paraId="41635420" w14:textId="77777777" w:rsidR="00E50319" w:rsidRDefault="00E50319">
    <w:pPr>
      <w:tabs>
        <w:tab w:val="center" w:pos="4986"/>
        <w:tab w:val="right" w:pos="997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0"/>
      <w:gridCol w:w="1825"/>
      <w:gridCol w:w="3479"/>
    </w:tblGrid>
    <w:tr w:rsidR="005B32DB" w14:paraId="18A1D14B" w14:textId="77777777" w:rsidTr="000203C5">
      <w:tc>
        <w:tcPr>
          <w:tcW w:w="3680" w:type="dxa"/>
          <w:tcBorders>
            <w:top w:val="single" w:sz="4" w:space="0" w:color="auto"/>
          </w:tcBorders>
          <w:vAlign w:val="center"/>
        </w:tcPr>
        <w:p w14:paraId="3B1833B4" w14:textId="77777777" w:rsidR="005B32DB" w:rsidRPr="005B32DB" w:rsidRDefault="005B32DB" w:rsidP="005B32DB">
          <w:pPr>
            <w:jc w:val="center"/>
            <w:rPr>
              <w:rFonts w:ascii="Times New Roman" w:hAnsi="Times New Roman" w:cs="Times New Roman"/>
              <w:i/>
              <w:iCs/>
            </w:rPr>
          </w:pPr>
          <w:r w:rsidRPr="005B32DB">
            <w:rPr>
              <w:rFonts w:ascii="Times New Roman" w:hAnsi="Times New Roman" w:cs="Times New Roman"/>
              <w:i/>
              <w:iCs/>
            </w:rPr>
            <w:t>MB „Aplinkosaugos specialistai“</w:t>
          </w:r>
        </w:p>
      </w:tc>
      <w:tc>
        <w:tcPr>
          <w:tcW w:w="1990" w:type="dxa"/>
          <w:tcBorders>
            <w:top w:val="single" w:sz="4" w:space="0" w:color="auto"/>
          </w:tcBorders>
          <w:vAlign w:val="center"/>
        </w:tcPr>
        <w:p w14:paraId="2A84597B" w14:textId="77777777" w:rsidR="005B32DB" w:rsidRPr="005B32DB" w:rsidRDefault="005B32DB" w:rsidP="005B32DB">
          <w:pPr>
            <w:pStyle w:val="Porat"/>
            <w:ind w:left="0" w:firstLine="0"/>
            <w:jc w:val="center"/>
            <w:rPr>
              <w:rFonts w:ascii="Times New Roman" w:hAnsi="Times New Roman" w:cs="Times New Roman"/>
            </w:rPr>
          </w:pPr>
          <w:r w:rsidRPr="005B32DB">
            <w:rPr>
              <w:rFonts w:cs="Times New Roman"/>
              <w:noProof/>
            </w:rPr>
            <w:drawing>
              <wp:inline distT="0" distB="0" distL="0" distR="0" wp14:anchorId="12E6F4BA" wp14:editId="41474C2D">
                <wp:extent cx="492000" cy="540000"/>
                <wp:effectExtent l="0" t="0" r="3810" b="0"/>
                <wp:docPr id="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76049" name=""/>
                        <pic:cNvPicPr/>
                      </pic:nvPicPr>
                      <pic:blipFill>
                        <a:blip r:embed="rId1" cstate="print">
                          <a:extLst>
                            <a:ext uri="{28A0092B-C50C-407E-A947-70E740481C1C}">
                              <a14:useLocalDpi xmlns:a14="http://schemas.microsoft.com/office/drawing/2010/main"/>
                            </a:ext>
                          </a:extLst>
                        </a:blip>
                        <a:stretch>
                          <a:fillRect/>
                        </a:stretch>
                      </pic:blipFill>
                      <pic:spPr>
                        <a:xfrm>
                          <a:off x="0" y="0"/>
                          <a:ext cx="492000" cy="540000"/>
                        </a:xfrm>
                        <a:prstGeom prst="rect">
                          <a:avLst/>
                        </a:prstGeom>
                      </pic:spPr>
                    </pic:pic>
                  </a:graphicData>
                </a:graphic>
              </wp:inline>
            </w:drawing>
          </w:r>
        </w:p>
      </w:tc>
      <w:tc>
        <w:tcPr>
          <w:tcW w:w="3640" w:type="dxa"/>
          <w:tcBorders>
            <w:top w:val="single" w:sz="4" w:space="0" w:color="auto"/>
          </w:tcBorders>
          <w:vAlign w:val="center"/>
        </w:tcPr>
        <w:p w14:paraId="32699C66" w14:textId="77777777" w:rsidR="005B32DB" w:rsidRPr="005B32DB" w:rsidRDefault="00000000" w:rsidP="005B32DB">
          <w:pPr>
            <w:jc w:val="center"/>
            <w:rPr>
              <w:rFonts w:ascii="Times New Roman" w:hAnsi="Times New Roman" w:cs="Times New Roman"/>
              <w:i/>
              <w:iCs/>
            </w:rPr>
          </w:pPr>
          <w:hyperlink r:id="rId2" w:history="1">
            <w:r w:rsidR="005B32DB" w:rsidRPr="005B32DB">
              <w:rPr>
                <w:rStyle w:val="Hipersaitas"/>
                <w:rFonts w:ascii="Times New Roman" w:hAnsi="Times New Roman" w:cs="Times New Roman"/>
                <w:i/>
                <w:iCs/>
              </w:rPr>
              <w:t>aplinkosaugosspecialistai.lt</w:t>
            </w:r>
          </w:hyperlink>
        </w:p>
      </w:tc>
    </w:tr>
  </w:tbl>
  <w:p w14:paraId="68C417DB" w14:textId="77777777" w:rsidR="00E50319" w:rsidRDefault="00E50319">
    <w:pPr>
      <w:tabs>
        <w:tab w:val="center" w:pos="4986"/>
        <w:tab w:val="right" w:pos="99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B3E7" w14:textId="77777777" w:rsidR="00E50319" w:rsidRDefault="00E50319">
    <w:pPr>
      <w:tabs>
        <w:tab w:val="center" w:pos="4153"/>
        <w:tab w:val="right" w:pos="8306"/>
      </w:tabs>
      <w:suppressAutoHyphens/>
      <w:rPr>
        <w:rFonts w:ascii="Tahoma" w:hAnsi="Tahoma"/>
        <w:spacing w:val="10"/>
        <w:sz w:val="16"/>
        <w:lang w:eastAsia="lt-LT"/>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0"/>
      <w:gridCol w:w="1826"/>
      <w:gridCol w:w="3478"/>
    </w:tblGrid>
    <w:tr w:rsidR="00DA034F" w14:paraId="3D64191A" w14:textId="77777777" w:rsidTr="00704520">
      <w:tc>
        <w:tcPr>
          <w:tcW w:w="3450" w:type="dxa"/>
          <w:tcBorders>
            <w:top w:val="single" w:sz="4" w:space="0" w:color="auto"/>
          </w:tcBorders>
          <w:vAlign w:val="center"/>
        </w:tcPr>
        <w:p w14:paraId="599A24CE" w14:textId="77777777" w:rsidR="00DA034F" w:rsidRPr="0096782E" w:rsidRDefault="00DA034F" w:rsidP="00DA034F">
          <w:pPr>
            <w:jc w:val="center"/>
            <w:rPr>
              <w:i/>
              <w:iCs/>
            </w:rPr>
          </w:pPr>
          <w:r w:rsidRPr="005B32DB">
            <w:rPr>
              <w:rFonts w:ascii="Times New Roman" w:hAnsi="Times New Roman" w:cs="Times New Roman"/>
              <w:i/>
              <w:iCs/>
            </w:rPr>
            <w:t>MB „Aplinkosaugos specialistai“</w:t>
          </w:r>
        </w:p>
      </w:tc>
      <w:tc>
        <w:tcPr>
          <w:tcW w:w="1880" w:type="dxa"/>
          <w:tcBorders>
            <w:top w:val="single" w:sz="4" w:space="0" w:color="auto"/>
          </w:tcBorders>
          <w:vAlign w:val="center"/>
        </w:tcPr>
        <w:p w14:paraId="0982D3F2" w14:textId="77777777" w:rsidR="00DA034F" w:rsidRDefault="00DA034F" w:rsidP="00DA034F">
          <w:pPr>
            <w:pStyle w:val="Porat"/>
            <w:ind w:left="0" w:firstLine="0"/>
            <w:jc w:val="center"/>
          </w:pPr>
          <w:r w:rsidRPr="005B32DB">
            <w:rPr>
              <w:rFonts w:cs="Times New Roman"/>
              <w:noProof/>
            </w:rPr>
            <w:drawing>
              <wp:inline distT="0" distB="0" distL="0" distR="0" wp14:anchorId="4423C6CC" wp14:editId="2B8E5D79">
                <wp:extent cx="492000" cy="540000"/>
                <wp:effectExtent l="0" t="0" r="3810" b="0"/>
                <wp:docPr id="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76049" name=""/>
                        <pic:cNvPicPr/>
                      </pic:nvPicPr>
                      <pic:blipFill>
                        <a:blip r:embed="rId1" cstate="print">
                          <a:extLst>
                            <a:ext uri="{28A0092B-C50C-407E-A947-70E740481C1C}">
                              <a14:useLocalDpi xmlns:a14="http://schemas.microsoft.com/office/drawing/2010/main"/>
                            </a:ext>
                          </a:extLst>
                        </a:blip>
                        <a:stretch>
                          <a:fillRect/>
                        </a:stretch>
                      </pic:blipFill>
                      <pic:spPr>
                        <a:xfrm>
                          <a:off x="0" y="0"/>
                          <a:ext cx="492000" cy="540000"/>
                        </a:xfrm>
                        <a:prstGeom prst="rect">
                          <a:avLst/>
                        </a:prstGeom>
                      </pic:spPr>
                    </pic:pic>
                  </a:graphicData>
                </a:graphic>
              </wp:inline>
            </w:drawing>
          </w:r>
        </w:p>
      </w:tc>
      <w:tc>
        <w:tcPr>
          <w:tcW w:w="3530" w:type="dxa"/>
          <w:tcBorders>
            <w:top w:val="single" w:sz="4" w:space="0" w:color="auto"/>
          </w:tcBorders>
          <w:vAlign w:val="center"/>
        </w:tcPr>
        <w:p w14:paraId="7B09ADF9" w14:textId="77777777" w:rsidR="00DA034F" w:rsidRPr="0096782E" w:rsidRDefault="00000000" w:rsidP="00DA034F">
          <w:pPr>
            <w:jc w:val="center"/>
            <w:rPr>
              <w:i/>
              <w:iCs/>
            </w:rPr>
          </w:pPr>
          <w:hyperlink r:id="rId2" w:history="1">
            <w:r w:rsidR="00DA034F" w:rsidRPr="005B32DB">
              <w:rPr>
                <w:rStyle w:val="Hipersaitas"/>
                <w:rFonts w:ascii="Times New Roman" w:hAnsi="Times New Roman" w:cs="Times New Roman"/>
                <w:i/>
                <w:iCs/>
              </w:rPr>
              <w:t>aplinkosaugosspecialistai.lt</w:t>
            </w:r>
          </w:hyperlink>
        </w:p>
      </w:tc>
    </w:tr>
  </w:tbl>
  <w:p w14:paraId="7F08C4CA" w14:textId="77777777" w:rsidR="00E50319" w:rsidRDefault="00E50319">
    <w:pPr>
      <w:tabs>
        <w:tab w:val="center" w:pos="4153"/>
        <w:tab w:val="right" w:pos="8306"/>
      </w:tabs>
      <w:suppressAutoHyphens/>
      <w:rPr>
        <w:rFonts w:ascii="Tahoma" w:hAnsi="Tahoma"/>
        <w:spacing w:val="10"/>
        <w:sz w:val="16"/>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4A7BF" w14:textId="77777777" w:rsidR="00CE03A0" w:rsidRDefault="00CE03A0">
      <w:pPr>
        <w:suppressAutoHyphens/>
        <w:rPr>
          <w:lang w:eastAsia="lt-LT"/>
        </w:rPr>
      </w:pPr>
      <w:r>
        <w:rPr>
          <w:lang w:eastAsia="lt-LT"/>
        </w:rPr>
        <w:separator/>
      </w:r>
    </w:p>
  </w:footnote>
  <w:footnote w:type="continuationSeparator" w:id="0">
    <w:p w14:paraId="33A0FA3C" w14:textId="77777777" w:rsidR="00CE03A0" w:rsidRDefault="00CE03A0">
      <w:pPr>
        <w:suppressAutoHyphens/>
        <w:rPr>
          <w:lang w:eastAsia="lt-LT"/>
        </w:rPr>
      </w:pPr>
      <w:r>
        <w:rPr>
          <w:lang w:eastAsia="lt-LT"/>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9F206" w14:textId="77777777" w:rsidR="00E50319" w:rsidRDefault="00E50319">
    <w:pPr>
      <w:tabs>
        <w:tab w:val="center" w:pos="4986"/>
        <w:tab w:val="right" w:pos="997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
      <w:gridCol w:w="7817"/>
    </w:tblGrid>
    <w:tr w:rsidR="005B32DB" w14:paraId="5B91AAF9" w14:textId="77777777" w:rsidTr="00DA034F">
      <w:trPr>
        <w:trHeight w:val="419"/>
      </w:trPr>
      <w:tc>
        <w:tcPr>
          <w:tcW w:w="827" w:type="dxa"/>
          <w:vMerge w:val="restart"/>
        </w:tcPr>
        <w:p w14:paraId="199D64E4" w14:textId="77777777" w:rsidR="005B32DB" w:rsidRDefault="005B32DB" w:rsidP="005B32DB">
          <w:pPr>
            <w:pStyle w:val="Antrats"/>
          </w:pPr>
          <w:r>
            <w:rPr>
              <w:noProof/>
            </w:rPr>
            <w:drawing>
              <wp:inline distT="0" distB="0" distL="0" distR="0" wp14:anchorId="72D5E677" wp14:editId="12F7531A">
                <wp:extent cx="388256" cy="540000"/>
                <wp:effectExtent l="0" t="0" r="0" b="0"/>
                <wp:docPr id="18" name="Paveikslėlis 18" descr="Paveikslėlis, kuriame yra tekstas, ekrano kopija, simbolis, Stačiakam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46795" name="Paveikslėlis 3" descr="Paveikslėlis, kuriame yra tekstas, ekrano kopija, simbolis, Stačiakampis&#10;&#10;Automatiškai sugeneruotas aprašymas"/>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388256" cy="540000"/>
                        </a:xfrm>
                        <a:prstGeom prst="rect">
                          <a:avLst/>
                        </a:prstGeom>
                        <a:noFill/>
                        <a:ln>
                          <a:noFill/>
                        </a:ln>
                      </pic:spPr>
                    </pic:pic>
                  </a:graphicData>
                </a:graphic>
              </wp:inline>
            </w:drawing>
          </w:r>
        </w:p>
      </w:tc>
      <w:tc>
        <w:tcPr>
          <w:tcW w:w="7817" w:type="dxa"/>
          <w:vAlign w:val="center"/>
        </w:tcPr>
        <w:p w14:paraId="463432E7" w14:textId="77777777" w:rsidR="005B32DB" w:rsidRPr="009A023C" w:rsidRDefault="005B32DB" w:rsidP="005B32DB">
          <w:pPr>
            <w:pStyle w:val="Antrats"/>
            <w:rPr>
              <w:rFonts w:ascii="Times New Roman" w:hAnsi="Times New Roman" w:cs="Times New Roman"/>
              <w:i/>
              <w:iCs/>
              <w:sz w:val="20"/>
              <w:szCs w:val="20"/>
            </w:rPr>
          </w:pPr>
          <w:r w:rsidRPr="009A023C">
            <w:rPr>
              <w:rFonts w:ascii="Times New Roman" w:hAnsi="Times New Roman" w:cs="Times New Roman"/>
              <w:i/>
              <w:iCs/>
              <w:sz w:val="20"/>
              <w:szCs w:val="20"/>
            </w:rPr>
            <w:t>LIT EGG, UAB paukštyno plėtra, Vyturio g. 2, Kaušėnų k., Nausodžio sen., Plungės r.</w:t>
          </w:r>
        </w:p>
      </w:tc>
    </w:tr>
    <w:tr w:rsidR="005B32DB" w14:paraId="66F57D54" w14:textId="77777777" w:rsidTr="00DA034F">
      <w:trPr>
        <w:trHeight w:val="436"/>
      </w:trPr>
      <w:tc>
        <w:tcPr>
          <w:tcW w:w="827" w:type="dxa"/>
          <w:vMerge/>
          <w:tcBorders>
            <w:bottom w:val="single" w:sz="4" w:space="0" w:color="auto"/>
          </w:tcBorders>
        </w:tcPr>
        <w:p w14:paraId="7E58F13D" w14:textId="77777777" w:rsidR="005B32DB" w:rsidRDefault="005B32DB" w:rsidP="005B32DB">
          <w:pPr>
            <w:pStyle w:val="Antrats"/>
          </w:pPr>
        </w:p>
      </w:tc>
      <w:tc>
        <w:tcPr>
          <w:tcW w:w="7817" w:type="dxa"/>
          <w:tcBorders>
            <w:bottom w:val="single" w:sz="4" w:space="0" w:color="auto"/>
          </w:tcBorders>
          <w:vAlign w:val="center"/>
        </w:tcPr>
        <w:p w14:paraId="352BA8BF" w14:textId="2DE5801F" w:rsidR="009E5FAB" w:rsidRPr="009A023C" w:rsidRDefault="005B32DB" w:rsidP="005B32DB">
          <w:pPr>
            <w:pStyle w:val="Antrats"/>
            <w:rPr>
              <w:rFonts w:ascii="Times New Roman" w:hAnsi="Times New Roman" w:cs="Times New Roman"/>
              <w:i/>
              <w:iCs/>
              <w:sz w:val="20"/>
              <w:szCs w:val="20"/>
            </w:rPr>
          </w:pPr>
          <w:r w:rsidRPr="009A023C">
            <w:rPr>
              <w:rFonts w:ascii="Times New Roman" w:hAnsi="Times New Roman" w:cs="Times New Roman"/>
              <w:i/>
              <w:iCs/>
              <w:sz w:val="20"/>
              <w:szCs w:val="20"/>
            </w:rPr>
            <w:t xml:space="preserve">Poveikio aplinkai vertinimo </w:t>
          </w:r>
          <w:r w:rsidR="009E5FAB">
            <w:rPr>
              <w:rFonts w:ascii="Times New Roman" w:hAnsi="Times New Roman" w:cs="Times New Roman"/>
              <w:i/>
              <w:iCs/>
              <w:sz w:val="20"/>
              <w:szCs w:val="20"/>
            </w:rPr>
            <w:t>ataskaita</w:t>
          </w:r>
        </w:p>
      </w:tc>
    </w:tr>
  </w:tbl>
  <w:p w14:paraId="608243DB" w14:textId="655E623D" w:rsidR="00E50319" w:rsidRDefault="005B32DB" w:rsidP="005B32DB">
    <w:pPr>
      <w:tabs>
        <w:tab w:val="left" w:pos="2550"/>
        <w:tab w:val="center" w:pos="4153"/>
        <w:tab w:val="center" w:pos="4535"/>
        <w:tab w:val="right" w:pos="9100"/>
      </w:tabs>
      <w:suppressAutoHyphens/>
      <w:rPr>
        <w:b/>
        <w:bCs/>
        <w:lang w:eastAsia="lt-LT"/>
      </w:rPr>
    </w:pPr>
    <w:r>
      <w:rPr>
        <w:spacing w:val="10"/>
        <w:sz w:val="20"/>
        <w:lang w:eastAsia="lt-LT"/>
      </w:rPr>
      <w:tab/>
    </w:r>
    <w:r>
      <w:rPr>
        <w:spacing w:val="10"/>
        <w:sz w:val="20"/>
        <w:lang w:eastAsia="lt-LT"/>
      </w:rPr>
      <w:tab/>
    </w:r>
    <w:r>
      <w:rPr>
        <w:spacing w:val="10"/>
        <w:sz w:val="20"/>
        <w:lang w:eastAsia="lt-LT"/>
      </w:rPr>
      <w:fldChar w:fldCharType="begin"/>
    </w:r>
    <w:r>
      <w:rPr>
        <w:spacing w:val="10"/>
        <w:sz w:val="20"/>
        <w:lang w:eastAsia="lt-LT"/>
      </w:rPr>
      <w:instrText>PAGE   \* MERGEFORMAT</w:instrText>
    </w:r>
    <w:r>
      <w:rPr>
        <w:spacing w:val="10"/>
        <w:sz w:val="20"/>
        <w:lang w:eastAsia="lt-LT"/>
      </w:rPr>
      <w:fldChar w:fldCharType="separate"/>
    </w:r>
    <w:r>
      <w:rPr>
        <w:spacing w:val="10"/>
        <w:sz w:val="20"/>
        <w:lang w:eastAsia="lt-LT"/>
      </w:rPr>
      <w:t>37</w:t>
    </w:r>
    <w:r>
      <w:rPr>
        <w:spacing w:val="10"/>
        <w:sz w:val="20"/>
        <w:lang w:eastAsia="lt-LT"/>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
      <w:gridCol w:w="7817"/>
    </w:tblGrid>
    <w:tr w:rsidR="005229E5" w14:paraId="3A5F55FB" w14:textId="77777777" w:rsidTr="00704520">
      <w:trPr>
        <w:trHeight w:val="419"/>
      </w:trPr>
      <w:tc>
        <w:tcPr>
          <w:tcW w:w="827" w:type="dxa"/>
          <w:vMerge w:val="restart"/>
        </w:tcPr>
        <w:p w14:paraId="7ED88683" w14:textId="77777777" w:rsidR="005229E5" w:rsidRDefault="005229E5" w:rsidP="005229E5">
          <w:pPr>
            <w:pStyle w:val="Antrats"/>
          </w:pPr>
          <w:r>
            <w:rPr>
              <w:noProof/>
            </w:rPr>
            <w:drawing>
              <wp:inline distT="0" distB="0" distL="0" distR="0" wp14:anchorId="22D5E652" wp14:editId="02F1A292">
                <wp:extent cx="388256" cy="540000"/>
                <wp:effectExtent l="0" t="0" r="0" b="0"/>
                <wp:docPr id="29" name="Paveikslėlis 29" descr="Paveikslėlis, kuriame yra tekstas, ekrano kopija, simbolis, Stačiakam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46795" name="Paveikslėlis 3" descr="Paveikslėlis, kuriame yra tekstas, ekrano kopija, simbolis, Stačiakampis&#10;&#10;Automatiškai sugeneruotas aprašymas"/>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388256" cy="540000"/>
                        </a:xfrm>
                        <a:prstGeom prst="rect">
                          <a:avLst/>
                        </a:prstGeom>
                        <a:noFill/>
                        <a:ln>
                          <a:noFill/>
                        </a:ln>
                      </pic:spPr>
                    </pic:pic>
                  </a:graphicData>
                </a:graphic>
              </wp:inline>
            </w:drawing>
          </w:r>
        </w:p>
      </w:tc>
      <w:tc>
        <w:tcPr>
          <w:tcW w:w="7817" w:type="dxa"/>
          <w:vAlign w:val="center"/>
        </w:tcPr>
        <w:p w14:paraId="53AD4C92" w14:textId="77777777" w:rsidR="005229E5" w:rsidRPr="009A023C" w:rsidRDefault="005229E5" w:rsidP="005229E5">
          <w:pPr>
            <w:pStyle w:val="Antrats"/>
            <w:rPr>
              <w:rFonts w:ascii="Times New Roman" w:hAnsi="Times New Roman" w:cs="Times New Roman"/>
              <w:i/>
              <w:iCs/>
              <w:sz w:val="20"/>
              <w:szCs w:val="20"/>
            </w:rPr>
          </w:pPr>
          <w:r w:rsidRPr="009A023C">
            <w:rPr>
              <w:rFonts w:ascii="Times New Roman" w:hAnsi="Times New Roman" w:cs="Times New Roman"/>
              <w:i/>
              <w:iCs/>
              <w:sz w:val="20"/>
              <w:szCs w:val="20"/>
            </w:rPr>
            <w:t>LIT EGG, UAB paukštyno plėtra, Vyturio g. 2, Kaušėnų k., Nausodžio sen., Plungės r.</w:t>
          </w:r>
        </w:p>
      </w:tc>
    </w:tr>
    <w:tr w:rsidR="005229E5" w14:paraId="75C8F3A2" w14:textId="77777777" w:rsidTr="00704520">
      <w:trPr>
        <w:trHeight w:val="436"/>
      </w:trPr>
      <w:tc>
        <w:tcPr>
          <w:tcW w:w="827" w:type="dxa"/>
          <w:vMerge/>
          <w:tcBorders>
            <w:bottom w:val="single" w:sz="4" w:space="0" w:color="auto"/>
          </w:tcBorders>
        </w:tcPr>
        <w:p w14:paraId="767248F6" w14:textId="77777777" w:rsidR="005229E5" w:rsidRDefault="005229E5" w:rsidP="005229E5">
          <w:pPr>
            <w:pStyle w:val="Antrats"/>
          </w:pPr>
        </w:p>
      </w:tc>
      <w:tc>
        <w:tcPr>
          <w:tcW w:w="7817" w:type="dxa"/>
          <w:tcBorders>
            <w:bottom w:val="single" w:sz="4" w:space="0" w:color="auto"/>
          </w:tcBorders>
          <w:vAlign w:val="center"/>
        </w:tcPr>
        <w:p w14:paraId="1965E9D9" w14:textId="0F3B7ECD" w:rsidR="005229E5" w:rsidRPr="009A023C" w:rsidRDefault="005229E5" w:rsidP="005229E5">
          <w:pPr>
            <w:pStyle w:val="Antrats"/>
            <w:rPr>
              <w:rFonts w:ascii="Times New Roman" w:hAnsi="Times New Roman" w:cs="Times New Roman"/>
              <w:i/>
              <w:iCs/>
              <w:sz w:val="20"/>
              <w:szCs w:val="20"/>
            </w:rPr>
          </w:pPr>
          <w:r w:rsidRPr="009A023C">
            <w:rPr>
              <w:rFonts w:ascii="Times New Roman" w:hAnsi="Times New Roman" w:cs="Times New Roman"/>
              <w:i/>
              <w:iCs/>
              <w:sz w:val="20"/>
              <w:szCs w:val="20"/>
            </w:rPr>
            <w:t xml:space="preserve">Poveikio aplinkai vertinimo </w:t>
          </w:r>
          <w:r w:rsidR="009E5FAB">
            <w:rPr>
              <w:rFonts w:ascii="Times New Roman" w:hAnsi="Times New Roman" w:cs="Times New Roman"/>
              <w:i/>
              <w:iCs/>
              <w:sz w:val="20"/>
              <w:szCs w:val="20"/>
            </w:rPr>
            <w:t>ataskaita</w:t>
          </w:r>
        </w:p>
      </w:tc>
    </w:tr>
  </w:tbl>
  <w:p w14:paraId="39378AD5" w14:textId="77777777" w:rsidR="005229E5" w:rsidRDefault="005229E5" w:rsidP="005229E5">
    <w:pPr>
      <w:tabs>
        <w:tab w:val="left" w:pos="2550"/>
        <w:tab w:val="center" w:pos="4153"/>
        <w:tab w:val="center" w:pos="4535"/>
        <w:tab w:val="right" w:pos="9100"/>
      </w:tabs>
      <w:suppressAutoHyphens/>
      <w:rPr>
        <w:b/>
        <w:bCs/>
        <w:lang w:eastAsia="lt-LT"/>
      </w:rPr>
    </w:pPr>
    <w:r>
      <w:rPr>
        <w:spacing w:val="10"/>
        <w:sz w:val="20"/>
        <w:lang w:eastAsia="lt-LT"/>
      </w:rPr>
      <w:tab/>
    </w:r>
    <w:r>
      <w:rPr>
        <w:spacing w:val="10"/>
        <w:sz w:val="20"/>
        <w:lang w:eastAsia="lt-LT"/>
      </w:rPr>
      <w:tab/>
    </w:r>
    <w:r>
      <w:rPr>
        <w:spacing w:val="10"/>
        <w:sz w:val="20"/>
        <w:lang w:eastAsia="lt-LT"/>
      </w:rPr>
      <w:fldChar w:fldCharType="begin"/>
    </w:r>
    <w:r>
      <w:rPr>
        <w:spacing w:val="10"/>
        <w:sz w:val="20"/>
        <w:lang w:eastAsia="lt-LT"/>
      </w:rPr>
      <w:instrText>PAGE   \* MERGEFORMAT</w:instrText>
    </w:r>
    <w:r>
      <w:rPr>
        <w:spacing w:val="10"/>
        <w:sz w:val="20"/>
        <w:lang w:eastAsia="lt-LT"/>
      </w:rPr>
      <w:fldChar w:fldCharType="separate"/>
    </w:r>
    <w:r>
      <w:rPr>
        <w:spacing w:val="10"/>
        <w:sz w:val="20"/>
        <w:lang w:eastAsia="lt-LT"/>
      </w:rPr>
      <w:t>49</w:t>
    </w:r>
    <w:r>
      <w:rPr>
        <w:spacing w:val="10"/>
        <w:sz w:val="20"/>
        <w:lang w:eastAsia="lt-LT"/>
      </w:rPr>
      <w:fldChar w:fldCharType="end"/>
    </w:r>
  </w:p>
  <w:p w14:paraId="6C799F63" w14:textId="77777777" w:rsidR="005B32DB" w:rsidRDefault="005B32DB" w:rsidP="005B32DB">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925A" w14:textId="77777777" w:rsidR="00E50319" w:rsidRDefault="00E50319">
    <w:pPr>
      <w:tabs>
        <w:tab w:val="center" w:pos="4153"/>
        <w:tab w:val="right" w:pos="9100"/>
      </w:tabs>
      <w:suppressAutoHyphens/>
      <w:rPr>
        <w:rFonts w:ascii="Tahoma" w:hAnsi="Tahoma"/>
        <w:spacing w:val="10"/>
        <w:sz w:val="20"/>
        <w:lang w:eastAsia="lt-LT"/>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7D29" w14:textId="77777777" w:rsidR="00DA034F" w:rsidRDefault="00F52ACC" w:rsidP="00DA034F">
    <w:pPr>
      <w:tabs>
        <w:tab w:val="left" w:pos="2550"/>
        <w:tab w:val="center" w:pos="4153"/>
        <w:tab w:val="center" w:pos="4535"/>
        <w:tab w:val="right" w:pos="9100"/>
      </w:tabs>
      <w:suppressAutoHyphens/>
      <w:rPr>
        <w:spacing w:val="10"/>
        <w:sz w:val="20"/>
        <w:lang w:eastAsia="lt-LT"/>
      </w:rPr>
    </w:pPr>
    <w:r>
      <w:rPr>
        <w:spacing w:val="10"/>
        <w:sz w:val="20"/>
        <w:lang w:eastAsia="lt-LT"/>
      </w:rPr>
      <w:tab/>
    </w:r>
    <w:r w:rsidR="00DA034F">
      <w:rPr>
        <w:spacing w:val="10"/>
        <w:sz w:val="20"/>
        <w:lang w:eastAsia="lt-LT"/>
      </w:rPr>
      <w:tab/>
    </w:r>
  </w:p>
  <w:tbl>
    <w:tblPr>
      <w:tblStyle w:val="Lentelstinklelis"/>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
      <w:gridCol w:w="7817"/>
    </w:tblGrid>
    <w:tr w:rsidR="00DA034F" w14:paraId="024493A8" w14:textId="77777777" w:rsidTr="00704520">
      <w:trPr>
        <w:trHeight w:val="419"/>
      </w:trPr>
      <w:tc>
        <w:tcPr>
          <w:tcW w:w="827" w:type="dxa"/>
          <w:vMerge w:val="restart"/>
        </w:tcPr>
        <w:p w14:paraId="15938731" w14:textId="77777777" w:rsidR="00DA034F" w:rsidRDefault="00DA034F" w:rsidP="00DA034F">
          <w:pPr>
            <w:pStyle w:val="Antrats"/>
          </w:pPr>
          <w:r>
            <w:rPr>
              <w:noProof/>
            </w:rPr>
            <w:drawing>
              <wp:inline distT="0" distB="0" distL="0" distR="0" wp14:anchorId="54D7236F" wp14:editId="5C773183">
                <wp:extent cx="388256" cy="540000"/>
                <wp:effectExtent l="0" t="0" r="0" b="0"/>
                <wp:docPr id="25" name="Paveikslėlis 25" descr="Paveikslėlis, kuriame yra tekstas, ekrano kopija, simbolis, Stačiakam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46795" name="Paveikslėlis 3" descr="Paveikslėlis, kuriame yra tekstas, ekrano kopija, simbolis, Stačiakampis&#10;&#10;Automatiškai sugeneruotas aprašymas"/>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388256" cy="540000"/>
                        </a:xfrm>
                        <a:prstGeom prst="rect">
                          <a:avLst/>
                        </a:prstGeom>
                        <a:noFill/>
                        <a:ln>
                          <a:noFill/>
                        </a:ln>
                      </pic:spPr>
                    </pic:pic>
                  </a:graphicData>
                </a:graphic>
              </wp:inline>
            </w:drawing>
          </w:r>
        </w:p>
      </w:tc>
      <w:tc>
        <w:tcPr>
          <w:tcW w:w="8493" w:type="dxa"/>
          <w:vAlign w:val="center"/>
        </w:tcPr>
        <w:p w14:paraId="57B628B5" w14:textId="77777777" w:rsidR="00DA034F" w:rsidRPr="009A023C" w:rsidRDefault="00DA034F" w:rsidP="00DA034F">
          <w:pPr>
            <w:pStyle w:val="Antrats"/>
            <w:rPr>
              <w:rFonts w:ascii="Times New Roman" w:hAnsi="Times New Roman" w:cs="Times New Roman"/>
              <w:i/>
              <w:iCs/>
              <w:sz w:val="20"/>
              <w:szCs w:val="20"/>
            </w:rPr>
          </w:pPr>
          <w:r w:rsidRPr="009A023C">
            <w:rPr>
              <w:rFonts w:ascii="Times New Roman" w:hAnsi="Times New Roman" w:cs="Times New Roman"/>
              <w:i/>
              <w:iCs/>
              <w:sz w:val="20"/>
              <w:szCs w:val="20"/>
            </w:rPr>
            <w:t>LIT EGG, UAB paukštyno plėtra, Vyturio g. 2, Kaušėnų k., Nausodžio sen., Plungės r.</w:t>
          </w:r>
        </w:p>
      </w:tc>
    </w:tr>
    <w:tr w:rsidR="00DA034F" w14:paraId="71E21B70" w14:textId="77777777" w:rsidTr="00704520">
      <w:trPr>
        <w:trHeight w:val="436"/>
      </w:trPr>
      <w:tc>
        <w:tcPr>
          <w:tcW w:w="827" w:type="dxa"/>
          <w:vMerge/>
          <w:tcBorders>
            <w:bottom w:val="single" w:sz="4" w:space="0" w:color="auto"/>
          </w:tcBorders>
        </w:tcPr>
        <w:p w14:paraId="1BE136BA" w14:textId="77777777" w:rsidR="00DA034F" w:rsidRDefault="00DA034F" w:rsidP="00DA034F">
          <w:pPr>
            <w:pStyle w:val="Antrats"/>
          </w:pPr>
        </w:p>
      </w:tc>
      <w:tc>
        <w:tcPr>
          <w:tcW w:w="8493" w:type="dxa"/>
          <w:tcBorders>
            <w:bottom w:val="single" w:sz="4" w:space="0" w:color="auto"/>
          </w:tcBorders>
          <w:vAlign w:val="center"/>
        </w:tcPr>
        <w:p w14:paraId="29FD34DF" w14:textId="77777777" w:rsidR="00DA034F" w:rsidRPr="009A023C" w:rsidRDefault="00DA034F" w:rsidP="00DA034F">
          <w:pPr>
            <w:pStyle w:val="Antrats"/>
            <w:rPr>
              <w:rFonts w:ascii="Times New Roman" w:hAnsi="Times New Roman" w:cs="Times New Roman"/>
              <w:i/>
              <w:iCs/>
              <w:sz w:val="20"/>
              <w:szCs w:val="20"/>
            </w:rPr>
          </w:pPr>
          <w:r w:rsidRPr="009A023C">
            <w:rPr>
              <w:rFonts w:ascii="Times New Roman" w:hAnsi="Times New Roman" w:cs="Times New Roman"/>
              <w:i/>
              <w:iCs/>
              <w:sz w:val="20"/>
              <w:szCs w:val="20"/>
            </w:rPr>
            <w:t>Poveikio aplinkai vertinimo programa</w:t>
          </w:r>
        </w:p>
      </w:tc>
    </w:tr>
  </w:tbl>
  <w:p w14:paraId="0BEF03FA" w14:textId="63B366C6" w:rsidR="00F52ACC" w:rsidRPr="00DA034F" w:rsidRDefault="00DA034F" w:rsidP="00F52ACC">
    <w:pPr>
      <w:tabs>
        <w:tab w:val="left" w:pos="2550"/>
        <w:tab w:val="center" w:pos="4153"/>
        <w:tab w:val="center" w:pos="4535"/>
        <w:tab w:val="right" w:pos="9100"/>
      </w:tabs>
      <w:suppressAutoHyphens/>
      <w:rPr>
        <w:b/>
        <w:bCs/>
        <w:lang w:eastAsia="lt-LT"/>
      </w:rPr>
    </w:pPr>
    <w:r>
      <w:rPr>
        <w:spacing w:val="10"/>
        <w:sz w:val="20"/>
        <w:lang w:eastAsia="lt-LT"/>
      </w:rPr>
      <w:tab/>
    </w:r>
    <w:r>
      <w:rPr>
        <w:spacing w:val="10"/>
        <w:sz w:val="20"/>
        <w:lang w:eastAsia="lt-LT"/>
      </w:rPr>
      <w:tab/>
    </w:r>
    <w:r>
      <w:rPr>
        <w:spacing w:val="10"/>
        <w:sz w:val="20"/>
        <w:lang w:eastAsia="lt-LT"/>
      </w:rPr>
      <w:fldChar w:fldCharType="begin"/>
    </w:r>
    <w:r>
      <w:rPr>
        <w:spacing w:val="10"/>
        <w:sz w:val="20"/>
        <w:lang w:eastAsia="lt-LT"/>
      </w:rPr>
      <w:instrText>PAGE   \* MERGEFORMAT</w:instrText>
    </w:r>
    <w:r>
      <w:rPr>
        <w:spacing w:val="10"/>
        <w:sz w:val="20"/>
        <w:lang w:eastAsia="lt-LT"/>
      </w:rPr>
      <w:fldChar w:fldCharType="separate"/>
    </w:r>
    <w:r>
      <w:rPr>
        <w:spacing w:val="10"/>
        <w:sz w:val="20"/>
        <w:lang w:eastAsia="lt-LT"/>
      </w:rPr>
      <w:t>41</w:t>
    </w:r>
    <w:r>
      <w:rPr>
        <w:spacing w:val="10"/>
        <w:sz w:val="20"/>
        <w:lang w:eastAsia="lt-LT"/>
      </w:rPr>
      <w:fldChar w:fldCharType="end"/>
    </w:r>
  </w:p>
  <w:p w14:paraId="1CD9868B" w14:textId="2DE80C2B" w:rsidR="00F60BA3" w:rsidRPr="00F60BA3" w:rsidRDefault="00F52ACC" w:rsidP="00F52ACC">
    <w:pPr>
      <w:tabs>
        <w:tab w:val="left" w:pos="2550"/>
        <w:tab w:val="center" w:pos="4153"/>
        <w:tab w:val="center" w:pos="4535"/>
        <w:tab w:val="right" w:pos="9100"/>
      </w:tabs>
      <w:suppressAutoHyphens/>
      <w:rPr>
        <w:spacing w:val="10"/>
        <w:sz w:val="20"/>
        <w:lang w:eastAsia="lt-LT"/>
      </w:rPr>
    </w:pPr>
    <w:r>
      <w:rPr>
        <w:spacing w:val="10"/>
        <w:sz w:val="20"/>
        <w:lang w:eastAsia="lt-L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 w15:restartNumberingAfterBreak="0">
    <w:nsid w:val="0ECE1A3B"/>
    <w:multiLevelType w:val="hybridMultilevel"/>
    <w:tmpl w:val="DB1A1582"/>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pStyle w:val="ListNumber3NoSpace"/>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 w15:restartNumberingAfterBreak="0">
    <w:nsid w:val="116D3794"/>
    <w:multiLevelType w:val="hybridMultilevel"/>
    <w:tmpl w:val="0B7A9E62"/>
    <w:lvl w:ilvl="0" w:tplc="93F47FE0">
      <w:start w:val="559"/>
      <mc:AlternateContent>
        <mc:Choice Requires="w14">
          <w:numFmt w:val="custom" w:format="001, 002, 003, ..."/>
        </mc:Choice>
        <mc:Fallback>
          <w:numFmt w:val="decimal"/>
        </mc:Fallback>
      </mc:AlternateContent>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23477AC"/>
    <w:multiLevelType w:val="hybridMultilevel"/>
    <w:tmpl w:val="114001C4"/>
    <w:lvl w:ilvl="0" w:tplc="88C2E634">
      <w:start w:val="493"/>
      <mc:AlternateContent>
        <mc:Choice Requires="w14">
          <w:numFmt w:val="custom" w:format="001, 002, 003, ..."/>
        </mc:Choice>
        <mc:Fallback>
          <w:numFmt w:val="decimal"/>
        </mc:Fallback>
      </mc:AlternateContent>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3E03562"/>
    <w:multiLevelType w:val="multilevel"/>
    <w:tmpl w:val="76DEC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A7646B"/>
    <w:multiLevelType w:val="hybridMultilevel"/>
    <w:tmpl w:val="C896B80C"/>
    <w:lvl w:ilvl="0" w:tplc="1BCCCB8C">
      <w:numFmt w:val="bullet"/>
      <w:pStyle w:val="Paveikslas"/>
      <w:lvlText w:val="-"/>
      <w:lvlJc w:val="left"/>
      <w:pPr>
        <w:ind w:left="720" w:hanging="360"/>
      </w:pPr>
      <w:rPr>
        <w:rFonts w:ascii="Times New Roman" w:eastAsia="Calibri"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6" w15:restartNumberingAfterBreak="0">
    <w:nsid w:val="273A1ECD"/>
    <w:multiLevelType w:val="multilevel"/>
    <w:tmpl w:val="A490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325398"/>
    <w:multiLevelType w:val="hybridMultilevel"/>
    <w:tmpl w:val="3942FA32"/>
    <w:lvl w:ilvl="0" w:tplc="675823CC">
      <w:start w:val="409"/>
      <mc:AlternateContent>
        <mc:Choice Requires="w14">
          <w:numFmt w:val="custom" w:format="001, 002, 003, ..."/>
        </mc:Choice>
        <mc:Fallback>
          <w:numFmt w:val="decimal"/>
        </mc:Fallback>
      </mc:AlternateContent>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FC60642"/>
    <w:multiLevelType w:val="hybridMultilevel"/>
    <w:tmpl w:val="6540E6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326E74BD"/>
    <w:multiLevelType w:val="multilevel"/>
    <w:tmpl w:val="B7B65820"/>
    <w:lvl w:ilvl="0">
      <w:start w:val="1"/>
      <w:numFmt w:val="decimal"/>
      <w:lvlText w:val="%1."/>
      <w:lvlJc w:val="left"/>
      <w:pPr>
        <w:ind w:left="360" w:hanging="360"/>
      </w:pPr>
    </w:lvl>
    <w:lvl w:ilvl="1">
      <w:start w:val="1"/>
      <w:numFmt w:val="decimal"/>
      <w:pStyle w:val="Tsk"/>
      <w:lvlText w:val="%1.%2."/>
      <w:lvlJc w:val="left"/>
      <w:pPr>
        <w:ind w:left="716" w:hanging="432"/>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1214" w:hanging="504"/>
      </w:pPr>
      <w:rPr>
        <w:b w:val="0"/>
        <w:color w:val="000000"/>
      </w:rPr>
    </w:lvl>
    <w:lvl w:ilvl="3">
      <w:start w:val="1"/>
      <w:numFmt w:val="decimal"/>
      <w:lvlText w:val="%1.%2.%3.%4."/>
      <w:lvlJc w:val="left"/>
      <w:pPr>
        <w:ind w:left="1728" w:hanging="648"/>
      </w:pPr>
      <w:rPr>
        <w:b w:val="0"/>
        <w:color w:val="00000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0C5EAA"/>
    <w:multiLevelType w:val="hybridMultilevel"/>
    <w:tmpl w:val="F828CF38"/>
    <w:lvl w:ilvl="0" w:tplc="04270001">
      <w:start w:val="1"/>
      <w:numFmt w:val="bullet"/>
      <w:lvlText w:val=""/>
      <w:lvlJc w:val="left"/>
      <w:pPr>
        <w:ind w:left="1259" w:hanging="360"/>
      </w:pPr>
      <w:rPr>
        <w:rFonts w:ascii="Symbol" w:hAnsi="Symbol" w:hint="default"/>
      </w:rPr>
    </w:lvl>
    <w:lvl w:ilvl="1" w:tplc="04270003" w:tentative="1">
      <w:start w:val="1"/>
      <w:numFmt w:val="bullet"/>
      <w:lvlText w:val="o"/>
      <w:lvlJc w:val="left"/>
      <w:pPr>
        <w:ind w:left="1979" w:hanging="360"/>
      </w:pPr>
      <w:rPr>
        <w:rFonts w:ascii="Courier New" w:hAnsi="Courier New" w:cs="Courier New" w:hint="default"/>
      </w:rPr>
    </w:lvl>
    <w:lvl w:ilvl="2" w:tplc="04270005" w:tentative="1">
      <w:start w:val="1"/>
      <w:numFmt w:val="bullet"/>
      <w:lvlText w:val=""/>
      <w:lvlJc w:val="left"/>
      <w:pPr>
        <w:ind w:left="2699" w:hanging="360"/>
      </w:pPr>
      <w:rPr>
        <w:rFonts w:ascii="Wingdings" w:hAnsi="Wingdings" w:hint="default"/>
      </w:rPr>
    </w:lvl>
    <w:lvl w:ilvl="3" w:tplc="04270001" w:tentative="1">
      <w:start w:val="1"/>
      <w:numFmt w:val="bullet"/>
      <w:lvlText w:val=""/>
      <w:lvlJc w:val="left"/>
      <w:pPr>
        <w:ind w:left="3419" w:hanging="360"/>
      </w:pPr>
      <w:rPr>
        <w:rFonts w:ascii="Symbol" w:hAnsi="Symbol" w:hint="default"/>
      </w:rPr>
    </w:lvl>
    <w:lvl w:ilvl="4" w:tplc="04270003" w:tentative="1">
      <w:start w:val="1"/>
      <w:numFmt w:val="bullet"/>
      <w:lvlText w:val="o"/>
      <w:lvlJc w:val="left"/>
      <w:pPr>
        <w:ind w:left="4139" w:hanging="360"/>
      </w:pPr>
      <w:rPr>
        <w:rFonts w:ascii="Courier New" w:hAnsi="Courier New" w:cs="Courier New" w:hint="default"/>
      </w:rPr>
    </w:lvl>
    <w:lvl w:ilvl="5" w:tplc="04270005" w:tentative="1">
      <w:start w:val="1"/>
      <w:numFmt w:val="bullet"/>
      <w:lvlText w:val=""/>
      <w:lvlJc w:val="left"/>
      <w:pPr>
        <w:ind w:left="4859" w:hanging="360"/>
      </w:pPr>
      <w:rPr>
        <w:rFonts w:ascii="Wingdings" w:hAnsi="Wingdings" w:hint="default"/>
      </w:rPr>
    </w:lvl>
    <w:lvl w:ilvl="6" w:tplc="04270001" w:tentative="1">
      <w:start w:val="1"/>
      <w:numFmt w:val="bullet"/>
      <w:lvlText w:val=""/>
      <w:lvlJc w:val="left"/>
      <w:pPr>
        <w:ind w:left="5579" w:hanging="360"/>
      </w:pPr>
      <w:rPr>
        <w:rFonts w:ascii="Symbol" w:hAnsi="Symbol" w:hint="default"/>
      </w:rPr>
    </w:lvl>
    <w:lvl w:ilvl="7" w:tplc="04270003" w:tentative="1">
      <w:start w:val="1"/>
      <w:numFmt w:val="bullet"/>
      <w:lvlText w:val="o"/>
      <w:lvlJc w:val="left"/>
      <w:pPr>
        <w:ind w:left="6299" w:hanging="360"/>
      </w:pPr>
      <w:rPr>
        <w:rFonts w:ascii="Courier New" w:hAnsi="Courier New" w:cs="Courier New" w:hint="default"/>
      </w:rPr>
    </w:lvl>
    <w:lvl w:ilvl="8" w:tplc="04270005" w:tentative="1">
      <w:start w:val="1"/>
      <w:numFmt w:val="bullet"/>
      <w:lvlText w:val=""/>
      <w:lvlJc w:val="left"/>
      <w:pPr>
        <w:ind w:left="7019" w:hanging="360"/>
      </w:pPr>
      <w:rPr>
        <w:rFonts w:ascii="Wingdings" w:hAnsi="Wingdings" w:hint="default"/>
      </w:rPr>
    </w:lvl>
  </w:abstractNum>
  <w:abstractNum w:abstractNumId="11"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12" w15:restartNumberingAfterBreak="0">
    <w:nsid w:val="4BE72889"/>
    <w:multiLevelType w:val="hybridMultilevel"/>
    <w:tmpl w:val="7C1EECEA"/>
    <w:lvl w:ilvl="0" w:tplc="04270001">
      <w:start w:val="1"/>
      <w:numFmt w:val="bullet"/>
      <w:lvlText w:val=""/>
      <w:lvlJc w:val="left"/>
      <w:pPr>
        <w:ind w:left="1259" w:hanging="360"/>
      </w:pPr>
      <w:rPr>
        <w:rFonts w:ascii="Symbol" w:hAnsi="Symbol" w:hint="default"/>
      </w:rPr>
    </w:lvl>
    <w:lvl w:ilvl="1" w:tplc="04270003" w:tentative="1">
      <w:start w:val="1"/>
      <w:numFmt w:val="bullet"/>
      <w:lvlText w:val="o"/>
      <w:lvlJc w:val="left"/>
      <w:pPr>
        <w:ind w:left="1979" w:hanging="360"/>
      </w:pPr>
      <w:rPr>
        <w:rFonts w:ascii="Courier New" w:hAnsi="Courier New" w:cs="Courier New" w:hint="default"/>
      </w:rPr>
    </w:lvl>
    <w:lvl w:ilvl="2" w:tplc="04270005" w:tentative="1">
      <w:start w:val="1"/>
      <w:numFmt w:val="bullet"/>
      <w:lvlText w:val=""/>
      <w:lvlJc w:val="left"/>
      <w:pPr>
        <w:ind w:left="2699" w:hanging="360"/>
      </w:pPr>
      <w:rPr>
        <w:rFonts w:ascii="Wingdings" w:hAnsi="Wingdings" w:hint="default"/>
      </w:rPr>
    </w:lvl>
    <w:lvl w:ilvl="3" w:tplc="04270001" w:tentative="1">
      <w:start w:val="1"/>
      <w:numFmt w:val="bullet"/>
      <w:lvlText w:val=""/>
      <w:lvlJc w:val="left"/>
      <w:pPr>
        <w:ind w:left="3419" w:hanging="360"/>
      </w:pPr>
      <w:rPr>
        <w:rFonts w:ascii="Symbol" w:hAnsi="Symbol" w:hint="default"/>
      </w:rPr>
    </w:lvl>
    <w:lvl w:ilvl="4" w:tplc="04270003" w:tentative="1">
      <w:start w:val="1"/>
      <w:numFmt w:val="bullet"/>
      <w:lvlText w:val="o"/>
      <w:lvlJc w:val="left"/>
      <w:pPr>
        <w:ind w:left="4139" w:hanging="360"/>
      </w:pPr>
      <w:rPr>
        <w:rFonts w:ascii="Courier New" w:hAnsi="Courier New" w:cs="Courier New" w:hint="default"/>
      </w:rPr>
    </w:lvl>
    <w:lvl w:ilvl="5" w:tplc="04270005" w:tentative="1">
      <w:start w:val="1"/>
      <w:numFmt w:val="bullet"/>
      <w:lvlText w:val=""/>
      <w:lvlJc w:val="left"/>
      <w:pPr>
        <w:ind w:left="4859" w:hanging="360"/>
      </w:pPr>
      <w:rPr>
        <w:rFonts w:ascii="Wingdings" w:hAnsi="Wingdings" w:hint="default"/>
      </w:rPr>
    </w:lvl>
    <w:lvl w:ilvl="6" w:tplc="04270001" w:tentative="1">
      <w:start w:val="1"/>
      <w:numFmt w:val="bullet"/>
      <w:lvlText w:val=""/>
      <w:lvlJc w:val="left"/>
      <w:pPr>
        <w:ind w:left="5579" w:hanging="360"/>
      </w:pPr>
      <w:rPr>
        <w:rFonts w:ascii="Symbol" w:hAnsi="Symbol" w:hint="default"/>
      </w:rPr>
    </w:lvl>
    <w:lvl w:ilvl="7" w:tplc="04270003" w:tentative="1">
      <w:start w:val="1"/>
      <w:numFmt w:val="bullet"/>
      <w:lvlText w:val="o"/>
      <w:lvlJc w:val="left"/>
      <w:pPr>
        <w:ind w:left="6299" w:hanging="360"/>
      </w:pPr>
      <w:rPr>
        <w:rFonts w:ascii="Courier New" w:hAnsi="Courier New" w:cs="Courier New" w:hint="default"/>
      </w:rPr>
    </w:lvl>
    <w:lvl w:ilvl="8" w:tplc="04270005" w:tentative="1">
      <w:start w:val="1"/>
      <w:numFmt w:val="bullet"/>
      <w:lvlText w:val=""/>
      <w:lvlJc w:val="left"/>
      <w:pPr>
        <w:ind w:left="7019" w:hanging="360"/>
      </w:pPr>
      <w:rPr>
        <w:rFonts w:ascii="Wingdings" w:hAnsi="Wingdings" w:hint="default"/>
      </w:rPr>
    </w:lvl>
  </w:abstractNum>
  <w:abstractNum w:abstractNumId="13" w15:restartNumberingAfterBreak="0">
    <w:nsid w:val="4E2A62F1"/>
    <w:multiLevelType w:val="hybridMultilevel"/>
    <w:tmpl w:val="20FCDB96"/>
    <w:lvl w:ilvl="0" w:tplc="078E4AD8">
      <w:start w:val="239"/>
      <mc:AlternateContent>
        <mc:Choice Requires="w14">
          <w:numFmt w:val="custom" w:format="001, 002, 003, ..."/>
        </mc:Choice>
        <mc:Fallback>
          <w:numFmt w:val="decimal"/>
        </mc:Fallback>
      </mc:AlternateContent>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6983D77"/>
    <w:multiLevelType w:val="hybridMultilevel"/>
    <w:tmpl w:val="12B27DC8"/>
    <w:lvl w:ilvl="0" w:tplc="C5BA2C16">
      <w:start w:val="325"/>
      <mc:AlternateContent>
        <mc:Choice Requires="w14">
          <w:numFmt w:val="custom" w:format="001, 002, 003, ..."/>
        </mc:Choice>
        <mc:Fallback>
          <w:numFmt w:val="decimal"/>
        </mc:Fallback>
      </mc:AlternateContent>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BA2327D"/>
    <w:multiLevelType w:val="hybridMultilevel"/>
    <w:tmpl w:val="4C0C0070"/>
    <w:lvl w:ilvl="0" w:tplc="70F84548">
      <w:start w:val="2"/>
      <w:numFmt w:val="decimal"/>
      <w:lvlText w:val="%1"/>
      <w:lvlJc w:val="left"/>
      <w:pPr>
        <w:ind w:left="899" w:hanging="360"/>
      </w:pPr>
      <w:rPr>
        <w:rFonts w:hint="default"/>
        <w:b/>
      </w:rPr>
    </w:lvl>
    <w:lvl w:ilvl="1" w:tplc="04270019" w:tentative="1">
      <w:start w:val="1"/>
      <w:numFmt w:val="lowerLetter"/>
      <w:lvlText w:val="%2."/>
      <w:lvlJc w:val="left"/>
      <w:pPr>
        <w:ind w:left="1619" w:hanging="360"/>
      </w:pPr>
    </w:lvl>
    <w:lvl w:ilvl="2" w:tplc="0427001B" w:tentative="1">
      <w:start w:val="1"/>
      <w:numFmt w:val="lowerRoman"/>
      <w:lvlText w:val="%3."/>
      <w:lvlJc w:val="right"/>
      <w:pPr>
        <w:ind w:left="2339" w:hanging="180"/>
      </w:pPr>
    </w:lvl>
    <w:lvl w:ilvl="3" w:tplc="0427000F" w:tentative="1">
      <w:start w:val="1"/>
      <w:numFmt w:val="decimal"/>
      <w:lvlText w:val="%4."/>
      <w:lvlJc w:val="left"/>
      <w:pPr>
        <w:ind w:left="3059" w:hanging="360"/>
      </w:pPr>
    </w:lvl>
    <w:lvl w:ilvl="4" w:tplc="04270019" w:tentative="1">
      <w:start w:val="1"/>
      <w:numFmt w:val="lowerLetter"/>
      <w:lvlText w:val="%5."/>
      <w:lvlJc w:val="left"/>
      <w:pPr>
        <w:ind w:left="3779" w:hanging="360"/>
      </w:pPr>
    </w:lvl>
    <w:lvl w:ilvl="5" w:tplc="0427001B" w:tentative="1">
      <w:start w:val="1"/>
      <w:numFmt w:val="lowerRoman"/>
      <w:lvlText w:val="%6."/>
      <w:lvlJc w:val="right"/>
      <w:pPr>
        <w:ind w:left="4499" w:hanging="180"/>
      </w:pPr>
    </w:lvl>
    <w:lvl w:ilvl="6" w:tplc="0427000F" w:tentative="1">
      <w:start w:val="1"/>
      <w:numFmt w:val="decimal"/>
      <w:lvlText w:val="%7."/>
      <w:lvlJc w:val="left"/>
      <w:pPr>
        <w:ind w:left="5219" w:hanging="360"/>
      </w:pPr>
    </w:lvl>
    <w:lvl w:ilvl="7" w:tplc="04270019" w:tentative="1">
      <w:start w:val="1"/>
      <w:numFmt w:val="lowerLetter"/>
      <w:lvlText w:val="%8."/>
      <w:lvlJc w:val="left"/>
      <w:pPr>
        <w:ind w:left="5939" w:hanging="360"/>
      </w:pPr>
    </w:lvl>
    <w:lvl w:ilvl="8" w:tplc="0427001B" w:tentative="1">
      <w:start w:val="1"/>
      <w:numFmt w:val="lowerRoman"/>
      <w:lvlText w:val="%9."/>
      <w:lvlJc w:val="right"/>
      <w:pPr>
        <w:ind w:left="6659" w:hanging="180"/>
      </w:pPr>
    </w:lvl>
  </w:abstractNum>
  <w:abstractNum w:abstractNumId="16" w15:restartNumberingAfterBreak="0">
    <w:nsid w:val="5E3B4A80"/>
    <w:multiLevelType w:val="hybridMultilevel"/>
    <w:tmpl w:val="06429682"/>
    <w:lvl w:ilvl="0" w:tplc="BFB63FCA">
      <w:start w:val="325"/>
      <mc:AlternateContent>
        <mc:Choice Requires="w14">
          <w:numFmt w:val="custom" w:format="001, 002, 003, ..."/>
        </mc:Choice>
        <mc:Fallback>
          <w:numFmt w:val="decimal"/>
        </mc:Fallback>
      </mc:AlternateContent>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279759F"/>
    <w:multiLevelType w:val="multilevel"/>
    <w:tmpl w:val="2D8A7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19" w15:restartNumberingAfterBreak="0">
    <w:nsid w:val="6DB91113"/>
    <w:multiLevelType w:val="multilevel"/>
    <w:tmpl w:val="A81CB63E"/>
    <w:lvl w:ilvl="0">
      <w:start w:val="1"/>
      <w:numFmt w:val="decimal"/>
      <w:lvlText w:val="%1."/>
      <w:lvlJc w:val="left"/>
      <w:pPr>
        <w:ind w:left="763" w:hanging="360"/>
      </w:pPr>
      <w:rPr>
        <w:rFonts w:hint="default"/>
      </w:rPr>
    </w:lvl>
    <w:lvl w:ilvl="1">
      <w:start w:val="1"/>
      <w:numFmt w:val="decimal"/>
      <w:isLgl/>
      <w:lvlText w:val="%1.%2"/>
      <w:lvlJc w:val="left"/>
      <w:pPr>
        <w:ind w:left="1138" w:hanging="375"/>
      </w:pPr>
      <w:rPr>
        <w:rFonts w:hint="default"/>
      </w:rPr>
    </w:lvl>
    <w:lvl w:ilvl="2">
      <w:start w:val="1"/>
      <w:numFmt w:val="decimal"/>
      <w:isLgl/>
      <w:lvlText w:val="%1.%2.%3"/>
      <w:lvlJc w:val="left"/>
      <w:pPr>
        <w:ind w:left="1843" w:hanging="720"/>
      </w:pPr>
      <w:rPr>
        <w:rFonts w:hint="default"/>
      </w:rPr>
    </w:lvl>
    <w:lvl w:ilvl="3">
      <w:start w:val="1"/>
      <w:numFmt w:val="decimal"/>
      <w:isLgl/>
      <w:lvlText w:val="%1.%2.%3.%4"/>
      <w:lvlJc w:val="left"/>
      <w:pPr>
        <w:ind w:left="2203" w:hanging="72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3283" w:hanging="1080"/>
      </w:pPr>
      <w:rPr>
        <w:rFonts w:hint="default"/>
      </w:rPr>
    </w:lvl>
    <w:lvl w:ilvl="6">
      <w:start w:val="1"/>
      <w:numFmt w:val="decimal"/>
      <w:isLgl/>
      <w:lvlText w:val="%1.%2.%3.%4.%5.%6.%7"/>
      <w:lvlJc w:val="left"/>
      <w:pPr>
        <w:ind w:left="4003" w:hanging="1440"/>
      </w:pPr>
      <w:rPr>
        <w:rFonts w:hint="default"/>
      </w:rPr>
    </w:lvl>
    <w:lvl w:ilvl="7">
      <w:start w:val="1"/>
      <w:numFmt w:val="decimal"/>
      <w:isLgl/>
      <w:lvlText w:val="%1.%2.%3.%4.%5.%6.%7.%8"/>
      <w:lvlJc w:val="left"/>
      <w:pPr>
        <w:ind w:left="4363" w:hanging="1440"/>
      </w:pPr>
      <w:rPr>
        <w:rFonts w:hint="default"/>
      </w:rPr>
    </w:lvl>
    <w:lvl w:ilvl="8">
      <w:start w:val="1"/>
      <w:numFmt w:val="decimal"/>
      <w:isLgl/>
      <w:lvlText w:val="%1.%2.%3.%4.%5.%6.%7.%8.%9"/>
      <w:lvlJc w:val="left"/>
      <w:pPr>
        <w:ind w:left="5083" w:hanging="1800"/>
      </w:pPr>
      <w:rPr>
        <w:rFonts w:hint="default"/>
      </w:rPr>
    </w:lvl>
  </w:abstractNum>
  <w:abstractNum w:abstractNumId="20" w15:restartNumberingAfterBreak="0">
    <w:nsid w:val="729C2256"/>
    <w:multiLevelType w:val="multilevel"/>
    <w:tmpl w:val="CB88C722"/>
    <w:lvl w:ilvl="0">
      <w:start w:val="1"/>
      <w:numFmt w:val="decimal"/>
      <w:pStyle w:val="lygmuo1"/>
      <w:suff w:val="space"/>
      <w:lvlText w:val="%1."/>
      <w:lvlJc w:val="left"/>
      <w:pPr>
        <w:ind w:left="0" w:firstLine="720"/>
      </w:pPr>
      <w:rPr>
        <w:rFonts w:hint="default"/>
      </w:rPr>
    </w:lvl>
    <w:lvl w:ilvl="1">
      <w:start w:val="1"/>
      <w:numFmt w:val="decimal"/>
      <w:pStyle w:val="lygmuo2"/>
      <w:lvlText w:val="%1.%2."/>
      <w:lvlJc w:val="left"/>
      <w:pPr>
        <w:tabs>
          <w:tab w:val="num" w:pos="1152"/>
        </w:tabs>
        <w:ind w:left="1512" w:hanging="432"/>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1" w15:restartNumberingAfterBreak="0">
    <w:nsid w:val="7EDC2244"/>
    <w:multiLevelType w:val="hybridMultilevel"/>
    <w:tmpl w:val="CDF02802"/>
    <w:lvl w:ilvl="0" w:tplc="04270001">
      <w:start w:val="1"/>
      <w:numFmt w:val="bullet"/>
      <w:pStyle w:val="ListItemC1"/>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16cid:durableId="510872866">
    <w:abstractNumId w:val="12"/>
  </w:num>
  <w:num w:numId="2" w16cid:durableId="1970478339">
    <w:abstractNumId w:val="10"/>
  </w:num>
  <w:num w:numId="3" w16cid:durableId="753161176">
    <w:abstractNumId w:val="1"/>
  </w:num>
  <w:num w:numId="4" w16cid:durableId="1180854855">
    <w:abstractNumId w:val="11"/>
  </w:num>
  <w:num w:numId="5" w16cid:durableId="2133353345">
    <w:abstractNumId w:val="18"/>
  </w:num>
  <w:num w:numId="6" w16cid:durableId="1116407292">
    <w:abstractNumId w:val="20"/>
  </w:num>
  <w:num w:numId="7" w16cid:durableId="15545327">
    <w:abstractNumId w:val="0"/>
  </w:num>
  <w:num w:numId="8" w16cid:durableId="4336747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360535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6288425">
    <w:abstractNumId w:val="21"/>
  </w:num>
  <w:num w:numId="11" w16cid:durableId="1214392080">
    <w:abstractNumId w:val="14"/>
  </w:num>
  <w:num w:numId="12" w16cid:durableId="1666857529">
    <w:abstractNumId w:val="16"/>
  </w:num>
  <w:num w:numId="13" w16cid:durableId="261573670">
    <w:abstractNumId w:val="3"/>
  </w:num>
  <w:num w:numId="14" w16cid:durableId="1248611180">
    <w:abstractNumId w:val="7"/>
  </w:num>
  <w:num w:numId="15" w16cid:durableId="557935973">
    <w:abstractNumId w:val="2"/>
  </w:num>
  <w:num w:numId="16" w16cid:durableId="1379208961">
    <w:abstractNumId w:val="13"/>
  </w:num>
  <w:num w:numId="17" w16cid:durableId="1267424450">
    <w:abstractNumId w:val="4"/>
  </w:num>
  <w:num w:numId="18" w16cid:durableId="1769814604">
    <w:abstractNumId w:val="6"/>
  </w:num>
  <w:num w:numId="19" w16cid:durableId="275988176">
    <w:abstractNumId w:val="17"/>
  </w:num>
  <w:num w:numId="20" w16cid:durableId="1093890783">
    <w:abstractNumId w:val="8"/>
  </w:num>
  <w:num w:numId="21" w16cid:durableId="2116094840">
    <w:abstractNumId w:val="15"/>
  </w:num>
  <w:num w:numId="22" w16cid:durableId="1292974390">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defaultTabStop w:val="720"/>
  <w:hyphenationZone w:val="396"/>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0DC"/>
    <w:rsid w:val="000000CC"/>
    <w:rsid w:val="00007E4A"/>
    <w:rsid w:val="00045290"/>
    <w:rsid w:val="0005423E"/>
    <w:rsid w:val="000669DB"/>
    <w:rsid w:val="00077788"/>
    <w:rsid w:val="00080F3D"/>
    <w:rsid w:val="000B2125"/>
    <w:rsid w:val="001225E3"/>
    <w:rsid w:val="001227F7"/>
    <w:rsid w:val="00134B6B"/>
    <w:rsid w:val="00145BD9"/>
    <w:rsid w:val="00154246"/>
    <w:rsid w:val="00164AEA"/>
    <w:rsid w:val="001670FA"/>
    <w:rsid w:val="001A2CE8"/>
    <w:rsid w:val="001A69A7"/>
    <w:rsid w:val="001B170E"/>
    <w:rsid w:val="00210DD6"/>
    <w:rsid w:val="00227AB0"/>
    <w:rsid w:val="002424FF"/>
    <w:rsid w:val="00251C2A"/>
    <w:rsid w:val="00254C60"/>
    <w:rsid w:val="00255E26"/>
    <w:rsid w:val="00270DEB"/>
    <w:rsid w:val="0028556B"/>
    <w:rsid w:val="0029538A"/>
    <w:rsid w:val="002B0CB0"/>
    <w:rsid w:val="002B64A4"/>
    <w:rsid w:val="002D38EB"/>
    <w:rsid w:val="002D3BE6"/>
    <w:rsid w:val="002F04D1"/>
    <w:rsid w:val="002F3E52"/>
    <w:rsid w:val="002F7F3B"/>
    <w:rsid w:val="00305075"/>
    <w:rsid w:val="00357A9E"/>
    <w:rsid w:val="0037041F"/>
    <w:rsid w:val="003714A7"/>
    <w:rsid w:val="0038066F"/>
    <w:rsid w:val="003866AE"/>
    <w:rsid w:val="003921CD"/>
    <w:rsid w:val="003A2057"/>
    <w:rsid w:val="003B2415"/>
    <w:rsid w:val="003B3657"/>
    <w:rsid w:val="003D3A66"/>
    <w:rsid w:val="003F2EE1"/>
    <w:rsid w:val="003F65B9"/>
    <w:rsid w:val="00416DCB"/>
    <w:rsid w:val="00433777"/>
    <w:rsid w:val="004555F4"/>
    <w:rsid w:val="00471214"/>
    <w:rsid w:val="0047484F"/>
    <w:rsid w:val="0048501B"/>
    <w:rsid w:val="004A3E19"/>
    <w:rsid w:val="004F5B2B"/>
    <w:rsid w:val="005007C7"/>
    <w:rsid w:val="00502666"/>
    <w:rsid w:val="00502691"/>
    <w:rsid w:val="00505D7E"/>
    <w:rsid w:val="00517D2D"/>
    <w:rsid w:val="00517FE7"/>
    <w:rsid w:val="005229E5"/>
    <w:rsid w:val="00523A9F"/>
    <w:rsid w:val="00527ACB"/>
    <w:rsid w:val="00555010"/>
    <w:rsid w:val="00590CB2"/>
    <w:rsid w:val="005B2B65"/>
    <w:rsid w:val="005B32DB"/>
    <w:rsid w:val="005B4DBF"/>
    <w:rsid w:val="005D567C"/>
    <w:rsid w:val="005D734B"/>
    <w:rsid w:val="005E3861"/>
    <w:rsid w:val="005E63CD"/>
    <w:rsid w:val="005E67FE"/>
    <w:rsid w:val="005F670E"/>
    <w:rsid w:val="0063029F"/>
    <w:rsid w:val="00633801"/>
    <w:rsid w:val="006343B5"/>
    <w:rsid w:val="006551C3"/>
    <w:rsid w:val="00680DFB"/>
    <w:rsid w:val="0068332B"/>
    <w:rsid w:val="006A3F65"/>
    <w:rsid w:val="006B085C"/>
    <w:rsid w:val="006B2C60"/>
    <w:rsid w:val="006C08FE"/>
    <w:rsid w:val="007100A2"/>
    <w:rsid w:val="00726FE3"/>
    <w:rsid w:val="0073554F"/>
    <w:rsid w:val="0073640B"/>
    <w:rsid w:val="007500A3"/>
    <w:rsid w:val="00792A53"/>
    <w:rsid w:val="007B5078"/>
    <w:rsid w:val="007B6DB4"/>
    <w:rsid w:val="007D74C4"/>
    <w:rsid w:val="007E3DC0"/>
    <w:rsid w:val="0080591A"/>
    <w:rsid w:val="00827171"/>
    <w:rsid w:val="008405F9"/>
    <w:rsid w:val="00845B8A"/>
    <w:rsid w:val="0085172C"/>
    <w:rsid w:val="00854365"/>
    <w:rsid w:val="00862B13"/>
    <w:rsid w:val="00874E84"/>
    <w:rsid w:val="008909AB"/>
    <w:rsid w:val="00896022"/>
    <w:rsid w:val="008A52D6"/>
    <w:rsid w:val="008C01EB"/>
    <w:rsid w:val="008C1527"/>
    <w:rsid w:val="008C45DB"/>
    <w:rsid w:val="008D4CD4"/>
    <w:rsid w:val="00931F41"/>
    <w:rsid w:val="00942CB9"/>
    <w:rsid w:val="00953C21"/>
    <w:rsid w:val="00986825"/>
    <w:rsid w:val="009869AC"/>
    <w:rsid w:val="009A023C"/>
    <w:rsid w:val="009E3A2F"/>
    <w:rsid w:val="009E4A2A"/>
    <w:rsid w:val="009E5FAB"/>
    <w:rsid w:val="009F0D58"/>
    <w:rsid w:val="009F5F86"/>
    <w:rsid w:val="00A47B7E"/>
    <w:rsid w:val="00A60D65"/>
    <w:rsid w:val="00A8745E"/>
    <w:rsid w:val="00AA50EC"/>
    <w:rsid w:val="00AA7839"/>
    <w:rsid w:val="00AB3A1C"/>
    <w:rsid w:val="00AE2332"/>
    <w:rsid w:val="00AF5DBA"/>
    <w:rsid w:val="00AF7AAF"/>
    <w:rsid w:val="00B120D5"/>
    <w:rsid w:val="00B84C5F"/>
    <w:rsid w:val="00BA4B38"/>
    <w:rsid w:val="00BB09E3"/>
    <w:rsid w:val="00BB2BFF"/>
    <w:rsid w:val="00BB6ACB"/>
    <w:rsid w:val="00BC1CB6"/>
    <w:rsid w:val="00BD4CCB"/>
    <w:rsid w:val="00BE3C65"/>
    <w:rsid w:val="00BE7689"/>
    <w:rsid w:val="00BF0BE1"/>
    <w:rsid w:val="00C029AD"/>
    <w:rsid w:val="00C0730C"/>
    <w:rsid w:val="00C169DB"/>
    <w:rsid w:val="00C332D9"/>
    <w:rsid w:val="00C33C73"/>
    <w:rsid w:val="00C50B69"/>
    <w:rsid w:val="00C5436F"/>
    <w:rsid w:val="00C7140B"/>
    <w:rsid w:val="00C725CD"/>
    <w:rsid w:val="00C93937"/>
    <w:rsid w:val="00C95DA1"/>
    <w:rsid w:val="00CB7B12"/>
    <w:rsid w:val="00CE03A0"/>
    <w:rsid w:val="00CE265B"/>
    <w:rsid w:val="00CF3162"/>
    <w:rsid w:val="00D054E7"/>
    <w:rsid w:val="00D37311"/>
    <w:rsid w:val="00D37386"/>
    <w:rsid w:val="00D410E9"/>
    <w:rsid w:val="00D76320"/>
    <w:rsid w:val="00D80E45"/>
    <w:rsid w:val="00DA034F"/>
    <w:rsid w:val="00DC79B8"/>
    <w:rsid w:val="00DD46D9"/>
    <w:rsid w:val="00DE1F49"/>
    <w:rsid w:val="00DF5EB0"/>
    <w:rsid w:val="00E03A95"/>
    <w:rsid w:val="00E05DDD"/>
    <w:rsid w:val="00E36E92"/>
    <w:rsid w:val="00E4221E"/>
    <w:rsid w:val="00E47912"/>
    <w:rsid w:val="00E50319"/>
    <w:rsid w:val="00E50C79"/>
    <w:rsid w:val="00E71D57"/>
    <w:rsid w:val="00E71F9B"/>
    <w:rsid w:val="00E80A02"/>
    <w:rsid w:val="00E82481"/>
    <w:rsid w:val="00E92F0E"/>
    <w:rsid w:val="00EA6D62"/>
    <w:rsid w:val="00EB33D0"/>
    <w:rsid w:val="00ED4891"/>
    <w:rsid w:val="00ED4EA2"/>
    <w:rsid w:val="00F34021"/>
    <w:rsid w:val="00F368D7"/>
    <w:rsid w:val="00F41F70"/>
    <w:rsid w:val="00F43CC7"/>
    <w:rsid w:val="00F527DA"/>
    <w:rsid w:val="00F52ACC"/>
    <w:rsid w:val="00F60BA3"/>
    <w:rsid w:val="00F6393D"/>
    <w:rsid w:val="00F70DCE"/>
    <w:rsid w:val="00F81D72"/>
    <w:rsid w:val="00F9413F"/>
    <w:rsid w:val="00FA587F"/>
    <w:rsid w:val="00FD20DC"/>
    <w:rsid w:val="00FE63B0"/>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00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4"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Intense Reference" w:uiPriority="32"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style>
  <w:style w:type="paragraph" w:styleId="Antrat1">
    <w:name w:val="heading 1"/>
    <w:basedOn w:val="prastasis"/>
    <w:next w:val="prastasis"/>
    <w:link w:val="Antrat1Diagrama"/>
    <w:qFormat/>
    <w:rsid w:val="009A023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basedOn w:val="prastasis"/>
    <w:next w:val="prastasis"/>
    <w:link w:val="Antrat2Diagrama"/>
    <w:qFormat/>
    <w:rsid w:val="009A023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Antrat3">
    <w:name w:val="heading 3"/>
    <w:basedOn w:val="prastasis"/>
    <w:next w:val="prastasis"/>
    <w:link w:val="Antrat3Diagrama"/>
    <w:qFormat/>
    <w:rsid w:val="009A023C"/>
    <w:pPr>
      <w:keepNext/>
      <w:keepLines/>
      <w:spacing w:before="40"/>
      <w:outlineLvl w:val="2"/>
    </w:pPr>
    <w:rPr>
      <w:rFonts w:asciiTheme="majorHAnsi" w:eastAsiaTheme="majorEastAsia" w:hAnsiTheme="majorHAnsi" w:cstheme="majorBidi"/>
      <w:color w:val="243F60" w:themeColor="accent1" w:themeShade="7F"/>
      <w:szCs w:val="24"/>
    </w:rPr>
  </w:style>
  <w:style w:type="paragraph" w:styleId="Antrat4">
    <w:name w:val="heading 4"/>
    <w:basedOn w:val="prastasis"/>
    <w:next w:val="prastasis"/>
    <w:link w:val="Antrat4Diagrama"/>
    <w:qFormat/>
    <w:rsid w:val="00255E26"/>
    <w:pPr>
      <w:keepNext/>
      <w:tabs>
        <w:tab w:val="num" w:pos="2706"/>
      </w:tabs>
      <w:suppressAutoHyphens/>
      <w:adjustRightInd w:val="0"/>
      <w:spacing w:before="240" w:after="60" w:line="360" w:lineRule="atLeast"/>
      <w:ind w:left="2706" w:hanging="360"/>
      <w:textAlignment w:val="baseline"/>
      <w:outlineLvl w:val="3"/>
    </w:pPr>
    <w:rPr>
      <w:rFonts w:ascii="Arial" w:hAnsi="Arial"/>
      <w:b/>
      <w:lang w:eastAsia="lt-LT"/>
    </w:rPr>
  </w:style>
  <w:style w:type="paragraph" w:styleId="Antrat5">
    <w:name w:val="heading 5"/>
    <w:basedOn w:val="prastasis"/>
    <w:next w:val="prastasis"/>
    <w:link w:val="Antrat5Diagrama"/>
    <w:qFormat/>
    <w:rsid w:val="00255E26"/>
    <w:pPr>
      <w:tabs>
        <w:tab w:val="num" w:pos="3426"/>
      </w:tabs>
      <w:suppressAutoHyphens/>
      <w:adjustRightInd w:val="0"/>
      <w:spacing w:before="240" w:after="60" w:line="360" w:lineRule="atLeast"/>
      <w:ind w:left="3426" w:hanging="360"/>
      <w:textAlignment w:val="baseline"/>
      <w:outlineLvl w:val="4"/>
    </w:pPr>
    <w:rPr>
      <w:lang w:eastAsia="lt-LT"/>
    </w:rPr>
  </w:style>
  <w:style w:type="paragraph" w:styleId="Antrat6">
    <w:name w:val="heading 6"/>
    <w:basedOn w:val="prastasis"/>
    <w:next w:val="prastasis"/>
    <w:link w:val="Antrat6Diagrama"/>
    <w:qFormat/>
    <w:rsid w:val="00255E26"/>
    <w:pPr>
      <w:tabs>
        <w:tab w:val="num" w:pos="4146"/>
      </w:tabs>
      <w:suppressAutoHyphens/>
      <w:adjustRightInd w:val="0"/>
      <w:spacing w:before="240" w:after="60" w:line="360" w:lineRule="atLeast"/>
      <w:ind w:left="4146" w:hanging="180"/>
      <w:textAlignment w:val="baseline"/>
      <w:outlineLvl w:val="5"/>
    </w:pPr>
    <w:rPr>
      <w:i/>
      <w:lang w:eastAsia="lt-LT"/>
    </w:rPr>
  </w:style>
  <w:style w:type="paragraph" w:styleId="Antrat7">
    <w:name w:val="heading 7"/>
    <w:basedOn w:val="prastasis"/>
    <w:next w:val="prastasis"/>
    <w:link w:val="Antrat7Diagrama"/>
    <w:uiPriority w:val="99"/>
    <w:qFormat/>
    <w:rsid w:val="00255E26"/>
    <w:pPr>
      <w:tabs>
        <w:tab w:val="num" w:pos="4866"/>
      </w:tabs>
      <w:suppressAutoHyphens/>
      <w:adjustRightInd w:val="0"/>
      <w:spacing w:before="240" w:after="60" w:line="360" w:lineRule="atLeast"/>
      <w:ind w:left="4866" w:hanging="360"/>
      <w:textAlignment w:val="baseline"/>
      <w:outlineLvl w:val="6"/>
    </w:pPr>
    <w:rPr>
      <w:rFonts w:ascii="Arial" w:hAnsi="Arial"/>
      <w:sz w:val="20"/>
      <w:lang w:eastAsia="lt-LT"/>
    </w:rPr>
  </w:style>
  <w:style w:type="paragraph" w:styleId="Antrat8">
    <w:name w:val="heading 8"/>
    <w:basedOn w:val="prastasis"/>
    <w:next w:val="prastasis"/>
    <w:link w:val="Antrat8Diagrama"/>
    <w:uiPriority w:val="99"/>
    <w:qFormat/>
    <w:rsid w:val="00255E26"/>
    <w:pPr>
      <w:tabs>
        <w:tab w:val="num" w:pos="5586"/>
      </w:tabs>
      <w:suppressAutoHyphens/>
      <w:adjustRightInd w:val="0"/>
      <w:spacing w:before="240" w:after="60" w:line="360" w:lineRule="atLeast"/>
      <w:ind w:left="5586" w:hanging="360"/>
      <w:textAlignment w:val="baseline"/>
      <w:outlineLvl w:val="7"/>
    </w:pPr>
    <w:rPr>
      <w:rFonts w:ascii="Arial" w:hAnsi="Arial"/>
      <w:i/>
      <w:sz w:val="20"/>
      <w:lang w:eastAsia="lt-LT"/>
    </w:rPr>
  </w:style>
  <w:style w:type="paragraph" w:styleId="Antrat9">
    <w:name w:val="heading 9"/>
    <w:basedOn w:val="prastasis"/>
    <w:next w:val="prastasis"/>
    <w:link w:val="Antrat9Diagrama"/>
    <w:uiPriority w:val="99"/>
    <w:qFormat/>
    <w:rsid w:val="00255E26"/>
    <w:pPr>
      <w:tabs>
        <w:tab w:val="num" w:pos="6306"/>
      </w:tabs>
      <w:suppressAutoHyphens/>
      <w:adjustRightInd w:val="0"/>
      <w:spacing w:before="240" w:after="60" w:line="360" w:lineRule="atLeast"/>
      <w:ind w:left="6306" w:hanging="180"/>
      <w:textAlignment w:val="baseline"/>
      <w:outlineLvl w:val="8"/>
    </w:pPr>
    <w:rPr>
      <w:rFonts w:ascii="Arial" w:hAnsi="Arial"/>
      <w:b/>
      <w:i/>
      <w:sz w:val="1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Pr>
      <w:rFonts w:ascii="Tahoma" w:hAnsi="Tahoma" w:cs="Tahoma"/>
      <w:sz w:val="16"/>
      <w:szCs w:val="16"/>
    </w:rPr>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table" w:styleId="Lentelstinklelis">
    <w:name w:val="Table Grid"/>
    <w:basedOn w:val="prastojilentel"/>
    <w:rsid w:val="005B32DB"/>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5B32DB"/>
    <w:rPr>
      <w:color w:val="0000FF" w:themeColor="hyperlink"/>
      <w:u w:val="single"/>
    </w:rPr>
  </w:style>
  <w:style w:type="paragraph" w:styleId="Porat">
    <w:name w:val="footer"/>
    <w:basedOn w:val="prastasis"/>
    <w:link w:val="PoratDiagrama"/>
    <w:uiPriority w:val="99"/>
    <w:unhideWhenUsed/>
    <w:rsid w:val="005B32DB"/>
    <w:pPr>
      <w:tabs>
        <w:tab w:val="center" w:pos="4819"/>
        <w:tab w:val="right" w:pos="9638"/>
      </w:tabs>
      <w:ind w:left="426" w:firstLine="425"/>
      <w:jc w:val="both"/>
    </w:pPr>
    <w:rPr>
      <w:rFonts w:eastAsiaTheme="minorHAnsi" w:cstheme="minorBidi"/>
      <w:kern w:val="2"/>
      <w:szCs w:val="22"/>
      <w14:ligatures w14:val="standardContextual"/>
    </w:rPr>
  </w:style>
  <w:style w:type="character" w:customStyle="1" w:styleId="PoratDiagrama">
    <w:name w:val="Poraštė Diagrama"/>
    <w:basedOn w:val="Numatytasispastraiposriftas"/>
    <w:link w:val="Porat"/>
    <w:uiPriority w:val="99"/>
    <w:rsid w:val="005B32DB"/>
    <w:rPr>
      <w:rFonts w:eastAsiaTheme="minorHAnsi" w:cstheme="minorBidi"/>
      <w:kern w:val="2"/>
      <w:szCs w:val="22"/>
      <w14:ligatures w14:val="standardContextual"/>
    </w:rPr>
  </w:style>
  <w:style w:type="character" w:customStyle="1" w:styleId="Antrat1Diagrama">
    <w:name w:val="Antraštė 1 Diagrama"/>
    <w:basedOn w:val="Numatytasispastraiposriftas"/>
    <w:link w:val="Antrat1"/>
    <w:rsid w:val="009A023C"/>
    <w:rPr>
      <w:rFonts w:asciiTheme="majorHAnsi" w:eastAsiaTheme="majorEastAsia" w:hAnsiTheme="majorHAnsi" w:cstheme="majorBidi"/>
      <w:color w:val="365F91" w:themeColor="accent1" w:themeShade="BF"/>
      <w:sz w:val="32"/>
      <w:szCs w:val="32"/>
    </w:rPr>
  </w:style>
  <w:style w:type="paragraph" w:styleId="Turinioantrat">
    <w:name w:val="TOC Heading"/>
    <w:basedOn w:val="Antrat1"/>
    <w:next w:val="prastasis"/>
    <w:uiPriority w:val="39"/>
    <w:unhideWhenUsed/>
    <w:qFormat/>
    <w:rsid w:val="009A023C"/>
    <w:pPr>
      <w:spacing w:line="259" w:lineRule="auto"/>
      <w:outlineLvl w:val="9"/>
    </w:pPr>
    <w:rPr>
      <w:lang w:eastAsia="lt-LT"/>
    </w:rPr>
  </w:style>
  <w:style w:type="paragraph" w:styleId="Turinys2">
    <w:name w:val="toc 2"/>
    <w:basedOn w:val="prastasis"/>
    <w:next w:val="prastasis"/>
    <w:autoRedefine/>
    <w:uiPriority w:val="39"/>
    <w:unhideWhenUsed/>
    <w:qFormat/>
    <w:rsid w:val="009A023C"/>
    <w:pPr>
      <w:spacing w:after="100"/>
      <w:ind w:left="240"/>
    </w:pPr>
  </w:style>
  <w:style w:type="paragraph" w:customStyle="1" w:styleId="ANT1">
    <w:name w:val="ANT1"/>
    <w:basedOn w:val="Antrat1"/>
    <w:qFormat/>
    <w:rsid w:val="009A023C"/>
    <w:pPr>
      <w:spacing w:before="100" w:beforeAutospacing="1"/>
      <w:jc w:val="center"/>
    </w:pPr>
    <w:rPr>
      <w:rFonts w:ascii="Times New Roman" w:hAnsi="Times New Roman"/>
      <w:b/>
      <w:color w:val="auto"/>
    </w:rPr>
  </w:style>
  <w:style w:type="character" w:customStyle="1" w:styleId="Antrat2Diagrama">
    <w:name w:val="Antraštė 2 Diagrama"/>
    <w:basedOn w:val="Numatytasispastraiposriftas"/>
    <w:link w:val="Antrat2"/>
    <w:rsid w:val="009A023C"/>
    <w:rPr>
      <w:rFonts w:asciiTheme="majorHAnsi" w:eastAsiaTheme="majorEastAsia" w:hAnsiTheme="majorHAnsi" w:cstheme="majorBidi"/>
      <w:color w:val="365F91" w:themeColor="accent1" w:themeShade="BF"/>
      <w:sz w:val="26"/>
      <w:szCs w:val="26"/>
    </w:rPr>
  </w:style>
  <w:style w:type="paragraph" w:customStyle="1" w:styleId="ANT2">
    <w:name w:val="ANT2"/>
    <w:basedOn w:val="Antrat2"/>
    <w:qFormat/>
    <w:rsid w:val="009A023C"/>
    <w:pPr>
      <w:spacing w:before="0"/>
      <w:jc w:val="center"/>
    </w:pPr>
    <w:rPr>
      <w:rFonts w:ascii="Times New Roman" w:hAnsi="Times New Roman"/>
      <w:b/>
      <w:color w:val="auto"/>
      <w:sz w:val="28"/>
      <w:lang w:eastAsia="lt-LT"/>
    </w:rPr>
  </w:style>
  <w:style w:type="character" w:customStyle="1" w:styleId="Antrat3Diagrama">
    <w:name w:val="Antraštė 3 Diagrama"/>
    <w:basedOn w:val="Numatytasispastraiposriftas"/>
    <w:link w:val="Antrat3"/>
    <w:rsid w:val="009A023C"/>
    <w:rPr>
      <w:rFonts w:asciiTheme="majorHAnsi" w:eastAsiaTheme="majorEastAsia" w:hAnsiTheme="majorHAnsi" w:cstheme="majorBidi"/>
      <w:color w:val="243F60" w:themeColor="accent1" w:themeShade="7F"/>
      <w:szCs w:val="24"/>
    </w:rPr>
  </w:style>
  <w:style w:type="paragraph" w:customStyle="1" w:styleId="ANT3">
    <w:name w:val="ANT3"/>
    <w:basedOn w:val="Antrat3"/>
    <w:qFormat/>
    <w:rsid w:val="009A023C"/>
    <w:pPr>
      <w:spacing w:before="0"/>
    </w:pPr>
    <w:rPr>
      <w:rFonts w:ascii="Times New Roman" w:hAnsi="Times New Roman"/>
      <w:b/>
      <w:color w:val="auto"/>
    </w:rPr>
  </w:style>
  <w:style w:type="paragraph" w:styleId="Turinys1">
    <w:name w:val="toc 1"/>
    <w:basedOn w:val="prastasis"/>
    <w:next w:val="prastasis"/>
    <w:autoRedefine/>
    <w:uiPriority w:val="39"/>
    <w:unhideWhenUsed/>
    <w:qFormat/>
    <w:rsid w:val="00B120D5"/>
    <w:pPr>
      <w:spacing w:after="100"/>
    </w:pPr>
  </w:style>
  <w:style w:type="paragraph" w:styleId="Sraopastraipa">
    <w:name w:val="List Paragraph"/>
    <w:basedOn w:val="prastasis"/>
    <w:uiPriority w:val="34"/>
    <w:qFormat/>
    <w:rsid w:val="00210DD6"/>
    <w:pPr>
      <w:ind w:left="720"/>
      <w:contextualSpacing/>
    </w:pPr>
  </w:style>
  <w:style w:type="paragraph" w:customStyle="1" w:styleId="Stilius1">
    <w:name w:val="Stilius1"/>
    <w:basedOn w:val="prastasis"/>
    <w:qFormat/>
    <w:rsid w:val="00210DD6"/>
    <w:pPr>
      <w:tabs>
        <w:tab w:val="left" w:pos="540"/>
      </w:tabs>
      <w:suppressAutoHyphens/>
      <w:ind w:firstLine="539"/>
      <w:jc w:val="both"/>
    </w:pPr>
    <w:rPr>
      <w:bCs/>
      <w:szCs w:val="24"/>
      <w:lang w:eastAsia="lt-LT"/>
    </w:rPr>
  </w:style>
  <w:style w:type="paragraph" w:customStyle="1" w:styleId="Lentels">
    <w:name w:val="Lentelės"/>
    <w:basedOn w:val="Stilius1"/>
    <w:qFormat/>
    <w:rsid w:val="006C08FE"/>
    <w:pPr>
      <w:ind w:firstLine="0"/>
      <w:jc w:val="center"/>
    </w:pPr>
    <w:rPr>
      <w:rFonts w:eastAsiaTheme="minorHAnsi"/>
      <w:kern w:val="2"/>
      <w:sz w:val="20"/>
      <w14:ligatures w14:val="standardContextual"/>
    </w:rPr>
  </w:style>
  <w:style w:type="paragraph" w:styleId="prastasiniatinklio">
    <w:name w:val="Normal (Web)"/>
    <w:basedOn w:val="prastasis"/>
    <w:uiPriority w:val="99"/>
    <w:unhideWhenUsed/>
    <w:rsid w:val="00E82481"/>
    <w:rPr>
      <w:szCs w:val="24"/>
    </w:rPr>
  </w:style>
  <w:style w:type="character" w:customStyle="1" w:styleId="PagrindinistekstasDiagrama">
    <w:name w:val="Pagrindinis tekstas Diagrama"/>
    <w:basedOn w:val="Numatytasispastraiposriftas"/>
    <w:link w:val="Pagrindinistekstas"/>
    <w:uiPriority w:val="99"/>
    <w:rsid w:val="001A69A7"/>
    <w:rPr>
      <w:shd w:val="clear" w:color="auto" w:fill="FFFFFF"/>
    </w:rPr>
  </w:style>
  <w:style w:type="paragraph" w:styleId="Pagrindinistekstas">
    <w:name w:val="Body Text"/>
    <w:basedOn w:val="prastasis"/>
    <w:link w:val="PagrindinistekstasDiagrama"/>
    <w:uiPriority w:val="99"/>
    <w:qFormat/>
    <w:rsid w:val="001A69A7"/>
    <w:pPr>
      <w:widowControl w:val="0"/>
      <w:shd w:val="clear" w:color="auto" w:fill="FFFFFF"/>
      <w:ind w:firstLine="403"/>
      <w:jc w:val="both"/>
    </w:pPr>
  </w:style>
  <w:style w:type="character" w:customStyle="1" w:styleId="PagrindinistekstasDiagrama1">
    <w:name w:val="Pagrindinis tekstas Diagrama1"/>
    <w:basedOn w:val="Numatytasispastraiposriftas"/>
    <w:semiHidden/>
    <w:rsid w:val="00590CB2"/>
  </w:style>
  <w:style w:type="character" w:customStyle="1" w:styleId="Picturecaption">
    <w:name w:val="Picture caption_"/>
    <w:basedOn w:val="Numatytasispastraiposriftas"/>
    <w:link w:val="Picturecaption0"/>
    <w:rsid w:val="007B5078"/>
    <w:rPr>
      <w:rFonts w:ascii="Arial" w:eastAsia="Arial" w:hAnsi="Arial" w:cs="Arial"/>
      <w:color w:val="433F3C"/>
      <w:sz w:val="20"/>
      <w:shd w:val="clear" w:color="auto" w:fill="FFFFFF"/>
    </w:rPr>
  </w:style>
  <w:style w:type="paragraph" w:customStyle="1" w:styleId="Picturecaption0">
    <w:name w:val="Picture caption"/>
    <w:basedOn w:val="prastasis"/>
    <w:link w:val="Picturecaption"/>
    <w:rsid w:val="007B5078"/>
    <w:pPr>
      <w:widowControl w:val="0"/>
      <w:shd w:val="clear" w:color="auto" w:fill="FFFFFF"/>
    </w:pPr>
    <w:rPr>
      <w:rFonts w:ascii="Arial" w:eastAsia="Arial" w:hAnsi="Arial" w:cs="Arial"/>
      <w:color w:val="433F3C"/>
      <w:sz w:val="20"/>
    </w:rPr>
  </w:style>
  <w:style w:type="character" w:customStyle="1" w:styleId="Antrat4Diagrama">
    <w:name w:val="Antraštė 4 Diagrama"/>
    <w:basedOn w:val="Numatytasispastraiposriftas"/>
    <w:link w:val="Antrat4"/>
    <w:rsid w:val="00255E26"/>
    <w:rPr>
      <w:rFonts w:ascii="Arial" w:hAnsi="Arial"/>
      <w:b/>
      <w:lang w:eastAsia="lt-LT"/>
    </w:rPr>
  </w:style>
  <w:style w:type="character" w:customStyle="1" w:styleId="Antrat5Diagrama">
    <w:name w:val="Antraštė 5 Diagrama"/>
    <w:basedOn w:val="Numatytasispastraiposriftas"/>
    <w:link w:val="Antrat5"/>
    <w:rsid w:val="00255E26"/>
    <w:rPr>
      <w:lang w:eastAsia="lt-LT"/>
    </w:rPr>
  </w:style>
  <w:style w:type="character" w:customStyle="1" w:styleId="Antrat6Diagrama">
    <w:name w:val="Antraštė 6 Diagrama"/>
    <w:basedOn w:val="Numatytasispastraiposriftas"/>
    <w:link w:val="Antrat6"/>
    <w:rsid w:val="00255E26"/>
    <w:rPr>
      <w:i/>
      <w:lang w:eastAsia="lt-LT"/>
    </w:rPr>
  </w:style>
  <w:style w:type="character" w:customStyle="1" w:styleId="Antrat7Diagrama">
    <w:name w:val="Antraštė 7 Diagrama"/>
    <w:basedOn w:val="Numatytasispastraiposriftas"/>
    <w:link w:val="Antrat7"/>
    <w:uiPriority w:val="99"/>
    <w:rsid w:val="00255E26"/>
    <w:rPr>
      <w:rFonts w:ascii="Arial" w:hAnsi="Arial"/>
      <w:sz w:val="20"/>
      <w:lang w:eastAsia="lt-LT"/>
    </w:rPr>
  </w:style>
  <w:style w:type="character" w:customStyle="1" w:styleId="Antrat8Diagrama">
    <w:name w:val="Antraštė 8 Diagrama"/>
    <w:basedOn w:val="Numatytasispastraiposriftas"/>
    <w:link w:val="Antrat8"/>
    <w:uiPriority w:val="99"/>
    <w:rsid w:val="00255E26"/>
    <w:rPr>
      <w:rFonts w:ascii="Arial" w:hAnsi="Arial"/>
      <w:i/>
      <w:sz w:val="20"/>
      <w:lang w:eastAsia="lt-LT"/>
    </w:rPr>
  </w:style>
  <w:style w:type="character" w:customStyle="1" w:styleId="Antrat9Diagrama">
    <w:name w:val="Antraštė 9 Diagrama"/>
    <w:basedOn w:val="Numatytasispastraiposriftas"/>
    <w:link w:val="Antrat9"/>
    <w:uiPriority w:val="99"/>
    <w:rsid w:val="00255E26"/>
    <w:rPr>
      <w:rFonts w:ascii="Arial" w:hAnsi="Arial"/>
      <w:b/>
      <w:i/>
      <w:sz w:val="18"/>
      <w:lang w:eastAsia="lt-LT"/>
    </w:rPr>
  </w:style>
  <w:style w:type="character" w:customStyle="1" w:styleId="Other">
    <w:name w:val="Other_"/>
    <w:basedOn w:val="Numatytasispastraiposriftas"/>
    <w:link w:val="Other0"/>
    <w:rsid w:val="00255E26"/>
    <w:rPr>
      <w:sz w:val="20"/>
      <w:shd w:val="clear" w:color="auto" w:fill="FFFFFF"/>
    </w:rPr>
  </w:style>
  <w:style w:type="paragraph" w:customStyle="1" w:styleId="Other0">
    <w:name w:val="Other"/>
    <w:basedOn w:val="prastasis"/>
    <w:link w:val="Other"/>
    <w:rsid w:val="00255E26"/>
    <w:pPr>
      <w:widowControl w:val="0"/>
      <w:shd w:val="clear" w:color="auto" w:fill="FFFFFF"/>
      <w:jc w:val="center"/>
    </w:pPr>
    <w:rPr>
      <w:sz w:val="20"/>
    </w:rPr>
  </w:style>
  <w:style w:type="character" w:customStyle="1" w:styleId="Tablecaption">
    <w:name w:val="Table caption_"/>
    <w:basedOn w:val="Numatytasispastraiposriftas"/>
    <w:link w:val="Tablecaption0"/>
    <w:rsid w:val="00255E26"/>
    <w:rPr>
      <w:sz w:val="20"/>
      <w:shd w:val="clear" w:color="auto" w:fill="FFFFFF"/>
    </w:rPr>
  </w:style>
  <w:style w:type="paragraph" w:customStyle="1" w:styleId="Tablecaption0">
    <w:name w:val="Table caption"/>
    <w:basedOn w:val="prastasis"/>
    <w:link w:val="Tablecaption"/>
    <w:rsid w:val="00255E26"/>
    <w:pPr>
      <w:widowControl w:val="0"/>
      <w:shd w:val="clear" w:color="auto" w:fill="FFFFFF"/>
    </w:pPr>
    <w:rPr>
      <w:sz w:val="20"/>
    </w:rPr>
  </w:style>
  <w:style w:type="paragraph" w:customStyle="1" w:styleId="Pagrindinistekstas1">
    <w:name w:val="Pagrindinis tekstas1"/>
    <w:rsid w:val="00255E26"/>
    <w:pPr>
      <w:ind w:firstLine="312"/>
      <w:jc w:val="both"/>
    </w:pPr>
    <w:rPr>
      <w:rFonts w:ascii="TimesLT" w:hAnsi="TimesLT"/>
      <w:snapToGrid w:val="0"/>
      <w:sz w:val="20"/>
      <w:lang w:val="en-US"/>
    </w:rPr>
  </w:style>
  <w:style w:type="paragraph" w:customStyle="1" w:styleId="bodyboldnospace">
    <w:name w:val="bodyboldnospace"/>
    <w:basedOn w:val="prastasis"/>
    <w:rsid w:val="00255E26"/>
    <w:pPr>
      <w:spacing w:line="270" w:lineRule="atLeast"/>
    </w:pPr>
    <w:rPr>
      <w:b/>
      <w:bCs/>
      <w:sz w:val="23"/>
      <w:szCs w:val="23"/>
      <w:lang w:eastAsia="lt-LT"/>
    </w:rPr>
  </w:style>
  <w:style w:type="character" w:customStyle="1" w:styleId="fontstyle01">
    <w:name w:val="fontstyle01"/>
    <w:basedOn w:val="Numatytasispastraiposriftas"/>
    <w:rsid w:val="00255E26"/>
    <w:rPr>
      <w:rFonts w:ascii="Times New Roman" w:hAnsi="Times New Roman" w:cs="Times New Roman" w:hint="default"/>
      <w:b w:val="0"/>
      <w:bCs w:val="0"/>
      <w:i w:val="0"/>
      <w:iCs w:val="0"/>
      <w:color w:val="000000"/>
      <w:sz w:val="24"/>
      <w:szCs w:val="24"/>
    </w:rPr>
  </w:style>
  <w:style w:type="character" w:customStyle="1" w:styleId="fontstyle21">
    <w:name w:val="fontstyle21"/>
    <w:basedOn w:val="Numatytasispastraiposriftas"/>
    <w:rsid w:val="00255E26"/>
    <w:rPr>
      <w:rFonts w:ascii="Times New Roman" w:hAnsi="Times New Roman" w:cs="Times New Roman" w:hint="default"/>
      <w:b/>
      <w:bCs/>
      <w:i/>
      <w:iCs/>
      <w:color w:val="000000"/>
      <w:sz w:val="24"/>
      <w:szCs w:val="24"/>
    </w:rPr>
  </w:style>
  <w:style w:type="character" w:customStyle="1" w:styleId="fontstyle31">
    <w:name w:val="fontstyle31"/>
    <w:basedOn w:val="Numatytasispastraiposriftas"/>
    <w:rsid w:val="00255E26"/>
    <w:rPr>
      <w:rFonts w:ascii="Times New Roman" w:hAnsi="Times New Roman" w:cs="Times New Roman" w:hint="default"/>
      <w:b w:val="0"/>
      <w:bCs w:val="0"/>
      <w:i/>
      <w:iCs/>
      <w:color w:val="000000"/>
      <w:sz w:val="24"/>
      <w:szCs w:val="24"/>
    </w:rPr>
  </w:style>
  <w:style w:type="character" w:customStyle="1" w:styleId="fontstyle41">
    <w:name w:val="fontstyle41"/>
    <w:basedOn w:val="Numatytasispastraiposriftas"/>
    <w:rsid w:val="00255E26"/>
    <w:rPr>
      <w:rFonts w:ascii="Times New Roman" w:hAnsi="Times New Roman" w:cs="Times New Roman" w:hint="default"/>
      <w:b w:val="0"/>
      <w:bCs w:val="0"/>
      <w:i/>
      <w:iCs/>
      <w:color w:val="000000"/>
      <w:sz w:val="24"/>
      <w:szCs w:val="24"/>
    </w:rPr>
  </w:style>
  <w:style w:type="character" w:customStyle="1" w:styleId="highlight">
    <w:name w:val="highlight"/>
    <w:basedOn w:val="Numatytasispastraiposriftas"/>
    <w:rsid w:val="00255E26"/>
  </w:style>
  <w:style w:type="paragraph" w:styleId="HTMLiankstoformatuotas">
    <w:name w:val="HTML Preformatted"/>
    <w:basedOn w:val="prastasis"/>
    <w:link w:val="HTMLiankstoformatuotasDiagrama"/>
    <w:rsid w:val="00255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rsid w:val="00255E26"/>
    <w:rPr>
      <w:rFonts w:ascii="Courier New" w:hAnsi="Courier New" w:cs="Courier New"/>
      <w:sz w:val="20"/>
      <w:lang w:eastAsia="lt-LT"/>
    </w:rPr>
  </w:style>
  <w:style w:type="paragraph" w:customStyle="1" w:styleId="Point0">
    <w:name w:val="Point 0"/>
    <w:basedOn w:val="prastasis"/>
    <w:rsid w:val="00255E26"/>
    <w:pPr>
      <w:spacing w:before="120" w:after="120" w:line="360" w:lineRule="auto"/>
      <w:ind w:left="850" w:hanging="850"/>
    </w:pPr>
  </w:style>
  <w:style w:type="paragraph" w:customStyle="1" w:styleId="CharCharCharCharCharCharCharCharChar">
    <w:name w:val="Char Char Char Char Char Char Char Char Char"/>
    <w:basedOn w:val="prastasis"/>
    <w:rsid w:val="00255E26"/>
    <w:rPr>
      <w:szCs w:val="24"/>
      <w:lang w:val="pl-PL" w:eastAsia="pl-PL"/>
    </w:rPr>
  </w:style>
  <w:style w:type="paragraph" w:styleId="Puslapioinaostekstas">
    <w:name w:val="footnote text"/>
    <w:basedOn w:val="prastasis"/>
    <w:link w:val="PuslapioinaostekstasDiagrama"/>
    <w:uiPriority w:val="99"/>
    <w:rsid w:val="00255E26"/>
    <w:pPr>
      <w:ind w:left="720" w:hanging="720"/>
    </w:pPr>
  </w:style>
  <w:style w:type="character" w:customStyle="1" w:styleId="PuslapioinaostekstasDiagrama">
    <w:name w:val="Puslapio išnašos tekstas Diagrama"/>
    <w:basedOn w:val="Numatytasispastraiposriftas"/>
    <w:link w:val="Puslapioinaostekstas"/>
    <w:uiPriority w:val="99"/>
    <w:rsid w:val="00255E26"/>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
    <w:uiPriority w:val="99"/>
    <w:rsid w:val="00255E26"/>
    <w:rPr>
      <w:rFonts w:cs="Times New Roman"/>
      <w:b/>
      <w:vertAlign w:val="superscript"/>
    </w:rPr>
  </w:style>
  <w:style w:type="paragraph" w:customStyle="1" w:styleId="Point1">
    <w:name w:val="Point 1"/>
    <w:basedOn w:val="prastasis"/>
    <w:rsid w:val="00255E26"/>
    <w:pPr>
      <w:spacing w:before="120" w:after="120" w:line="360" w:lineRule="auto"/>
      <w:ind w:left="1417" w:hanging="567"/>
    </w:pPr>
  </w:style>
  <w:style w:type="paragraph" w:customStyle="1" w:styleId="Point2">
    <w:name w:val="Point 2"/>
    <w:basedOn w:val="prastasis"/>
    <w:rsid w:val="00255E26"/>
    <w:pPr>
      <w:spacing w:before="120" w:after="120" w:line="360" w:lineRule="auto"/>
      <w:ind w:left="1984" w:hanging="567"/>
    </w:pPr>
  </w:style>
  <w:style w:type="paragraph" w:customStyle="1" w:styleId="BodyText1">
    <w:name w:val="Body Text1"/>
    <w:uiPriority w:val="99"/>
    <w:rsid w:val="00255E26"/>
    <w:pPr>
      <w:autoSpaceDE w:val="0"/>
      <w:autoSpaceDN w:val="0"/>
      <w:adjustRightInd w:val="0"/>
      <w:ind w:firstLine="312"/>
      <w:jc w:val="both"/>
    </w:pPr>
    <w:rPr>
      <w:rFonts w:ascii="TimesLT" w:hAnsi="TimesLT"/>
      <w:sz w:val="20"/>
      <w:lang w:val="en-US"/>
    </w:rPr>
  </w:style>
  <w:style w:type="paragraph" w:styleId="Pavadinimas">
    <w:name w:val="Title"/>
    <w:aliases w:val="Char, Char"/>
    <w:basedOn w:val="prastasis"/>
    <w:link w:val="PavadinimasDiagrama"/>
    <w:qFormat/>
    <w:rsid w:val="00255E26"/>
    <w:pPr>
      <w:spacing w:before="100" w:beforeAutospacing="1" w:after="100" w:afterAutospacing="1"/>
    </w:pPr>
    <w:rPr>
      <w:szCs w:val="24"/>
      <w:lang w:eastAsia="lt-LT"/>
    </w:rPr>
  </w:style>
  <w:style w:type="character" w:customStyle="1" w:styleId="PavadinimasDiagrama">
    <w:name w:val="Pavadinimas Diagrama"/>
    <w:aliases w:val="Char Diagrama, Char Diagrama"/>
    <w:basedOn w:val="Numatytasispastraiposriftas"/>
    <w:link w:val="Pavadinimas"/>
    <w:rsid w:val="00255E26"/>
    <w:rPr>
      <w:szCs w:val="24"/>
      <w:lang w:eastAsia="lt-LT"/>
    </w:rPr>
  </w:style>
  <w:style w:type="paragraph" w:customStyle="1" w:styleId="mazas">
    <w:name w:val="mazas"/>
    <w:basedOn w:val="prastasis"/>
    <w:uiPriority w:val="99"/>
    <w:rsid w:val="00255E26"/>
    <w:pPr>
      <w:spacing w:before="100" w:beforeAutospacing="1" w:after="100" w:afterAutospacing="1"/>
    </w:pPr>
    <w:rPr>
      <w:szCs w:val="24"/>
      <w:lang w:eastAsia="lt-LT"/>
    </w:rPr>
  </w:style>
  <w:style w:type="paragraph" w:customStyle="1" w:styleId="istatymas">
    <w:name w:val="istatymas"/>
    <w:basedOn w:val="prastasis"/>
    <w:uiPriority w:val="99"/>
    <w:rsid w:val="00255E26"/>
    <w:pPr>
      <w:spacing w:before="100" w:beforeAutospacing="1" w:after="100" w:afterAutospacing="1"/>
    </w:pPr>
    <w:rPr>
      <w:szCs w:val="24"/>
      <w:lang w:eastAsia="lt-LT"/>
    </w:rPr>
  </w:style>
  <w:style w:type="paragraph" w:customStyle="1" w:styleId="pavadinimas1">
    <w:name w:val="pavadinimas1"/>
    <w:basedOn w:val="prastasis"/>
    <w:uiPriority w:val="99"/>
    <w:rsid w:val="00255E26"/>
    <w:pPr>
      <w:spacing w:before="100" w:beforeAutospacing="1" w:after="100" w:afterAutospacing="1"/>
    </w:pPr>
    <w:rPr>
      <w:szCs w:val="24"/>
      <w:lang w:eastAsia="lt-LT"/>
    </w:rPr>
  </w:style>
  <w:style w:type="paragraph" w:customStyle="1" w:styleId="bodytext">
    <w:name w:val="bodytext"/>
    <w:basedOn w:val="prastasis"/>
    <w:uiPriority w:val="99"/>
    <w:rsid w:val="00255E26"/>
    <w:pPr>
      <w:spacing w:before="100" w:beforeAutospacing="1" w:after="100" w:afterAutospacing="1"/>
    </w:pPr>
    <w:rPr>
      <w:szCs w:val="24"/>
      <w:lang w:eastAsia="lt-LT"/>
    </w:rPr>
  </w:style>
  <w:style w:type="character" w:styleId="Puslapionumeris">
    <w:name w:val="page number"/>
    <w:rsid w:val="00255E26"/>
    <w:rPr>
      <w:rFonts w:cs="Times New Roman"/>
    </w:rPr>
  </w:style>
  <w:style w:type="paragraph" w:customStyle="1" w:styleId="Hyperlink1">
    <w:name w:val="Hyperlink1"/>
    <w:basedOn w:val="prastasis"/>
    <w:rsid w:val="00255E26"/>
    <w:pPr>
      <w:spacing w:before="100" w:beforeAutospacing="1" w:after="100" w:afterAutospacing="1"/>
    </w:pPr>
    <w:rPr>
      <w:szCs w:val="24"/>
      <w:lang w:eastAsia="lt-LT"/>
    </w:rPr>
  </w:style>
  <w:style w:type="paragraph" w:customStyle="1" w:styleId="Default">
    <w:name w:val="Default"/>
    <w:uiPriority w:val="99"/>
    <w:rsid w:val="00255E26"/>
    <w:pPr>
      <w:autoSpaceDE w:val="0"/>
      <w:autoSpaceDN w:val="0"/>
      <w:adjustRightInd w:val="0"/>
    </w:pPr>
    <w:rPr>
      <w:rFonts w:ascii="EUAlbertina" w:hAnsi="EUAlbertina" w:cs="EUAlbertina"/>
      <w:color w:val="000000"/>
      <w:szCs w:val="24"/>
      <w:lang w:eastAsia="lt-LT"/>
    </w:rPr>
  </w:style>
  <w:style w:type="paragraph" w:styleId="Paprastasistekstas">
    <w:name w:val="Plain Text"/>
    <w:basedOn w:val="prastasis"/>
    <w:link w:val="PaprastasistekstasDiagrama"/>
    <w:rsid w:val="00255E26"/>
    <w:rPr>
      <w:rFonts w:ascii="Consolas" w:hAnsi="Consolas"/>
      <w:sz w:val="21"/>
      <w:szCs w:val="21"/>
    </w:rPr>
  </w:style>
  <w:style w:type="character" w:customStyle="1" w:styleId="PaprastasistekstasDiagrama">
    <w:name w:val="Paprastasis tekstas Diagrama"/>
    <w:basedOn w:val="Numatytasispastraiposriftas"/>
    <w:link w:val="Paprastasistekstas"/>
    <w:rsid w:val="00255E26"/>
    <w:rPr>
      <w:rFonts w:ascii="Consolas" w:hAnsi="Consolas"/>
      <w:sz w:val="21"/>
      <w:szCs w:val="21"/>
    </w:rPr>
  </w:style>
  <w:style w:type="character" w:customStyle="1" w:styleId="apple-style-span">
    <w:name w:val="apple-style-span"/>
    <w:rsid w:val="00255E26"/>
    <w:rPr>
      <w:rFonts w:cs="Times New Roman"/>
    </w:rPr>
  </w:style>
  <w:style w:type="paragraph" w:customStyle="1" w:styleId="WW-BodyText21">
    <w:name w:val="WW-Body Text 21"/>
    <w:basedOn w:val="prastasis"/>
    <w:uiPriority w:val="99"/>
    <w:rsid w:val="00255E26"/>
    <w:pPr>
      <w:suppressAutoHyphens/>
      <w:adjustRightInd w:val="0"/>
      <w:spacing w:before="120" w:after="60" w:line="360" w:lineRule="atLeast"/>
      <w:jc w:val="center"/>
      <w:textAlignment w:val="baseline"/>
    </w:pPr>
    <w:rPr>
      <w:b/>
      <w:bCs/>
      <w:lang w:eastAsia="lt-LT"/>
    </w:rPr>
  </w:style>
  <w:style w:type="paragraph" w:customStyle="1" w:styleId="WW-PlainText1">
    <w:name w:val="WW-Plain Text1"/>
    <w:basedOn w:val="prastasis"/>
    <w:rsid w:val="00255E26"/>
    <w:pPr>
      <w:widowControl w:val="0"/>
      <w:suppressAutoHyphens/>
      <w:adjustRightInd w:val="0"/>
      <w:spacing w:line="360" w:lineRule="atLeast"/>
      <w:textAlignment w:val="baseline"/>
    </w:pPr>
    <w:rPr>
      <w:rFonts w:ascii="Courier New" w:hAnsi="Courier New"/>
      <w:lang w:eastAsia="lt-LT"/>
    </w:rPr>
  </w:style>
  <w:style w:type="character" w:customStyle="1" w:styleId="WW8Num4z0">
    <w:name w:val="WW8Num4z0"/>
    <w:rsid w:val="00255E26"/>
    <w:rPr>
      <w:rFonts w:ascii="Times New Roman" w:hAnsi="Times New Roman"/>
    </w:rPr>
  </w:style>
  <w:style w:type="character" w:customStyle="1" w:styleId="WW8Num4z1">
    <w:name w:val="WW8Num4z1"/>
    <w:rsid w:val="00255E26"/>
    <w:rPr>
      <w:rFonts w:ascii="Courier New" w:hAnsi="Courier New"/>
    </w:rPr>
  </w:style>
  <w:style w:type="character" w:customStyle="1" w:styleId="WW8Num4z2">
    <w:name w:val="WW8Num4z2"/>
    <w:rsid w:val="00255E26"/>
    <w:rPr>
      <w:rFonts w:ascii="Wingdings" w:hAnsi="Wingdings"/>
    </w:rPr>
  </w:style>
  <w:style w:type="character" w:customStyle="1" w:styleId="WW8Num4z3">
    <w:name w:val="WW8Num4z3"/>
    <w:rsid w:val="00255E26"/>
    <w:rPr>
      <w:rFonts w:ascii="Symbol" w:hAnsi="Symbol"/>
    </w:rPr>
  </w:style>
  <w:style w:type="character" w:customStyle="1" w:styleId="WW8Num6z0">
    <w:name w:val="WW8Num6z0"/>
    <w:rsid w:val="00255E26"/>
    <w:rPr>
      <w:rFonts w:ascii="Times New Roman" w:hAnsi="Times New Roman"/>
    </w:rPr>
  </w:style>
  <w:style w:type="character" w:customStyle="1" w:styleId="WW8Num13z0">
    <w:name w:val="WW8Num13z0"/>
    <w:rsid w:val="00255E26"/>
    <w:rPr>
      <w:rFonts w:ascii="Times New Roman" w:hAnsi="Times New Roman"/>
    </w:rPr>
  </w:style>
  <w:style w:type="character" w:customStyle="1" w:styleId="WW8Num14z0">
    <w:name w:val="WW8Num14z0"/>
    <w:rsid w:val="00255E26"/>
    <w:rPr>
      <w:rFonts w:ascii="Times New Roman" w:hAnsi="Times New Roman"/>
    </w:rPr>
  </w:style>
  <w:style w:type="character" w:customStyle="1" w:styleId="WW-DefaultParagraphFont">
    <w:name w:val="WW-Default Paragraph Font"/>
    <w:rsid w:val="00255E26"/>
  </w:style>
  <w:style w:type="character" w:customStyle="1" w:styleId="WW-Absatz-Standardschriftart">
    <w:name w:val="WW-Absatz-Standardschriftart"/>
    <w:rsid w:val="00255E26"/>
  </w:style>
  <w:style w:type="character" w:customStyle="1" w:styleId="WW-Absatz-Standardschriftart1">
    <w:name w:val="WW-Absatz-Standardschriftart1"/>
    <w:rsid w:val="00255E26"/>
  </w:style>
  <w:style w:type="character" w:customStyle="1" w:styleId="WW-Absatz-Standardschriftart11">
    <w:name w:val="WW-Absatz-Standardschriftart11"/>
    <w:rsid w:val="00255E26"/>
  </w:style>
  <w:style w:type="character" w:customStyle="1" w:styleId="WW-Absatz-Standardschriftart111">
    <w:name w:val="WW-Absatz-Standardschriftart111"/>
    <w:rsid w:val="00255E26"/>
  </w:style>
  <w:style w:type="character" w:customStyle="1" w:styleId="WW-Absatz-Standardschriftart1111">
    <w:name w:val="WW-Absatz-Standardschriftart1111"/>
    <w:rsid w:val="00255E26"/>
  </w:style>
  <w:style w:type="character" w:customStyle="1" w:styleId="WW-Absatz-Standardschriftart11111">
    <w:name w:val="WW-Absatz-Standardschriftart11111"/>
    <w:rsid w:val="00255E26"/>
  </w:style>
  <w:style w:type="character" w:customStyle="1" w:styleId="WW-Absatz-Standardschriftart111111">
    <w:name w:val="WW-Absatz-Standardschriftart111111"/>
    <w:rsid w:val="00255E26"/>
  </w:style>
  <w:style w:type="character" w:customStyle="1" w:styleId="WW-Absatz-Standardschriftart1111111">
    <w:name w:val="WW-Absatz-Standardschriftart1111111"/>
    <w:rsid w:val="00255E26"/>
  </w:style>
  <w:style w:type="character" w:customStyle="1" w:styleId="WW-Absatz-Standardschriftart11111111">
    <w:name w:val="WW-Absatz-Standardschriftart11111111"/>
    <w:rsid w:val="00255E26"/>
  </w:style>
  <w:style w:type="character" w:customStyle="1" w:styleId="WW-DefaultParagraphFont1">
    <w:name w:val="WW-Default Paragraph Font1"/>
    <w:rsid w:val="00255E26"/>
  </w:style>
  <w:style w:type="character" w:customStyle="1" w:styleId="WW-DefaultParagraphFont1111">
    <w:name w:val="WW-Default Paragraph Font1111"/>
    <w:rsid w:val="00255E26"/>
  </w:style>
  <w:style w:type="character" w:customStyle="1" w:styleId="Placeholder">
    <w:name w:val="Placeholder"/>
    <w:rsid w:val="00255E26"/>
    <w:rPr>
      <w:smallCaps/>
      <w:color w:val="008080"/>
      <w:u w:val="dotted"/>
    </w:rPr>
  </w:style>
  <w:style w:type="character" w:customStyle="1" w:styleId="WW-Placeholder">
    <w:name w:val="WW-Placeholder"/>
    <w:rsid w:val="00255E26"/>
    <w:rPr>
      <w:smallCaps/>
      <w:color w:val="008080"/>
      <w:u w:val="dotted"/>
    </w:rPr>
  </w:style>
  <w:style w:type="character" w:customStyle="1" w:styleId="WW-Placeholder1">
    <w:name w:val="WW-Placeholder1"/>
    <w:rsid w:val="00255E26"/>
    <w:rPr>
      <w:smallCaps/>
      <w:color w:val="008080"/>
      <w:u w:val="dotted"/>
    </w:rPr>
  </w:style>
  <w:style w:type="character" w:customStyle="1" w:styleId="WW-Placeholder11">
    <w:name w:val="WW-Placeholder11"/>
    <w:rsid w:val="00255E26"/>
    <w:rPr>
      <w:smallCaps/>
      <w:color w:val="008080"/>
      <w:u w:val="dotted"/>
    </w:rPr>
  </w:style>
  <w:style w:type="character" w:customStyle="1" w:styleId="WW-Placeholder111">
    <w:name w:val="WW-Placeholder111"/>
    <w:rsid w:val="00255E26"/>
    <w:rPr>
      <w:smallCaps/>
      <w:color w:val="008080"/>
      <w:u w:val="dotted"/>
    </w:rPr>
  </w:style>
  <w:style w:type="character" w:customStyle="1" w:styleId="WW-Placeholder1111">
    <w:name w:val="WW-Placeholder1111"/>
    <w:rsid w:val="00255E26"/>
    <w:rPr>
      <w:smallCaps/>
      <w:color w:val="008080"/>
      <w:u w:val="dotted"/>
    </w:rPr>
  </w:style>
  <w:style w:type="character" w:customStyle="1" w:styleId="WW-Placeholder11111">
    <w:name w:val="WW-Placeholder11111"/>
    <w:rsid w:val="00255E26"/>
    <w:rPr>
      <w:smallCaps/>
      <w:color w:val="008080"/>
      <w:u w:val="dotted"/>
    </w:rPr>
  </w:style>
  <w:style w:type="character" w:customStyle="1" w:styleId="WW-Placeholder111111">
    <w:name w:val="WW-Placeholder111111"/>
    <w:rsid w:val="00255E26"/>
    <w:rPr>
      <w:smallCaps/>
      <w:color w:val="008080"/>
      <w:u w:val="dotted"/>
    </w:rPr>
  </w:style>
  <w:style w:type="character" w:customStyle="1" w:styleId="WW-Placeholder1111111">
    <w:name w:val="WW-Placeholder1111111"/>
    <w:rsid w:val="00255E26"/>
    <w:rPr>
      <w:smallCaps/>
      <w:color w:val="008080"/>
      <w:u w:val="dotted"/>
    </w:rPr>
  </w:style>
  <w:style w:type="character" w:customStyle="1" w:styleId="WW-Placeholder11111111">
    <w:name w:val="WW-Placeholder11111111"/>
    <w:rsid w:val="00255E26"/>
    <w:rPr>
      <w:smallCaps/>
      <w:color w:val="008080"/>
      <w:u w:val="dotted"/>
    </w:rPr>
  </w:style>
  <w:style w:type="character" w:customStyle="1" w:styleId="WW-Placeholder111111111">
    <w:name w:val="WW-Placeholder111111111"/>
    <w:rsid w:val="00255E26"/>
    <w:rPr>
      <w:smallCaps/>
      <w:color w:val="008080"/>
      <w:u w:val="dotted"/>
    </w:rPr>
  </w:style>
  <w:style w:type="character" w:customStyle="1" w:styleId="WW-Placeholder1111111111">
    <w:name w:val="WW-Placeholder1111111111"/>
    <w:rsid w:val="00255E26"/>
    <w:rPr>
      <w:smallCaps/>
      <w:color w:val="008080"/>
      <w:u w:val="dotted"/>
    </w:rPr>
  </w:style>
  <w:style w:type="character" w:customStyle="1" w:styleId="SourceText">
    <w:name w:val="Source Text"/>
    <w:rsid w:val="00255E26"/>
    <w:rPr>
      <w:rFonts w:ascii="Courier New" w:hAnsi="Courier New"/>
    </w:rPr>
  </w:style>
  <w:style w:type="character" w:customStyle="1" w:styleId="WW-SourceText">
    <w:name w:val="WW-Source Text"/>
    <w:rsid w:val="00255E26"/>
    <w:rPr>
      <w:rFonts w:ascii="Courier New" w:hAnsi="Courier New"/>
    </w:rPr>
  </w:style>
  <w:style w:type="character" w:customStyle="1" w:styleId="WW-SourceText1">
    <w:name w:val="WW-Source Text1"/>
    <w:rsid w:val="00255E26"/>
    <w:rPr>
      <w:rFonts w:ascii="Courier New" w:hAnsi="Courier New"/>
    </w:rPr>
  </w:style>
  <w:style w:type="character" w:customStyle="1" w:styleId="WW-SourceText11">
    <w:name w:val="WW-Source Text11"/>
    <w:rsid w:val="00255E26"/>
    <w:rPr>
      <w:rFonts w:ascii="Courier New" w:hAnsi="Courier New"/>
    </w:rPr>
  </w:style>
  <w:style w:type="character" w:customStyle="1" w:styleId="WW-SourceText111">
    <w:name w:val="WW-Source Text111"/>
    <w:rsid w:val="00255E26"/>
    <w:rPr>
      <w:rFonts w:ascii="Courier New" w:hAnsi="Courier New"/>
    </w:rPr>
  </w:style>
  <w:style w:type="character" w:customStyle="1" w:styleId="WW-SourceText1111">
    <w:name w:val="WW-Source Text1111"/>
    <w:rsid w:val="00255E26"/>
    <w:rPr>
      <w:rFonts w:ascii="Courier New" w:hAnsi="Courier New"/>
    </w:rPr>
  </w:style>
  <w:style w:type="character" w:customStyle="1" w:styleId="WW-SourceText11111">
    <w:name w:val="WW-Source Text11111"/>
    <w:rsid w:val="00255E26"/>
    <w:rPr>
      <w:rFonts w:ascii="Courier New" w:hAnsi="Courier New"/>
    </w:rPr>
  </w:style>
  <w:style w:type="character" w:customStyle="1" w:styleId="WW-SourceText111111">
    <w:name w:val="WW-Source Text111111"/>
    <w:rsid w:val="00255E26"/>
    <w:rPr>
      <w:rFonts w:ascii="Courier New" w:hAnsi="Courier New"/>
    </w:rPr>
  </w:style>
  <w:style w:type="character" w:customStyle="1" w:styleId="WW-SourceText1111111">
    <w:name w:val="WW-Source Text1111111"/>
    <w:rsid w:val="00255E26"/>
    <w:rPr>
      <w:rFonts w:ascii="Courier New" w:hAnsi="Courier New"/>
    </w:rPr>
  </w:style>
  <w:style w:type="character" w:customStyle="1" w:styleId="WW-SourceText11111111">
    <w:name w:val="WW-Source Text11111111"/>
    <w:rsid w:val="00255E26"/>
    <w:rPr>
      <w:rFonts w:ascii="Courier New" w:hAnsi="Courier New"/>
    </w:rPr>
  </w:style>
  <w:style w:type="character" w:customStyle="1" w:styleId="WW-SourceText111111111">
    <w:name w:val="WW-Source Text111111111"/>
    <w:rsid w:val="00255E26"/>
    <w:rPr>
      <w:rFonts w:ascii="Courier New" w:hAnsi="Courier New"/>
    </w:rPr>
  </w:style>
  <w:style w:type="character" w:customStyle="1" w:styleId="WW-SourceText1111111111">
    <w:name w:val="WW-Source Text1111111111"/>
    <w:rsid w:val="00255E26"/>
    <w:rPr>
      <w:rFonts w:ascii="Cumberland" w:hAnsi="Cumberland"/>
    </w:rPr>
  </w:style>
  <w:style w:type="character" w:customStyle="1" w:styleId="WW-Absatz-Standardschriftart111111111">
    <w:name w:val="WW-Absatz-Standardschriftart111111111"/>
    <w:rsid w:val="00255E26"/>
  </w:style>
  <w:style w:type="character" w:customStyle="1" w:styleId="WW-Absatz-Standardschriftart1111111111">
    <w:name w:val="WW-Absatz-Standardschriftart1111111111"/>
    <w:rsid w:val="00255E26"/>
  </w:style>
  <w:style w:type="character" w:customStyle="1" w:styleId="WW-Absatz-Standardschriftart11111111111">
    <w:name w:val="WW-Absatz-Standardschriftart11111111111"/>
    <w:rsid w:val="00255E26"/>
  </w:style>
  <w:style w:type="character" w:customStyle="1" w:styleId="WW-DefaultParagraphFont11">
    <w:name w:val="WW-Default Paragraph Font11"/>
    <w:rsid w:val="00255E26"/>
  </w:style>
  <w:style w:type="character" w:customStyle="1" w:styleId="WW-DefaultParagraphFont111">
    <w:name w:val="WW-Default Paragraph Font111"/>
    <w:rsid w:val="00255E26"/>
  </w:style>
  <w:style w:type="character" w:customStyle="1" w:styleId="WW-DefaultParagraphFont1112">
    <w:name w:val="WW-Default Paragraph Font1112"/>
    <w:rsid w:val="00255E26"/>
  </w:style>
  <w:style w:type="character" w:customStyle="1" w:styleId="WW-Absatz-Standardschriftart111111111111">
    <w:name w:val="WW-Absatz-Standardschriftart111111111111"/>
    <w:rsid w:val="00255E26"/>
  </w:style>
  <w:style w:type="character" w:customStyle="1" w:styleId="WW-DefaultParagraphFont11121">
    <w:name w:val="WW-Default Paragraph Font11121"/>
    <w:rsid w:val="00255E26"/>
  </w:style>
  <w:style w:type="character" w:customStyle="1" w:styleId="WW-Placeholder11111111111">
    <w:name w:val="WW-Placeholder11111111111"/>
    <w:rsid w:val="00255E26"/>
    <w:rPr>
      <w:smallCaps/>
      <w:color w:val="008080"/>
      <w:u w:val="dotted"/>
    </w:rPr>
  </w:style>
  <w:style w:type="character" w:customStyle="1" w:styleId="WW-Placeholder111111111111">
    <w:name w:val="WW-Placeholder111111111111"/>
    <w:rsid w:val="00255E26"/>
    <w:rPr>
      <w:smallCaps/>
      <w:color w:val="008080"/>
      <w:u w:val="dotted"/>
    </w:rPr>
  </w:style>
  <w:style w:type="character" w:customStyle="1" w:styleId="WW-Placeholder1111111111111">
    <w:name w:val="WW-Placeholder1111111111111"/>
    <w:rsid w:val="00255E26"/>
    <w:rPr>
      <w:smallCaps/>
      <w:color w:val="008080"/>
      <w:u w:val="dotted"/>
    </w:rPr>
  </w:style>
  <w:style w:type="character" w:customStyle="1" w:styleId="WW-Placeholder11111111111111">
    <w:name w:val="WW-Placeholder11111111111111"/>
    <w:rsid w:val="00255E26"/>
    <w:rPr>
      <w:smallCaps/>
      <w:color w:val="008080"/>
      <w:u w:val="dotted"/>
    </w:rPr>
  </w:style>
  <w:style w:type="character" w:customStyle="1" w:styleId="WW-Placeholder111111111111111">
    <w:name w:val="WW-Placeholder111111111111111"/>
    <w:rsid w:val="00255E26"/>
    <w:rPr>
      <w:smallCaps/>
      <w:color w:val="008080"/>
      <w:u w:val="dotted"/>
    </w:rPr>
  </w:style>
  <w:style w:type="character" w:customStyle="1" w:styleId="WW-Placeholder1111111111111111">
    <w:name w:val="WW-Placeholder1111111111111111"/>
    <w:rsid w:val="00255E26"/>
    <w:rPr>
      <w:smallCaps/>
      <w:color w:val="008080"/>
      <w:u w:val="dotted"/>
    </w:rPr>
  </w:style>
  <w:style w:type="character" w:customStyle="1" w:styleId="WW-Placeholder11111111111111111">
    <w:name w:val="WW-Placeholder11111111111111111"/>
    <w:rsid w:val="00255E26"/>
    <w:rPr>
      <w:smallCaps/>
      <w:color w:val="008080"/>
      <w:u w:val="dotted"/>
    </w:rPr>
  </w:style>
  <w:style w:type="character" w:customStyle="1" w:styleId="WW-Placeholder111111111111111111">
    <w:name w:val="WW-Placeholder111111111111111111"/>
    <w:rsid w:val="00255E26"/>
    <w:rPr>
      <w:smallCaps/>
      <w:color w:val="008080"/>
      <w:u w:val="dotted"/>
    </w:rPr>
  </w:style>
  <w:style w:type="character" w:customStyle="1" w:styleId="WW-SourceText11111111111">
    <w:name w:val="WW-Source Text11111111111"/>
    <w:rsid w:val="00255E26"/>
    <w:rPr>
      <w:rFonts w:ascii="Cumberland" w:hAnsi="Cumberland"/>
    </w:rPr>
  </w:style>
  <w:style w:type="character" w:customStyle="1" w:styleId="WW-SourceText111111111111">
    <w:name w:val="WW-Source Text111111111111"/>
    <w:rsid w:val="00255E26"/>
    <w:rPr>
      <w:rFonts w:ascii="Cumberland" w:hAnsi="Cumberland"/>
    </w:rPr>
  </w:style>
  <w:style w:type="character" w:customStyle="1" w:styleId="WW-SourceText1111111111111">
    <w:name w:val="WW-Source Text1111111111111"/>
    <w:rsid w:val="00255E26"/>
    <w:rPr>
      <w:rFonts w:ascii="Cumberland" w:hAnsi="Cumberland"/>
    </w:rPr>
  </w:style>
  <w:style w:type="character" w:customStyle="1" w:styleId="WW-SourceText11111111111111">
    <w:name w:val="WW-Source Text11111111111111"/>
    <w:rsid w:val="00255E26"/>
    <w:rPr>
      <w:rFonts w:ascii="Cumberland" w:hAnsi="Cumberland"/>
    </w:rPr>
  </w:style>
  <w:style w:type="character" w:customStyle="1" w:styleId="WW-SourceText111111111111111">
    <w:name w:val="WW-Source Text111111111111111"/>
    <w:rsid w:val="00255E26"/>
    <w:rPr>
      <w:rFonts w:ascii="Cumberland" w:hAnsi="Cumberland"/>
    </w:rPr>
  </w:style>
  <w:style w:type="character" w:customStyle="1" w:styleId="WW-SourceText1111111111111111">
    <w:name w:val="WW-Source Text1111111111111111"/>
    <w:rsid w:val="00255E26"/>
    <w:rPr>
      <w:rFonts w:ascii="Cumberland" w:hAnsi="Cumberland"/>
    </w:rPr>
  </w:style>
  <w:style w:type="character" w:customStyle="1" w:styleId="WW-SourceText11111111111111111">
    <w:name w:val="WW-Source Text11111111111111111"/>
    <w:rsid w:val="00255E26"/>
    <w:rPr>
      <w:rFonts w:ascii="Cumberland" w:hAnsi="Cumberland"/>
    </w:rPr>
  </w:style>
  <w:style w:type="character" w:customStyle="1" w:styleId="WW-SourceText111111111111111111">
    <w:name w:val="WW-Source Text111111111111111111"/>
    <w:rsid w:val="00255E26"/>
    <w:rPr>
      <w:rFonts w:ascii="Cumberland" w:hAnsi="Cumberland"/>
    </w:rPr>
  </w:style>
  <w:style w:type="character" w:styleId="Perirtashipersaitas">
    <w:name w:val="FollowedHyperlink"/>
    <w:rsid w:val="00255E26"/>
    <w:rPr>
      <w:rFonts w:cs="Times New Roman"/>
      <w:color w:val="800080"/>
      <w:u w:val="single"/>
    </w:rPr>
  </w:style>
  <w:style w:type="character" w:customStyle="1" w:styleId="NumberingSymbols">
    <w:name w:val="Numbering Symbols"/>
    <w:rsid w:val="00255E26"/>
  </w:style>
  <w:style w:type="character" w:customStyle="1" w:styleId="WW-NumberingSymbols">
    <w:name w:val="WW-Numbering Symbols"/>
    <w:rsid w:val="00255E26"/>
  </w:style>
  <w:style w:type="character" w:customStyle="1" w:styleId="WW-NumberingSymbols1">
    <w:name w:val="WW-Numbering Symbols1"/>
    <w:rsid w:val="00255E26"/>
  </w:style>
  <w:style w:type="character" w:customStyle="1" w:styleId="WW-NumberingSymbols11">
    <w:name w:val="WW-Numbering Symbols11"/>
    <w:rsid w:val="00255E26"/>
  </w:style>
  <w:style w:type="character" w:customStyle="1" w:styleId="WW-NumberingSymbols111">
    <w:name w:val="WW-Numbering Symbols111"/>
    <w:rsid w:val="00255E26"/>
  </w:style>
  <w:style w:type="character" w:customStyle="1" w:styleId="WW-NumberingSymbols1111">
    <w:name w:val="WW-Numbering Symbols1111"/>
    <w:rsid w:val="00255E26"/>
  </w:style>
  <w:style w:type="character" w:customStyle="1" w:styleId="CharChar">
    <w:name w:val="Char Char"/>
    <w:rsid w:val="00255E26"/>
    <w:rPr>
      <w:rFonts w:cs="Times New Roman"/>
    </w:rPr>
  </w:style>
  <w:style w:type="character" w:styleId="Grietas">
    <w:name w:val="Strong"/>
    <w:uiPriority w:val="22"/>
    <w:qFormat/>
    <w:rsid w:val="00255E26"/>
    <w:rPr>
      <w:rFonts w:cs="Times New Roman"/>
      <w:b/>
      <w:bCs/>
    </w:rPr>
  </w:style>
  <w:style w:type="paragraph" w:styleId="Sraas">
    <w:name w:val="List"/>
    <w:basedOn w:val="Pagrindinistekstas"/>
    <w:uiPriority w:val="99"/>
    <w:rsid w:val="00255E26"/>
    <w:pPr>
      <w:widowControl/>
      <w:shd w:val="clear" w:color="auto" w:fill="auto"/>
      <w:suppressAutoHyphens/>
      <w:adjustRightInd w:val="0"/>
      <w:spacing w:line="360" w:lineRule="atLeast"/>
      <w:ind w:firstLine="0"/>
      <w:textAlignment w:val="baseline"/>
    </w:pPr>
    <w:rPr>
      <w:lang w:eastAsia="lt-LT"/>
    </w:rPr>
  </w:style>
  <w:style w:type="paragraph" w:styleId="Antrat">
    <w:name w:val="caption"/>
    <w:aliases w:val="Beschriftung-eng,Beschriftung-dt-Abbildung,pav."/>
    <w:basedOn w:val="prastasis"/>
    <w:link w:val="AntratDiagrama"/>
    <w:uiPriority w:val="99"/>
    <w:qFormat/>
    <w:rsid w:val="00255E26"/>
    <w:pPr>
      <w:suppressLineNumbers/>
      <w:suppressAutoHyphens/>
      <w:adjustRightInd w:val="0"/>
      <w:spacing w:before="120" w:after="120" w:line="360" w:lineRule="atLeast"/>
      <w:textAlignment w:val="baseline"/>
    </w:pPr>
    <w:rPr>
      <w:rFonts w:cs="Tahoma"/>
      <w:i/>
      <w:iCs/>
      <w:sz w:val="20"/>
      <w:lang w:eastAsia="lt-LT"/>
    </w:rPr>
  </w:style>
  <w:style w:type="paragraph" w:customStyle="1" w:styleId="Index">
    <w:name w:val="Index"/>
    <w:basedOn w:val="prastasis"/>
    <w:rsid w:val="00255E26"/>
    <w:pPr>
      <w:suppressLineNumbers/>
      <w:suppressAutoHyphens/>
      <w:adjustRightInd w:val="0"/>
      <w:spacing w:line="360" w:lineRule="atLeast"/>
      <w:textAlignment w:val="baseline"/>
    </w:pPr>
    <w:rPr>
      <w:rFonts w:cs="Tahoma"/>
      <w:lang w:eastAsia="lt-LT"/>
    </w:rPr>
  </w:style>
  <w:style w:type="paragraph" w:customStyle="1" w:styleId="Heading">
    <w:name w:val="Heading"/>
    <w:basedOn w:val="prastasis"/>
    <w:next w:val="Pagrindinistekstas"/>
    <w:rsid w:val="00255E26"/>
    <w:pPr>
      <w:keepNext/>
      <w:suppressAutoHyphens/>
      <w:adjustRightInd w:val="0"/>
      <w:spacing w:before="240" w:after="120" w:line="360" w:lineRule="atLeast"/>
      <w:textAlignment w:val="baseline"/>
    </w:pPr>
    <w:rPr>
      <w:rFonts w:ascii="Arial" w:hAnsi="Arial" w:cs="Tahoma"/>
      <w:sz w:val="28"/>
      <w:szCs w:val="28"/>
      <w:lang w:eastAsia="lt-LT"/>
    </w:rPr>
  </w:style>
  <w:style w:type="paragraph" w:customStyle="1" w:styleId="Caption1">
    <w:name w:val="Caption1"/>
    <w:basedOn w:val="prastasis"/>
    <w:rsid w:val="00255E26"/>
    <w:pPr>
      <w:suppressLineNumbers/>
      <w:suppressAutoHyphens/>
      <w:adjustRightInd w:val="0"/>
      <w:spacing w:before="120" w:after="120" w:line="360" w:lineRule="atLeast"/>
      <w:textAlignment w:val="baseline"/>
    </w:pPr>
    <w:rPr>
      <w:i/>
      <w:sz w:val="20"/>
      <w:lang w:eastAsia="lt-LT"/>
    </w:rPr>
  </w:style>
  <w:style w:type="paragraph" w:customStyle="1" w:styleId="WW-Index">
    <w:name w:val="WW-Index"/>
    <w:basedOn w:val="prastasis"/>
    <w:rsid w:val="00255E26"/>
    <w:pPr>
      <w:suppressLineNumbers/>
      <w:suppressAutoHyphens/>
      <w:adjustRightInd w:val="0"/>
      <w:spacing w:line="360" w:lineRule="atLeast"/>
      <w:textAlignment w:val="baseline"/>
    </w:pPr>
    <w:rPr>
      <w:lang w:eastAsia="lt-LT"/>
    </w:rPr>
  </w:style>
  <w:style w:type="paragraph" w:customStyle="1" w:styleId="WW-Heading">
    <w:name w:val="WW-Heading"/>
    <w:basedOn w:val="prastasis"/>
    <w:next w:val="Pagrindinistekstas"/>
    <w:rsid w:val="00255E26"/>
    <w:pPr>
      <w:keepNext/>
      <w:suppressAutoHyphens/>
      <w:adjustRightInd w:val="0"/>
      <w:spacing w:before="240" w:after="120" w:line="360" w:lineRule="atLeast"/>
      <w:textAlignment w:val="baseline"/>
    </w:pPr>
    <w:rPr>
      <w:sz w:val="28"/>
      <w:lang w:eastAsia="lt-LT"/>
    </w:rPr>
  </w:style>
  <w:style w:type="paragraph" w:customStyle="1" w:styleId="Footerleft">
    <w:name w:val="Footer left"/>
    <w:basedOn w:val="prastasis"/>
    <w:rsid w:val="00255E26"/>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left">
    <w:name w:val="WW-Footer left"/>
    <w:basedOn w:val="prastasis"/>
    <w:rsid w:val="00255E26"/>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Footerright">
    <w:name w:val="Footer right"/>
    <w:basedOn w:val="prastasis"/>
    <w:rsid w:val="00255E26"/>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right">
    <w:name w:val="WW-Footer right"/>
    <w:basedOn w:val="prastasis"/>
    <w:rsid w:val="00255E26"/>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TableContents">
    <w:name w:val="Table Contents"/>
    <w:basedOn w:val="Pagrindinistekstas"/>
    <w:rsid w:val="00255E26"/>
    <w:pPr>
      <w:widowControl/>
      <w:suppressLineNumbers/>
      <w:shd w:val="clear" w:color="auto" w:fill="auto"/>
      <w:suppressAutoHyphens/>
      <w:adjustRightInd w:val="0"/>
      <w:spacing w:line="360" w:lineRule="atLeast"/>
      <w:ind w:firstLine="0"/>
      <w:textAlignment w:val="baseline"/>
    </w:pPr>
    <w:rPr>
      <w:lang w:eastAsia="lt-LT"/>
    </w:rPr>
  </w:style>
  <w:style w:type="paragraph" w:customStyle="1" w:styleId="WW-TableContents">
    <w:name w:val="WW-Table Contents"/>
    <w:basedOn w:val="Pagrindinistekstas"/>
    <w:rsid w:val="00255E26"/>
    <w:pPr>
      <w:widowControl/>
      <w:suppressLineNumbers/>
      <w:shd w:val="clear" w:color="auto" w:fill="auto"/>
      <w:suppressAutoHyphens/>
      <w:adjustRightInd w:val="0"/>
      <w:spacing w:line="360" w:lineRule="atLeast"/>
      <w:ind w:firstLine="0"/>
      <w:textAlignment w:val="baseline"/>
    </w:pPr>
    <w:rPr>
      <w:lang w:eastAsia="lt-LT"/>
    </w:rPr>
  </w:style>
  <w:style w:type="paragraph" w:customStyle="1" w:styleId="TableHeading">
    <w:name w:val="Table Heading"/>
    <w:basedOn w:val="TableContents"/>
    <w:rsid w:val="00255E26"/>
    <w:pPr>
      <w:jc w:val="center"/>
    </w:pPr>
    <w:rPr>
      <w:b/>
      <w:bCs/>
      <w:i/>
      <w:iCs/>
    </w:rPr>
  </w:style>
  <w:style w:type="paragraph" w:customStyle="1" w:styleId="WW-TableHeading">
    <w:name w:val="WW-Table Heading"/>
    <w:basedOn w:val="WW-TableContents"/>
    <w:rsid w:val="00255E26"/>
    <w:pPr>
      <w:jc w:val="center"/>
    </w:pPr>
    <w:rPr>
      <w:b/>
      <w:i/>
    </w:rPr>
  </w:style>
  <w:style w:type="paragraph" w:customStyle="1" w:styleId="Illustration">
    <w:name w:val="Illustration"/>
    <w:basedOn w:val="Antrat"/>
    <w:rsid w:val="00255E26"/>
  </w:style>
  <w:style w:type="paragraph" w:customStyle="1" w:styleId="WW-Illustration">
    <w:name w:val="WW-Illustration"/>
    <w:basedOn w:val="Caption1"/>
    <w:rsid w:val="00255E26"/>
  </w:style>
  <w:style w:type="paragraph" w:customStyle="1" w:styleId="Text">
    <w:name w:val="Text"/>
    <w:basedOn w:val="Antrat"/>
    <w:rsid w:val="00255E26"/>
  </w:style>
  <w:style w:type="paragraph" w:customStyle="1" w:styleId="WW-Text">
    <w:name w:val="WW-Text"/>
    <w:basedOn w:val="Caption1"/>
    <w:rsid w:val="00255E26"/>
  </w:style>
  <w:style w:type="paragraph" w:customStyle="1" w:styleId="Framecontents">
    <w:name w:val="Frame contents"/>
    <w:basedOn w:val="Pagrindinistekstas"/>
    <w:rsid w:val="00255E26"/>
    <w:pPr>
      <w:widowControl/>
      <w:shd w:val="clear" w:color="auto" w:fill="auto"/>
      <w:suppressAutoHyphens/>
      <w:adjustRightInd w:val="0"/>
      <w:spacing w:line="360" w:lineRule="atLeast"/>
      <w:ind w:firstLine="0"/>
      <w:textAlignment w:val="baseline"/>
    </w:pPr>
    <w:rPr>
      <w:lang w:eastAsia="lt-LT"/>
    </w:rPr>
  </w:style>
  <w:style w:type="paragraph" w:customStyle="1" w:styleId="WW-Framecontents">
    <w:name w:val="WW-Frame contents"/>
    <w:basedOn w:val="Pagrindinistekstas"/>
    <w:rsid w:val="00255E26"/>
    <w:pPr>
      <w:widowControl/>
      <w:shd w:val="clear" w:color="auto" w:fill="auto"/>
      <w:suppressAutoHyphens/>
      <w:adjustRightInd w:val="0"/>
      <w:spacing w:line="360" w:lineRule="atLeast"/>
      <w:ind w:firstLine="0"/>
      <w:textAlignment w:val="baseline"/>
    </w:pPr>
    <w:rPr>
      <w:lang w:eastAsia="lt-LT"/>
    </w:rPr>
  </w:style>
  <w:style w:type="paragraph" w:styleId="Adresasantvoko">
    <w:name w:val="envelope address"/>
    <w:basedOn w:val="prastasis"/>
    <w:rsid w:val="00255E26"/>
    <w:pPr>
      <w:suppressLineNumbers/>
      <w:suppressAutoHyphens/>
      <w:adjustRightInd w:val="0"/>
      <w:spacing w:after="60" w:line="360" w:lineRule="atLeast"/>
      <w:textAlignment w:val="baseline"/>
    </w:pPr>
    <w:rPr>
      <w:lang w:eastAsia="lt-LT"/>
    </w:rPr>
  </w:style>
  <w:style w:type="paragraph" w:styleId="Vokoatgalinisadresas">
    <w:name w:val="envelope return"/>
    <w:basedOn w:val="prastasis"/>
    <w:rsid w:val="00255E26"/>
    <w:pPr>
      <w:suppressLineNumbers/>
      <w:suppressAutoHyphens/>
      <w:adjustRightInd w:val="0"/>
      <w:spacing w:after="60" w:line="360" w:lineRule="atLeast"/>
      <w:textAlignment w:val="baseline"/>
    </w:pPr>
    <w:rPr>
      <w:lang w:eastAsia="lt-LT"/>
    </w:rPr>
  </w:style>
  <w:style w:type="paragraph" w:styleId="Dokumentoinaostekstas">
    <w:name w:val="endnote text"/>
    <w:basedOn w:val="prastasis"/>
    <w:link w:val="DokumentoinaostekstasDiagrama"/>
    <w:rsid w:val="00255E26"/>
    <w:pPr>
      <w:suppressLineNumbers/>
      <w:suppressAutoHyphens/>
      <w:adjustRightInd w:val="0"/>
      <w:spacing w:line="360" w:lineRule="atLeast"/>
      <w:ind w:left="283" w:hanging="283"/>
      <w:textAlignment w:val="baseline"/>
    </w:pPr>
    <w:rPr>
      <w:sz w:val="20"/>
      <w:lang w:eastAsia="lt-LT"/>
    </w:rPr>
  </w:style>
  <w:style w:type="character" w:customStyle="1" w:styleId="DokumentoinaostekstasDiagrama">
    <w:name w:val="Dokumento išnašos tekstas Diagrama"/>
    <w:basedOn w:val="Numatytasispastraiposriftas"/>
    <w:link w:val="Dokumentoinaostekstas"/>
    <w:rsid w:val="00255E26"/>
    <w:rPr>
      <w:sz w:val="20"/>
      <w:lang w:eastAsia="lt-LT"/>
    </w:rPr>
  </w:style>
  <w:style w:type="paragraph" w:customStyle="1" w:styleId="Drawing">
    <w:name w:val="Drawing"/>
    <w:basedOn w:val="Antrat"/>
    <w:rsid w:val="00255E26"/>
  </w:style>
  <w:style w:type="paragraph" w:customStyle="1" w:styleId="WW-Drawing">
    <w:name w:val="WW-Drawing"/>
    <w:basedOn w:val="Caption1"/>
    <w:rsid w:val="00255E26"/>
  </w:style>
  <w:style w:type="paragraph" w:styleId="Paantrat">
    <w:name w:val="Subtitle"/>
    <w:basedOn w:val="WW-Heading"/>
    <w:next w:val="Pagrindinistekstas"/>
    <w:link w:val="PaantratDiagrama"/>
    <w:qFormat/>
    <w:rsid w:val="00255E26"/>
    <w:pPr>
      <w:jc w:val="center"/>
    </w:pPr>
    <w:rPr>
      <w:i/>
      <w:iCs/>
      <w:szCs w:val="28"/>
    </w:rPr>
  </w:style>
  <w:style w:type="character" w:customStyle="1" w:styleId="PaantratDiagrama">
    <w:name w:val="Paantraštė Diagrama"/>
    <w:basedOn w:val="Numatytasispastraiposriftas"/>
    <w:link w:val="Paantrat"/>
    <w:rsid w:val="00255E26"/>
    <w:rPr>
      <w:i/>
      <w:iCs/>
      <w:sz w:val="28"/>
      <w:szCs w:val="28"/>
      <w:lang w:eastAsia="lt-LT"/>
    </w:rPr>
  </w:style>
  <w:style w:type="paragraph" w:customStyle="1" w:styleId="WW-BodyText2">
    <w:name w:val="WW-Body Text 2"/>
    <w:basedOn w:val="prastasis"/>
    <w:uiPriority w:val="99"/>
    <w:rsid w:val="00255E26"/>
    <w:pPr>
      <w:suppressAutoHyphens/>
      <w:adjustRightInd w:val="0"/>
      <w:spacing w:before="120" w:after="60" w:line="360" w:lineRule="atLeast"/>
      <w:jc w:val="center"/>
      <w:textAlignment w:val="baseline"/>
    </w:pPr>
    <w:rPr>
      <w:b/>
      <w:bCs/>
      <w:lang w:eastAsia="lt-LT"/>
    </w:rPr>
  </w:style>
  <w:style w:type="paragraph" w:customStyle="1" w:styleId="ISTATYMAS0">
    <w:name w:val="ISTATYMAS"/>
    <w:uiPriority w:val="99"/>
    <w:rsid w:val="00255E26"/>
    <w:pPr>
      <w:suppressAutoHyphens/>
      <w:adjustRightInd w:val="0"/>
      <w:spacing w:line="360" w:lineRule="atLeast"/>
      <w:jc w:val="center"/>
      <w:textAlignment w:val="baseline"/>
    </w:pPr>
    <w:rPr>
      <w:rFonts w:ascii="TimesLT" w:hAnsi="TimesLT"/>
      <w:sz w:val="20"/>
      <w:lang w:val="en-US" w:eastAsia="ar-SA"/>
    </w:rPr>
  </w:style>
  <w:style w:type="paragraph" w:customStyle="1" w:styleId="Linija">
    <w:name w:val="Linija"/>
    <w:basedOn w:val="prastasis"/>
    <w:uiPriority w:val="99"/>
    <w:rsid w:val="00255E26"/>
    <w:pPr>
      <w:adjustRightInd w:val="0"/>
      <w:spacing w:line="360" w:lineRule="atLeast"/>
      <w:jc w:val="center"/>
      <w:textAlignment w:val="baseline"/>
    </w:pPr>
    <w:rPr>
      <w:rFonts w:ascii="TimesLT" w:hAnsi="TimesLT"/>
      <w:sz w:val="12"/>
      <w:lang w:val="en-US" w:eastAsia="lt-LT"/>
    </w:rPr>
  </w:style>
  <w:style w:type="paragraph" w:customStyle="1" w:styleId="Pavadinimas10">
    <w:name w:val="Pavadinimas1"/>
    <w:uiPriority w:val="99"/>
    <w:rsid w:val="00255E26"/>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Patvirtinta">
    <w:name w:val="Patvirtinta"/>
    <w:uiPriority w:val="99"/>
    <w:rsid w:val="00255E26"/>
    <w:pPr>
      <w:suppressAutoHyphens/>
      <w:adjustRightInd w:val="0"/>
      <w:spacing w:line="360" w:lineRule="atLeast"/>
      <w:ind w:left="5953"/>
      <w:jc w:val="both"/>
      <w:textAlignment w:val="baseline"/>
    </w:pPr>
    <w:rPr>
      <w:rFonts w:ascii="TimesLT" w:hAnsi="TimesLT"/>
      <w:sz w:val="20"/>
      <w:lang w:val="en-US" w:eastAsia="ar-SA"/>
    </w:rPr>
  </w:style>
  <w:style w:type="paragraph" w:customStyle="1" w:styleId="CentrBold">
    <w:name w:val="CentrBold"/>
    <w:uiPriority w:val="99"/>
    <w:rsid w:val="00255E26"/>
    <w:pPr>
      <w:suppressAutoHyphens/>
      <w:adjustRightInd w:val="0"/>
      <w:spacing w:line="360" w:lineRule="atLeast"/>
      <w:jc w:val="center"/>
      <w:textAlignment w:val="baseline"/>
    </w:pPr>
    <w:rPr>
      <w:rFonts w:ascii="TimesLT" w:hAnsi="TimesLT"/>
      <w:b/>
      <w:caps/>
      <w:sz w:val="20"/>
      <w:lang w:val="en-US" w:eastAsia="ar-SA"/>
    </w:rPr>
  </w:style>
  <w:style w:type="paragraph" w:customStyle="1" w:styleId="WW-BodyText3">
    <w:name w:val="WW-Body Text 3"/>
    <w:basedOn w:val="prastasis"/>
    <w:uiPriority w:val="99"/>
    <w:rsid w:val="00255E26"/>
    <w:pPr>
      <w:suppressAutoHyphens/>
      <w:adjustRightInd w:val="0"/>
      <w:spacing w:after="120" w:line="360" w:lineRule="atLeast"/>
      <w:textAlignment w:val="baseline"/>
    </w:pPr>
    <w:rPr>
      <w:sz w:val="16"/>
      <w:szCs w:val="16"/>
      <w:lang w:eastAsia="lt-LT"/>
    </w:rPr>
  </w:style>
  <w:style w:type="paragraph" w:customStyle="1" w:styleId="WW-BodyTextIndent2">
    <w:name w:val="WW-Body Text Indent 2"/>
    <w:basedOn w:val="prastasis"/>
    <w:rsid w:val="00255E26"/>
    <w:pPr>
      <w:suppressAutoHyphens/>
      <w:adjustRightInd w:val="0"/>
      <w:spacing w:after="120" w:line="480" w:lineRule="auto"/>
      <w:ind w:left="283"/>
      <w:textAlignment w:val="baseline"/>
    </w:pPr>
    <w:rPr>
      <w:lang w:eastAsia="lt-LT"/>
    </w:rPr>
  </w:style>
  <w:style w:type="paragraph" w:customStyle="1" w:styleId="WW-BodyTextIndent3">
    <w:name w:val="WW-Body Text Indent 3"/>
    <w:basedOn w:val="prastasis"/>
    <w:uiPriority w:val="99"/>
    <w:rsid w:val="00255E26"/>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prastasis"/>
    <w:rsid w:val="00255E26"/>
    <w:pPr>
      <w:adjustRightInd w:val="0"/>
      <w:spacing w:line="360" w:lineRule="atLeast"/>
      <w:textAlignment w:val="baseline"/>
    </w:pPr>
    <w:rPr>
      <w:rFonts w:ascii="Courier New" w:hAnsi="Courier New"/>
      <w:sz w:val="20"/>
      <w:lang w:eastAsia="lt-LT"/>
    </w:rPr>
  </w:style>
  <w:style w:type="paragraph" w:customStyle="1" w:styleId="WW-HTMLPreformatted">
    <w:name w:val="WW-HTML Preformatted"/>
    <w:basedOn w:val="prastasis"/>
    <w:rsid w:val="00255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prastasis"/>
    <w:rsid w:val="00255E26"/>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prastasis"/>
    <w:rsid w:val="00255E26"/>
    <w:pPr>
      <w:suppressAutoHyphens/>
      <w:adjustRightInd w:val="0"/>
      <w:spacing w:line="360" w:lineRule="auto"/>
      <w:jc w:val="center"/>
      <w:textAlignment w:val="baseline"/>
    </w:pPr>
    <w:rPr>
      <w:b/>
      <w:sz w:val="20"/>
      <w:lang w:val="en-US" w:eastAsia="lt-LT"/>
    </w:rPr>
  </w:style>
  <w:style w:type="paragraph" w:customStyle="1" w:styleId="PreformattedText">
    <w:name w:val="Preformatted Text"/>
    <w:basedOn w:val="prastasis"/>
    <w:rsid w:val="00255E26"/>
    <w:pPr>
      <w:suppressAutoHyphens/>
      <w:adjustRightInd w:val="0"/>
      <w:spacing w:line="360" w:lineRule="atLeast"/>
      <w:textAlignment w:val="baseline"/>
    </w:pPr>
    <w:rPr>
      <w:rFonts w:ascii="Courier New" w:hAnsi="Courier New" w:cs="Courier New"/>
      <w:sz w:val="20"/>
      <w:lang w:eastAsia="lt-LT"/>
    </w:rPr>
  </w:style>
  <w:style w:type="paragraph" w:customStyle="1" w:styleId="Table">
    <w:name w:val="Table"/>
    <w:basedOn w:val="prastasis"/>
    <w:rsid w:val="00255E26"/>
    <w:pPr>
      <w:widowControl w:val="0"/>
      <w:spacing w:before="140" w:after="140" w:line="270" w:lineRule="atLeast"/>
    </w:pPr>
    <w:rPr>
      <w:sz w:val="23"/>
      <w:lang w:val="en-US" w:eastAsia="lt-LT"/>
    </w:rPr>
  </w:style>
  <w:style w:type="paragraph" w:customStyle="1" w:styleId="BodyTextNoSpace">
    <w:name w:val="Body Text NoSpace"/>
    <w:basedOn w:val="Pagrindinistekstas"/>
    <w:rsid w:val="00255E26"/>
    <w:pPr>
      <w:shd w:val="clear" w:color="auto" w:fill="auto"/>
      <w:spacing w:line="270" w:lineRule="atLeast"/>
      <w:ind w:firstLine="0"/>
    </w:pPr>
    <w:rPr>
      <w:sz w:val="23"/>
      <w:lang w:val="en-US" w:eastAsia="lt-LT"/>
    </w:rPr>
  </w:style>
  <w:style w:type="paragraph" w:styleId="Pagrindinistekstas2">
    <w:name w:val="Body Text 2"/>
    <w:basedOn w:val="prastasis"/>
    <w:link w:val="Pagrindinistekstas2Diagrama"/>
    <w:uiPriority w:val="99"/>
    <w:rsid w:val="00255E26"/>
    <w:pPr>
      <w:widowControl w:val="0"/>
      <w:spacing w:after="120" w:line="480" w:lineRule="auto"/>
    </w:pPr>
    <w:rPr>
      <w:sz w:val="23"/>
      <w:lang w:val="en-US" w:eastAsia="lt-LT"/>
    </w:rPr>
  </w:style>
  <w:style w:type="character" w:customStyle="1" w:styleId="Pagrindinistekstas2Diagrama">
    <w:name w:val="Pagrindinis tekstas 2 Diagrama"/>
    <w:basedOn w:val="Numatytasispastraiposriftas"/>
    <w:link w:val="Pagrindinistekstas2"/>
    <w:uiPriority w:val="99"/>
    <w:rsid w:val="00255E26"/>
    <w:rPr>
      <w:sz w:val="23"/>
      <w:lang w:val="en-US" w:eastAsia="lt-LT"/>
    </w:rPr>
  </w:style>
  <w:style w:type="paragraph" w:styleId="Pagrindiniotekstotrauka">
    <w:name w:val="Body Text Indent"/>
    <w:basedOn w:val="prastasis"/>
    <w:link w:val="PagrindiniotekstotraukaDiagrama"/>
    <w:uiPriority w:val="99"/>
    <w:rsid w:val="00255E26"/>
    <w:pPr>
      <w:widowControl w:val="0"/>
      <w:spacing w:after="120" w:line="270" w:lineRule="atLeast"/>
      <w:ind w:left="283"/>
    </w:pPr>
    <w:rPr>
      <w:sz w:val="23"/>
      <w:lang w:val="en-US" w:eastAsia="lt-LT"/>
    </w:rPr>
  </w:style>
  <w:style w:type="character" w:customStyle="1" w:styleId="PagrindiniotekstotraukaDiagrama">
    <w:name w:val="Pagrindinio teksto įtrauka Diagrama"/>
    <w:basedOn w:val="Numatytasispastraiposriftas"/>
    <w:link w:val="Pagrindiniotekstotrauka"/>
    <w:uiPriority w:val="99"/>
    <w:rsid w:val="00255E26"/>
    <w:rPr>
      <w:sz w:val="23"/>
      <w:lang w:val="en-US" w:eastAsia="lt-LT"/>
    </w:rPr>
  </w:style>
  <w:style w:type="paragraph" w:customStyle="1" w:styleId="BodyBoldNoSpace0">
    <w:name w:val="Body Bold NoSpace"/>
    <w:basedOn w:val="prastasis"/>
    <w:link w:val="BodyBoldNoSpaceDiagrama"/>
    <w:rsid w:val="00255E26"/>
    <w:pPr>
      <w:widowControl w:val="0"/>
      <w:spacing w:line="270" w:lineRule="atLeast"/>
    </w:pPr>
    <w:rPr>
      <w:b/>
      <w:sz w:val="23"/>
      <w:lang w:val="en-US" w:eastAsia="lt-LT"/>
    </w:rPr>
  </w:style>
  <w:style w:type="paragraph" w:customStyle="1" w:styleId="Style1">
    <w:name w:val="Style1"/>
    <w:basedOn w:val="prastasis"/>
    <w:rsid w:val="00255E26"/>
    <w:pPr>
      <w:widowControl w:val="0"/>
      <w:ind w:firstLine="432"/>
      <w:jc w:val="both"/>
    </w:pPr>
    <w:rPr>
      <w:sz w:val="22"/>
      <w:lang w:eastAsia="lt-LT"/>
    </w:rPr>
  </w:style>
  <w:style w:type="paragraph" w:customStyle="1" w:styleId="BodyBold">
    <w:name w:val="Body Bold"/>
    <w:basedOn w:val="Pagrindinistekstas"/>
    <w:rsid w:val="00255E26"/>
    <w:pPr>
      <w:shd w:val="clear" w:color="auto" w:fill="auto"/>
      <w:spacing w:after="270" w:line="270" w:lineRule="atLeast"/>
      <w:ind w:firstLine="0"/>
    </w:pPr>
    <w:rPr>
      <w:b/>
      <w:sz w:val="23"/>
      <w:lang w:val="en-US" w:eastAsia="lt-LT"/>
    </w:rPr>
  </w:style>
  <w:style w:type="paragraph" w:styleId="Pagrindinistekstas3">
    <w:name w:val="Body Text 3"/>
    <w:basedOn w:val="prastasis"/>
    <w:link w:val="Pagrindinistekstas3Diagrama"/>
    <w:uiPriority w:val="99"/>
    <w:rsid w:val="00255E26"/>
    <w:pPr>
      <w:widowControl w:val="0"/>
      <w:spacing w:after="120" w:line="270" w:lineRule="atLeast"/>
    </w:pPr>
    <w:rPr>
      <w:sz w:val="16"/>
      <w:szCs w:val="16"/>
      <w:lang w:val="en-US" w:eastAsia="lt-LT"/>
    </w:rPr>
  </w:style>
  <w:style w:type="character" w:customStyle="1" w:styleId="Pagrindinistekstas3Diagrama">
    <w:name w:val="Pagrindinis tekstas 3 Diagrama"/>
    <w:basedOn w:val="Numatytasispastraiposriftas"/>
    <w:link w:val="Pagrindinistekstas3"/>
    <w:uiPriority w:val="99"/>
    <w:rsid w:val="00255E26"/>
    <w:rPr>
      <w:sz w:val="16"/>
      <w:szCs w:val="16"/>
      <w:lang w:val="en-US" w:eastAsia="lt-LT"/>
    </w:rPr>
  </w:style>
  <w:style w:type="paragraph" w:customStyle="1" w:styleId="StyleHeading1TimesNewRoman18ptLeft0cmFirstline">
    <w:name w:val="Style Heading 1 + Times New Roman 18 pt Left:  0 cm First line: ..."/>
    <w:basedOn w:val="Antrat1"/>
    <w:rsid w:val="00255E26"/>
    <w:pPr>
      <w:widowControl w:val="0"/>
      <w:suppressAutoHyphens/>
      <w:spacing w:before="2680" w:after="130" w:line="320" w:lineRule="exact"/>
    </w:pPr>
    <w:rPr>
      <w:rFonts w:ascii="Times New Roman" w:eastAsia="Times New Roman" w:hAnsi="Times New Roman" w:cs="Times New Roman"/>
      <w:b/>
      <w:bCs/>
      <w:color w:val="auto"/>
      <w:sz w:val="36"/>
      <w:szCs w:val="20"/>
      <w:lang w:val="en-US" w:eastAsia="lt-LT"/>
    </w:rPr>
  </w:style>
  <w:style w:type="paragraph" w:customStyle="1" w:styleId="WW-TableContents11">
    <w:name w:val="WW-Table Contents11"/>
    <w:basedOn w:val="Pagrindinistekstas"/>
    <w:uiPriority w:val="99"/>
    <w:rsid w:val="00255E26"/>
    <w:pPr>
      <w:suppressLineNumbers/>
      <w:shd w:val="clear" w:color="auto" w:fill="auto"/>
      <w:suppressAutoHyphens/>
      <w:spacing w:after="120"/>
      <w:ind w:firstLine="0"/>
    </w:pPr>
    <w:rPr>
      <w:lang w:eastAsia="lt-LT"/>
    </w:rPr>
  </w:style>
  <w:style w:type="paragraph" w:customStyle="1" w:styleId="WW-TableHeading11">
    <w:name w:val="WW-Table Heading11"/>
    <w:basedOn w:val="WW-TableContents11"/>
    <w:rsid w:val="00255E26"/>
    <w:pPr>
      <w:jc w:val="center"/>
    </w:pPr>
    <w:rPr>
      <w:b/>
      <w:bCs/>
      <w:i/>
      <w:iCs/>
    </w:rPr>
  </w:style>
  <w:style w:type="paragraph" w:customStyle="1" w:styleId="MAZAS0">
    <w:name w:val="MAZAS"/>
    <w:uiPriority w:val="99"/>
    <w:rsid w:val="00255E26"/>
    <w:pPr>
      <w:autoSpaceDE w:val="0"/>
      <w:autoSpaceDN w:val="0"/>
      <w:adjustRightInd w:val="0"/>
      <w:ind w:firstLine="312"/>
      <w:jc w:val="both"/>
    </w:pPr>
    <w:rPr>
      <w:rFonts w:ascii="TimesLT" w:hAnsi="TimesLT"/>
      <w:color w:val="000000"/>
      <w:sz w:val="8"/>
      <w:szCs w:val="8"/>
      <w:lang w:val="en-US"/>
    </w:rPr>
  </w:style>
  <w:style w:type="paragraph" w:customStyle="1" w:styleId="pavadinimas0">
    <w:name w:val="pavadinimas"/>
    <w:basedOn w:val="prastasis"/>
    <w:uiPriority w:val="99"/>
    <w:rsid w:val="00255E26"/>
    <w:pPr>
      <w:spacing w:before="100" w:beforeAutospacing="1" w:after="100" w:afterAutospacing="1"/>
    </w:pPr>
    <w:rPr>
      <w:szCs w:val="24"/>
      <w:lang w:eastAsia="lt-LT"/>
    </w:rPr>
  </w:style>
  <w:style w:type="character" w:customStyle="1" w:styleId="WW-FootnoteCharacters11111">
    <w:name w:val="WW-Footnote Characters11111"/>
    <w:rsid w:val="00255E26"/>
    <w:rPr>
      <w:rFonts w:cs="Times New Roman"/>
      <w:sz w:val="20"/>
      <w:vertAlign w:val="superscript"/>
    </w:rPr>
  </w:style>
  <w:style w:type="paragraph" w:customStyle="1" w:styleId="WW-BodyTextIndent31">
    <w:name w:val="WW-Body Text Indent 31"/>
    <w:basedOn w:val="prastasis"/>
    <w:uiPriority w:val="99"/>
    <w:rsid w:val="00255E26"/>
    <w:pPr>
      <w:widowControl w:val="0"/>
      <w:suppressAutoHyphens/>
      <w:ind w:left="567"/>
    </w:pPr>
    <w:rPr>
      <w:szCs w:val="24"/>
      <w:lang w:eastAsia="ar-SA"/>
    </w:rPr>
  </w:style>
  <w:style w:type="paragraph" w:customStyle="1" w:styleId="WW-Heading10">
    <w:name w:val="WW-Heading 10"/>
    <w:basedOn w:val="prastasis"/>
    <w:next w:val="Pagrindinistekstas"/>
    <w:rsid w:val="00255E26"/>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rsid w:val="00255E26"/>
    <w:pPr>
      <w:tabs>
        <w:tab w:val="right" w:pos="7371"/>
      </w:tabs>
      <w:spacing w:line="270" w:lineRule="atLeast"/>
      <w:ind w:left="-2268"/>
    </w:pPr>
    <w:rPr>
      <w:sz w:val="23"/>
      <w:lang w:val="en-GB"/>
    </w:rPr>
  </w:style>
  <w:style w:type="paragraph" w:customStyle="1" w:styleId="BodyMargin">
    <w:name w:val="Body Margin"/>
    <w:basedOn w:val="Pagrindinistekstas"/>
    <w:next w:val="Pagrindinistekstas"/>
    <w:rsid w:val="00255E26"/>
    <w:pPr>
      <w:widowControl/>
      <w:shd w:val="clear" w:color="auto" w:fill="auto"/>
      <w:spacing w:after="270" w:line="270" w:lineRule="atLeast"/>
      <w:ind w:hanging="2268"/>
    </w:pPr>
    <w:rPr>
      <w:sz w:val="23"/>
      <w:lang w:val="en-GB"/>
    </w:rPr>
  </w:style>
  <w:style w:type="paragraph" w:customStyle="1" w:styleId="MarginFrame">
    <w:name w:val="Margin Frame"/>
    <w:basedOn w:val="prastasis"/>
    <w:rsid w:val="00255E26"/>
    <w:pPr>
      <w:keepNext/>
      <w:keepLines/>
      <w:framePr w:w="1985" w:wrap="auto" w:vAnchor="text" w:hAnchor="margin" w:x="-2267" w:y="1"/>
      <w:spacing w:line="270" w:lineRule="atLeast"/>
    </w:pPr>
    <w:rPr>
      <w:sz w:val="23"/>
      <w:lang w:val="en-GB"/>
    </w:rPr>
  </w:style>
  <w:style w:type="paragraph" w:customStyle="1" w:styleId="BodyMarginNoSpace">
    <w:name w:val="Body Margin NoSpace"/>
    <w:basedOn w:val="BodyMargin"/>
    <w:next w:val="BodyTextNoSpace"/>
    <w:rsid w:val="00255E26"/>
    <w:pPr>
      <w:spacing w:after="0"/>
    </w:pPr>
  </w:style>
  <w:style w:type="paragraph" w:styleId="Sraassuenkleliais">
    <w:name w:val="List Bullet"/>
    <w:basedOn w:val="Pagrindinistekstas"/>
    <w:uiPriority w:val="99"/>
    <w:rsid w:val="00255E26"/>
    <w:pPr>
      <w:widowControl/>
      <w:shd w:val="clear" w:color="auto" w:fill="auto"/>
      <w:tabs>
        <w:tab w:val="left" w:pos="425"/>
        <w:tab w:val="num" w:pos="546"/>
      </w:tabs>
      <w:spacing w:after="270" w:line="270" w:lineRule="atLeast"/>
      <w:ind w:left="425" w:hanging="425"/>
    </w:pPr>
    <w:rPr>
      <w:sz w:val="23"/>
      <w:lang w:val="en-GB"/>
    </w:rPr>
  </w:style>
  <w:style w:type="paragraph" w:styleId="Sraassuenkleliais2">
    <w:name w:val="List Bullet 2"/>
    <w:basedOn w:val="Sraassuenkleliais"/>
    <w:rsid w:val="00255E26"/>
    <w:pPr>
      <w:tabs>
        <w:tab w:val="clear" w:pos="425"/>
        <w:tab w:val="clear" w:pos="546"/>
        <w:tab w:val="left" w:pos="851"/>
      </w:tabs>
      <w:ind w:left="927" w:hanging="360"/>
    </w:pPr>
  </w:style>
  <w:style w:type="paragraph" w:customStyle="1" w:styleId="ListBulletNoSpace">
    <w:name w:val="List Bullet NoSpace"/>
    <w:basedOn w:val="Sraassuenkleliais"/>
    <w:rsid w:val="00255E26"/>
    <w:pPr>
      <w:numPr>
        <w:numId w:val="5"/>
      </w:numPr>
      <w:tabs>
        <w:tab w:val="clear" w:pos="851"/>
        <w:tab w:val="num" w:pos="0"/>
      </w:tabs>
      <w:spacing w:after="0"/>
      <w:ind w:left="425" w:hanging="425"/>
    </w:pPr>
  </w:style>
  <w:style w:type="paragraph" w:customStyle="1" w:styleId="ListBullet2NoSpace">
    <w:name w:val="List Bullet 2 NoSpace"/>
    <w:basedOn w:val="Sraassuenkleliais2"/>
    <w:rsid w:val="00255E26"/>
    <w:pPr>
      <w:spacing w:after="0"/>
    </w:pPr>
  </w:style>
  <w:style w:type="paragraph" w:styleId="Sraotsinys">
    <w:name w:val="List Continue"/>
    <w:basedOn w:val="Sraassunumeriais"/>
    <w:rsid w:val="00255E26"/>
  </w:style>
  <w:style w:type="paragraph" w:styleId="Sraassunumeriais">
    <w:name w:val="List Number"/>
    <w:basedOn w:val="Pagrindinistekstas"/>
    <w:rsid w:val="00255E26"/>
    <w:pPr>
      <w:widowControl/>
      <w:shd w:val="clear" w:color="auto" w:fill="auto"/>
      <w:spacing w:after="270" w:line="270" w:lineRule="atLeast"/>
      <w:ind w:firstLine="0"/>
    </w:pPr>
    <w:rPr>
      <w:sz w:val="23"/>
      <w:lang w:val="en-GB"/>
    </w:rPr>
  </w:style>
  <w:style w:type="paragraph" w:styleId="Sraotsinys2">
    <w:name w:val="List Continue 2"/>
    <w:basedOn w:val="Sraotsinys"/>
    <w:rsid w:val="00255E26"/>
    <w:pPr>
      <w:ind w:left="851"/>
    </w:pPr>
  </w:style>
  <w:style w:type="paragraph" w:styleId="Sraassunumeriais2">
    <w:name w:val="List Number 2"/>
    <w:basedOn w:val="Sraassunumeriais"/>
    <w:rsid w:val="00255E26"/>
    <w:pPr>
      <w:numPr>
        <w:ilvl w:val="1"/>
        <w:numId w:val="4"/>
      </w:numPr>
      <w:ind w:left="850" w:hanging="425"/>
    </w:pPr>
  </w:style>
  <w:style w:type="paragraph" w:customStyle="1" w:styleId="ListContinueNoSpace">
    <w:name w:val="List Continue NoSpace"/>
    <w:basedOn w:val="Sraotsinys"/>
    <w:rsid w:val="00255E26"/>
    <w:pPr>
      <w:spacing w:after="0"/>
    </w:pPr>
  </w:style>
  <w:style w:type="paragraph" w:customStyle="1" w:styleId="ListContinue2NoSpace">
    <w:name w:val="List Continue 2 NoSpace"/>
    <w:basedOn w:val="Sraotsinys2"/>
    <w:rsid w:val="00255E26"/>
    <w:pPr>
      <w:spacing w:after="0"/>
    </w:pPr>
  </w:style>
  <w:style w:type="paragraph" w:customStyle="1" w:styleId="ListNumberNoSpace">
    <w:name w:val="List Number NoSpace"/>
    <w:basedOn w:val="Sraassunumeriais"/>
    <w:rsid w:val="00255E26"/>
    <w:pPr>
      <w:spacing w:after="0"/>
    </w:pPr>
  </w:style>
  <w:style w:type="paragraph" w:customStyle="1" w:styleId="ListNumber2NoSpace">
    <w:name w:val="List Number 2 NoSpace"/>
    <w:basedOn w:val="Sraassunumeriais2"/>
    <w:rsid w:val="00255E26"/>
    <w:pPr>
      <w:spacing w:after="0"/>
    </w:pPr>
  </w:style>
  <w:style w:type="paragraph" w:customStyle="1" w:styleId="ListHanging">
    <w:name w:val="List Hanging"/>
    <w:basedOn w:val="Pagrindinistekstas"/>
    <w:rsid w:val="00255E26"/>
    <w:pPr>
      <w:widowControl/>
      <w:shd w:val="clear" w:color="auto" w:fill="auto"/>
      <w:spacing w:after="270" w:line="270" w:lineRule="atLeast"/>
      <w:ind w:left="1701" w:hanging="1701"/>
    </w:pPr>
    <w:rPr>
      <w:sz w:val="23"/>
      <w:lang w:val="en-GB"/>
    </w:rPr>
  </w:style>
  <w:style w:type="paragraph" w:customStyle="1" w:styleId="ListHangingNoSpace">
    <w:name w:val="List Hanging NoSpace"/>
    <w:basedOn w:val="ListHanging"/>
    <w:rsid w:val="00255E26"/>
    <w:pPr>
      <w:spacing w:after="0"/>
    </w:pPr>
  </w:style>
  <w:style w:type="paragraph" w:styleId="Paraas">
    <w:name w:val="Signature"/>
    <w:basedOn w:val="Pagrindinistekstas"/>
    <w:link w:val="ParaasDiagrama"/>
    <w:rsid w:val="00255E26"/>
    <w:pPr>
      <w:widowControl/>
      <w:shd w:val="clear" w:color="auto" w:fill="auto"/>
      <w:spacing w:line="220" w:lineRule="atLeast"/>
      <w:ind w:firstLine="0"/>
    </w:pPr>
    <w:rPr>
      <w:sz w:val="18"/>
      <w:lang w:val="en-GB"/>
    </w:rPr>
  </w:style>
  <w:style w:type="character" w:customStyle="1" w:styleId="ParaasDiagrama">
    <w:name w:val="Parašas Diagrama"/>
    <w:basedOn w:val="Numatytasispastraiposriftas"/>
    <w:link w:val="Paraas"/>
    <w:rsid w:val="00255E26"/>
    <w:rPr>
      <w:sz w:val="18"/>
      <w:lang w:val="en-GB"/>
    </w:rPr>
  </w:style>
  <w:style w:type="paragraph" w:customStyle="1" w:styleId="FrontPage1">
    <w:name w:val="FrontPage1"/>
    <w:basedOn w:val="prastasis"/>
    <w:next w:val="Pagrindinistekstas"/>
    <w:rsid w:val="00255E26"/>
    <w:pPr>
      <w:suppressAutoHyphens/>
      <w:spacing w:after="160" w:line="320" w:lineRule="exact"/>
    </w:pPr>
    <w:rPr>
      <w:rFonts w:ascii="TrueHelveticaLight" w:hAnsi="TrueHelveticaLight"/>
      <w:sz w:val="28"/>
      <w:lang w:val="en-GB"/>
    </w:rPr>
  </w:style>
  <w:style w:type="paragraph" w:customStyle="1" w:styleId="CowiTitle">
    <w:name w:val="CowiTitle"/>
    <w:basedOn w:val="FrontPage2"/>
    <w:next w:val="Pagrindinistekstas"/>
    <w:rsid w:val="00255E26"/>
  </w:style>
  <w:style w:type="paragraph" w:customStyle="1" w:styleId="FrontPage2">
    <w:name w:val="FrontPage2"/>
    <w:basedOn w:val="FrontPage1"/>
    <w:next w:val="Pagrindinistekstas"/>
    <w:rsid w:val="00255E26"/>
    <w:pPr>
      <w:spacing w:line="400" w:lineRule="exact"/>
    </w:pPr>
    <w:rPr>
      <w:rFonts w:ascii="TrueHelveticaBlack" w:hAnsi="TrueHelveticaBlack"/>
      <w:sz w:val="36"/>
    </w:rPr>
  </w:style>
  <w:style w:type="paragraph" w:styleId="Sraassuenkleliais3">
    <w:name w:val="List Bullet 3"/>
    <w:basedOn w:val="Sraassuenkleliais2"/>
    <w:rsid w:val="00255E26"/>
    <w:pPr>
      <w:tabs>
        <w:tab w:val="clear" w:pos="851"/>
        <w:tab w:val="left" w:pos="1276"/>
      </w:tabs>
      <w:ind w:left="1276"/>
    </w:pPr>
  </w:style>
  <w:style w:type="paragraph" w:styleId="Sraotsinys3">
    <w:name w:val="List Continue 3"/>
    <w:basedOn w:val="Sraotsinys2"/>
    <w:rsid w:val="00255E26"/>
    <w:pPr>
      <w:ind w:left="1276"/>
    </w:pPr>
  </w:style>
  <w:style w:type="paragraph" w:styleId="Sraassunumeriais3">
    <w:name w:val="List Number 3"/>
    <w:basedOn w:val="Sraassunumeriais2"/>
    <w:rsid w:val="00255E26"/>
    <w:pPr>
      <w:numPr>
        <w:ilvl w:val="2"/>
      </w:numPr>
      <w:tabs>
        <w:tab w:val="num" w:pos="643"/>
        <w:tab w:val="left" w:pos="1276"/>
      </w:tabs>
      <w:ind w:left="1276" w:hanging="360"/>
    </w:pPr>
  </w:style>
  <w:style w:type="paragraph" w:customStyle="1" w:styleId="ListBullet3NoSpace">
    <w:name w:val="List Bullet 3 NoSpace"/>
    <w:basedOn w:val="Sraassuenkleliais3"/>
    <w:rsid w:val="00255E26"/>
    <w:pPr>
      <w:spacing w:after="0"/>
    </w:pPr>
  </w:style>
  <w:style w:type="paragraph" w:customStyle="1" w:styleId="ListContinue3NoSpace">
    <w:name w:val="List Continue 3 NoSpace"/>
    <w:basedOn w:val="Sraotsinys3"/>
    <w:rsid w:val="00255E26"/>
    <w:pPr>
      <w:spacing w:after="0"/>
    </w:pPr>
  </w:style>
  <w:style w:type="paragraph" w:customStyle="1" w:styleId="ListNumber3NoSpace">
    <w:name w:val="List Number 3 NoSpace"/>
    <w:rsid w:val="00255E26"/>
    <w:pPr>
      <w:numPr>
        <w:ilvl w:val="2"/>
        <w:numId w:val="3"/>
      </w:numPr>
      <w:tabs>
        <w:tab w:val="left" w:pos="1276"/>
        <w:tab w:val="num" w:pos="2346"/>
      </w:tabs>
      <w:spacing w:line="270" w:lineRule="atLeast"/>
      <w:ind w:left="1276"/>
    </w:pPr>
    <w:rPr>
      <w:sz w:val="23"/>
      <w:lang w:val="en-GB"/>
    </w:rPr>
  </w:style>
  <w:style w:type="paragraph" w:customStyle="1" w:styleId="ListContinue0">
    <w:name w:val="List Continue 0"/>
    <w:basedOn w:val="Sraotsinys"/>
    <w:rsid w:val="00255E26"/>
  </w:style>
  <w:style w:type="paragraph" w:customStyle="1" w:styleId="ListContinue0NoSpace">
    <w:name w:val="List Continue 0 NoSpace"/>
    <w:rsid w:val="00255E26"/>
    <w:pPr>
      <w:spacing w:line="270" w:lineRule="atLeast"/>
    </w:pPr>
    <w:rPr>
      <w:sz w:val="23"/>
      <w:lang w:val="en-GB"/>
    </w:rPr>
  </w:style>
  <w:style w:type="paragraph" w:customStyle="1" w:styleId="CaptionMargin">
    <w:name w:val="Caption Margin"/>
    <w:basedOn w:val="Antrat"/>
    <w:next w:val="Pagrindinistekstas"/>
    <w:rsid w:val="00255E26"/>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255E26"/>
    <w:pPr>
      <w:framePr w:wrap="auto"/>
    </w:pPr>
  </w:style>
  <w:style w:type="paragraph" w:customStyle="1" w:styleId="FrontPageFrame">
    <w:name w:val="FrontPageFrame"/>
    <w:basedOn w:val="prastasis"/>
    <w:rsid w:val="00255E26"/>
    <w:pPr>
      <w:framePr w:wrap="auto" w:hAnchor="margin" w:x="-2267" w:yAlign="bottom"/>
      <w:tabs>
        <w:tab w:val="left" w:pos="1134"/>
      </w:tabs>
      <w:spacing w:line="240" w:lineRule="atLeast"/>
    </w:pPr>
    <w:rPr>
      <w:rFonts w:ascii="DaneHelveticaNeue" w:hAnsi="DaneHelveticaNeue"/>
      <w:sz w:val="14"/>
      <w:lang w:val="en-GB"/>
    </w:rPr>
  </w:style>
  <w:style w:type="paragraph" w:customStyle="1" w:styleId="CowiAuthor">
    <w:name w:val="CowiAuthor"/>
    <w:basedOn w:val="FrontPageFrame"/>
    <w:next w:val="FrontPageFrame"/>
    <w:rsid w:val="00255E26"/>
    <w:pPr>
      <w:framePr w:wrap="auto"/>
    </w:pPr>
  </w:style>
  <w:style w:type="paragraph" w:customStyle="1" w:styleId="CowiClient">
    <w:name w:val="CowiClient"/>
    <w:basedOn w:val="FrontPage1"/>
    <w:next w:val="Tekstoblokas"/>
    <w:rsid w:val="00255E26"/>
  </w:style>
  <w:style w:type="paragraph" w:styleId="Tekstoblokas">
    <w:name w:val="Block Text"/>
    <w:basedOn w:val="prastasis"/>
    <w:uiPriority w:val="99"/>
    <w:rsid w:val="00255E26"/>
    <w:pPr>
      <w:spacing w:after="120" w:line="270" w:lineRule="atLeast"/>
      <w:ind w:left="1440" w:right="1440"/>
    </w:pPr>
    <w:rPr>
      <w:sz w:val="23"/>
      <w:lang w:val="en-GB"/>
    </w:rPr>
  </w:style>
  <w:style w:type="paragraph" w:customStyle="1" w:styleId="HeaderFirstLogo">
    <w:name w:val="HeaderFirstLogo"/>
    <w:basedOn w:val="prastasis"/>
    <w:next w:val="prastasis"/>
    <w:rsid w:val="00255E26"/>
    <w:pPr>
      <w:framePr w:w="3799" w:wrap="auto" w:vAnchor="page" w:hAnchor="page" w:xAlign="right" w:y="795"/>
      <w:spacing w:line="270" w:lineRule="atLeast"/>
    </w:pPr>
    <w:rPr>
      <w:sz w:val="23"/>
      <w:lang w:val="en-GB"/>
    </w:rPr>
  </w:style>
  <w:style w:type="paragraph" w:customStyle="1" w:styleId="HeaderFrame">
    <w:name w:val="HeaderFrame"/>
    <w:basedOn w:val="prastasis"/>
    <w:next w:val="prastasis"/>
    <w:rsid w:val="00255E26"/>
    <w:pPr>
      <w:framePr w:hSpace="284" w:wrap="auto" w:vAnchor="text" w:hAnchor="margin" w:xAlign="right" w:y="1"/>
      <w:spacing w:line="270" w:lineRule="atLeast"/>
    </w:pPr>
    <w:rPr>
      <w:sz w:val="23"/>
      <w:lang w:val="en-GB"/>
    </w:rPr>
  </w:style>
  <w:style w:type="paragraph" w:customStyle="1" w:styleId="FooterFrame">
    <w:name w:val="FooterFrame"/>
    <w:basedOn w:val="prastasis"/>
    <w:next w:val="prastasis"/>
    <w:rsid w:val="00255E26"/>
    <w:pPr>
      <w:framePr w:hSpace="284" w:wrap="auto" w:vAnchor="text" w:hAnchor="margin" w:xAlign="right" w:y="1"/>
      <w:spacing w:line="270" w:lineRule="atLeast"/>
    </w:pPr>
    <w:rPr>
      <w:rFonts w:ascii="DaneHelveticaNeue" w:hAnsi="DaneHelveticaNeue"/>
      <w:sz w:val="12"/>
      <w:lang w:val="en-GB"/>
    </w:rPr>
  </w:style>
  <w:style w:type="paragraph" w:customStyle="1" w:styleId="FrontPage3">
    <w:name w:val="FrontPage3"/>
    <w:basedOn w:val="FrontPage1"/>
    <w:next w:val="Tekstoblokas"/>
    <w:rsid w:val="00255E26"/>
    <w:pPr>
      <w:spacing w:before="160" w:after="0"/>
    </w:pPr>
    <w:rPr>
      <w:sz w:val="20"/>
    </w:rPr>
  </w:style>
  <w:style w:type="paragraph" w:customStyle="1" w:styleId="ContentsPage">
    <w:name w:val="ContentsPage"/>
    <w:basedOn w:val="prastasis"/>
    <w:next w:val="Pagrindinistekstas"/>
    <w:rsid w:val="00255E26"/>
    <w:pPr>
      <w:pageBreakBefore/>
      <w:suppressAutoHyphens/>
      <w:spacing w:before="2680" w:line="320" w:lineRule="exact"/>
    </w:pPr>
    <w:rPr>
      <w:rFonts w:ascii="TrueHelveticaBlack" w:hAnsi="TrueHelveticaBlack"/>
      <w:b/>
      <w:sz w:val="32"/>
      <w:lang w:val="en-GB"/>
    </w:rPr>
  </w:style>
  <w:style w:type="paragraph" w:customStyle="1" w:styleId="AppendixPage">
    <w:name w:val="AppendixPage"/>
    <w:basedOn w:val="ContentsPage"/>
    <w:next w:val="BodyTextNoSpace"/>
    <w:rsid w:val="00255E26"/>
    <w:pPr>
      <w:pageBreakBefore w:val="0"/>
      <w:spacing w:before="120" w:after="320"/>
    </w:pPr>
  </w:style>
  <w:style w:type="paragraph" w:customStyle="1" w:styleId="Appendix">
    <w:name w:val="Appendix"/>
    <w:basedOn w:val="prastasis"/>
    <w:next w:val="Pagrindinistekstas"/>
    <w:rsid w:val="00255E26"/>
    <w:pPr>
      <w:keepNext/>
      <w:keepLines/>
      <w:pageBreakBefore/>
      <w:suppressAutoHyphens/>
      <w:spacing w:after="130" w:line="320" w:lineRule="exact"/>
      <w:outlineLvl w:val="6"/>
    </w:pPr>
    <w:rPr>
      <w:rFonts w:ascii="DaneHelveticaNeue" w:hAnsi="DaneHelveticaNeue"/>
      <w:b/>
      <w:sz w:val="32"/>
      <w:lang w:val="en-GB"/>
    </w:rPr>
  </w:style>
  <w:style w:type="paragraph" w:customStyle="1" w:styleId="HeaderFrameEven">
    <w:name w:val="HeaderFrameEven"/>
    <w:basedOn w:val="HeaderFrame"/>
    <w:rsid w:val="00255E26"/>
    <w:pPr>
      <w:framePr w:wrap="auto"/>
    </w:pPr>
    <w:rPr>
      <w:rFonts w:ascii="DaneHelveticaNeue" w:hAnsi="DaneHelveticaNeue"/>
      <w:sz w:val="16"/>
    </w:rPr>
  </w:style>
  <w:style w:type="paragraph" w:styleId="Pagrindiniotekstotrauka2">
    <w:name w:val="Body Text Indent 2"/>
    <w:basedOn w:val="prastasis"/>
    <w:link w:val="Pagrindiniotekstotrauka2Diagrama"/>
    <w:uiPriority w:val="99"/>
    <w:rsid w:val="00255E26"/>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GB"/>
    </w:rPr>
  </w:style>
  <w:style w:type="character" w:customStyle="1" w:styleId="Pagrindiniotekstotrauka2Diagrama">
    <w:name w:val="Pagrindinio teksto įtrauka 2 Diagrama"/>
    <w:basedOn w:val="Numatytasispastraiposriftas"/>
    <w:link w:val="Pagrindiniotekstotrauka2"/>
    <w:uiPriority w:val="99"/>
    <w:rsid w:val="00255E26"/>
    <w:rPr>
      <w:sz w:val="23"/>
      <w:lang w:val="en-GB"/>
    </w:rPr>
  </w:style>
  <w:style w:type="paragraph" w:customStyle="1" w:styleId="FooterEven">
    <w:name w:val="FooterEven"/>
    <w:basedOn w:val="Porat"/>
    <w:rsid w:val="00255E26"/>
    <w:pPr>
      <w:widowControl w:val="0"/>
      <w:tabs>
        <w:tab w:val="clear" w:pos="4819"/>
        <w:tab w:val="clear" w:pos="9638"/>
        <w:tab w:val="right" w:pos="7371"/>
      </w:tabs>
      <w:spacing w:line="270" w:lineRule="atLeast"/>
      <w:ind w:left="-2268" w:firstLine="0"/>
      <w:jc w:val="left"/>
    </w:pPr>
    <w:rPr>
      <w:rFonts w:ascii="DaneHelveticaNeue" w:eastAsia="Times New Roman" w:hAnsi="DaneHelveticaNeue" w:cs="Times New Roman"/>
      <w:kern w:val="0"/>
      <w:sz w:val="12"/>
      <w:szCs w:val="20"/>
      <w:lang w:val="da-DK"/>
      <w14:ligatures w14:val="none"/>
    </w:rPr>
  </w:style>
  <w:style w:type="character" w:customStyle="1" w:styleId="HeaderTitle">
    <w:name w:val="HeaderTitle"/>
    <w:rsid w:val="00255E26"/>
    <w:rPr>
      <w:rFonts w:ascii="DaneHelveticaNeue" w:hAnsi="DaneHelveticaNeue" w:cs="Times New Roman"/>
      <w:sz w:val="16"/>
    </w:rPr>
  </w:style>
  <w:style w:type="paragraph" w:customStyle="1" w:styleId="gerard">
    <w:name w:val="gerard"/>
    <w:basedOn w:val="Antrat2"/>
    <w:rsid w:val="00255E26"/>
    <w:pPr>
      <w:keepLines w:val="0"/>
      <w:spacing w:before="240" w:after="60"/>
      <w:jc w:val="center"/>
      <w:outlineLvl w:val="9"/>
    </w:pPr>
    <w:rPr>
      <w:rFonts w:ascii="Arial" w:eastAsia="Times New Roman" w:hAnsi="Arial" w:cs="Times New Roman"/>
      <w:i/>
      <w:color w:val="auto"/>
      <w:sz w:val="24"/>
      <w:szCs w:val="20"/>
      <w:lang w:val="en-GB"/>
    </w:rPr>
  </w:style>
  <w:style w:type="paragraph" w:styleId="Pagrindiniotekstotrauka3">
    <w:name w:val="Body Text Indent 3"/>
    <w:basedOn w:val="prastasis"/>
    <w:link w:val="Pagrindiniotekstotrauka3Diagrama1"/>
    <w:uiPriority w:val="99"/>
    <w:rsid w:val="00255E26"/>
    <w:pPr>
      <w:widowControl w:val="0"/>
      <w:numPr>
        <w:ilvl w:val="12"/>
      </w:numPr>
      <w:spacing w:line="270" w:lineRule="atLeast"/>
      <w:ind w:left="993" w:hanging="142"/>
    </w:pPr>
    <w:rPr>
      <w:sz w:val="20"/>
      <w:lang w:val="en-GB"/>
    </w:rPr>
  </w:style>
  <w:style w:type="character" w:customStyle="1" w:styleId="Pagrindiniotekstotrauka3Diagrama">
    <w:name w:val="Pagrindinio teksto įtrauka 3 Diagrama"/>
    <w:basedOn w:val="Numatytasispastraiposriftas"/>
    <w:rsid w:val="00255E26"/>
    <w:rPr>
      <w:sz w:val="16"/>
      <w:szCs w:val="16"/>
    </w:rPr>
  </w:style>
  <w:style w:type="character" w:customStyle="1" w:styleId="Pagrindiniotekstotrauka3Diagrama1">
    <w:name w:val="Pagrindinio teksto įtrauka 3 Diagrama1"/>
    <w:link w:val="Pagrindiniotekstotrauka3"/>
    <w:uiPriority w:val="99"/>
    <w:locked/>
    <w:rsid w:val="00255E26"/>
    <w:rPr>
      <w:sz w:val="20"/>
      <w:lang w:val="en-GB"/>
    </w:rPr>
  </w:style>
  <w:style w:type="character" w:styleId="Eilutsnumeris">
    <w:name w:val="line number"/>
    <w:rsid w:val="00255E26"/>
    <w:rPr>
      <w:rFonts w:cs="Times New Roman"/>
    </w:rPr>
  </w:style>
  <w:style w:type="paragraph" w:customStyle="1" w:styleId="WW-Caption">
    <w:name w:val="WW-Caption"/>
    <w:basedOn w:val="prastasis"/>
    <w:rsid w:val="00255E26"/>
    <w:pPr>
      <w:widowControl w:val="0"/>
      <w:suppressLineNumbers/>
      <w:suppressAutoHyphens/>
      <w:spacing w:before="120" w:after="120" w:line="270" w:lineRule="atLeast"/>
    </w:pPr>
    <w:rPr>
      <w:rFonts w:cs="Tahoma"/>
      <w:i/>
      <w:iCs/>
      <w:sz w:val="20"/>
      <w:lang w:val="en-US" w:eastAsia="ar-SA"/>
    </w:rPr>
  </w:style>
  <w:style w:type="character" w:styleId="Komentaronuoroda">
    <w:name w:val="annotation reference"/>
    <w:rsid w:val="00255E26"/>
    <w:rPr>
      <w:rFonts w:cs="Times New Roman"/>
      <w:sz w:val="16"/>
      <w:szCs w:val="16"/>
    </w:rPr>
  </w:style>
  <w:style w:type="paragraph" w:styleId="Komentarotekstas">
    <w:name w:val="annotation text"/>
    <w:basedOn w:val="prastasis"/>
    <w:link w:val="KomentarotekstasDiagrama"/>
    <w:uiPriority w:val="99"/>
    <w:rsid w:val="00255E26"/>
    <w:pPr>
      <w:suppressAutoHyphens/>
      <w:adjustRightInd w:val="0"/>
      <w:spacing w:line="360" w:lineRule="atLeast"/>
      <w:textAlignment w:val="baseline"/>
    </w:pPr>
    <w:rPr>
      <w:sz w:val="20"/>
      <w:lang w:eastAsia="lt-LT"/>
    </w:rPr>
  </w:style>
  <w:style w:type="character" w:customStyle="1" w:styleId="KomentarotekstasDiagrama">
    <w:name w:val="Komentaro tekstas Diagrama"/>
    <w:basedOn w:val="Numatytasispastraiposriftas"/>
    <w:link w:val="Komentarotekstas"/>
    <w:uiPriority w:val="99"/>
    <w:rsid w:val="00255E26"/>
    <w:rPr>
      <w:sz w:val="20"/>
      <w:lang w:eastAsia="lt-LT"/>
    </w:rPr>
  </w:style>
  <w:style w:type="paragraph" w:customStyle="1" w:styleId="BodyText2">
    <w:name w:val="Body Text2"/>
    <w:rsid w:val="00255E26"/>
    <w:pPr>
      <w:autoSpaceDE w:val="0"/>
      <w:autoSpaceDN w:val="0"/>
      <w:adjustRightInd w:val="0"/>
      <w:ind w:firstLine="709"/>
      <w:jc w:val="both"/>
    </w:pPr>
    <w:rPr>
      <w:bCs/>
      <w:szCs w:val="24"/>
    </w:rPr>
  </w:style>
  <w:style w:type="paragraph" w:styleId="Komentarotema">
    <w:name w:val="annotation subject"/>
    <w:basedOn w:val="Komentarotekstas"/>
    <w:next w:val="Komentarotekstas"/>
    <w:link w:val="KomentarotemaDiagrama"/>
    <w:uiPriority w:val="99"/>
    <w:rsid w:val="00255E26"/>
    <w:pPr>
      <w:suppressAutoHyphens w:val="0"/>
      <w:adjustRightInd/>
      <w:spacing w:line="240" w:lineRule="auto"/>
      <w:textAlignment w:val="auto"/>
    </w:pPr>
    <w:rPr>
      <w:b/>
      <w:bCs/>
    </w:rPr>
  </w:style>
  <w:style w:type="character" w:customStyle="1" w:styleId="KomentarotemaDiagrama">
    <w:name w:val="Komentaro tema Diagrama"/>
    <w:basedOn w:val="KomentarotekstasDiagrama"/>
    <w:link w:val="Komentarotema"/>
    <w:uiPriority w:val="99"/>
    <w:rsid w:val="00255E26"/>
    <w:rPr>
      <w:b/>
      <w:bCs/>
      <w:sz w:val="20"/>
      <w:lang w:eastAsia="lt-LT"/>
    </w:rPr>
  </w:style>
  <w:style w:type="paragraph" w:customStyle="1" w:styleId="BodyText3">
    <w:name w:val="Body Text3"/>
    <w:rsid w:val="00255E26"/>
    <w:pPr>
      <w:autoSpaceDE w:val="0"/>
      <w:autoSpaceDN w:val="0"/>
      <w:adjustRightInd w:val="0"/>
      <w:ind w:firstLine="312"/>
      <w:jc w:val="both"/>
    </w:pPr>
    <w:rPr>
      <w:rFonts w:ascii="TimesLT" w:hAnsi="TimesLT"/>
      <w:sz w:val="20"/>
      <w:lang w:val="en-US"/>
    </w:rPr>
  </w:style>
  <w:style w:type="character" w:customStyle="1" w:styleId="Bodytext5">
    <w:name w:val="Body text (5)_"/>
    <w:link w:val="Bodytext50"/>
    <w:locked/>
    <w:rsid w:val="00255E26"/>
    <w:rPr>
      <w:spacing w:val="-1"/>
      <w:sz w:val="16"/>
      <w:szCs w:val="16"/>
      <w:shd w:val="clear" w:color="auto" w:fill="FFFFFF"/>
    </w:rPr>
  </w:style>
  <w:style w:type="paragraph" w:customStyle="1" w:styleId="Bodytext50">
    <w:name w:val="Body text (5)"/>
    <w:basedOn w:val="prastasis"/>
    <w:link w:val="Bodytext5"/>
    <w:rsid w:val="00255E26"/>
    <w:pPr>
      <w:shd w:val="clear" w:color="auto" w:fill="FFFFFF"/>
      <w:spacing w:line="0" w:lineRule="atLeast"/>
    </w:pPr>
    <w:rPr>
      <w:spacing w:val="-1"/>
      <w:sz w:val="16"/>
      <w:szCs w:val="16"/>
    </w:rPr>
  </w:style>
  <w:style w:type="character" w:customStyle="1" w:styleId="Bodytext4">
    <w:name w:val="Body text (4)_"/>
    <w:link w:val="Bodytext40"/>
    <w:locked/>
    <w:rsid w:val="00255E26"/>
    <w:rPr>
      <w:spacing w:val="1"/>
      <w:sz w:val="18"/>
      <w:szCs w:val="18"/>
      <w:shd w:val="clear" w:color="auto" w:fill="FFFFFF"/>
    </w:rPr>
  </w:style>
  <w:style w:type="paragraph" w:customStyle="1" w:styleId="Bodytext40">
    <w:name w:val="Body text (4)"/>
    <w:basedOn w:val="prastasis"/>
    <w:link w:val="Bodytext4"/>
    <w:rsid w:val="00255E26"/>
    <w:pPr>
      <w:shd w:val="clear" w:color="auto" w:fill="FFFFFF"/>
      <w:spacing w:line="0" w:lineRule="atLeast"/>
      <w:ind w:hanging="460"/>
    </w:pPr>
    <w:rPr>
      <w:spacing w:val="1"/>
      <w:sz w:val="18"/>
      <w:szCs w:val="18"/>
    </w:rPr>
  </w:style>
  <w:style w:type="character" w:customStyle="1" w:styleId="Bodytext0">
    <w:name w:val="Body text_"/>
    <w:link w:val="BodyText41"/>
    <w:rsid w:val="00255E26"/>
    <w:rPr>
      <w:spacing w:val="13"/>
      <w:sz w:val="18"/>
      <w:szCs w:val="18"/>
      <w:shd w:val="clear" w:color="auto" w:fill="FFFFFF"/>
    </w:rPr>
  </w:style>
  <w:style w:type="paragraph" w:customStyle="1" w:styleId="BodyText41">
    <w:name w:val="Body Text4"/>
    <w:basedOn w:val="prastasis"/>
    <w:link w:val="Bodytext0"/>
    <w:rsid w:val="00255E26"/>
    <w:pPr>
      <w:shd w:val="clear" w:color="auto" w:fill="FFFFFF"/>
      <w:spacing w:line="403" w:lineRule="exact"/>
      <w:ind w:hanging="1500"/>
      <w:jc w:val="center"/>
    </w:pPr>
    <w:rPr>
      <w:spacing w:val="13"/>
      <w:sz w:val="18"/>
      <w:szCs w:val="18"/>
    </w:rPr>
  </w:style>
  <w:style w:type="character" w:customStyle="1" w:styleId="Bodytext30">
    <w:name w:val="Body text (3)_"/>
    <w:link w:val="Bodytext31"/>
    <w:rsid w:val="00255E26"/>
    <w:rPr>
      <w:spacing w:val="12"/>
      <w:sz w:val="14"/>
      <w:szCs w:val="14"/>
      <w:shd w:val="clear" w:color="auto" w:fill="FFFFFF"/>
    </w:rPr>
  </w:style>
  <w:style w:type="paragraph" w:customStyle="1" w:styleId="Bodytext31">
    <w:name w:val="Body text (3)"/>
    <w:basedOn w:val="prastasis"/>
    <w:link w:val="Bodytext30"/>
    <w:rsid w:val="00255E26"/>
    <w:pPr>
      <w:shd w:val="clear" w:color="auto" w:fill="FFFFFF"/>
      <w:spacing w:after="960" w:line="0" w:lineRule="atLeast"/>
      <w:jc w:val="center"/>
    </w:pPr>
    <w:rPr>
      <w:spacing w:val="12"/>
      <w:sz w:val="14"/>
      <w:szCs w:val="14"/>
    </w:rPr>
  </w:style>
  <w:style w:type="character" w:customStyle="1" w:styleId="Bodytext10">
    <w:name w:val="Body text (10)_"/>
    <w:link w:val="Bodytext100"/>
    <w:locked/>
    <w:rsid w:val="00255E26"/>
    <w:rPr>
      <w:spacing w:val="-7"/>
      <w:sz w:val="21"/>
      <w:szCs w:val="21"/>
      <w:shd w:val="clear" w:color="auto" w:fill="FFFFFF"/>
    </w:rPr>
  </w:style>
  <w:style w:type="paragraph" w:customStyle="1" w:styleId="Bodytext100">
    <w:name w:val="Body text (10)"/>
    <w:basedOn w:val="prastasis"/>
    <w:link w:val="Bodytext10"/>
    <w:rsid w:val="00255E26"/>
    <w:pPr>
      <w:shd w:val="clear" w:color="auto" w:fill="FFFFFF"/>
      <w:spacing w:line="0" w:lineRule="atLeast"/>
    </w:pPr>
    <w:rPr>
      <w:spacing w:val="-7"/>
      <w:sz w:val="21"/>
      <w:szCs w:val="21"/>
    </w:rPr>
  </w:style>
  <w:style w:type="character" w:customStyle="1" w:styleId="Bodytext11">
    <w:name w:val="Body text (11)_"/>
    <w:link w:val="Bodytext110"/>
    <w:rsid w:val="00255E26"/>
    <w:rPr>
      <w:spacing w:val="4"/>
      <w:sz w:val="21"/>
      <w:szCs w:val="21"/>
      <w:shd w:val="clear" w:color="auto" w:fill="FFFFFF"/>
    </w:rPr>
  </w:style>
  <w:style w:type="paragraph" w:customStyle="1" w:styleId="BodyText17">
    <w:name w:val="Body Text17"/>
    <w:basedOn w:val="prastasis"/>
    <w:rsid w:val="00255E26"/>
    <w:pPr>
      <w:shd w:val="clear" w:color="auto" w:fill="FFFFFF"/>
      <w:spacing w:line="0" w:lineRule="atLeast"/>
      <w:ind w:hanging="620"/>
    </w:pPr>
    <w:rPr>
      <w:color w:val="000000"/>
      <w:spacing w:val="3"/>
      <w:sz w:val="21"/>
      <w:szCs w:val="21"/>
      <w:lang w:eastAsia="lt-LT"/>
    </w:rPr>
  </w:style>
  <w:style w:type="paragraph" w:customStyle="1" w:styleId="Bodytext110">
    <w:name w:val="Body text (11)"/>
    <w:basedOn w:val="prastasis"/>
    <w:link w:val="Bodytext11"/>
    <w:rsid w:val="00255E26"/>
    <w:pPr>
      <w:shd w:val="clear" w:color="auto" w:fill="FFFFFF"/>
      <w:spacing w:before="300" w:after="300" w:line="0" w:lineRule="atLeast"/>
    </w:pPr>
    <w:rPr>
      <w:spacing w:val="4"/>
      <w:sz w:val="21"/>
      <w:szCs w:val="21"/>
    </w:rPr>
  </w:style>
  <w:style w:type="character" w:customStyle="1" w:styleId="Bodytext475ptSmallCaps">
    <w:name w:val="Body text (4) + 7;5 pt;Small Caps"/>
    <w:rsid w:val="00255E26"/>
    <w:rPr>
      <w:rFonts w:ascii="Times New Roman" w:eastAsia="Times New Roman" w:hAnsi="Times New Roman" w:cs="Times New Roman"/>
      <w:b w:val="0"/>
      <w:bCs w:val="0"/>
      <w:i w:val="0"/>
      <w:iCs w:val="0"/>
      <w:smallCaps/>
      <w:strike w:val="0"/>
      <w:spacing w:val="0"/>
      <w:sz w:val="15"/>
      <w:szCs w:val="15"/>
      <w:shd w:val="clear" w:color="auto" w:fill="FFFFFF"/>
    </w:rPr>
  </w:style>
  <w:style w:type="paragraph" w:customStyle="1" w:styleId="Pagrindinistekstas20">
    <w:name w:val="Pagrindinis tekstas2"/>
    <w:link w:val="BodytextChar"/>
    <w:rsid w:val="00255E26"/>
    <w:pPr>
      <w:autoSpaceDE w:val="0"/>
      <w:autoSpaceDN w:val="0"/>
      <w:adjustRightInd w:val="0"/>
      <w:ind w:firstLine="312"/>
      <w:jc w:val="both"/>
    </w:pPr>
    <w:rPr>
      <w:rFonts w:ascii="TimesLT" w:hAnsi="TimesLT"/>
      <w:sz w:val="20"/>
      <w:lang w:val="en-US"/>
    </w:rPr>
  </w:style>
  <w:style w:type="character" w:customStyle="1" w:styleId="BodytextSpacing1pt5">
    <w:name w:val="Body text + Spacing 1 pt5"/>
    <w:uiPriority w:val="99"/>
    <w:rsid w:val="00255E26"/>
    <w:rPr>
      <w:rFonts w:ascii="Times New Roman" w:hAnsi="Times New Roman" w:cs="Times New Roman"/>
      <w:spacing w:val="30"/>
      <w:sz w:val="20"/>
      <w:szCs w:val="20"/>
      <w:lang w:val="en-GB" w:eastAsia="ar-SA"/>
    </w:rPr>
  </w:style>
  <w:style w:type="character" w:customStyle="1" w:styleId="BodytextChar">
    <w:name w:val="Body text Char"/>
    <w:link w:val="Pagrindinistekstas20"/>
    <w:rsid w:val="00255E26"/>
    <w:rPr>
      <w:rFonts w:ascii="TimesLT" w:hAnsi="TimesLT"/>
      <w:sz w:val="20"/>
      <w:lang w:val="en-US"/>
    </w:rPr>
  </w:style>
  <w:style w:type="character" w:customStyle="1" w:styleId="WW-Absatz-Standardschriftart11111111111111111111111111111111111">
    <w:name w:val="WW-Absatz-Standardschriftart11111111111111111111111111111111111"/>
    <w:rsid w:val="00255E26"/>
  </w:style>
  <w:style w:type="paragraph" w:customStyle="1" w:styleId="lygmuo1">
    <w:name w:val="lygmuo 1"/>
    <w:basedOn w:val="prastasis"/>
    <w:rsid w:val="00255E26"/>
    <w:pPr>
      <w:numPr>
        <w:numId w:val="6"/>
      </w:numPr>
      <w:spacing w:after="120"/>
      <w:jc w:val="both"/>
    </w:pPr>
    <w:rPr>
      <w:sz w:val="22"/>
      <w:lang w:eastAsia="lt-LT"/>
    </w:rPr>
  </w:style>
  <w:style w:type="paragraph" w:customStyle="1" w:styleId="lygmuo2">
    <w:name w:val="lygmuo 2"/>
    <w:basedOn w:val="prastasis"/>
    <w:rsid w:val="00255E26"/>
    <w:pPr>
      <w:numPr>
        <w:ilvl w:val="1"/>
        <w:numId w:val="6"/>
      </w:numPr>
      <w:spacing w:after="120"/>
      <w:jc w:val="both"/>
    </w:pPr>
    <w:rPr>
      <w:sz w:val="22"/>
      <w:lang w:eastAsia="lt-LT"/>
    </w:rPr>
  </w:style>
  <w:style w:type="character" w:customStyle="1" w:styleId="apple-converted-space">
    <w:name w:val="apple-converted-space"/>
    <w:rsid w:val="00255E26"/>
  </w:style>
  <w:style w:type="numbering" w:customStyle="1" w:styleId="NoList1">
    <w:name w:val="No List1"/>
    <w:next w:val="Sraonra"/>
    <w:uiPriority w:val="99"/>
    <w:semiHidden/>
    <w:unhideWhenUsed/>
    <w:rsid w:val="00255E26"/>
  </w:style>
  <w:style w:type="numbering" w:customStyle="1" w:styleId="CowiBulletList">
    <w:name w:val="CowiBulletList"/>
    <w:basedOn w:val="Sraonra"/>
    <w:rsid w:val="00255E26"/>
    <w:pPr>
      <w:numPr>
        <w:numId w:val="7"/>
      </w:numPr>
    </w:pPr>
  </w:style>
  <w:style w:type="paragraph" w:styleId="Sraassuenkleliais4">
    <w:name w:val="List Bullet 4"/>
    <w:basedOn w:val="prastasis"/>
    <w:uiPriority w:val="4"/>
    <w:unhideWhenUsed/>
    <w:rsid w:val="00255E26"/>
    <w:pPr>
      <w:tabs>
        <w:tab w:val="num" w:pos="1701"/>
      </w:tabs>
      <w:ind w:left="1701" w:hanging="425"/>
    </w:pPr>
    <w:rPr>
      <w:sz w:val="22"/>
      <w:lang w:eastAsia="da-DK"/>
    </w:rPr>
  </w:style>
  <w:style w:type="character" w:customStyle="1" w:styleId="AntratDiagrama">
    <w:name w:val="Antraštė Diagrama"/>
    <w:aliases w:val="Beschriftung-eng Diagrama,Beschriftung-dt-Abbildung Diagrama,pav. Diagrama"/>
    <w:link w:val="Antrat"/>
    <w:uiPriority w:val="99"/>
    <w:rsid w:val="00255E26"/>
    <w:rPr>
      <w:rFonts w:cs="Tahoma"/>
      <w:i/>
      <w:iCs/>
      <w:sz w:val="20"/>
      <w:lang w:eastAsia="lt-LT"/>
    </w:rPr>
  </w:style>
  <w:style w:type="character" w:customStyle="1" w:styleId="Neapdorotaspaminjimas1">
    <w:name w:val="Neapdorotas paminėjimas1"/>
    <w:uiPriority w:val="99"/>
    <w:semiHidden/>
    <w:unhideWhenUsed/>
    <w:rsid w:val="00255E26"/>
    <w:rPr>
      <w:color w:val="605E5C"/>
      <w:shd w:val="clear" w:color="auto" w:fill="E1DFDD"/>
    </w:rPr>
  </w:style>
  <w:style w:type="numbering" w:customStyle="1" w:styleId="NoList2">
    <w:name w:val="No List2"/>
    <w:next w:val="Sraonra"/>
    <w:uiPriority w:val="99"/>
    <w:semiHidden/>
    <w:unhideWhenUsed/>
    <w:rsid w:val="00255E26"/>
  </w:style>
  <w:style w:type="paragraph" w:customStyle="1" w:styleId="Statja">
    <w:name w:val="Statja"/>
    <w:basedOn w:val="prastasis"/>
    <w:uiPriority w:val="99"/>
    <w:rsid w:val="00255E26"/>
    <w:pPr>
      <w:tabs>
        <w:tab w:val="left" w:pos="1304"/>
        <w:tab w:val="left" w:pos="1457"/>
        <w:tab w:val="left" w:pos="1604"/>
        <w:tab w:val="left" w:pos="1757"/>
      </w:tabs>
      <w:spacing w:before="113"/>
      <w:ind w:left="312"/>
    </w:pPr>
    <w:rPr>
      <w:rFonts w:ascii="TimesLT" w:hAnsi="TimesLT"/>
      <w:b/>
      <w:snapToGrid w:val="0"/>
      <w:sz w:val="20"/>
      <w:lang w:val="en-US"/>
    </w:rPr>
  </w:style>
  <w:style w:type="paragraph" w:customStyle="1" w:styleId="AAtsakymas">
    <w:name w:val="AAtsakymas"/>
    <w:basedOn w:val="prastasis"/>
    <w:uiPriority w:val="99"/>
    <w:rsid w:val="00255E26"/>
    <w:pPr>
      <w:spacing w:before="60"/>
      <w:jc w:val="both"/>
    </w:pPr>
    <w:rPr>
      <w:snapToGrid w:val="0"/>
    </w:rPr>
  </w:style>
  <w:style w:type="paragraph" w:customStyle="1" w:styleId="ListParagraph1">
    <w:name w:val="List Paragraph1"/>
    <w:basedOn w:val="prastasis"/>
    <w:rsid w:val="00255E26"/>
    <w:pPr>
      <w:spacing w:before="60"/>
      <w:ind w:left="720"/>
    </w:pPr>
    <w:rPr>
      <w:szCs w:val="24"/>
      <w:lang w:eastAsia="lt-LT"/>
    </w:rPr>
  </w:style>
  <w:style w:type="paragraph" w:customStyle="1" w:styleId="NoParagraphStyle">
    <w:name w:val="[No Paragraph Style]"/>
    <w:rsid w:val="00255E26"/>
    <w:pPr>
      <w:autoSpaceDE w:val="0"/>
      <w:autoSpaceDN w:val="0"/>
      <w:adjustRightInd w:val="0"/>
      <w:spacing w:before="60" w:line="288" w:lineRule="auto"/>
    </w:pPr>
    <w:rPr>
      <w:rFonts w:ascii="Times Roman" w:hAnsi="Times Roman" w:cs="Times Roman"/>
      <w:color w:val="000000"/>
      <w:szCs w:val="24"/>
      <w:lang w:val="en-US"/>
    </w:rPr>
  </w:style>
  <w:style w:type="paragraph" w:customStyle="1" w:styleId="BasicParagraph">
    <w:name w:val="[Basic Paragraph]"/>
    <w:basedOn w:val="NoParagraphStyle"/>
    <w:uiPriority w:val="99"/>
    <w:rsid w:val="00255E26"/>
    <w:pPr>
      <w:suppressAutoHyphens/>
    </w:pPr>
    <w:rPr>
      <w:rFonts w:ascii="Times New Roman" w:hAnsi="Times New Roman" w:cs="Times New Roman"/>
      <w:lang w:val="lt-LT"/>
    </w:rPr>
  </w:style>
  <w:style w:type="character" w:customStyle="1" w:styleId="FootnoteTextChar1">
    <w:name w:val="Footnote Text Char1"/>
    <w:locked/>
    <w:rsid w:val="00255E26"/>
    <w:rPr>
      <w:rFonts w:ascii="Roman PS" w:hAnsi="Roman PS"/>
      <w:lang w:val="en-US"/>
    </w:rPr>
  </w:style>
  <w:style w:type="table" w:customStyle="1" w:styleId="Lentelstinklelis1">
    <w:name w:val="Lentelės tinklelis1"/>
    <w:basedOn w:val="prastojilentel"/>
    <w:next w:val="Lentelstinklelis"/>
    <w:uiPriority w:val="39"/>
    <w:rsid w:val="00255E26"/>
    <w:rPr>
      <w:sz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rsid w:val="00255E26"/>
  </w:style>
  <w:style w:type="character" w:customStyle="1" w:styleId="TskChar">
    <w:name w:val="T + sk Char"/>
    <w:link w:val="Tsk"/>
    <w:locked/>
    <w:rsid w:val="00255E26"/>
    <w:rPr>
      <w:szCs w:val="24"/>
      <w:lang w:eastAsia="uk-UA"/>
    </w:rPr>
  </w:style>
  <w:style w:type="paragraph" w:customStyle="1" w:styleId="Tsk">
    <w:name w:val="T + sk"/>
    <w:basedOn w:val="prastasis"/>
    <w:link w:val="TskChar"/>
    <w:qFormat/>
    <w:rsid w:val="00255E26"/>
    <w:pPr>
      <w:numPr>
        <w:ilvl w:val="1"/>
        <w:numId w:val="8"/>
      </w:numPr>
      <w:jc w:val="both"/>
    </w:pPr>
    <w:rPr>
      <w:szCs w:val="24"/>
      <w:lang w:eastAsia="uk-UA"/>
    </w:rPr>
  </w:style>
  <w:style w:type="character" w:customStyle="1" w:styleId="PaveikslasChar">
    <w:name w:val="Paveikslas Char"/>
    <w:link w:val="Paveikslas"/>
    <w:locked/>
    <w:rsid w:val="00255E26"/>
    <w:rPr>
      <w:b/>
      <w:color w:val="009999"/>
      <w:szCs w:val="24"/>
      <w:lang w:eastAsia="uk-UA"/>
    </w:rPr>
  </w:style>
  <w:style w:type="paragraph" w:customStyle="1" w:styleId="Paveikslas">
    <w:name w:val="Paveikslas"/>
    <w:basedOn w:val="Sraopastraipa"/>
    <w:link w:val="PaveikslasChar"/>
    <w:qFormat/>
    <w:rsid w:val="00255E26"/>
    <w:pPr>
      <w:numPr>
        <w:numId w:val="9"/>
      </w:numPr>
      <w:tabs>
        <w:tab w:val="left" w:pos="709"/>
      </w:tabs>
      <w:ind w:left="1701" w:hanging="1341"/>
    </w:pPr>
    <w:rPr>
      <w:b/>
      <w:color w:val="009999"/>
      <w:szCs w:val="24"/>
      <w:lang w:eastAsia="uk-UA"/>
    </w:rPr>
  </w:style>
  <w:style w:type="character" w:styleId="Emfaz">
    <w:name w:val="Emphasis"/>
    <w:uiPriority w:val="20"/>
    <w:qFormat/>
    <w:rsid w:val="00255E26"/>
    <w:rPr>
      <w:i/>
      <w:iCs/>
    </w:rPr>
  </w:style>
  <w:style w:type="paragraph" w:customStyle="1" w:styleId="tekstas">
    <w:name w:val="tekstas"/>
    <w:basedOn w:val="Tekstoblokas"/>
    <w:uiPriority w:val="99"/>
    <w:rsid w:val="00255E26"/>
    <w:pPr>
      <w:spacing w:line="240" w:lineRule="auto"/>
      <w:ind w:left="0" w:right="-1" w:firstLine="709"/>
      <w:jc w:val="both"/>
    </w:pPr>
    <w:rPr>
      <w:rFonts w:eastAsia="Calibri"/>
      <w:sz w:val="24"/>
      <w:lang w:val="lt-LT"/>
    </w:rPr>
  </w:style>
  <w:style w:type="paragraph" w:customStyle="1" w:styleId="Paprastapastraipa">
    <w:name w:val="Paprasta pastraipa"/>
    <w:basedOn w:val="prastasis"/>
    <w:link w:val="PaprastapastraipaChar"/>
    <w:qFormat/>
    <w:rsid w:val="00255E26"/>
    <w:pPr>
      <w:tabs>
        <w:tab w:val="left" w:pos="284"/>
        <w:tab w:val="left" w:pos="993"/>
      </w:tabs>
      <w:ind w:left="450"/>
      <w:jc w:val="both"/>
    </w:pPr>
    <w:rPr>
      <w:b/>
      <w:szCs w:val="24"/>
      <w:lang w:val="uk-UA" w:eastAsia="uk-UA"/>
    </w:rPr>
  </w:style>
  <w:style w:type="character" w:customStyle="1" w:styleId="PaprastapastraipaChar">
    <w:name w:val="Paprasta pastraipa Char"/>
    <w:link w:val="Paprastapastraipa"/>
    <w:rsid w:val="00255E26"/>
    <w:rPr>
      <w:b/>
      <w:szCs w:val="24"/>
      <w:lang w:val="uk-UA" w:eastAsia="uk-UA"/>
    </w:rPr>
  </w:style>
  <w:style w:type="character" w:customStyle="1" w:styleId="FontStyle86">
    <w:name w:val="Font Style86"/>
    <w:rsid w:val="00255E26"/>
    <w:rPr>
      <w:rFonts w:ascii="Times New Roman" w:hAnsi="Times New Roman" w:cs="Times New Roman"/>
      <w:sz w:val="22"/>
      <w:szCs w:val="22"/>
    </w:rPr>
  </w:style>
  <w:style w:type="character" w:customStyle="1" w:styleId="FontStyle83">
    <w:name w:val="Font Style83"/>
    <w:rsid w:val="00255E26"/>
    <w:rPr>
      <w:rFonts w:ascii="Times New Roman" w:hAnsi="Times New Roman" w:cs="Times New Roman"/>
      <w:sz w:val="18"/>
      <w:szCs w:val="18"/>
    </w:rPr>
  </w:style>
  <w:style w:type="paragraph" w:customStyle="1" w:styleId="WW-BodyTextIndent21">
    <w:name w:val="WW-Body Text Indent 21"/>
    <w:basedOn w:val="prastasis"/>
    <w:rsid w:val="00255E26"/>
    <w:pPr>
      <w:tabs>
        <w:tab w:val="left" w:pos="1276"/>
      </w:tabs>
      <w:suppressAutoHyphens/>
      <w:ind w:firstLine="709"/>
      <w:jc w:val="both"/>
    </w:pPr>
    <w:rPr>
      <w:lang w:val="en-GB" w:eastAsia="ar-SA"/>
    </w:rPr>
  </w:style>
  <w:style w:type="paragraph" w:customStyle="1" w:styleId="C1PlainText">
    <w:name w:val="C1 Plain Text"/>
    <w:basedOn w:val="prastasis"/>
    <w:uiPriority w:val="99"/>
    <w:rsid w:val="00255E26"/>
    <w:pPr>
      <w:overflowPunct w:val="0"/>
      <w:autoSpaceDE w:val="0"/>
      <w:autoSpaceDN w:val="0"/>
      <w:adjustRightInd w:val="0"/>
      <w:spacing w:before="120" w:after="120"/>
      <w:ind w:left="1298"/>
      <w:jc w:val="both"/>
      <w:textAlignment w:val="baseline"/>
    </w:pPr>
    <w:rPr>
      <w:szCs w:val="24"/>
      <w:lang w:val="en-GB"/>
    </w:rPr>
  </w:style>
  <w:style w:type="paragraph" w:customStyle="1" w:styleId="ListItemC1">
    <w:name w:val="List Item C1"/>
    <w:basedOn w:val="prastasis"/>
    <w:uiPriority w:val="99"/>
    <w:rsid w:val="00255E26"/>
    <w:pPr>
      <w:numPr>
        <w:numId w:val="10"/>
      </w:numPr>
      <w:tabs>
        <w:tab w:val="clear" w:pos="1942"/>
      </w:tabs>
      <w:overflowPunct w:val="0"/>
      <w:autoSpaceDE w:val="0"/>
      <w:autoSpaceDN w:val="0"/>
      <w:adjustRightInd w:val="0"/>
      <w:ind w:left="1582" w:hanging="284"/>
      <w:textAlignment w:val="baseline"/>
    </w:pPr>
    <w:rPr>
      <w:szCs w:val="24"/>
      <w:lang w:val="en-GB"/>
    </w:rPr>
  </w:style>
  <w:style w:type="paragraph" w:customStyle="1" w:styleId="statymopavad">
    <w:name w:val="Įstatymo pavad."/>
    <w:basedOn w:val="prastasis"/>
    <w:uiPriority w:val="99"/>
    <w:rsid w:val="00255E26"/>
    <w:pPr>
      <w:spacing w:line="360" w:lineRule="auto"/>
      <w:ind w:firstLine="720"/>
      <w:jc w:val="center"/>
    </w:pPr>
    <w:rPr>
      <w:rFonts w:ascii="TimesLT" w:hAnsi="TimesLT"/>
      <w:caps/>
    </w:rPr>
  </w:style>
  <w:style w:type="character" w:customStyle="1" w:styleId="Datadiena">
    <w:name w:val="Data_diena"/>
    <w:rsid w:val="00255E26"/>
  </w:style>
  <w:style w:type="character" w:customStyle="1" w:styleId="statymoNr">
    <w:name w:val="Įstatymo Nr."/>
    <w:rsid w:val="00255E26"/>
    <w:rPr>
      <w:rFonts w:ascii="HelveticaLT" w:hAnsi="HelveticaLT"/>
    </w:rPr>
  </w:style>
  <w:style w:type="character" w:customStyle="1" w:styleId="Datamnuo">
    <w:name w:val="Data_mënuo"/>
    <w:rsid w:val="00255E26"/>
    <w:rPr>
      <w:rFonts w:ascii="HelveticaLT" w:hAnsi="HelveticaLT"/>
      <w:sz w:val="24"/>
    </w:rPr>
  </w:style>
  <w:style w:type="character" w:customStyle="1" w:styleId="Datametai">
    <w:name w:val="Data_metai"/>
    <w:rsid w:val="00255E26"/>
  </w:style>
  <w:style w:type="character" w:customStyle="1" w:styleId="dpav">
    <w:name w:val="dpav"/>
    <w:rsid w:val="00255E26"/>
    <w:rPr>
      <w:sz w:val="26"/>
      <w:szCs w:val="26"/>
    </w:rPr>
  </w:style>
  <w:style w:type="character" w:customStyle="1" w:styleId="deilnr">
    <w:name w:val="deilnr"/>
    <w:rsid w:val="00255E26"/>
  </w:style>
  <w:style w:type="character" w:customStyle="1" w:styleId="ddat">
    <w:name w:val="ddat"/>
    <w:rsid w:val="00255E26"/>
  </w:style>
  <w:style w:type="character" w:customStyle="1" w:styleId="dnr">
    <w:name w:val="dnr"/>
    <w:rsid w:val="00255E26"/>
  </w:style>
  <w:style w:type="character" w:customStyle="1" w:styleId="dtip">
    <w:name w:val="dtip"/>
    <w:rsid w:val="00255E26"/>
  </w:style>
  <w:style w:type="paragraph" w:customStyle="1" w:styleId="text0">
    <w:name w:val="text"/>
    <w:basedOn w:val="prastasis"/>
    <w:uiPriority w:val="99"/>
    <w:rsid w:val="00255E26"/>
    <w:pPr>
      <w:spacing w:before="100" w:beforeAutospacing="1" w:after="100" w:afterAutospacing="1"/>
      <w:jc w:val="both"/>
    </w:pPr>
    <w:rPr>
      <w:rFonts w:ascii="Arial" w:hAnsi="Arial" w:cs="Arial"/>
      <w:color w:val="000000"/>
      <w:sz w:val="20"/>
      <w:lang w:val="en-US"/>
    </w:rPr>
  </w:style>
  <w:style w:type="paragraph" w:customStyle="1" w:styleId="DefaultParagraphFont1">
    <w:name w:val="Default Paragraph Font1"/>
    <w:next w:val="prastasis"/>
    <w:uiPriority w:val="99"/>
    <w:rsid w:val="00255E26"/>
    <w:pPr>
      <w:suppressAutoHyphens/>
    </w:pPr>
    <w:rPr>
      <w:sz w:val="20"/>
      <w:lang w:val="en-US" w:eastAsia="ar-SA"/>
    </w:rPr>
  </w:style>
  <w:style w:type="character" w:customStyle="1" w:styleId="drys">
    <w:name w:val="drys"/>
    <w:rsid w:val="00255E26"/>
  </w:style>
  <w:style w:type="character" w:customStyle="1" w:styleId="body1">
    <w:name w:val="body1"/>
    <w:rsid w:val="00255E26"/>
    <w:rPr>
      <w:rFonts w:ascii="Verdana" w:hAnsi="Verdana" w:hint="default"/>
      <w:color w:val="000000"/>
      <w:sz w:val="15"/>
      <w:szCs w:val="15"/>
    </w:rPr>
  </w:style>
  <w:style w:type="paragraph" w:customStyle="1" w:styleId="Style17">
    <w:name w:val="Style17"/>
    <w:basedOn w:val="prastasis"/>
    <w:uiPriority w:val="99"/>
    <w:rsid w:val="00255E26"/>
    <w:pPr>
      <w:widowControl w:val="0"/>
      <w:autoSpaceDE w:val="0"/>
      <w:autoSpaceDN w:val="0"/>
      <w:adjustRightInd w:val="0"/>
      <w:spacing w:line="269" w:lineRule="exact"/>
      <w:ind w:firstLine="288"/>
    </w:pPr>
    <w:rPr>
      <w:szCs w:val="24"/>
      <w:lang w:eastAsia="lt-LT"/>
    </w:rPr>
  </w:style>
  <w:style w:type="character" w:customStyle="1" w:styleId="statymonr0">
    <w:name w:val="statymonr"/>
    <w:rsid w:val="00255E26"/>
  </w:style>
  <w:style w:type="paragraph" w:styleId="Turinys3">
    <w:name w:val="toc 3"/>
    <w:basedOn w:val="prastasis"/>
    <w:next w:val="prastasis"/>
    <w:autoRedefine/>
    <w:uiPriority w:val="39"/>
    <w:unhideWhenUsed/>
    <w:qFormat/>
    <w:rsid w:val="00255E26"/>
    <w:pPr>
      <w:ind w:left="400"/>
    </w:pPr>
    <w:rPr>
      <w:rFonts w:ascii="Calibri" w:hAnsi="Calibri"/>
      <w:sz w:val="20"/>
      <w:lang w:eastAsia="zh-CN"/>
    </w:rPr>
  </w:style>
  <w:style w:type="paragraph" w:styleId="Turinys4">
    <w:name w:val="toc 4"/>
    <w:basedOn w:val="prastasis"/>
    <w:next w:val="prastasis"/>
    <w:autoRedefine/>
    <w:uiPriority w:val="39"/>
    <w:unhideWhenUsed/>
    <w:rsid w:val="00255E26"/>
    <w:pPr>
      <w:ind w:left="600"/>
    </w:pPr>
    <w:rPr>
      <w:rFonts w:ascii="Calibri" w:hAnsi="Calibri"/>
      <w:sz w:val="20"/>
      <w:lang w:eastAsia="zh-CN"/>
    </w:rPr>
  </w:style>
  <w:style w:type="paragraph" w:styleId="Turinys5">
    <w:name w:val="toc 5"/>
    <w:basedOn w:val="prastasis"/>
    <w:next w:val="prastasis"/>
    <w:autoRedefine/>
    <w:uiPriority w:val="39"/>
    <w:unhideWhenUsed/>
    <w:rsid w:val="00255E26"/>
    <w:pPr>
      <w:ind w:left="800"/>
    </w:pPr>
    <w:rPr>
      <w:rFonts w:ascii="Calibri" w:hAnsi="Calibri"/>
      <w:sz w:val="20"/>
      <w:lang w:eastAsia="zh-CN"/>
    </w:rPr>
  </w:style>
  <w:style w:type="paragraph" w:styleId="Turinys6">
    <w:name w:val="toc 6"/>
    <w:basedOn w:val="prastasis"/>
    <w:next w:val="prastasis"/>
    <w:autoRedefine/>
    <w:uiPriority w:val="39"/>
    <w:unhideWhenUsed/>
    <w:rsid w:val="00255E26"/>
    <w:pPr>
      <w:ind w:left="1000"/>
    </w:pPr>
    <w:rPr>
      <w:rFonts w:ascii="Calibri" w:hAnsi="Calibri"/>
      <w:sz w:val="20"/>
      <w:lang w:eastAsia="zh-CN"/>
    </w:rPr>
  </w:style>
  <w:style w:type="paragraph" w:styleId="Turinys7">
    <w:name w:val="toc 7"/>
    <w:basedOn w:val="prastasis"/>
    <w:next w:val="prastasis"/>
    <w:autoRedefine/>
    <w:uiPriority w:val="39"/>
    <w:unhideWhenUsed/>
    <w:rsid w:val="00255E26"/>
    <w:pPr>
      <w:ind w:left="1200"/>
    </w:pPr>
    <w:rPr>
      <w:rFonts w:ascii="Calibri" w:hAnsi="Calibri"/>
      <w:sz w:val="20"/>
      <w:lang w:eastAsia="zh-CN"/>
    </w:rPr>
  </w:style>
  <w:style w:type="paragraph" w:styleId="Turinys8">
    <w:name w:val="toc 8"/>
    <w:basedOn w:val="prastasis"/>
    <w:next w:val="prastasis"/>
    <w:autoRedefine/>
    <w:uiPriority w:val="39"/>
    <w:unhideWhenUsed/>
    <w:rsid w:val="00255E26"/>
    <w:pPr>
      <w:ind w:left="1400"/>
    </w:pPr>
    <w:rPr>
      <w:rFonts w:ascii="Calibri" w:hAnsi="Calibri"/>
      <w:sz w:val="20"/>
      <w:lang w:eastAsia="zh-CN"/>
    </w:rPr>
  </w:style>
  <w:style w:type="paragraph" w:styleId="Turinys9">
    <w:name w:val="toc 9"/>
    <w:basedOn w:val="prastasis"/>
    <w:next w:val="prastasis"/>
    <w:autoRedefine/>
    <w:uiPriority w:val="39"/>
    <w:unhideWhenUsed/>
    <w:rsid w:val="00255E26"/>
    <w:pPr>
      <w:ind w:left="1600"/>
    </w:pPr>
    <w:rPr>
      <w:rFonts w:ascii="Calibri" w:hAnsi="Calibri"/>
      <w:sz w:val="20"/>
      <w:lang w:eastAsia="zh-CN"/>
    </w:rPr>
  </w:style>
  <w:style w:type="character" w:customStyle="1" w:styleId="normal-c-c0">
    <w:name w:val="normal-c-c0"/>
    <w:rsid w:val="00255E26"/>
  </w:style>
  <w:style w:type="character" w:customStyle="1" w:styleId="normal-c">
    <w:name w:val="normal-c"/>
    <w:rsid w:val="00255E26"/>
  </w:style>
  <w:style w:type="character" w:customStyle="1" w:styleId="res">
    <w:name w:val="res"/>
    <w:rsid w:val="00255E26"/>
  </w:style>
  <w:style w:type="paragraph" w:customStyle="1" w:styleId="antrpaveiksl">
    <w:name w:val="antr paveiksl"/>
    <w:basedOn w:val="prastasis"/>
    <w:link w:val="antrpaveikslDiagrama"/>
    <w:qFormat/>
    <w:rsid w:val="00255E26"/>
    <w:rPr>
      <w:i/>
      <w:szCs w:val="24"/>
      <w:lang w:val="en-US"/>
    </w:rPr>
  </w:style>
  <w:style w:type="character" w:customStyle="1" w:styleId="antrpaveikslDiagrama">
    <w:name w:val="antr paveiksl Diagrama"/>
    <w:link w:val="antrpaveiksl"/>
    <w:rsid w:val="00255E26"/>
    <w:rPr>
      <w:i/>
      <w:szCs w:val="24"/>
      <w:lang w:val="en-US"/>
    </w:rPr>
  </w:style>
  <w:style w:type="paragraph" w:customStyle="1" w:styleId="Lentelsturinys">
    <w:name w:val="Lentelės turinys"/>
    <w:basedOn w:val="prastasis"/>
    <w:rsid w:val="00255E26"/>
    <w:pPr>
      <w:widowControl w:val="0"/>
      <w:suppressLineNumbers/>
      <w:suppressAutoHyphens/>
    </w:pPr>
    <w:rPr>
      <w:kern w:val="1"/>
      <w:szCs w:val="24"/>
    </w:rPr>
  </w:style>
  <w:style w:type="paragraph" w:customStyle="1" w:styleId="Prezidentas">
    <w:name w:val="Prezidentas"/>
    <w:uiPriority w:val="99"/>
    <w:rsid w:val="00255E26"/>
    <w:pPr>
      <w:tabs>
        <w:tab w:val="right" w:pos="9808"/>
      </w:tabs>
      <w:autoSpaceDE w:val="0"/>
      <w:autoSpaceDN w:val="0"/>
      <w:adjustRightInd w:val="0"/>
    </w:pPr>
    <w:rPr>
      <w:rFonts w:ascii="TimesLT" w:hAnsi="TimesLT"/>
      <w:caps/>
      <w:sz w:val="20"/>
      <w:lang w:val="en-US"/>
    </w:rPr>
  </w:style>
  <w:style w:type="character" w:customStyle="1" w:styleId="WW8Num11z1">
    <w:name w:val="WW8Num11z1"/>
    <w:rsid w:val="00255E26"/>
    <w:rPr>
      <w:rFonts w:ascii="Courier New" w:hAnsi="Courier New"/>
    </w:rPr>
  </w:style>
  <w:style w:type="character" w:customStyle="1" w:styleId="BodyTextIndentChar1">
    <w:name w:val="Body Text Indent Char1"/>
    <w:locked/>
    <w:rsid w:val="00255E26"/>
    <w:rPr>
      <w:sz w:val="22"/>
      <w:lang w:eastAsia="zh-CN"/>
    </w:rPr>
  </w:style>
  <w:style w:type="paragraph" w:customStyle="1" w:styleId="WW-TableContents11111111">
    <w:name w:val="WW-Table Contents11111111"/>
    <w:basedOn w:val="Pagrindinistekstas"/>
    <w:uiPriority w:val="99"/>
    <w:rsid w:val="00255E26"/>
    <w:pPr>
      <w:suppressLineNumbers/>
      <w:shd w:val="clear" w:color="auto" w:fill="auto"/>
      <w:suppressAutoHyphens/>
      <w:spacing w:after="120"/>
      <w:ind w:firstLine="0"/>
    </w:pPr>
    <w:rPr>
      <w:szCs w:val="24"/>
      <w:lang w:val="en-GB" w:eastAsia="ar-SA"/>
    </w:rPr>
  </w:style>
  <w:style w:type="paragraph" w:customStyle="1" w:styleId="Hipersaitas1">
    <w:name w:val="Hipersaitas1"/>
    <w:basedOn w:val="prastasis"/>
    <w:uiPriority w:val="99"/>
    <w:rsid w:val="00255E26"/>
    <w:pPr>
      <w:spacing w:before="100" w:beforeAutospacing="1" w:after="100" w:afterAutospacing="1"/>
    </w:pPr>
    <w:rPr>
      <w:szCs w:val="24"/>
      <w:lang w:eastAsia="lt-LT"/>
    </w:rPr>
  </w:style>
  <w:style w:type="paragraph" w:customStyle="1" w:styleId="lentacentr">
    <w:name w:val="lentacentr"/>
    <w:basedOn w:val="prastasis"/>
    <w:uiPriority w:val="99"/>
    <w:rsid w:val="00255E26"/>
    <w:pPr>
      <w:spacing w:before="100" w:beforeAutospacing="1" w:after="100" w:afterAutospacing="1"/>
    </w:pPr>
    <w:rPr>
      <w:szCs w:val="24"/>
      <w:lang w:eastAsia="lt-LT"/>
    </w:rPr>
  </w:style>
  <w:style w:type="paragraph" w:customStyle="1" w:styleId="lentaleft">
    <w:name w:val="lentaleft"/>
    <w:basedOn w:val="prastasis"/>
    <w:uiPriority w:val="99"/>
    <w:rsid w:val="00255E26"/>
    <w:pPr>
      <w:spacing w:before="100" w:beforeAutospacing="1" w:after="100" w:afterAutospacing="1"/>
    </w:pPr>
    <w:rPr>
      <w:szCs w:val="24"/>
      <w:lang w:eastAsia="lt-LT"/>
    </w:rPr>
  </w:style>
  <w:style w:type="paragraph" w:customStyle="1" w:styleId="noparagraphstyle0">
    <w:name w:val="noparagraphstyle"/>
    <w:basedOn w:val="prastasis"/>
    <w:uiPriority w:val="99"/>
    <w:rsid w:val="00255E26"/>
    <w:pPr>
      <w:spacing w:before="100" w:beforeAutospacing="1" w:after="100" w:afterAutospacing="1"/>
    </w:pPr>
    <w:rPr>
      <w:szCs w:val="24"/>
      <w:lang w:eastAsia="lt-LT"/>
    </w:rPr>
  </w:style>
  <w:style w:type="character" w:customStyle="1" w:styleId="BodytextCharChar">
    <w:name w:val="Body text Char Char"/>
    <w:locked/>
    <w:rsid w:val="00255E26"/>
    <w:rPr>
      <w:rFonts w:ascii="TimesLT" w:hAnsi="TimesLT" w:cs="Arial Unicode MS"/>
      <w:lang w:val="en-US" w:eastAsia="en-US" w:bidi="ar-SA"/>
    </w:rPr>
  </w:style>
  <w:style w:type="paragraph" w:customStyle="1" w:styleId="AKlausimas">
    <w:name w:val="AKlausimas"/>
    <w:uiPriority w:val="99"/>
    <w:rsid w:val="00255E26"/>
    <w:pPr>
      <w:ind w:firstLine="312"/>
      <w:jc w:val="both"/>
    </w:pPr>
    <w:rPr>
      <w:rFonts w:cs="Arial Unicode MS"/>
      <w:b/>
      <w:i/>
      <w:sz w:val="20"/>
      <w:lang w:eastAsia="lt-LT"/>
    </w:rPr>
  </w:style>
  <w:style w:type="paragraph" w:customStyle="1" w:styleId="Style">
    <w:name w:val="Style"/>
    <w:uiPriority w:val="99"/>
    <w:rsid w:val="00255E26"/>
    <w:pPr>
      <w:widowControl w:val="0"/>
      <w:autoSpaceDE w:val="0"/>
      <w:autoSpaceDN w:val="0"/>
      <w:adjustRightInd w:val="0"/>
    </w:pPr>
    <w:rPr>
      <w:szCs w:val="24"/>
      <w:lang w:eastAsia="lt-LT"/>
    </w:rPr>
  </w:style>
  <w:style w:type="character" w:styleId="HTMLspausdinimomainl">
    <w:name w:val="HTML Typewriter"/>
    <w:rsid w:val="00255E26"/>
    <w:rPr>
      <w:rFonts w:ascii="Courier New" w:hAnsi="Courier New" w:cs="Courier New"/>
      <w:sz w:val="20"/>
      <w:szCs w:val="20"/>
    </w:rPr>
  </w:style>
  <w:style w:type="character" w:customStyle="1" w:styleId="temos">
    <w:name w:val="temos"/>
    <w:rsid w:val="00255E26"/>
    <w:rPr>
      <w:rFonts w:cs="Times New Roman"/>
    </w:rPr>
  </w:style>
  <w:style w:type="paragraph" w:customStyle="1" w:styleId="xl51">
    <w:name w:val="xl51"/>
    <w:basedOn w:val="prastasis"/>
    <w:uiPriority w:val="99"/>
    <w:rsid w:val="00255E26"/>
    <w:pPr>
      <w:pBdr>
        <w:left w:val="single" w:sz="4" w:space="0" w:color="auto"/>
        <w:bottom w:val="single" w:sz="4" w:space="0" w:color="auto"/>
      </w:pBdr>
      <w:spacing w:before="100" w:beforeAutospacing="1" w:after="100" w:afterAutospacing="1"/>
      <w:jc w:val="center"/>
    </w:pPr>
    <w:rPr>
      <w:szCs w:val="24"/>
      <w:lang w:val="en-GB"/>
    </w:rPr>
  </w:style>
  <w:style w:type="character" w:customStyle="1" w:styleId="CharChar11">
    <w:name w:val="Char Char11"/>
    <w:rsid w:val="00255E26"/>
    <w:rPr>
      <w:rFonts w:ascii="Times New Roman" w:hAnsi="Times New Roman" w:cs="Times New Roman"/>
      <w:b/>
      <w:sz w:val="20"/>
      <w:szCs w:val="20"/>
      <w:lang w:eastAsia="zh-CN"/>
    </w:rPr>
  </w:style>
  <w:style w:type="paragraph" w:customStyle="1" w:styleId="Formule">
    <w:name w:val="Formule"/>
    <w:basedOn w:val="prastasis"/>
    <w:uiPriority w:val="99"/>
    <w:rsid w:val="00255E26"/>
    <w:pPr>
      <w:widowControl w:val="0"/>
      <w:autoSpaceDE w:val="0"/>
      <w:autoSpaceDN w:val="0"/>
      <w:adjustRightInd w:val="0"/>
      <w:spacing w:before="240" w:after="240"/>
      <w:jc w:val="center"/>
    </w:pPr>
    <w:rPr>
      <w:sz w:val="22"/>
      <w:lang w:eastAsia="lt-LT"/>
    </w:rPr>
  </w:style>
  <w:style w:type="character" w:customStyle="1" w:styleId="CharChar6">
    <w:name w:val="Char Char6"/>
    <w:rsid w:val="00255E26"/>
    <w:rPr>
      <w:rFonts w:ascii="Times New Roman" w:hAnsi="Times New Roman" w:cs="Times New Roman"/>
      <w:sz w:val="24"/>
      <w:szCs w:val="24"/>
    </w:rPr>
  </w:style>
  <w:style w:type="paragraph" w:customStyle="1" w:styleId="root">
    <w:name w:val="root"/>
    <w:basedOn w:val="prastasis"/>
    <w:uiPriority w:val="99"/>
    <w:rsid w:val="00255E26"/>
    <w:pPr>
      <w:spacing w:before="100" w:beforeAutospacing="1" w:after="100" w:afterAutospacing="1"/>
    </w:pPr>
    <w:rPr>
      <w:szCs w:val="24"/>
      <w:lang w:eastAsia="lt-LT"/>
    </w:rPr>
  </w:style>
  <w:style w:type="character" w:customStyle="1" w:styleId="CharChar3">
    <w:name w:val="Char Char3"/>
    <w:rsid w:val="00255E26"/>
    <w:rPr>
      <w:rFonts w:ascii="Courier New" w:hAnsi="Courier New" w:cs="Courier New"/>
      <w:sz w:val="20"/>
      <w:szCs w:val="20"/>
      <w:lang w:eastAsia="lt-LT"/>
    </w:rPr>
  </w:style>
  <w:style w:type="paragraph" w:customStyle="1" w:styleId="patvirtinta0">
    <w:name w:val="patvirtinta"/>
    <w:basedOn w:val="prastasis"/>
    <w:uiPriority w:val="99"/>
    <w:rsid w:val="00255E26"/>
    <w:pPr>
      <w:spacing w:before="100" w:beforeAutospacing="1" w:after="100" w:afterAutospacing="1"/>
    </w:pPr>
    <w:rPr>
      <w:szCs w:val="24"/>
      <w:lang w:val="en-US"/>
    </w:rPr>
  </w:style>
  <w:style w:type="paragraph" w:customStyle="1" w:styleId="Papunktis">
    <w:name w:val="Papunktis"/>
    <w:basedOn w:val="Tekstoblokas"/>
    <w:uiPriority w:val="99"/>
    <w:rsid w:val="00255E26"/>
    <w:pPr>
      <w:spacing w:line="240" w:lineRule="auto"/>
      <w:ind w:left="0" w:right="-1" w:firstLine="709"/>
      <w:jc w:val="both"/>
    </w:pPr>
    <w:rPr>
      <w:b/>
      <w:i/>
      <w:sz w:val="24"/>
      <w:u w:val="single"/>
      <w:lang w:val="lt-LT"/>
    </w:rPr>
  </w:style>
  <w:style w:type="paragraph" w:customStyle="1" w:styleId="statymopavad0">
    <w:name w:val="statymopavad"/>
    <w:basedOn w:val="prastasis"/>
    <w:uiPriority w:val="99"/>
    <w:rsid w:val="00255E26"/>
    <w:pPr>
      <w:spacing w:before="100" w:beforeAutospacing="1" w:after="100" w:afterAutospacing="1"/>
    </w:pPr>
    <w:rPr>
      <w:szCs w:val="24"/>
      <w:lang w:val="en-US"/>
    </w:rPr>
  </w:style>
  <w:style w:type="character" w:customStyle="1" w:styleId="datametai0">
    <w:name w:val="datametai"/>
    <w:rsid w:val="00255E26"/>
    <w:rPr>
      <w:rFonts w:cs="Times New Roman"/>
    </w:rPr>
  </w:style>
  <w:style w:type="character" w:customStyle="1" w:styleId="datamnuo0">
    <w:name w:val="datamnuo"/>
    <w:rsid w:val="00255E26"/>
    <w:rPr>
      <w:rFonts w:cs="Times New Roman"/>
    </w:rPr>
  </w:style>
  <w:style w:type="character" w:customStyle="1" w:styleId="datadiena0">
    <w:name w:val="datadiena"/>
    <w:rsid w:val="00255E26"/>
    <w:rPr>
      <w:rFonts w:cs="Times New Roman"/>
    </w:rPr>
  </w:style>
  <w:style w:type="paragraph" w:customStyle="1" w:styleId="centrboldm">
    <w:name w:val="centrboldm"/>
    <w:basedOn w:val="prastasis"/>
    <w:uiPriority w:val="99"/>
    <w:rsid w:val="00255E26"/>
    <w:pPr>
      <w:snapToGrid w:val="0"/>
      <w:jc w:val="center"/>
    </w:pPr>
    <w:rPr>
      <w:rFonts w:ascii="TimesLT" w:hAnsi="TimesLT" w:cs="TimesLT"/>
      <w:b/>
      <w:bCs/>
      <w:sz w:val="20"/>
      <w:lang w:val="en-GB"/>
    </w:rPr>
  </w:style>
  <w:style w:type="character" w:customStyle="1" w:styleId="highlight4">
    <w:name w:val="highlight4"/>
    <w:rsid w:val="00255E26"/>
    <w:rPr>
      <w:rFonts w:cs="Times New Roman"/>
      <w:color w:val="666666"/>
    </w:rPr>
  </w:style>
  <w:style w:type="paragraph" w:customStyle="1" w:styleId="linija0">
    <w:name w:val="linija"/>
    <w:basedOn w:val="prastasis"/>
    <w:uiPriority w:val="99"/>
    <w:rsid w:val="00255E26"/>
    <w:pPr>
      <w:spacing w:before="100" w:beforeAutospacing="1" w:after="100" w:afterAutospacing="1"/>
    </w:pPr>
    <w:rPr>
      <w:szCs w:val="24"/>
      <w:lang w:eastAsia="lt-LT"/>
    </w:rPr>
  </w:style>
  <w:style w:type="character" w:customStyle="1" w:styleId="affiliation">
    <w:name w:val="affiliation"/>
    <w:rsid w:val="00255E26"/>
    <w:rPr>
      <w:rFonts w:cs="Times New Roman"/>
    </w:rPr>
  </w:style>
  <w:style w:type="character" w:styleId="HTMLcitata">
    <w:name w:val="HTML Cite"/>
    <w:uiPriority w:val="99"/>
    <w:rsid w:val="00255E26"/>
    <w:rPr>
      <w:rFonts w:cs="Times New Roman"/>
      <w:i/>
      <w:iCs/>
    </w:rPr>
  </w:style>
  <w:style w:type="character" w:customStyle="1" w:styleId="hps">
    <w:name w:val="hps"/>
    <w:uiPriority w:val="99"/>
    <w:rsid w:val="00255E26"/>
    <w:rPr>
      <w:rFonts w:cs="Times New Roman"/>
    </w:rPr>
  </w:style>
  <w:style w:type="character" w:customStyle="1" w:styleId="link-pdf">
    <w:name w:val="link-pdf"/>
    <w:uiPriority w:val="99"/>
    <w:rsid w:val="00255E26"/>
    <w:rPr>
      <w:rFonts w:cs="Times New Roman"/>
    </w:rPr>
  </w:style>
  <w:style w:type="character" w:customStyle="1" w:styleId="Diagrama1">
    <w:name w:val="Diagrama1"/>
    <w:rsid w:val="00255E26"/>
    <w:rPr>
      <w:lang w:val="en-AU" w:eastAsia="lt-LT" w:bidi="ar-SA"/>
    </w:rPr>
  </w:style>
  <w:style w:type="paragraph" w:customStyle="1" w:styleId="BodyTextIndent1">
    <w:name w:val="Body Text Indent1"/>
    <w:basedOn w:val="prastasis"/>
    <w:uiPriority w:val="99"/>
    <w:rsid w:val="00255E26"/>
    <w:pPr>
      <w:tabs>
        <w:tab w:val="left" w:pos="7493"/>
      </w:tabs>
      <w:spacing w:line="360" w:lineRule="auto"/>
      <w:ind w:firstLine="540"/>
      <w:jc w:val="both"/>
    </w:pPr>
    <w:rPr>
      <w:szCs w:val="24"/>
    </w:rPr>
  </w:style>
  <w:style w:type="paragraph" w:customStyle="1" w:styleId="Style27">
    <w:name w:val="Style27"/>
    <w:basedOn w:val="prastasis"/>
    <w:uiPriority w:val="99"/>
    <w:rsid w:val="00255E26"/>
    <w:pPr>
      <w:widowControl w:val="0"/>
      <w:autoSpaceDE w:val="0"/>
      <w:autoSpaceDN w:val="0"/>
      <w:adjustRightInd w:val="0"/>
      <w:spacing w:line="271" w:lineRule="exact"/>
      <w:ind w:firstLine="283"/>
      <w:jc w:val="both"/>
    </w:pPr>
    <w:rPr>
      <w:szCs w:val="24"/>
      <w:lang w:eastAsia="lt-LT"/>
    </w:rPr>
  </w:style>
  <w:style w:type="paragraph" w:customStyle="1" w:styleId="Style2">
    <w:name w:val="Style2"/>
    <w:basedOn w:val="prastasis"/>
    <w:rsid w:val="00255E26"/>
    <w:pPr>
      <w:widowControl w:val="0"/>
      <w:autoSpaceDE w:val="0"/>
      <w:autoSpaceDN w:val="0"/>
      <w:adjustRightInd w:val="0"/>
    </w:pPr>
    <w:rPr>
      <w:rFonts w:ascii="Arial" w:hAnsi="Arial"/>
      <w:szCs w:val="24"/>
      <w:lang w:eastAsia="lt-LT"/>
    </w:rPr>
  </w:style>
  <w:style w:type="character" w:customStyle="1" w:styleId="FontStyle12">
    <w:name w:val="Font Style12"/>
    <w:rsid w:val="00255E26"/>
    <w:rPr>
      <w:rFonts w:ascii="Arial" w:hAnsi="Arial" w:cs="Arial"/>
      <w:b/>
      <w:bCs/>
      <w:i/>
      <w:iCs/>
      <w:sz w:val="26"/>
      <w:szCs w:val="26"/>
    </w:rPr>
  </w:style>
  <w:style w:type="paragraph" w:customStyle="1" w:styleId="Style29">
    <w:name w:val="Style29"/>
    <w:basedOn w:val="prastasis"/>
    <w:uiPriority w:val="99"/>
    <w:rsid w:val="00255E26"/>
    <w:pPr>
      <w:widowControl w:val="0"/>
      <w:autoSpaceDE w:val="0"/>
      <w:autoSpaceDN w:val="0"/>
      <w:adjustRightInd w:val="0"/>
      <w:spacing w:line="264" w:lineRule="exact"/>
      <w:jc w:val="center"/>
    </w:pPr>
    <w:rPr>
      <w:szCs w:val="24"/>
      <w:lang w:eastAsia="lt-LT"/>
    </w:rPr>
  </w:style>
  <w:style w:type="paragraph" w:customStyle="1" w:styleId="Style47">
    <w:name w:val="Style47"/>
    <w:basedOn w:val="prastasis"/>
    <w:uiPriority w:val="99"/>
    <w:rsid w:val="00255E26"/>
    <w:pPr>
      <w:widowControl w:val="0"/>
      <w:autoSpaceDE w:val="0"/>
      <w:autoSpaceDN w:val="0"/>
      <w:adjustRightInd w:val="0"/>
      <w:spacing w:line="221" w:lineRule="exact"/>
      <w:jc w:val="center"/>
    </w:pPr>
    <w:rPr>
      <w:szCs w:val="24"/>
      <w:lang w:eastAsia="lt-LT"/>
    </w:rPr>
  </w:style>
  <w:style w:type="paragraph" w:customStyle="1" w:styleId="Tekstas0">
    <w:name w:val="Tekstas"/>
    <w:basedOn w:val="prastasis"/>
    <w:uiPriority w:val="99"/>
    <w:rsid w:val="00255E26"/>
    <w:pPr>
      <w:widowControl w:val="0"/>
      <w:autoSpaceDE w:val="0"/>
      <w:autoSpaceDN w:val="0"/>
      <w:adjustRightInd w:val="0"/>
      <w:spacing w:after="120"/>
      <w:jc w:val="both"/>
    </w:pPr>
    <w:rPr>
      <w:sz w:val="22"/>
      <w:lang w:eastAsia="lt-LT"/>
    </w:rPr>
  </w:style>
  <w:style w:type="paragraph" w:customStyle="1" w:styleId="WfxFaxNum">
    <w:name w:val="WfxFaxNum"/>
    <w:basedOn w:val="prastasis"/>
    <w:uiPriority w:val="99"/>
    <w:rsid w:val="00255E26"/>
    <w:rPr>
      <w:szCs w:val="24"/>
      <w:lang w:val="en-US"/>
    </w:rPr>
  </w:style>
  <w:style w:type="character" w:customStyle="1" w:styleId="BodytextDiagrama">
    <w:name w:val="Body text Diagrama"/>
    <w:rsid w:val="00255E26"/>
    <w:rPr>
      <w:rFonts w:ascii="TimesLT" w:hAnsi="TimesLT"/>
      <w:lang w:val="en-US" w:eastAsia="en-US" w:bidi="ar-SA"/>
    </w:rPr>
  </w:style>
  <w:style w:type="character" w:customStyle="1" w:styleId="prastojitraukaDiagrama">
    <w:name w:val="Įprastoji įtrauka Diagrama"/>
    <w:aliases w:val="Normal Indent Char1 Diagrama,Normal Indent Char Char1 Diagrama,Normal Indent Char1 Char Char Char1 Diagrama,Normal Indent Char Char Char Char Char1 Diagrama,Normal Indent Char1 Char Char1 Char Char1 Diagrama"/>
    <w:link w:val="prastojitrauka"/>
    <w:locked/>
    <w:rsid w:val="00255E26"/>
    <w:rPr>
      <w:lang w:val="en-GB"/>
    </w:rPr>
  </w:style>
  <w:style w:type="paragraph" w:styleId="prastojitrauka">
    <w:name w:val="Normal Indent"/>
    <w:aliases w:val="Normal Indent Char1,Normal Indent Char Char1,Normal Indent Char1 Char Char Char1,Normal Indent Char Char Char Char Char1,Normal Indent Char1 Char Char1 Char Char1,Normal Indent Char1 Char Char Char Char1 Char Char1,Normal Indent Char"/>
    <w:basedOn w:val="prastasis"/>
    <w:link w:val="prastojitraukaDiagrama"/>
    <w:unhideWhenUsed/>
    <w:rsid w:val="00255E26"/>
    <w:pPr>
      <w:spacing w:after="120"/>
      <w:ind w:left="1304"/>
    </w:pPr>
    <w:rPr>
      <w:lang w:val="en-GB"/>
    </w:rPr>
  </w:style>
  <w:style w:type="character" w:customStyle="1" w:styleId="TitleChar1">
    <w:name w:val="Title Char1"/>
    <w:aliases w:val="Char Char2"/>
    <w:rsid w:val="00255E26"/>
    <w:rPr>
      <w:rFonts w:ascii="Cambria" w:eastAsia="Times New Roman" w:hAnsi="Cambria" w:cs="Times New Roman"/>
      <w:color w:val="17365D"/>
      <w:spacing w:val="5"/>
      <w:kern w:val="28"/>
      <w:sz w:val="52"/>
      <w:szCs w:val="52"/>
    </w:rPr>
  </w:style>
  <w:style w:type="character" w:customStyle="1" w:styleId="BodyBoldNoSpaceDiagrama">
    <w:name w:val="Body Bold NoSpace Diagrama"/>
    <w:link w:val="BodyBoldNoSpace0"/>
    <w:locked/>
    <w:rsid w:val="00255E26"/>
    <w:rPr>
      <w:b/>
      <w:sz w:val="23"/>
      <w:lang w:val="en-US" w:eastAsia="lt-LT"/>
    </w:rPr>
  </w:style>
  <w:style w:type="character" w:customStyle="1" w:styleId="kvrpreviewlabelheader">
    <w:name w:val="kvrpreviewlabelheader"/>
    <w:rsid w:val="00255E26"/>
  </w:style>
  <w:style w:type="character" w:customStyle="1" w:styleId="rowvalue">
    <w:name w:val="rowvalue"/>
    <w:rsid w:val="00255E26"/>
  </w:style>
  <w:style w:type="character" w:customStyle="1" w:styleId="rowname2">
    <w:name w:val="rowname2"/>
    <w:rsid w:val="00255E26"/>
    <w:rPr>
      <w:b/>
      <w:bCs/>
    </w:rPr>
  </w:style>
  <w:style w:type="character" w:customStyle="1" w:styleId="rowname3">
    <w:name w:val="rowname3"/>
    <w:rsid w:val="00255E26"/>
    <w:rPr>
      <w:b/>
      <w:bCs/>
    </w:rPr>
  </w:style>
  <w:style w:type="character" w:customStyle="1" w:styleId="rowname4">
    <w:name w:val="rowname4"/>
    <w:rsid w:val="00255E26"/>
    <w:rPr>
      <w:b/>
      <w:bCs/>
    </w:rPr>
  </w:style>
  <w:style w:type="character" w:customStyle="1" w:styleId="rowname5">
    <w:name w:val="rowname5"/>
    <w:rsid w:val="00255E26"/>
    <w:rPr>
      <w:b/>
      <w:bCs/>
    </w:rPr>
  </w:style>
  <w:style w:type="character" w:customStyle="1" w:styleId="rowname6">
    <w:name w:val="rowname6"/>
    <w:rsid w:val="00255E26"/>
    <w:rPr>
      <w:b/>
      <w:bCs/>
    </w:rPr>
  </w:style>
  <w:style w:type="character" w:customStyle="1" w:styleId="rowname7">
    <w:name w:val="rowname7"/>
    <w:rsid w:val="00255E26"/>
    <w:rPr>
      <w:b/>
      <w:bCs/>
    </w:rPr>
  </w:style>
  <w:style w:type="character" w:customStyle="1" w:styleId="rowname8">
    <w:name w:val="rowname8"/>
    <w:rsid w:val="00255E26"/>
    <w:rPr>
      <w:b/>
      <w:bCs/>
    </w:rPr>
  </w:style>
  <w:style w:type="character" w:customStyle="1" w:styleId="res1">
    <w:name w:val="res1"/>
    <w:rsid w:val="00255E26"/>
    <w:rPr>
      <w:b/>
      <w:bCs/>
      <w:sz w:val="24"/>
      <w:szCs w:val="24"/>
    </w:rPr>
  </w:style>
  <w:style w:type="character" w:customStyle="1" w:styleId="res2">
    <w:name w:val="res2"/>
    <w:rsid w:val="00255E26"/>
    <w:rPr>
      <w:b/>
      <w:bCs/>
      <w:sz w:val="24"/>
      <w:szCs w:val="24"/>
    </w:rPr>
  </w:style>
  <w:style w:type="character" w:customStyle="1" w:styleId="res3">
    <w:name w:val="res3"/>
    <w:rsid w:val="00255E26"/>
    <w:rPr>
      <w:b/>
      <w:bCs/>
      <w:sz w:val="24"/>
      <w:szCs w:val="24"/>
    </w:rPr>
  </w:style>
  <w:style w:type="character" w:customStyle="1" w:styleId="rowname1">
    <w:name w:val="rowname1"/>
    <w:rsid w:val="00255E26"/>
    <w:rPr>
      <w:b/>
      <w:bCs/>
    </w:rPr>
  </w:style>
  <w:style w:type="character" w:customStyle="1" w:styleId="rowname9">
    <w:name w:val="rowname9"/>
    <w:rsid w:val="00255E26"/>
    <w:rPr>
      <w:b/>
      <w:bCs/>
    </w:rPr>
  </w:style>
  <w:style w:type="character" w:customStyle="1" w:styleId="copyr21">
    <w:name w:val="copyr21"/>
    <w:rsid w:val="00255E26"/>
    <w:rPr>
      <w:color w:val="666666"/>
      <w:sz w:val="17"/>
      <w:szCs w:val="17"/>
    </w:rPr>
  </w:style>
  <w:style w:type="paragraph" w:customStyle="1" w:styleId="header-item">
    <w:name w:val="header-item"/>
    <w:basedOn w:val="prastasis"/>
    <w:rsid w:val="00255E26"/>
    <w:pPr>
      <w:spacing w:before="100" w:beforeAutospacing="1" w:after="100" w:afterAutospacing="1"/>
    </w:pPr>
    <w:rPr>
      <w:szCs w:val="24"/>
      <w:lang w:eastAsia="lt-LT"/>
    </w:rPr>
  </w:style>
  <w:style w:type="paragraph" w:customStyle="1" w:styleId="sdb-item">
    <w:name w:val="sdb-item"/>
    <w:basedOn w:val="prastasis"/>
    <w:rsid w:val="00255E26"/>
    <w:pPr>
      <w:spacing w:before="100" w:beforeAutospacing="1" w:after="100" w:afterAutospacing="1"/>
    </w:pPr>
    <w:rPr>
      <w:szCs w:val="24"/>
      <w:lang w:eastAsia="lt-LT"/>
    </w:rPr>
  </w:style>
  <w:style w:type="paragraph" w:customStyle="1" w:styleId="ng-binding">
    <w:name w:val="ng-binding"/>
    <w:basedOn w:val="prastasis"/>
    <w:rsid w:val="00255E26"/>
    <w:pPr>
      <w:spacing w:before="100" w:beforeAutospacing="1" w:after="100" w:afterAutospacing="1"/>
    </w:pPr>
    <w:rPr>
      <w:szCs w:val="24"/>
      <w:lang w:eastAsia="lt-LT"/>
    </w:rPr>
  </w:style>
  <w:style w:type="paragraph" w:customStyle="1" w:styleId="BodyTextIndent2">
    <w:name w:val="Body Text Indent2"/>
    <w:basedOn w:val="prastasis"/>
    <w:rsid w:val="00255E26"/>
    <w:pPr>
      <w:tabs>
        <w:tab w:val="left" w:pos="7493"/>
      </w:tabs>
      <w:spacing w:line="360" w:lineRule="auto"/>
      <w:ind w:firstLine="540"/>
      <w:jc w:val="both"/>
    </w:pPr>
    <w:rPr>
      <w:szCs w:val="24"/>
    </w:rPr>
  </w:style>
  <w:style w:type="paragraph" w:styleId="Citata">
    <w:name w:val="Quote"/>
    <w:basedOn w:val="prastasis"/>
    <w:next w:val="prastasis"/>
    <w:link w:val="CitataDiagrama"/>
    <w:uiPriority w:val="29"/>
    <w:qFormat/>
    <w:rsid w:val="00255E2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55E26"/>
    <w:rPr>
      <w:i/>
      <w:iCs/>
      <w:color w:val="404040" w:themeColor="text1" w:themeTint="BF"/>
    </w:rPr>
  </w:style>
  <w:style w:type="character" w:styleId="Rykuspabraukimas">
    <w:name w:val="Intense Emphasis"/>
    <w:basedOn w:val="Numatytasispastraiposriftas"/>
    <w:uiPriority w:val="21"/>
    <w:qFormat/>
    <w:rsid w:val="00255E26"/>
    <w:rPr>
      <w:i/>
      <w:iCs/>
      <w:color w:val="365F91" w:themeColor="accent1" w:themeShade="BF"/>
    </w:rPr>
  </w:style>
  <w:style w:type="paragraph" w:styleId="Iskirtacitata">
    <w:name w:val="Intense Quote"/>
    <w:basedOn w:val="prastasis"/>
    <w:next w:val="prastasis"/>
    <w:link w:val="IskirtacitataDiagrama"/>
    <w:uiPriority w:val="30"/>
    <w:qFormat/>
    <w:rsid w:val="00255E2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skirtacitataDiagrama">
    <w:name w:val="Išskirta citata Diagrama"/>
    <w:basedOn w:val="Numatytasispastraiposriftas"/>
    <w:link w:val="Iskirtacitata"/>
    <w:uiPriority w:val="30"/>
    <w:rsid w:val="00255E26"/>
    <w:rPr>
      <w:i/>
      <w:iCs/>
      <w:color w:val="365F91" w:themeColor="accent1" w:themeShade="BF"/>
    </w:rPr>
  </w:style>
  <w:style w:type="character" w:styleId="Rykinuoroda">
    <w:name w:val="Intense Reference"/>
    <w:basedOn w:val="Numatytasispastraiposriftas"/>
    <w:uiPriority w:val="32"/>
    <w:qFormat/>
    <w:rsid w:val="00255E26"/>
    <w:rPr>
      <w:b/>
      <w:bCs/>
      <w:smallCaps/>
      <w:color w:val="365F91" w:themeColor="accent1" w:themeShade="BF"/>
      <w:spacing w:val="5"/>
    </w:rPr>
  </w:style>
  <w:style w:type="paragraph" w:customStyle="1" w:styleId="Pagrindinistekstas30">
    <w:name w:val="Pagrindinis tekstas3"/>
    <w:rsid w:val="00255E26"/>
    <w:pPr>
      <w:autoSpaceDE w:val="0"/>
      <w:autoSpaceDN w:val="0"/>
      <w:adjustRightInd w:val="0"/>
      <w:ind w:firstLine="312"/>
      <w:jc w:val="both"/>
    </w:pPr>
    <w:rPr>
      <w:rFonts w:ascii="TimesLT" w:hAnsi="TimesLT"/>
      <w:sz w:val="20"/>
      <w:lang w:val="en-US"/>
    </w:rPr>
  </w:style>
  <w:style w:type="character" w:customStyle="1" w:styleId="Neapdorotaspaminjimas2">
    <w:name w:val="Neapdorotas paminėjimas2"/>
    <w:uiPriority w:val="99"/>
    <w:semiHidden/>
    <w:unhideWhenUsed/>
    <w:rsid w:val="00255E26"/>
    <w:rPr>
      <w:color w:val="605E5C"/>
      <w:shd w:val="clear" w:color="auto" w:fill="E1DFDD"/>
    </w:rPr>
  </w:style>
  <w:style w:type="paragraph" w:customStyle="1" w:styleId="Pagrindinistekstas4">
    <w:name w:val="Pagrindinis tekstas4"/>
    <w:rsid w:val="00255E26"/>
    <w:pPr>
      <w:ind w:firstLine="312"/>
      <w:jc w:val="both"/>
    </w:pPr>
    <w:rPr>
      <w:rFonts w:ascii="TimesLT" w:hAnsi="TimesLT"/>
      <w:snapToGrid w:val="0"/>
      <w:sz w:val="20"/>
      <w:lang w:val="en-US"/>
    </w:rPr>
  </w:style>
  <w:style w:type="paragraph" w:customStyle="1" w:styleId="oj-tbl-txt">
    <w:name w:val="oj-tbl-txt"/>
    <w:basedOn w:val="prastasis"/>
    <w:rsid w:val="00255E26"/>
    <w:pPr>
      <w:spacing w:before="100" w:beforeAutospacing="1" w:after="100" w:afterAutospacing="1"/>
    </w:pPr>
    <w:rPr>
      <w:szCs w:val="24"/>
      <w:lang w:eastAsia="lt-LT"/>
    </w:rPr>
  </w:style>
  <w:style w:type="paragraph" w:customStyle="1" w:styleId="Pagrindinistekstas5">
    <w:name w:val="Pagrindinis tekstas5"/>
    <w:rsid w:val="00255E26"/>
    <w:pPr>
      <w:ind w:firstLine="312"/>
      <w:jc w:val="both"/>
    </w:pPr>
    <w:rPr>
      <w:rFonts w:ascii="TimesLT" w:hAnsi="TimesLT"/>
      <w:snapToGrid w:val="0"/>
      <w:sz w:val="20"/>
      <w:lang w:val="en-US"/>
    </w:rPr>
  </w:style>
  <w:style w:type="character" w:styleId="Neapdorotaspaminjimas">
    <w:name w:val="Unresolved Mention"/>
    <w:basedOn w:val="Numatytasispastraiposriftas"/>
    <w:uiPriority w:val="99"/>
    <w:semiHidden/>
    <w:unhideWhenUsed/>
    <w:rsid w:val="00C332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8008">
      <w:bodyDiv w:val="1"/>
      <w:marLeft w:val="0"/>
      <w:marRight w:val="0"/>
      <w:marTop w:val="0"/>
      <w:marBottom w:val="0"/>
      <w:divBdr>
        <w:top w:val="none" w:sz="0" w:space="0" w:color="auto"/>
        <w:left w:val="none" w:sz="0" w:space="0" w:color="auto"/>
        <w:bottom w:val="none" w:sz="0" w:space="0" w:color="auto"/>
        <w:right w:val="none" w:sz="0" w:space="0" w:color="auto"/>
      </w:divBdr>
    </w:div>
    <w:div w:id="5519990">
      <w:bodyDiv w:val="1"/>
      <w:marLeft w:val="0"/>
      <w:marRight w:val="0"/>
      <w:marTop w:val="0"/>
      <w:marBottom w:val="0"/>
      <w:divBdr>
        <w:top w:val="none" w:sz="0" w:space="0" w:color="auto"/>
        <w:left w:val="none" w:sz="0" w:space="0" w:color="auto"/>
        <w:bottom w:val="none" w:sz="0" w:space="0" w:color="auto"/>
        <w:right w:val="none" w:sz="0" w:space="0" w:color="auto"/>
      </w:divBdr>
    </w:div>
    <w:div w:id="7878327">
      <w:bodyDiv w:val="1"/>
      <w:marLeft w:val="0"/>
      <w:marRight w:val="0"/>
      <w:marTop w:val="0"/>
      <w:marBottom w:val="0"/>
      <w:divBdr>
        <w:top w:val="none" w:sz="0" w:space="0" w:color="auto"/>
        <w:left w:val="none" w:sz="0" w:space="0" w:color="auto"/>
        <w:bottom w:val="none" w:sz="0" w:space="0" w:color="auto"/>
        <w:right w:val="none" w:sz="0" w:space="0" w:color="auto"/>
      </w:divBdr>
    </w:div>
    <w:div w:id="13727690">
      <w:bodyDiv w:val="1"/>
      <w:marLeft w:val="0"/>
      <w:marRight w:val="0"/>
      <w:marTop w:val="0"/>
      <w:marBottom w:val="0"/>
      <w:divBdr>
        <w:top w:val="none" w:sz="0" w:space="0" w:color="auto"/>
        <w:left w:val="none" w:sz="0" w:space="0" w:color="auto"/>
        <w:bottom w:val="none" w:sz="0" w:space="0" w:color="auto"/>
        <w:right w:val="none" w:sz="0" w:space="0" w:color="auto"/>
      </w:divBdr>
    </w:div>
    <w:div w:id="14624493">
      <w:bodyDiv w:val="1"/>
      <w:marLeft w:val="0"/>
      <w:marRight w:val="0"/>
      <w:marTop w:val="0"/>
      <w:marBottom w:val="0"/>
      <w:divBdr>
        <w:top w:val="none" w:sz="0" w:space="0" w:color="auto"/>
        <w:left w:val="none" w:sz="0" w:space="0" w:color="auto"/>
        <w:bottom w:val="none" w:sz="0" w:space="0" w:color="auto"/>
        <w:right w:val="none" w:sz="0" w:space="0" w:color="auto"/>
      </w:divBdr>
      <w:divsChild>
        <w:div w:id="1329600183">
          <w:marLeft w:val="0"/>
          <w:marRight w:val="0"/>
          <w:marTop w:val="0"/>
          <w:marBottom w:val="0"/>
          <w:divBdr>
            <w:top w:val="none" w:sz="0" w:space="0" w:color="auto"/>
            <w:left w:val="none" w:sz="0" w:space="0" w:color="auto"/>
            <w:bottom w:val="none" w:sz="0" w:space="0" w:color="auto"/>
            <w:right w:val="none" w:sz="0" w:space="0" w:color="auto"/>
          </w:divBdr>
          <w:divsChild>
            <w:div w:id="778178943">
              <w:marLeft w:val="0"/>
              <w:marRight w:val="0"/>
              <w:marTop w:val="0"/>
              <w:marBottom w:val="0"/>
              <w:divBdr>
                <w:top w:val="none" w:sz="0" w:space="0" w:color="auto"/>
                <w:left w:val="none" w:sz="0" w:space="0" w:color="auto"/>
                <w:bottom w:val="none" w:sz="0" w:space="0" w:color="auto"/>
                <w:right w:val="none" w:sz="0" w:space="0" w:color="auto"/>
              </w:divBdr>
              <w:divsChild>
                <w:div w:id="61278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367">
      <w:bodyDiv w:val="1"/>
      <w:marLeft w:val="0"/>
      <w:marRight w:val="0"/>
      <w:marTop w:val="0"/>
      <w:marBottom w:val="0"/>
      <w:divBdr>
        <w:top w:val="none" w:sz="0" w:space="0" w:color="auto"/>
        <w:left w:val="none" w:sz="0" w:space="0" w:color="auto"/>
        <w:bottom w:val="none" w:sz="0" w:space="0" w:color="auto"/>
        <w:right w:val="none" w:sz="0" w:space="0" w:color="auto"/>
      </w:divBdr>
    </w:div>
    <w:div w:id="25179001">
      <w:bodyDiv w:val="1"/>
      <w:marLeft w:val="0"/>
      <w:marRight w:val="0"/>
      <w:marTop w:val="0"/>
      <w:marBottom w:val="0"/>
      <w:divBdr>
        <w:top w:val="none" w:sz="0" w:space="0" w:color="auto"/>
        <w:left w:val="none" w:sz="0" w:space="0" w:color="auto"/>
        <w:bottom w:val="none" w:sz="0" w:space="0" w:color="auto"/>
        <w:right w:val="none" w:sz="0" w:space="0" w:color="auto"/>
      </w:divBdr>
    </w:div>
    <w:div w:id="29382860">
      <w:bodyDiv w:val="1"/>
      <w:marLeft w:val="0"/>
      <w:marRight w:val="0"/>
      <w:marTop w:val="0"/>
      <w:marBottom w:val="0"/>
      <w:divBdr>
        <w:top w:val="none" w:sz="0" w:space="0" w:color="auto"/>
        <w:left w:val="none" w:sz="0" w:space="0" w:color="auto"/>
        <w:bottom w:val="none" w:sz="0" w:space="0" w:color="auto"/>
        <w:right w:val="none" w:sz="0" w:space="0" w:color="auto"/>
      </w:divBdr>
    </w:div>
    <w:div w:id="34473759">
      <w:bodyDiv w:val="1"/>
      <w:marLeft w:val="0"/>
      <w:marRight w:val="0"/>
      <w:marTop w:val="0"/>
      <w:marBottom w:val="0"/>
      <w:divBdr>
        <w:top w:val="none" w:sz="0" w:space="0" w:color="auto"/>
        <w:left w:val="none" w:sz="0" w:space="0" w:color="auto"/>
        <w:bottom w:val="none" w:sz="0" w:space="0" w:color="auto"/>
        <w:right w:val="none" w:sz="0" w:space="0" w:color="auto"/>
      </w:divBdr>
    </w:div>
    <w:div w:id="45298973">
      <w:bodyDiv w:val="1"/>
      <w:marLeft w:val="0"/>
      <w:marRight w:val="0"/>
      <w:marTop w:val="0"/>
      <w:marBottom w:val="0"/>
      <w:divBdr>
        <w:top w:val="none" w:sz="0" w:space="0" w:color="auto"/>
        <w:left w:val="none" w:sz="0" w:space="0" w:color="auto"/>
        <w:bottom w:val="none" w:sz="0" w:space="0" w:color="auto"/>
        <w:right w:val="none" w:sz="0" w:space="0" w:color="auto"/>
      </w:divBdr>
      <w:divsChild>
        <w:div w:id="169293684">
          <w:marLeft w:val="0"/>
          <w:marRight w:val="0"/>
          <w:marTop w:val="0"/>
          <w:marBottom w:val="0"/>
          <w:divBdr>
            <w:top w:val="none" w:sz="0" w:space="0" w:color="auto"/>
            <w:left w:val="none" w:sz="0" w:space="0" w:color="auto"/>
            <w:bottom w:val="none" w:sz="0" w:space="0" w:color="auto"/>
            <w:right w:val="none" w:sz="0" w:space="0" w:color="auto"/>
          </w:divBdr>
          <w:divsChild>
            <w:div w:id="932014915">
              <w:marLeft w:val="0"/>
              <w:marRight w:val="0"/>
              <w:marTop w:val="0"/>
              <w:marBottom w:val="0"/>
              <w:divBdr>
                <w:top w:val="none" w:sz="0" w:space="0" w:color="auto"/>
                <w:left w:val="none" w:sz="0" w:space="0" w:color="auto"/>
                <w:bottom w:val="none" w:sz="0" w:space="0" w:color="auto"/>
                <w:right w:val="none" w:sz="0" w:space="0" w:color="auto"/>
              </w:divBdr>
              <w:divsChild>
                <w:div w:id="1645619431">
                  <w:marLeft w:val="0"/>
                  <w:marRight w:val="0"/>
                  <w:marTop w:val="0"/>
                  <w:marBottom w:val="0"/>
                  <w:divBdr>
                    <w:top w:val="none" w:sz="0" w:space="0" w:color="auto"/>
                    <w:left w:val="none" w:sz="0" w:space="0" w:color="auto"/>
                    <w:bottom w:val="none" w:sz="0" w:space="0" w:color="auto"/>
                    <w:right w:val="none" w:sz="0" w:space="0" w:color="auto"/>
                  </w:divBdr>
                  <w:divsChild>
                    <w:div w:id="2087728925">
                      <w:marLeft w:val="0"/>
                      <w:marRight w:val="0"/>
                      <w:marTop w:val="0"/>
                      <w:marBottom w:val="0"/>
                      <w:divBdr>
                        <w:top w:val="none" w:sz="0" w:space="0" w:color="auto"/>
                        <w:left w:val="none" w:sz="0" w:space="0" w:color="auto"/>
                        <w:bottom w:val="none" w:sz="0" w:space="0" w:color="auto"/>
                        <w:right w:val="none" w:sz="0" w:space="0" w:color="auto"/>
                      </w:divBdr>
                      <w:divsChild>
                        <w:div w:id="104952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82617">
      <w:bodyDiv w:val="1"/>
      <w:marLeft w:val="0"/>
      <w:marRight w:val="0"/>
      <w:marTop w:val="0"/>
      <w:marBottom w:val="0"/>
      <w:divBdr>
        <w:top w:val="none" w:sz="0" w:space="0" w:color="auto"/>
        <w:left w:val="none" w:sz="0" w:space="0" w:color="auto"/>
        <w:bottom w:val="none" w:sz="0" w:space="0" w:color="auto"/>
        <w:right w:val="none" w:sz="0" w:space="0" w:color="auto"/>
      </w:divBdr>
    </w:div>
    <w:div w:id="51589234">
      <w:bodyDiv w:val="1"/>
      <w:marLeft w:val="0"/>
      <w:marRight w:val="0"/>
      <w:marTop w:val="0"/>
      <w:marBottom w:val="0"/>
      <w:divBdr>
        <w:top w:val="none" w:sz="0" w:space="0" w:color="auto"/>
        <w:left w:val="none" w:sz="0" w:space="0" w:color="auto"/>
        <w:bottom w:val="none" w:sz="0" w:space="0" w:color="auto"/>
        <w:right w:val="none" w:sz="0" w:space="0" w:color="auto"/>
      </w:divBdr>
    </w:div>
    <w:div w:id="63452123">
      <w:bodyDiv w:val="1"/>
      <w:marLeft w:val="0"/>
      <w:marRight w:val="0"/>
      <w:marTop w:val="0"/>
      <w:marBottom w:val="0"/>
      <w:divBdr>
        <w:top w:val="none" w:sz="0" w:space="0" w:color="auto"/>
        <w:left w:val="none" w:sz="0" w:space="0" w:color="auto"/>
        <w:bottom w:val="none" w:sz="0" w:space="0" w:color="auto"/>
        <w:right w:val="none" w:sz="0" w:space="0" w:color="auto"/>
      </w:divBdr>
    </w:div>
    <w:div w:id="72557903">
      <w:bodyDiv w:val="1"/>
      <w:marLeft w:val="0"/>
      <w:marRight w:val="0"/>
      <w:marTop w:val="0"/>
      <w:marBottom w:val="0"/>
      <w:divBdr>
        <w:top w:val="none" w:sz="0" w:space="0" w:color="auto"/>
        <w:left w:val="none" w:sz="0" w:space="0" w:color="auto"/>
        <w:bottom w:val="none" w:sz="0" w:space="0" w:color="auto"/>
        <w:right w:val="none" w:sz="0" w:space="0" w:color="auto"/>
      </w:divBdr>
    </w:div>
    <w:div w:id="77989427">
      <w:bodyDiv w:val="1"/>
      <w:marLeft w:val="0"/>
      <w:marRight w:val="0"/>
      <w:marTop w:val="0"/>
      <w:marBottom w:val="0"/>
      <w:divBdr>
        <w:top w:val="none" w:sz="0" w:space="0" w:color="auto"/>
        <w:left w:val="none" w:sz="0" w:space="0" w:color="auto"/>
        <w:bottom w:val="none" w:sz="0" w:space="0" w:color="auto"/>
        <w:right w:val="none" w:sz="0" w:space="0" w:color="auto"/>
      </w:divBdr>
    </w:div>
    <w:div w:id="79304099">
      <w:bodyDiv w:val="1"/>
      <w:marLeft w:val="0"/>
      <w:marRight w:val="0"/>
      <w:marTop w:val="0"/>
      <w:marBottom w:val="0"/>
      <w:divBdr>
        <w:top w:val="none" w:sz="0" w:space="0" w:color="auto"/>
        <w:left w:val="none" w:sz="0" w:space="0" w:color="auto"/>
        <w:bottom w:val="none" w:sz="0" w:space="0" w:color="auto"/>
        <w:right w:val="none" w:sz="0" w:space="0" w:color="auto"/>
      </w:divBdr>
    </w:div>
    <w:div w:id="82262052">
      <w:bodyDiv w:val="1"/>
      <w:marLeft w:val="0"/>
      <w:marRight w:val="0"/>
      <w:marTop w:val="0"/>
      <w:marBottom w:val="0"/>
      <w:divBdr>
        <w:top w:val="none" w:sz="0" w:space="0" w:color="auto"/>
        <w:left w:val="none" w:sz="0" w:space="0" w:color="auto"/>
        <w:bottom w:val="none" w:sz="0" w:space="0" w:color="auto"/>
        <w:right w:val="none" w:sz="0" w:space="0" w:color="auto"/>
      </w:divBdr>
    </w:div>
    <w:div w:id="93324366">
      <w:bodyDiv w:val="1"/>
      <w:marLeft w:val="0"/>
      <w:marRight w:val="0"/>
      <w:marTop w:val="0"/>
      <w:marBottom w:val="0"/>
      <w:divBdr>
        <w:top w:val="none" w:sz="0" w:space="0" w:color="auto"/>
        <w:left w:val="none" w:sz="0" w:space="0" w:color="auto"/>
        <w:bottom w:val="none" w:sz="0" w:space="0" w:color="auto"/>
        <w:right w:val="none" w:sz="0" w:space="0" w:color="auto"/>
      </w:divBdr>
    </w:div>
    <w:div w:id="111634686">
      <w:bodyDiv w:val="1"/>
      <w:marLeft w:val="0"/>
      <w:marRight w:val="0"/>
      <w:marTop w:val="0"/>
      <w:marBottom w:val="0"/>
      <w:divBdr>
        <w:top w:val="none" w:sz="0" w:space="0" w:color="auto"/>
        <w:left w:val="none" w:sz="0" w:space="0" w:color="auto"/>
        <w:bottom w:val="none" w:sz="0" w:space="0" w:color="auto"/>
        <w:right w:val="none" w:sz="0" w:space="0" w:color="auto"/>
      </w:divBdr>
    </w:div>
    <w:div w:id="125706384">
      <w:bodyDiv w:val="1"/>
      <w:marLeft w:val="0"/>
      <w:marRight w:val="0"/>
      <w:marTop w:val="0"/>
      <w:marBottom w:val="0"/>
      <w:divBdr>
        <w:top w:val="none" w:sz="0" w:space="0" w:color="auto"/>
        <w:left w:val="none" w:sz="0" w:space="0" w:color="auto"/>
        <w:bottom w:val="none" w:sz="0" w:space="0" w:color="auto"/>
        <w:right w:val="none" w:sz="0" w:space="0" w:color="auto"/>
      </w:divBdr>
      <w:divsChild>
        <w:div w:id="1289899397">
          <w:marLeft w:val="0"/>
          <w:marRight w:val="0"/>
          <w:marTop w:val="0"/>
          <w:marBottom w:val="0"/>
          <w:divBdr>
            <w:top w:val="none" w:sz="0" w:space="0" w:color="auto"/>
            <w:left w:val="none" w:sz="0" w:space="0" w:color="auto"/>
            <w:bottom w:val="none" w:sz="0" w:space="0" w:color="auto"/>
            <w:right w:val="none" w:sz="0" w:space="0" w:color="auto"/>
          </w:divBdr>
          <w:divsChild>
            <w:div w:id="1257248318">
              <w:marLeft w:val="0"/>
              <w:marRight w:val="0"/>
              <w:marTop w:val="0"/>
              <w:marBottom w:val="0"/>
              <w:divBdr>
                <w:top w:val="none" w:sz="0" w:space="0" w:color="auto"/>
                <w:left w:val="none" w:sz="0" w:space="0" w:color="auto"/>
                <w:bottom w:val="none" w:sz="0" w:space="0" w:color="auto"/>
                <w:right w:val="none" w:sz="0" w:space="0" w:color="auto"/>
              </w:divBdr>
              <w:divsChild>
                <w:div w:id="506554377">
                  <w:marLeft w:val="0"/>
                  <w:marRight w:val="0"/>
                  <w:marTop w:val="0"/>
                  <w:marBottom w:val="0"/>
                  <w:divBdr>
                    <w:top w:val="none" w:sz="0" w:space="0" w:color="auto"/>
                    <w:left w:val="none" w:sz="0" w:space="0" w:color="auto"/>
                    <w:bottom w:val="none" w:sz="0" w:space="0" w:color="auto"/>
                    <w:right w:val="none" w:sz="0" w:space="0" w:color="auto"/>
                  </w:divBdr>
                  <w:divsChild>
                    <w:div w:id="1556045444">
                      <w:marLeft w:val="0"/>
                      <w:marRight w:val="0"/>
                      <w:marTop w:val="0"/>
                      <w:marBottom w:val="0"/>
                      <w:divBdr>
                        <w:top w:val="none" w:sz="0" w:space="0" w:color="auto"/>
                        <w:left w:val="none" w:sz="0" w:space="0" w:color="auto"/>
                        <w:bottom w:val="none" w:sz="0" w:space="0" w:color="auto"/>
                        <w:right w:val="none" w:sz="0" w:space="0" w:color="auto"/>
                      </w:divBdr>
                      <w:divsChild>
                        <w:div w:id="1883396238">
                          <w:marLeft w:val="0"/>
                          <w:marRight w:val="0"/>
                          <w:marTop w:val="0"/>
                          <w:marBottom w:val="0"/>
                          <w:divBdr>
                            <w:top w:val="none" w:sz="0" w:space="0" w:color="auto"/>
                            <w:left w:val="none" w:sz="0" w:space="0" w:color="auto"/>
                            <w:bottom w:val="none" w:sz="0" w:space="0" w:color="auto"/>
                            <w:right w:val="none" w:sz="0" w:space="0" w:color="auto"/>
                          </w:divBdr>
                          <w:divsChild>
                            <w:div w:id="4393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54506">
      <w:bodyDiv w:val="1"/>
      <w:marLeft w:val="0"/>
      <w:marRight w:val="0"/>
      <w:marTop w:val="0"/>
      <w:marBottom w:val="0"/>
      <w:divBdr>
        <w:top w:val="none" w:sz="0" w:space="0" w:color="auto"/>
        <w:left w:val="none" w:sz="0" w:space="0" w:color="auto"/>
        <w:bottom w:val="none" w:sz="0" w:space="0" w:color="auto"/>
        <w:right w:val="none" w:sz="0" w:space="0" w:color="auto"/>
      </w:divBdr>
    </w:div>
    <w:div w:id="138420674">
      <w:bodyDiv w:val="1"/>
      <w:marLeft w:val="0"/>
      <w:marRight w:val="0"/>
      <w:marTop w:val="0"/>
      <w:marBottom w:val="0"/>
      <w:divBdr>
        <w:top w:val="none" w:sz="0" w:space="0" w:color="auto"/>
        <w:left w:val="none" w:sz="0" w:space="0" w:color="auto"/>
        <w:bottom w:val="none" w:sz="0" w:space="0" w:color="auto"/>
        <w:right w:val="none" w:sz="0" w:space="0" w:color="auto"/>
      </w:divBdr>
    </w:div>
    <w:div w:id="139075262">
      <w:bodyDiv w:val="1"/>
      <w:marLeft w:val="0"/>
      <w:marRight w:val="0"/>
      <w:marTop w:val="0"/>
      <w:marBottom w:val="0"/>
      <w:divBdr>
        <w:top w:val="none" w:sz="0" w:space="0" w:color="auto"/>
        <w:left w:val="none" w:sz="0" w:space="0" w:color="auto"/>
        <w:bottom w:val="none" w:sz="0" w:space="0" w:color="auto"/>
        <w:right w:val="none" w:sz="0" w:space="0" w:color="auto"/>
      </w:divBdr>
    </w:div>
    <w:div w:id="140465765">
      <w:bodyDiv w:val="1"/>
      <w:marLeft w:val="0"/>
      <w:marRight w:val="0"/>
      <w:marTop w:val="0"/>
      <w:marBottom w:val="0"/>
      <w:divBdr>
        <w:top w:val="none" w:sz="0" w:space="0" w:color="auto"/>
        <w:left w:val="none" w:sz="0" w:space="0" w:color="auto"/>
        <w:bottom w:val="none" w:sz="0" w:space="0" w:color="auto"/>
        <w:right w:val="none" w:sz="0" w:space="0" w:color="auto"/>
      </w:divBdr>
    </w:div>
    <w:div w:id="141393359">
      <w:bodyDiv w:val="1"/>
      <w:marLeft w:val="0"/>
      <w:marRight w:val="0"/>
      <w:marTop w:val="0"/>
      <w:marBottom w:val="0"/>
      <w:divBdr>
        <w:top w:val="none" w:sz="0" w:space="0" w:color="auto"/>
        <w:left w:val="none" w:sz="0" w:space="0" w:color="auto"/>
        <w:bottom w:val="none" w:sz="0" w:space="0" w:color="auto"/>
        <w:right w:val="none" w:sz="0" w:space="0" w:color="auto"/>
      </w:divBdr>
    </w:div>
    <w:div w:id="141696684">
      <w:bodyDiv w:val="1"/>
      <w:marLeft w:val="0"/>
      <w:marRight w:val="0"/>
      <w:marTop w:val="0"/>
      <w:marBottom w:val="0"/>
      <w:divBdr>
        <w:top w:val="none" w:sz="0" w:space="0" w:color="auto"/>
        <w:left w:val="none" w:sz="0" w:space="0" w:color="auto"/>
        <w:bottom w:val="none" w:sz="0" w:space="0" w:color="auto"/>
        <w:right w:val="none" w:sz="0" w:space="0" w:color="auto"/>
      </w:divBdr>
    </w:div>
    <w:div w:id="145126569">
      <w:bodyDiv w:val="1"/>
      <w:marLeft w:val="0"/>
      <w:marRight w:val="0"/>
      <w:marTop w:val="0"/>
      <w:marBottom w:val="0"/>
      <w:divBdr>
        <w:top w:val="none" w:sz="0" w:space="0" w:color="auto"/>
        <w:left w:val="none" w:sz="0" w:space="0" w:color="auto"/>
        <w:bottom w:val="none" w:sz="0" w:space="0" w:color="auto"/>
        <w:right w:val="none" w:sz="0" w:space="0" w:color="auto"/>
      </w:divBdr>
      <w:divsChild>
        <w:div w:id="834147800">
          <w:marLeft w:val="0"/>
          <w:marRight w:val="0"/>
          <w:marTop w:val="0"/>
          <w:marBottom w:val="0"/>
          <w:divBdr>
            <w:top w:val="none" w:sz="0" w:space="0" w:color="auto"/>
            <w:left w:val="none" w:sz="0" w:space="0" w:color="auto"/>
            <w:bottom w:val="none" w:sz="0" w:space="0" w:color="auto"/>
            <w:right w:val="none" w:sz="0" w:space="0" w:color="auto"/>
          </w:divBdr>
          <w:divsChild>
            <w:div w:id="9624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7051">
      <w:bodyDiv w:val="1"/>
      <w:marLeft w:val="0"/>
      <w:marRight w:val="0"/>
      <w:marTop w:val="0"/>
      <w:marBottom w:val="0"/>
      <w:divBdr>
        <w:top w:val="none" w:sz="0" w:space="0" w:color="auto"/>
        <w:left w:val="none" w:sz="0" w:space="0" w:color="auto"/>
        <w:bottom w:val="none" w:sz="0" w:space="0" w:color="auto"/>
        <w:right w:val="none" w:sz="0" w:space="0" w:color="auto"/>
      </w:divBdr>
    </w:div>
    <w:div w:id="165831933">
      <w:bodyDiv w:val="1"/>
      <w:marLeft w:val="0"/>
      <w:marRight w:val="0"/>
      <w:marTop w:val="0"/>
      <w:marBottom w:val="0"/>
      <w:divBdr>
        <w:top w:val="none" w:sz="0" w:space="0" w:color="auto"/>
        <w:left w:val="none" w:sz="0" w:space="0" w:color="auto"/>
        <w:bottom w:val="none" w:sz="0" w:space="0" w:color="auto"/>
        <w:right w:val="none" w:sz="0" w:space="0" w:color="auto"/>
      </w:divBdr>
    </w:div>
    <w:div w:id="166141431">
      <w:bodyDiv w:val="1"/>
      <w:marLeft w:val="0"/>
      <w:marRight w:val="0"/>
      <w:marTop w:val="0"/>
      <w:marBottom w:val="0"/>
      <w:divBdr>
        <w:top w:val="none" w:sz="0" w:space="0" w:color="auto"/>
        <w:left w:val="none" w:sz="0" w:space="0" w:color="auto"/>
        <w:bottom w:val="none" w:sz="0" w:space="0" w:color="auto"/>
        <w:right w:val="none" w:sz="0" w:space="0" w:color="auto"/>
      </w:divBdr>
    </w:div>
    <w:div w:id="168645916">
      <w:bodyDiv w:val="1"/>
      <w:marLeft w:val="0"/>
      <w:marRight w:val="0"/>
      <w:marTop w:val="0"/>
      <w:marBottom w:val="0"/>
      <w:divBdr>
        <w:top w:val="none" w:sz="0" w:space="0" w:color="auto"/>
        <w:left w:val="none" w:sz="0" w:space="0" w:color="auto"/>
        <w:bottom w:val="none" w:sz="0" w:space="0" w:color="auto"/>
        <w:right w:val="none" w:sz="0" w:space="0" w:color="auto"/>
      </w:divBdr>
    </w:div>
    <w:div w:id="172845460">
      <w:bodyDiv w:val="1"/>
      <w:marLeft w:val="0"/>
      <w:marRight w:val="0"/>
      <w:marTop w:val="0"/>
      <w:marBottom w:val="0"/>
      <w:divBdr>
        <w:top w:val="none" w:sz="0" w:space="0" w:color="auto"/>
        <w:left w:val="none" w:sz="0" w:space="0" w:color="auto"/>
        <w:bottom w:val="none" w:sz="0" w:space="0" w:color="auto"/>
        <w:right w:val="none" w:sz="0" w:space="0" w:color="auto"/>
      </w:divBdr>
    </w:div>
    <w:div w:id="181214491">
      <w:bodyDiv w:val="1"/>
      <w:marLeft w:val="0"/>
      <w:marRight w:val="0"/>
      <w:marTop w:val="0"/>
      <w:marBottom w:val="0"/>
      <w:divBdr>
        <w:top w:val="none" w:sz="0" w:space="0" w:color="auto"/>
        <w:left w:val="none" w:sz="0" w:space="0" w:color="auto"/>
        <w:bottom w:val="none" w:sz="0" w:space="0" w:color="auto"/>
        <w:right w:val="none" w:sz="0" w:space="0" w:color="auto"/>
      </w:divBdr>
      <w:divsChild>
        <w:div w:id="1791586856">
          <w:marLeft w:val="0"/>
          <w:marRight w:val="0"/>
          <w:marTop w:val="0"/>
          <w:marBottom w:val="0"/>
          <w:divBdr>
            <w:top w:val="none" w:sz="0" w:space="0" w:color="auto"/>
            <w:left w:val="none" w:sz="0" w:space="0" w:color="auto"/>
            <w:bottom w:val="none" w:sz="0" w:space="0" w:color="auto"/>
            <w:right w:val="none" w:sz="0" w:space="0" w:color="auto"/>
          </w:divBdr>
          <w:divsChild>
            <w:div w:id="1424958356">
              <w:marLeft w:val="0"/>
              <w:marRight w:val="0"/>
              <w:marTop w:val="0"/>
              <w:marBottom w:val="0"/>
              <w:divBdr>
                <w:top w:val="none" w:sz="0" w:space="0" w:color="auto"/>
                <w:left w:val="none" w:sz="0" w:space="0" w:color="auto"/>
                <w:bottom w:val="none" w:sz="0" w:space="0" w:color="auto"/>
                <w:right w:val="none" w:sz="0" w:space="0" w:color="auto"/>
              </w:divBdr>
              <w:divsChild>
                <w:div w:id="2114784756">
                  <w:marLeft w:val="0"/>
                  <w:marRight w:val="0"/>
                  <w:marTop w:val="0"/>
                  <w:marBottom w:val="0"/>
                  <w:divBdr>
                    <w:top w:val="none" w:sz="0" w:space="0" w:color="auto"/>
                    <w:left w:val="none" w:sz="0" w:space="0" w:color="auto"/>
                    <w:bottom w:val="none" w:sz="0" w:space="0" w:color="auto"/>
                    <w:right w:val="none" w:sz="0" w:space="0" w:color="auto"/>
                  </w:divBdr>
                  <w:divsChild>
                    <w:div w:id="729377696">
                      <w:marLeft w:val="0"/>
                      <w:marRight w:val="0"/>
                      <w:marTop w:val="0"/>
                      <w:marBottom w:val="0"/>
                      <w:divBdr>
                        <w:top w:val="none" w:sz="0" w:space="0" w:color="auto"/>
                        <w:left w:val="none" w:sz="0" w:space="0" w:color="auto"/>
                        <w:bottom w:val="none" w:sz="0" w:space="0" w:color="auto"/>
                        <w:right w:val="none" w:sz="0" w:space="0" w:color="auto"/>
                      </w:divBdr>
                      <w:divsChild>
                        <w:div w:id="1002781376">
                          <w:marLeft w:val="0"/>
                          <w:marRight w:val="0"/>
                          <w:marTop w:val="0"/>
                          <w:marBottom w:val="0"/>
                          <w:divBdr>
                            <w:top w:val="none" w:sz="0" w:space="0" w:color="auto"/>
                            <w:left w:val="none" w:sz="0" w:space="0" w:color="auto"/>
                            <w:bottom w:val="none" w:sz="0" w:space="0" w:color="auto"/>
                            <w:right w:val="none" w:sz="0" w:space="0" w:color="auto"/>
                          </w:divBdr>
                        </w:div>
                        <w:div w:id="1619410466">
                          <w:marLeft w:val="0"/>
                          <w:marRight w:val="0"/>
                          <w:marTop w:val="0"/>
                          <w:marBottom w:val="0"/>
                          <w:divBdr>
                            <w:top w:val="none" w:sz="0" w:space="0" w:color="auto"/>
                            <w:left w:val="none" w:sz="0" w:space="0" w:color="auto"/>
                            <w:bottom w:val="none" w:sz="0" w:space="0" w:color="auto"/>
                            <w:right w:val="none" w:sz="0" w:space="0" w:color="auto"/>
                          </w:divBdr>
                        </w:div>
                        <w:div w:id="1176844440">
                          <w:marLeft w:val="0"/>
                          <w:marRight w:val="0"/>
                          <w:marTop w:val="0"/>
                          <w:marBottom w:val="0"/>
                          <w:divBdr>
                            <w:top w:val="none" w:sz="0" w:space="0" w:color="auto"/>
                            <w:left w:val="none" w:sz="0" w:space="0" w:color="auto"/>
                            <w:bottom w:val="none" w:sz="0" w:space="0" w:color="auto"/>
                            <w:right w:val="none" w:sz="0" w:space="0" w:color="auto"/>
                          </w:divBdr>
                        </w:div>
                        <w:div w:id="1245841200">
                          <w:marLeft w:val="0"/>
                          <w:marRight w:val="0"/>
                          <w:marTop w:val="0"/>
                          <w:marBottom w:val="0"/>
                          <w:divBdr>
                            <w:top w:val="none" w:sz="0" w:space="0" w:color="auto"/>
                            <w:left w:val="none" w:sz="0" w:space="0" w:color="auto"/>
                            <w:bottom w:val="none" w:sz="0" w:space="0" w:color="auto"/>
                            <w:right w:val="none" w:sz="0" w:space="0" w:color="auto"/>
                          </w:divBdr>
                        </w:div>
                        <w:div w:id="1321156784">
                          <w:marLeft w:val="0"/>
                          <w:marRight w:val="0"/>
                          <w:marTop w:val="0"/>
                          <w:marBottom w:val="0"/>
                          <w:divBdr>
                            <w:top w:val="none" w:sz="0" w:space="0" w:color="auto"/>
                            <w:left w:val="none" w:sz="0" w:space="0" w:color="auto"/>
                            <w:bottom w:val="none" w:sz="0" w:space="0" w:color="auto"/>
                            <w:right w:val="none" w:sz="0" w:space="0" w:color="auto"/>
                          </w:divBdr>
                        </w:div>
                        <w:div w:id="1211378595">
                          <w:marLeft w:val="0"/>
                          <w:marRight w:val="0"/>
                          <w:marTop w:val="0"/>
                          <w:marBottom w:val="0"/>
                          <w:divBdr>
                            <w:top w:val="none" w:sz="0" w:space="0" w:color="auto"/>
                            <w:left w:val="none" w:sz="0" w:space="0" w:color="auto"/>
                            <w:bottom w:val="none" w:sz="0" w:space="0" w:color="auto"/>
                            <w:right w:val="none" w:sz="0" w:space="0" w:color="auto"/>
                          </w:divBdr>
                        </w:div>
                      </w:divsChild>
                    </w:div>
                    <w:div w:id="212353067">
                      <w:marLeft w:val="0"/>
                      <w:marRight w:val="0"/>
                      <w:marTop w:val="0"/>
                      <w:marBottom w:val="0"/>
                      <w:divBdr>
                        <w:top w:val="none" w:sz="0" w:space="0" w:color="auto"/>
                        <w:left w:val="none" w:sz="0" w:space="0" w:color="auto"/>
                        <w:bottom w:val="none" w:sz="0" w:space="0" w:color="auto"/>
                        <w:right w:val="none" w:sz="0" w:space="0" w:color="auto"/>
                      </w:divBdr>
                    </w:div>
                    <w:div w:id="122942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15984">
      <w:bodyDiv w:val="1"/>
      <w:marLeft w:val="0"/>
      <w:marRight w:val="0"/>
      <w:marTop w:val="0"/>
      <w:marBottom w:val="0"/>
      <w:divBdr>
        <w:top w:val="none" w:sz="0" w:space="0" w:color="auto"/>
        <w:left w:val="none" w:sz="0" w:space="0" w:color="auto"/>
        <w:bottom w:val="none" w:sz="0" w:space="0" w:color="auto"/>
        <w:right w:val="none" w:sz="0" w:space="0" w:color="auto"/>
      </w:divBdr>
    </w:div>
    <w:div w:id="198205668">
      <w:bodyDiv w:val="1"/>
      <w:marLeft w:val="0"/>
      <w:marRight w:val="0"/>
      <w:marTop w:val="0"/>
      <w:marBottom w:val="0"/>
      <w:divBdr>
        <w:top w:val="none" w:sz="0" w:space="0" w:color="auto"/>
        <w:left w:val="none" w:sz="0" w:space="0" w:color="auto"/>
        <w:bottom w:val="none" w:sz="0" w:space="0" w:color="auto"/>
        <w:right w:val="none" w:sz="0" w:space="0" w:color="auto"/>
      </w:divBdr>
    </w:div>
    <w:div w:id="204174405">
      <w:bodyDiv w:val="1"/>
      <w:marLeft w:val="0"/>
      <w:marRight w:val="0"/>
      <w:marTop w:val="0"/>
      <w:marBottom w:val="0"/>
      <w:divBdr>
        <w:top w:val="none" w:sz="0" w:space="0" w:color="auto"/>
        <w:left w:val="none" w:sz="0" w:space="0" w:color="auto"/>
        <w:bottom w:val="none" w:sz="0" w:space="0" w:color="auto"/>
        <w:right w:val="none" w:sz="0" w:space="0" w:color="auto"/>
      </w:divBdr>
    </w:div>
    <w:div w:id="207844569">
      <w:bodyDiv w:val="1"/>
      <w:marLeft w:val="0"/>
      <w:marRight w:val="0"/>
      <w:marTop w:val="0"/>
      <w:marBottom w:val="0"/>
      <w:divBdr>
        <w:top w:val="none" w:sz="0" w:space="0" w:color="auto"/>
        <w:left w:val="none" w:sz="0" w:space="0" w:color="auto"/>
        <w:bottom w:val="none" w:sz="0" w:space="0" w:color="auto"/>
        <w:right w:val="none" w:sz="0" w:space="0" w:color="auto"/>
      </w:divBdr>
      <w:divsChild>
        <w:div w:id="1239055312">
          <w:marLeft w:val="0"/>
          <w:marRight w:val="0"/>
          <w:marTop w:val="0"/>
          <w:marBottom w:val="0"/>
          <w:divBdr>
            <w:top w:val="none" w:sz="0" w:space="0" w:color="auto"/>
            <w:left w:val="none" w:sz="0" w:space="0" w:color="auto"/>
            <w:bottom w:val="none" w:sz="0" w:space="0" w:color="auto"/>
            <w:right w:val="none" w:sz="0" w:space="0" w:color="auto"/>
          </w:divBdr>
          <w:divsChild>
            <w:div w:id="751657549">
              <w:marLeft w:val="0"/>
              <w:marRight w:val="0"/>
              <w:marTop w:val="0"/>
              <w:marBottom w:val="0"/>
              <w:divBdr>
                <w:top w:val="none" w:sz="0" w:space="0" w:color="auto"/>
                <w:left w:val="none" w:sz="0" w:space="0" w:color="auto"/>
                <w:bottom w:val="none" w:sz="0" w:space="0" w:color="auto"/>
                <w:right w:val="none" w:sz="0" w:space="0" w:color="auto"/>
              </w:divBdr>
              <w:divsChild>
                <w:div w:id="223414762">
                  <w:marLeft w:val="0"/>
                  <w:marRight w:val="0"/>
                  <w:marTop w:val="0"/>
                  <w:marBottom w:val="0"/>
                  <w:divBdr>
                    <w:top w:val="none" w:sz="0" w:space="0" w:color="auto"/>
                    <w:left w:val="none" w:sz="0" w:space="0" w:color="auto"/>
                    <w:bottom w:val="none" w:sz="0" w:space="0" w:color="auto"/>
                    <w:right w:val="none" w:sz="0" w:space="0" w:color="auto"/>
                  </w:divBdr>
                  <w:divsChild>
                    <w:div w:id="813523418">
                      <w:marLeft w:val="0"/>
                      <w:marRight w:val="0"/>
                      <w:marTop w:val="0"/>
                      <w:marBottom w:val="0"/>
                      <w:divBdr>
                        <w:top w:val="none" w:sz="0" w:space="0" w:color="auto"/>
                        <w:left w:val="none" w:sz="0" w:space="0" w:color="auto"/>
                        <w:bottom w:val="none" w:sz="0" w:space="0" w:color="auto"/>
                        <w:right w:val="none" w:sz="0" w:space="0" w:color="auto"/>
                      </w:divBdr>
                      <w:divsChild>
                        <w:div w:id="1472095307">
                          <w:marLeft w:val="0"/>
                          <w:marRight w:val="0"/>
                          <w:marTop w:val="0"/>
                          <w:marBottom w:val="0"/>
                          <w:divBdr>
                            <w:top w:val="none" w:sz="0" w:space="0" w:color="auto"/>
                            <w:left w:val="none" w:sz="0" w:space="0" w:color="auto"/>
                            <w:bottom w:val="none" w:sz="0" w:space="0" w:color="auto"/>
                            <w:right w:val="none" w:sz="0" w:space="0" w:color="auto"/>
                          </w:divBdr>
                          <w:divsChild>
                            <w:div w:id="1378241854">
                              <w:marLeft w:val="0"/>
                              <w:marRight w:val="0"/>
                              <w:marTop w:val="0"/>
                              <w:marBottom w:val="0"/>
                              <w:divBdr>
                                <w:top w:val="none" w:sz="0" w:space="0" w:color="auto"/>
                                <w:left w:val="none" w:sz="0" w:space="0" w:color="auto"/>
                                <w:bottom w:val="none" w:sz="0" w:space="0" w:color="auto"/>
                                <w:right w:val="none" w:sz="0" w:space="0" w:color="auto"/>
                              </w:divBdr>
                              <w:divsChild>
                                <w:div w:id="1444113975">
                                  <w:marLeft w:val="0"/>
                                  <w:marRight w:val="0"/>
                                  <w:marTop w:val="0"/>
                                  <w:marBottom w:val="0"/>
                                  <w:divBdr>
                                    <w:top w:val="none" w:sz="0" w:space="0" w:color="auto"/>
                                    <w:left w:val="none" w:sz="0" w:space="0" w:color="auto"/>
                                    <w:bottom w:val="none" w:sz="0" w:space="0" w:color="auto"/>
                                    <w:right w:val="none" w:sz="0" w:space="0" w:color="auto"/>
                                  </w:divBdr>
                                  <w:divsChild>
                                    <w:div w:id="3694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129376">
                  <w:marLeft w:val="0"/>
                  <w:marRight w:val="0"/>
                  <w:marTop w:val="0"/>
                  <w:marBottom w:val="0"/>
                  <w:divBdr>
                    <w:top w:val="none" w:sz="0" w:space="0" w:color="auto"/>
                    <w:left w:val="none" w:sz="0" w:space="0" w:color="auto"/>
                    <w:bottom w:val="none" w:sz="0" w:space="0" w:color="auto"/>
                    <w:right w:val="none" w:sz="0" w:space="0" w:color="auto"/>
                  </w:divBdr>
                  <w:divsChild>
                    <w:div w:id="1863204090">
                      <w:marLeft w:val="0"/>
                      <w:marRight w:val="0"/>
                      <w:marTop w:val="0"/>
                      <w:marBottom w:val="0"/>
                      <w:divBdr>
                        <w:top w:val="none" w:sz="0" w:space="0" w:color="auto"/>
                        <w:left w:val="none" w:sz="0" w:space="0" w:color="auto"/>
                        <w:bottom w:val="none" w:sz="0" w:space="0" w:color="auto"/>
                        <w:right w:val="none" w:sz="0" w:space="0" w:color="auto"/>
                      </w:divBdr>
                      <w:divsChild>
                        <w:div w:id="17631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78226">
      <w:bodyDiv w:val="1"/>
      <w:marLeft w:val="0"/>
      <w:marRight w:val="0"/>
      <w:marTop w:val="0"/>
      <w:marBottom w:val="0"/>
      <w:divBdr>
        <w:top w:val="none" w:sz="0" w:space="0" w:color="auto"/>
        <w:left w:val="none" w:sz="0" w:space="0" w:color="auto"/>
        <w:bottom w:val="none" w:sz="0" w:space="0" w:color="auto"/>
        <w:right w:val="none" w:sz="0" w:space="0" w:color="auto"/>
      </w:divBdr>
    </w:div>
    <w:div w:id="217477846">
      <w:bodyDiv w:val="1"/>
      <w:marLeft w:val="0"/>
      <w:marRight w:val="0"/>
      <w:marTop w:val="0"/>
      <w:marBottom w:val="0"/>
      <w:divBdr>
        <w:top w:val="none" w:sz="0" w:space="0" w:color="auto"/>
        <w:left w:val="none" w:sz="0" w:space="0" w:color="auto"/>
        <w:bottom w:val="none" w:sz="0" w:space="0" w:color="auto"/>
        <w:right w:val="none" w:sz="0" w:space="0" w:color="auto"/>
      </w:divBdr>
      <w:divsChild>
        <w:div w:id="1351177416">
          <w:marLeft w:val="0"/>
          <w:marRight w:val="0"/>
          <w:marTop w:val="0"/>
          <w:marBottom w:val="0"/>
          <w:divBdr>
            <w:top w:val="none" w:sz="0" w:space="0" w:color="auto"/>
            <w:left w:val="none" w:sz="0" w:space="0" w:color="auto"/>
            <w:bottom w:val="none" w:sz="0" w:space="0" w:color="auto"/>
            <w:right w:val="none" w:sz="0" w:space="0" w:color="auto"/>
          </w:divBdr>
          <w:divsChild>
            <w:div w:id="773399670">
              <w:marLeft w:val="0"/>
              <w:marRight w:val="0"/>
              <w:marTop w:val="0"/>
              <w:marBottom w:val="0"/>
              <w:divBdr>
                <w:top w:val="none" w:sz="0" w:space="0" w:color="auto"/>
                <w:left w:val="none" w:sz="0" w:space="0" w:color="auto"/>
                <w:bottom w:val="none" w:sz="0" w:space="0" w:color="auto"/>
                <w:right w:val="none" w:sz="0" w:space="0" w:color="auto"/>
              </w:divBdr>
              <w:divsChild>
                <w:div w:id="1212694901">
                  <w:marLeft w:val="0"/>
                  <w:marRight w:val="0"/>
                  <w:marTop w:val="0"/>
                  <w:marBottom w:val="0"/>
                  <w:divBdr>
                    <w:top w:val="none" w:sz="0" w:space="0" w:color="auto"/>
                    <w:left w:val="none" w:sz="0" w:space="0" w:color="auto"/>
                    <w:bottom w:val="none" w:sz="0" w:space="0" w:color="auto"/>
                    <w:right w:val="none" w:sz="0" w:space="0" w:color="auto"/>
                  </w:divBdr>
                  <w:divsChild>
                    <w:div w:id="1273392738">
                      <w:marLeft w:val="0"/>
                      <w:marRight w:val="0"/>
                      <w:marTop w:val="0"/>
                      <w:marBottom w:val="0"/>
                      <w:divBdr>
                        <w:top w:val="none" w:sz="0" w:space="0" w:color="auto"/>
                        <w:left w:val="none" w:sz="0" w:space="0" w:color="auto"/>
                        <w:bottom w:val="none" w:sz="0" w:space="0" w:color="auto"/>
                        <w:right w:val="none" w:sz="0" w:space="0" w:color="auto"/>
                      </w:divBdr>
                      <w:divsChild>
                        <w:div w:id="377971878">
                          <w:marLeft w:val="0"/>
                          <w:marRight w:val="0"/>
                          <w:marTop w:val="0"/>
                          <w:marBottom w:val="0"/>
                          <w:divBdr>
                            <w:top w:val="none" w:sz="0" w:space="0" w:color="auto"/>
                            <w:left w:val="none" w:sz="0" w:space="0" w:color="auto"/>
                            <w:bottom w:val="none" w:sz="0" w:space="0" w:color="auto"/>
                            <w:right w:val="none" w:sz="0" w:space="0" w:color="auto"/>
                          </w:divBdr>
                          <w:divsChild>
                            <w:div w:id="14660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16555">
      <w:bodyDiv w:val="1"/>
      <w:marLeft w:val="0"/>
      <w:marRight w:val="0"/>
      <w:marTop w:val="0"/>
      <w:marBottom w:val="0"/>
      <w:divBdr>
        <w:top w:val="none" w:sz="0" w:space="0" w:color="auto"/>
        <w:left w:val="none" w:sz="0" w:space="0" w:color="auto"/>
        <w:bottom w:val="none" w:sz="0" w:space="0" w:color="auto"/>
        <w:right w:val="none" w:sz="0" w:space="0" w:color="auto"/>
      </w:divBdr>
    </w:div>
    <w:div w:id="236087796">
      <w:bodyDiv w:val="1"/>
      <w:marLeft w:val="0"/>
      <w:marRight w:val="0"/>
      <w:marTop w:val="0"/>
      <w:marBottom w:val="0"/>
      <w:divBdr>
        <w:top w:val="none" w:sz="0" w:space="0" w:color="auto"/>
        <w:left w:val="none" w:sz="0" w:space="0" w:color="auto"/>
        <w:bottom w:val="none" w:sz="0" w:space="0" w:color="auto"/>
        <w:right w:val="none" w:sz="0" w:space="0" w:color="auto"/>
      </w:divBdr>
    </w:div>
    <w:div w:id="248201473">
      <w:bodyDiv w:val="1"/>
      <w:marLeft w:val="0"/>
      <w:marRight w:val="0"/>
      <w:marTop w:val="0"/>
      <w:marBottom w:val="0"/>
      <w:divBdr>
        <w:top w:val="none" w:sz="0" w:space="0" w:color="auto"/>
        <w:left w:val="none" w:sz="0" w:space="0" w:color="auto"/>
        <w:bottom w:val="none" w:sz="0" w:space="0" w:color="auto"/>
        <w:right w:val="none" w:sz="0" w:space="0" w:color="auto"/>
      </w:divBdr>
    </w:div>
    <w:div w:id="250357379">
      <w:bodyDiv w:val="1"/>
      <w:marLeft w:val="0"/>
      <w:marRight w:val="0"/>
      <w:marTop w:val="0"/>
      <w:marBottom w:val="0"/>
      <w:divBdr>
        <w:top w:val="none" w:sz="0" w:space="0" w:color="auto"/>
        <w:left w:val="none" w:sz="0" w:space="0" w:color="auto"/>
        <w:bottom w:val="none" w:sz="0" w:space="0" w:color="auto"/>
        <w:right w:val="none" w:sz="0" w:space="0" w:color="auto"/>
      </w:divBdr>
    </w:div>
    <w:div w:id="257326166">
      <w:bodyDiv w:val="1"/>
      <w:marLeft w:val="0"/>
      <w:marRight w:val="0"/>
      <w:marTop w:val="0"/>
      <w:marBottom w:val="0"/>
      <w:divBdr>
        <w:top w:val="none" w:sz="0" w:space="0" w:color="auto"/>
        <w:left w:val="none" w:sz="0" w:space="0" w:color="auto"/>
        <w:bottom w:val="none" w:sz="0" w:space="0" w:color="auto"/>
        <w:right w:val="none" w:sz="0" w:space="0" w:color="auto"/>
      </w:divBdr>
    </w:div>
    <w:div w:id="266549919">
      <w:bodyDiv w:val="1"/>
      <w:marLeft w:val="0"/>
      <w:marRight w:val="0"/>
      <w:marTop w:val="0"/>
      <w:marBottom w:val="0"/>
      <w:divBdr>
        <w:top w:val="none" w:sz="0" w:space="0" w:color="auto"/>
        <w:left w:val="none" w:sz="0" w:space="0" w:color="auto"/>
        <w:bottom w:val="none" w:sz="0" w:space="0" w:color="auto"/>
        <w:right w:val="none" w:sz="0" w:space="0" w:color="auto"/>
      </w:divBdr>
    </w:div>
    <w:div w:id="279990780">
      <w:bodyDiv w:val="1"/>
      <w:marLeft w:val="0"/>
      <w:marRight w:val="0"/>
      <w:marTop w:val="0"/>
      <w:marBottom w:val="0"/>
      <w:divBdr>
        <w:top w:val="none" w:sz="0" w:space="0" w:color="auto"/>
        <w:left w:val="none" w:sz="0" w:space="0" w:color="auto"/>
        <w:bottom w:val="none" w:sz="0" w:space="0" w:color="auto"/>
        <w:right w:val="none" w:sz="0" w:space="0" w:color="auto"/>
      </w:divBdr>
      <w:divsChild>
        <w:div w:id="1092776985">
          <w:marLeft w:val="0"/>
          <w:marRight w:val="0"/>
          <w:marTop w:val="0"/>
          <w:marBottom w:val="0"/>
          <w:divBdr>
            <w:top w:val="none" w:sz="0" w:space="0" w:color="auto"/>
            <w:left w:val="none" w:sz="0" w:space="0" w:color="auto"/>
            <w:bottom w:val="none" w:sz="0" w:space="0" w:color="auto"/>
            <w:right w:val="none" w:sz="0" w:space="0" w:color="auto"/>
          </w:divBdr>
        </w:div>
        <w:div w:id="1053891573">
          <w:marLeft w:val="0"/>
          <w:marRight w:val="0"/>
          <w:marTop w:val="0"/>
          <w:marBottom w:val="0"/>
          <w:divBdr>
            <w:top w:val="none" w:sz="0" w:space="0" w:color="auto"/>
            <w:left w:val="none" w:sz="0" w:space="0" w:color="auto"/>
            <w:bottom w:val="none" w:sz="0" w:space="0" w:color="auto"/>
            <w:right w:val="none" w:sz="0" w:space="0" w:color="auto"/>
          </w:divBdr>
          <w:divsChild>
            <w:div w:id="1180197636">
              <w:marLeft w:val="0"/>
              <w:marRight w:val="0"/>
              <w:marTop w:val="0"/>
              <w:marBottom w:val="0"/>
              <w:divBdr>
                <w:top w:val="none" w:sz="0" w:space="0" w:color="auto"/>
                <w:left w:val="none" w:sz="0" w:space="0" w:color="auto"/>
                <w:bottom w:val="none" w:sz="0" w:space="0" w:color="auto"/>
                <w:right w:val="none" w:sz="0" w:space="0" w:color="auto"/>
              </w:divBdr>
              <w:divsChild>
                <w:div w:id="3174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16863">
      <w:bodyDiv w:val="1"/>
      <w:marLeft w:val="0"/>
      <w:marRight w:val="0"/>
      <w:marTop w:val="0"/>
      <w:marBottom w:val="0"/>
      <w:divBdr>
        <w:top w:val="none" w:sz="0" w:space="0" w:color="auto"/>
        <w:left w:val="none" w:sz="0" w:space="0" w:color="auto"/>
        <w:bottom w:val="none" w:sz="0" w:space="0" w:color="auto"/>
        <w:right w:val="none" w:sz="0" w:space="0" w:color="auto"/>
      </w:divBdr>
    </w:div>
    <w:div w:id="285741381">
      <w:bodyDiv w:val="1"/>
      <w:marLeft w:val="188"/>
      <w:marRight w:val="188"/>
      <w:marTop w:val="0"/>
      <w:marBottom w:val="0"/>
      <w:divBdr>
        <w:top w:val="none" w:sz="0" w:space="0" w:color="auto"/>
        <w:left w:val="none" w:sz="0" w:space="0" w:color="auto"/>
        <w:bottom w:val="none" w:sz="0" w:space="0" w:color="auto"/>
        <w:right w:val="none" w:sz="0" w:space="0" w:color="auto"/>
      </w:divBdr>
      <w:divsChild>
        <w:div w:id="442579405">
          <w:marLeft w:val="0"/>
          <w:marRight w:val="0"/>
          <w:marTop w:val="0"/>
          <w:marBottom w:val="0"/>
          <w:divBdr>
            <w:top w:val="none" w:sz="0" w:space="0" w:color="auto"/>
            <w:left w:val="none" w:sz="0" w:space="0" w:color="auto"/>
            <w:bottom w:val="none" w:sz="0" w:space="0" w:color="auto"/>
            <w:right w:val="none" w:sz="0" w:space="0" w:color="auto"/>
          </w:divBdr>
        </w:div>
      </w:divsChild>
    </w:div>
    <w:div w:id="294262166">
      <w:bodyDiv w:val="1"/>
      <w:marLeft w:val="0"/>
      <w:marRight w:val="0"/>
      <w:marTop w:val="0"/>
      <w:marBottom w:val="0"/>
      <w:divBdr>
        <w:top w:val="none" w:sz="0" w:space="0" w:color="auto"/>
        <w:left w:val="none" w:sz="0" w:space="0" w:color="auto"/>
        <w:bottom w:val="none" w:sz="0" w:space="0" w:color="auto"/>
        <w:right w:val="none" w:sz="0" w:space="0" w:color="auto"/>
      </w:divBdr>
    </w:div>
    <w:div w:id="296229142">
      <w:bodyDiv w:val="1"/>
      <w:marLeft w:val="0"/>
      <w:marRight w:val="0"/>
      <w:marTop w:val="0"/>
      <w:marBottom w:val="0"/>
      <w:divBdr>
        <w:top w:val="none" w:sz="0" w:space="0" w:color="auto"/>
        <w:left w:val="none" w:sz="0" w:space="0" w:color="auto"/>
        <w:bottom w:val="none" w:sz="0" w:space="0" w:color="auto"/>
        <w:right w:val="none" w:sz="0" w:space="0" w:color="auto"/>
      </w:divBdr>
    </w:div>
    <w:div w:id="299579399">
      <w:bodyDiv w:val="1"/>
      <w:marLeft w:val="0"/>
      <w:marRight w:val="0"/>
      <w:marTop w:val="0"/>
      <w:marBottom w:val="0"/>
      <w:divBdr>
        <w:top w:val="none" w:sz="0" w:space="0" w:color="auto"/>
        <w:left w:val="none" w:sz="0" w:space="0" w:color="auto"/>
        <w:bottom w:val="none" w:sz="0" w:space="0" w:color="auto"/>
        <w:right w:val="none" w:sz="0" w:space="0" w:color="auto"/>
      </w:divBdr>
    </w:div>
    <w:div w:id="299648671">
      <w:bodyDiv w:val="1"/>
      <w:marLeft w:val="0"/>
      <w:marRight w:val="0"/>
      <w:marTop w:val="0"/>
      <w:marBottom w:val="0"/>
      <w:divBdr>
        <w:top w:val="none" w:sz="0" w:space="0" w:color="auto"/>
        <w:left w:val="none" w:sz="0" w:space="0" w:color="auto"/>
        <w:bottom w:val="none" w:sz="0" w:space="0" w:color="auto"/>
        <w:right w:val="none" w:sz="0" w:space="0" w:color="auto"/>
      </w:divBdr>
      <w:divsChild>
        <w:div w:id="951475674">
          <w:marLeft w:val="0"/>
          <w:marRight w:val="0"/>
          <w:marTop w:val="0"/>
          <w:marBottom w:val="0"/>
          <w:divBdr>
            <w:top w:val="none" w:sz="0" w:space="0" w:color="auto"/>
            <w:left w:val="none" w:sz="0" w:space="0" w:color="auto"/>
            <w:bottom w:val="none" w:sz="0" w:space="0" w:color="auto"/>
            <w:right w:val="none" w:sz="0" w:space="0" w:color="auto"/>
          </w:divBdr>
          <w:divsChild>
            <w:div w:id="175272542">
              <w:marLeft w:val="0"/>
              <w:marRight w:val="0"/>
              <w:marTop w:val="0"/>
              <w:marBottom w:val="0"/>
              <w:divBdr>
                <w:top w:val="none" w:sz="0" w:space="0" w:color="auto"/>
                <w:left w:val="none" w:sz="0" w:space="0" w:color="auto"/>
                <w:bottom w:val="none" w:sz="0" w:space="0" w:color="auto"/>
                <w:right w:val="none" w:sz="0" w:space="0" w:color="auto"/>
              </w:divBdr>
              <w:divsChild>
                <w:div w:id="1663118162">
                  <w:marLeft w:val="0"/>
                  <w:marRight w:val="0"/>
                  <w:marTop w:val="0"/>
                  <w:marBottom w:val="0"/>
                  <w:divBdr>
                    <w:top w:val="none" w:sz="0" w:space="0" w:color="auto"/>
                    <w:left w:val="none" w:sz="0" w:space="0" w:color="auto"/>
                    <w:bottom w:val="none" w:sz="0" w:space="0" w:color="auto"/>
                    <w:right w:val="none" w:sz="0" w:space="0" w:color="auto"/>
                  </w:divBdr>
                  <w:divsChild>
                    <w:div w:id="1043747411">
                      <w:marLeft w:val="0"/>
                      <w:marRight w:val="0"/>
                      <w:marTop w:val="0"/>
                      <w:marBottom w:val="0"/>
                      <w:divBdr>
                        <w:top w:val="none" w:sz="0" w:space="0" w:color="auto"/>
                        <w:left w:val="none" w:sz="0" w:space="0" w:color="auto"/>
                        <w:bottom w:val="none" w:sz="0" w:space="0" w:color="auto"/>
                        <w:right w:val="none" w:sz="0" w:space="0" w:color="auto"/>
                      </w:divBdr>
                      <w:divsChild>
                        <w:div w:id="1113868645">
                          <w:marLeft w:val="0"/>
                          <w:marRight w:val="0"/>
                          <w:marTop w:val="0"/>
                          <w:marBottom w:val="0"/>
                          <w:divBdr>
                            <w:top w:val="none" w:sz="0" w:space="0" w:color="auto"/>
                            <w:left w:val="none" w:sz="0" w:space="0" w:color="auto"/>
                            <w:bottom w:val="none" w:sz="0" w:space="0" w:color="auto"/>
                            <w:right w:val="none" w:sz="0" w:space="0" w:color="auto"/>
                          </w:divBdr>
                          <w:divsChild>
                            <w:div w:id="36098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113456">
      <w:bodyDiv w:val="1"/>
      <w:marLeft w:val="0"/>
      <w:marRight w:val="0"/>
      <w:marTop w:val="0"/>
      <w:marBottom w:val="0"/>
      <w:divBdr>
        <w:top w:val="none" w:sz="0" w:space="0" w:color="auto"/>
        <w:left w:val="none" w:sz="0" w:space="0" w:color="auto"/>
        <w:bottom w:val="none" w:sz="0" w:space="0" w:color="auto"/>
        <w:right w:val="none" w:sz="0" w:space="0" w:color="auto"/>
      </w:divBdr>
    </w:div>
    <w:div w:id="300497088">
      <w:bodyDiv w:val="1"/>
      <w:marLeft w:val="0"/>
      <w:marRight w:val="0"/>
      <w:marTop w:val="0"/>
      <w:marBottom w:val="0"/>
      <w:divBdr>
        <w:top w:val="none" w:sz="0" w:space="0" w:color="auto"/>
        <w:left w:val="none" w:sz="0" w:space="0" w:color="auto"/>
        <w:bottom w:val="none" w:sz="0" w:space="0" w:color="auto"/>
        <w:right w:val="none" w:sz="0" w:space="0" w:color="auto"/>
      </w:divBdr>
    </w:div>
    <w:div w:id="307170965">
      <w:bodyDiv w:val="1"/>
      <w:marLeft w:val="0"/>
      <w:marRight w:val="0"/>
      <w:marTop w:val="0"/>
      <w:marBottom w:val="0"/>
      <w:divBdr>
        <w:top w:val="none" w:sz="0" w:space="0" w:color="auto"/>
        <w:left w:val="none" w:sz="0" w:space="0" w:color="auto"/>
        <w:bottom w:val="none" w:sz="0" w:space="0" w:color="auto"/>
        <w:right w:val="none" w:sz="0" w:space="0" w:color="auto"/>
      </w:divBdr>
      <w:divsChild>
        <w:div w:id="1638871052">
          <w:marLeft w:val="0"/>
          <w:marRight w:val="0"/>
          <w:marTop w:val="0"/>
          <w:marBottom w:val="0"/>
          <w:divBdr>
            <w:top w:val="none" w:sz="0" w:space="0" w:color="auto"/>
            <w:left w:val="none" w:sz="0" w:space="0" w:color="auto"/>
            <w:bottom w:val="none" w:sz="0" w:space="0" w:color="auto"/>
            <w:right w:val="none" w:sz="0" w:space="0" w:color="auto"/>
          </w:divBdr>
        </w:div>
        <w:div w:id="188379721">
          <w:marLeft w:val="0"/>
          <w:marRight w:val="0"/>
          <w:marTop w:val="0"/>
          <w:marBottom w:val="0"/>
          <w:divBdr>
            <w:top w:val="none" w:sz="0" w:space="0" w:color="auto"/>
            <w:left w:val="none" w:sz="0" w:space="0" w:color="auto"/>
            <w:bottom w:val="none" w:sz="0" w:space="0" w:color="auto"/>
            <w:right w:val="none" w:sz="0" w:space="0" w:color="auto"/>
          </w:divBdr>
          <w:divsChild>
            <w:div w:id="559678631">
              <w:marLeft w:val="0"/>
              <w:marRight w:val="0"/>
              <w:marTop w:val="0"/>
              <w:marBottom w:val="0"/>
              <w:divBdr>
                <w:top w:val="none" w:sz="0" w:space="0" w:color="auto"/>
                <w:left w:val="none" w:sz="0" w:space="0" w:color="auto"/>
                <w:bottom w:val="none" w:sz="0" w:space="0" w:color="auto"/>
                <w:right w:val="none" w:sz="0" w:space="0" w:color="auto"/>
              </w:divBdr>
              <w:divsChild>
                <w:div w:id="170775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023795">
      <w:bodyDiv w:val="1"/>
      <w:marLeft w:val="0"/>
      <w:marRight w:val="0"/>
      <w:marTop w:val="0"/>
      <w:marBottom w:val="0"/>
      <w:divBdr>
        <w:top w:val="none" w:sz="0" w:space="0" w:color="auto"/>
        <w:left w:val="none" w:sz="0" w:space="0" w:color="auto"/>
        <w:bottom w:val="none" w:sz="0" w:space="0" w:color="auto"/>
        <w:right w:val="none" w:sz="0" w:space="0" w:color="auto"/>
      </w:divBdr>
    </w:div>
    <w:div w:id="323749806">
      <w:bodyDiv w:val="1"/>
      <w:marLeft w:val="0"/>
      <w:marRight w:val="0"/>
      <w:marTop w:val="0"/>
      <w:marBottom w:val="0"/>
      <w:divBdr>
        <w:top w:val="none" w:sz="0" w:space="0" w:color="auto"/>
        <w:left w:val="none" w:sz="0" w:space="0" w:color="auto"/>
        <w:bottom w:val="none" w:sz="0" w:space="0" w:color="auto"/>
        <w:right w:val="none" w:sz="0" w:space="0" w:color="auto"/>
      </w:divBdr>
      <w:divsChild>
        <w:div w:id="291638130">
          <w:marLeft w:val="0"/>
          <w:marRight w:val="0"/>
          <w:marTop w:val="0"/>
          <w:marBottom w:val="0"/>
          <w:divBdr>
            <w:top w:val="none" w:sz="0" w:space="0" w:color="auto"/>
            <w:left w:val="none" w:sz="0" w:space="0" w:color="auto"/>
            <w:bottom w:val="none" w:sz="0" w:space="0" w:color="auto"/>
            <w:right w:val="none" w:sz="0" w:space="0" w:color="auto"/>
          </w:divBdr>
          <w:divsChild>
            <w:div w:id="1864325317">
              <w:marLeft w:val="0"/>
              <w:marRight w:val="0"/>
              <w:marTop w:val="0"/>
              <w:marBottom w:val="0"/>
              <w:divBdr>
                <w:top w:val="none" w:sz="0" w:space="0" w:color="auto"/>
                <w:left w:val="none" w:sz="0" w:space="0" w:color="auto"/>
                <w:bottom w:val="none" w:sz="0" w:space="0" w:color="auto"/>
                <w:right w:val="none" w:sz="0" w:space="0" w:color="auto"/>
              </w:divBdr>
              <w:divsChild>
                <w:div w:id="2111274276">
                  <w:marLeft w:val="0"/>
                  <w:marRight w:val="0"/>
                  <w:marTop w:val="0"/>
                  <w:marBottom w:val="0"/>
                  <w:divBdr>
                    <w:top w:val="none" w:sz="0" w:space="0" w:color="auto"/>
                    <w:left w:val="none" w:sz="0" w:space="0" w:color="auto"/>
                    <w:bottom w:val="none" w:sz="0" w:space="0" w:color="auto"/>
                    <w:right w:val="none" w:sz="0" w:space="0" w:color="auto"/>
                  </w:divBdr>
                  <w:divsChild>
                    <w:div w:id="2029327898">
                      <w:marLeft w:val="0"/>
                      <w:marRight w:val="0"/>
                      <w:marTop w:val="0"/>
                      <w:marBottom w:val="0"/>
                      <w:divBdr>
                        <w:top w:val="none" w:sz="0" w:space="0" w:color="auto"/>
                        <w:left w:val="none" w:sz="0" w:space="0" w:color="auto"/>
                        <w:bottom w:val="none" w:sz="0" w:space="0" w:color="auto"/>
                        <w:right w:val="none" w:sz="0" w:space="0" w:color="auto"/>
                      </w:divBdr>
                      <w:divsChild>
                        <w:div w:id="1589264885">
                          <w:marLeft w:val="0"/>
                          <w:marRight w:val="0"/>
                          <w:marTop w:val="0"/>
                          <w:marBottom w:val="0"/>
                          <w:divBdr>
                            <w:top w:val="none" w:sz="0" w:space="0" w:color="auto"/>
                            <w:left w:val="none" w:sz="0" w:space="0" w:color="auto"/>
                            <w:bottom w:val="none" w:sz="0" w:space="0" w:color="auto"/>
                            <w:right w:val="none" w:sz="0" w:space="0" w:color="auto"/>
                          </w:divBdr>
                          <w:divsChild>
                            <w:div w:id="154849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358780">
      <w:bodyDiv w:val="1"/>
      <w:marLeft w:val="0"/>
      <w:marRight w:val="0"/>
      <w:marTop w:val="0"/>
      <w:marBottom w:val="0"/>
      <w:divBdr>
        <w:top w:val="none" w:sz="0" w:space="0" w:color="auto"/>
        <w:left w:val="none" w:sz="0" w:space="0" w:color="auto"/>
        <w:bottom w:val="none" w:sz="0" w:space="0" w:color="auto"/>
        <w:right w:val="none" w:sz="0" w:space="0" w:color="auto"/>
      </w:divBdr>
      <w:divsChild>
        <w:div w:id="548226417">
          <w:marLeft w:val="0"/>
          <w:marRight w:val="0"/>
          <w:marTop w:val="0"/>
          <w:marBottom w:val="0"/>
          <w:divBdr>
            <w:top w:val="none" w:sz="0" w:space="0" w:color="auto"/>
            <w:left w:val="none" w:sz="0" w:space="0" w:color="auto"/>
            <w:bottom w:val="none" w:sz="0" w:space="0" w:color="auto"/>
            <w:right w:val="none" w:sz="0" w:space="0" w:color="auto"/>
          </w:divBdr>
          <w:divsChild>
            <w:div w:id="877014650">
              <w:marLeft w:val="0"/>
              <w:marRight w:val="0"/>
              <w:marTop w:val="0"/>
              <w:marBottom w:val="0"/>
              <w:divBdr>
                <w:top w:val="none" w:sz="0" w:space="0" w:color="auto"/>
                <w:left w:val="none" w:sz="0" w:space="0" w:color="auto"/>
                <w:bottom w:val="none" w:sz="0" w:space="0" w:color="auto"/>
                <w:right w:val="none" w:sz="0" w:space="0" w:color="auto"/>
              </w:divBdr>
              <w:divsChild>
                <w:div w:id="1080326307">
                  <w:marLeft w:val="0"/>
                  <w:marRight w:val="0"/>
                  <w:marTop w:val="0"/>
                  <w:marBottom w:val="0"/>
                  <w:divBdr>
                    <w:top w:val="none" w:sz="0" w:space="0" w:color="auto"/>
                    <w:left w:val="none" w:sz="0" w:space="0" w:color="auto"/>
                    <w:bottom w:val="none" w:sz="0" w:space="0" w:color="auto"/>
                    <w:right w:val="none" w:sz="0" w:space="0" w:color="auto"/>
                  </w:divBdr>
                  <w:divsChild>
                    <w:div w:id="249627316">
                      <w:marLeft w:val="0"/>
                      <w:marRight w:val="0"/>
                      <w:marTop w:val="0"/>
                      <w:marBottom w:val="0"/>
                      <w:divBdr>
                        <w:top w:val="none" w:sz="0" w:space="0" w:color="auto"/>
                        <w:left w:val="none" w:sz="0" w:space="0" w:color="auto"/>
                        <w:bottom w:val="none" w:sz="0" w:space="0" w:color="auto"/>
                        <w:right w:val="none" w:sz="0" w:space="0" w:color="auto"/>
                      </w:divBdr>
                      <w:divsChild>
                        <w:div w:id="1751656288">
                          <w:marLeft w:val="0"/>
                          <w:marRight w:val="0"/>
                          <w:marTop w:val="0"/>
                          <w:marBottom w:val="0"/>
                          <w:divBdr>
                            <w:top w:val="none" w:sz="0" w:space="0" w:color="auto"/>
                            <w:left w:val="none" w:sz="0" w:space="0" w:color="auto"/>
                            <w:bottom w:val="none" w:sz="0" w:space="0" w:color="auto"/>
                            <w:right w:val="none" w:sz="0" w:space="0" w:color="auto"/>
                          </w:divBdr>
                          <w:divsChild>
                            <w:div w:id="191451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75249">
      <w:bodyDiv w:val="1"/>
      <w:marLeft w:val="0"/>
      <w:marRight w:val="0"/>
      <w:marTop w:val="0"/>
      <w:marBottom w:val="0"/>
      <w:divBdr>
        <w:top w:val="none" w:sz="0" w:space="0" w:color="auto"/>
        <w:left w:val="none" w:sz="0" w:space="0" w:color="auto"/>
        <w:bottom w:val="none" w:sz="0" w:space="0" w:color="auto"/>
        <w:right w:val="none" w:sz="0" w:space="0" w:color="auto"/>
      </w:divBdr>
    </w:div>
    <w:div w:id="339434896">
      <w:bodyDiv w:val="1"/>
      <w:marLeft w:val="0"/>
      <w:marRight w:val="0"/>
      <w:marTop w:val="0"/>
      <w:marBottom w:val="0"/>
      <w:divBdr>
        <w:top w:val="none" w:sz="0" w:space="0" w:color="auto"/>
        <w:left w:val="none" w:sz="0" w:space="0" w:color="auto"/>
        <w:bottom w:val="none" w:sz="0" w:space="0" w:color="auto"/>
        <w:right w:val="none" w:sz="0" w:space="0" w:color="auto"/>
      </w:divBdr>
    </w:div>
    <w:div w:id="343753163">
      <w:bodyDiv w:val="1"/>
      <w:marLeft w:val="0"/>
      <w:marRight w:val="0"/>
      <w:marTop w:val="0"/>
      <w:marBottom w:val="0"/>
      <w:divBdr>
        <w:top w:val="none" w:sz="0" w:space="0" w:color="auto"/>
        <w:left w:val="none" w:sz="0" w:space="0" w:color="auto"/>
        <w:bottom w:val="none" w:sz="0" w:space="0" w:color="auto"/>
        <w:right w:val="none" w:sz="0" w:space="0" w:color="auto"/>
      </w:divBdr>
      <w:divsChild>
        <w:div w:id="1981227157">
          <w:marLeft w:val="0"/>
          <w:marRight w:val="0"/>
          <w:marTop w:val="0"/>
          <w:marBottom w:val="0"/>
          <w:divBdr>
            <w:top w:val="none" w:sz="0" w:space="0" w:color="auto"/>
            <w:left w:val="none" w:sz="0" w:space="0" w:color="auto"/>
            <w:bottom w:val="none" w:sz="0" w:space="0" w:color="auto"/>
            <w:right w:val="none" w:sz="0" w:space="0" w:color="auto"/>
          </w:divBdr>
          <w:divsChild>
            <w:div w:id="1039011707">
              <w:marLeft w:val="0"/>
              <w:marRight w:val="0"/>
              <w:marTop w:val="0"/>
              <w:marBottom w:val="0"/>
              <w:divBdr>
                <w:top w:val="none" w:sz="0" w:space="0" w:color="auto"/>
                <w:left w:val="none" w:sz="0" w:space="0" w:color="auto"/>
                <w:bottom w:val="none" w:sz="0" w:space="0" w:color="auto"/>
                <w:right w:val="none" w:sz="0" w:space="0" w:color="auto"/>
              </w:divBdr>
              <w:divsChild>
                <w:div w:id="1121456478">
                  <w:marLeft w:val="0"/>
                  <w:marRight w:val="0"/>
                  <w:marTop w:val="0"/>
                  <w:marBottom w:val="0"/>
                  <w:divBdr>
                    <w:top w:val="none" w:sz="0" w:space="0" w:color="auto"/>
                    <w:left w:val="none" w:sz="0" w:space="0" w:color="auto"/>
                    <w:bottom w:val="none" w:sz="0" w:space="0" w:color="auto"/>
                    <w:right w:val="none" w:sz="0" w:space="0" w:color="auto"/>
                  </w:divBdr>
                  <w:divsChild>
                    <w:div w:id="871571170">
                      <w:marLeft w:val="0"/>
                      <w:marRight w:val="0"/>
                      <w:marTop w:val="0"/>
                      <w:marBottom w:val="0"/>
                      <w:divBdr>
                        <w:top w:val="none" w:sz="0" w:space="0" w:color="auto"/>
                        <w:left w:val="none" w:sz="0" w:space="0" w:color="auto"/>
                        <w:bottom w:val="none" w:sz="0" w:space="0" w:color="auto"/>
                        <w:right w:val="none" w:sz="0" w:space="0" w:color="auto"/>
                      </w:divBdr>
                    </w:div>
                    <w:div w:id="1475097272">
                      <w:marLeft w:val="0"/>
                      <w:marRight w:val="0"/>
                      <w:marTop w:val="0"/>
                      <w:marBottom w:val="0"/>
                      <w:divBdr>
                        <w:top w:val="none" w:sz="0" w:space="0" w:color="auto"/>
                        <w:left w:val="none" w:sz="0" w:space="0" w:color="auto"/>
                        <w:bottom w:val="none" w:sz="0" w:space="0" w:color="auto"/>
                        <w:right w:val="none" w:sz="0" w:space="0" w:color="auto"/>
                      </w:divBdr>
                      <w:divsChild>
                        <w:div w:id="1683438385">
                          <w:marLeft w:val="0"/>
                          <w:marRight w:val="0"/>
                          <w:marTop w:val="0"/>
                          <w:marBottom w:val="0"/>
                          <w:divBdr>
                            <w:top w:val="none" w:sz="0" w:space="0" w:color="auto"/>
                            <w:left w:val="none" w:sz="0" w:space="0" w:color="auto"/>
                            <w:bottom w:val="none" w:sz="0" w:space="0" w:color="auto"/>
                            <w:right w:val="none" w:sz="0" w:space="0" w:color="auto"/>
                          </w:divBdr>
                          <w:divsChild>
                            <w:div w:id="1363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289788">
      <w:bodyDiv w:val="1"/>
      <w:marLeft w:val="0"/>
      <w:marRight w:val="0"/>
      <w:marTop w:val="0"/>
      <w:marBottom w:val="0"/>
      <w:divBdr>
        <w:top w:val="none" w:sz="0" w:space="0" w:color="auto"/>
        <w:left w:val="none" w:sz="0" w:space="0" w:color="auto"/>
        <w:bottom w:val="none" w:sz="0" w:space="0" w:color="auto"/>
        <w:right w:val="none" w:sz="0" w:space="0" w:color="auto"/>
      </w:divBdr>
    </w:div>
    <w:div w:id="344791561">
      <w:bodyDiv w:val="1"/>
      <w:marLeft w:val="0"/>
      <w:marRight w:val="0"/>
      <w:marTop w:val="0"/>
      <w:marBottom w:val="0"/>
      <w:divBdr>
        <w:top w:val="none" w:sz="0" w:space="0" w:color="auto"/>
        <w:left w:val="none" w:sz="0" w:space="0" w:color="auto"/>
        <w:bottom w:val="none" w:sz="0" w:space="0" w:color="auto"/>
        <w:right w:val="none" w:sz="0" w:space="0" w:color="auto"/>
      </w:divBdr>
      <w:divsChild>
        <w:div w:id="88161828">
          <w:marLeft w:val="0"/>
          <w:marRight w:val="0"/>
          <w:marTop w:val="0"/>
          <w:marBottom w:val="0"/>
          <w:divBdr>
            <w:top w:val="none" w:sz="0" w:space="0" w:color="auto"/>
            <w:left w:val="none" w:sz="0" w:space="0" w:color="auto"/>
            <w:bottom w:val="none" w:sz="0" w:space="0" w:color="auto"/>
            <w:right w:val="none" w:sz="0" w:space="0" w:color="auto"/>
          </w:divBdr>
          <w:divsChild>
            <w:div w:id="2050373616">
              <w:marLeft w:val="0"/>
              <w:marRight w:val="0"/>
              <w:marTop w:val="0"/>
              <w:marBottom w:val="0"/>
              <w:divBdr>
                <w:top w:val="none" w:sz="0" w:space="0" w:color="auto"/>
                <w:left w:val="none" w:sz="0" w:space="0" w:color="auto"/>
                <w:bottom w:val="none" w:sz="0" w:space="0" w:color="auto"/>
                <w:right w:val="none" w:sz="0" w:space="0" w:color="auto"/>
              </w:divBdr>
              <w:divsChild>
                <w:div w:id="36056441">
                  <w:marLeft w:val="0"/>
                  <w:marRight w:val="0"/>
                  <w:marTop w:val="0"/>
                  <w:marBottom w:val="0"/>
                  <w:divBdr>
                    <w:top w:val="none" w:sz="0" w:space="0" w:color="auto"/>
                    <w:left w:val="none" w:sz="0" w:space="0" w:color="auto"/>
                    <w:bottom w:val="none" w:sz="0" w:space="0" w:color="auto"/>
                    <w:right w:val="none" w:sz="0" w:space="0" w:color="auto"/>
                  </w:divBdr>
                </w:div>
                <w:div w:id="2145812267">
                  <w:marLeft w:val="0"/>
                  <w:marRight w:val="0"/>
                  <w:marTop w:val="0"/>
                  <w:marBottom w:val="0"/>
                  <w:divBdr>
                    <w:top w:val="none" w:sz="0" w:space="0" w:color="auto"/>
                    <w:left w:val="none" w:sz="0" w:space="0" w:color="auto"/>
                    <w:bottom w:val="none" w:sz="0" w:space="0" w:color="auto"/>
                    <w:right w:val="none" w:sz="0" w:space="0" w:color="auto"/>
                  </w:divBdr>
                </w:div>
                <w:div w:id="12190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73125">
      <w:bodyDiv w:val="1"/>
      <w:marLeft w:val="0"/>
      <w:marRight w:val="0"/>
      <w:marTop w:val="0"/>
      <w:marBottom w:val="0"/>
      <w:divBdr>
        <w:top w:val="none" w:sz="0" w:space="0" w:color="auto"/>
        <w:left w:val="none" w:sz="0" w:space="0" w:color="auto"/>
        <w:bottom w:val="none" w:sz="0" w:space="0" w:color="auto"/>
        <w:right w:val="none" w:sz="0" w:space="0" w:color="auto"/>
      </w:divBdr>
      <w:divsChild>
        <w:div w:id="165169494">
          <w:marLeft w:val="0"/>
          <w:marRight w:val="0"/>
          <w:marTop w:val="0"/>
          <w:marBottom w:val="0"/>
          <w:divBdr>
            <w:top w:val="none" w:sz="0" w:space="0" w:color="auto"/>
            <w:left w:val="none" w:sz="0" w:space="0" w:color="auto"/>
            <w:bottom w:val="none" w:sz="0" w:space="0" w:color="auto"/>
            <w:right w:val="none" w:sz="0" w:space="0" w:color="auto"/>
          </w:divBdr>
          <w:divsChild>
            <w:div w:id="1779250163">
              <w:marLeft w:val="0"/>
              <w:marRight w:val="0"/>
              <w:marTop w:val="0"/>
              <w:marBottom w:val="0"/>
              <w:divBdr>
                <w:top w:val="none" w:sz="0" w:space="0" w:color="auto"/>
                <w:left w:val="none" w:sz="0" w:space="0" w:color="auto"/>
                <w:bottom w:val="none" w:sz="0" w:space="0" w:color="auto"/>
                <w:right w:val="none" w:sz="0" w:space="0" w:color="auto"/>
              </w:divBdr>
              <w:divsChild>
                <w:div w:id="1292857264">
                  <w:marLeft w:val="0"/>
                  <w:marRight w:val="0"/>
                  <w:marTop w:val="0"/>
                  <w:marBottom w:val="0"/>
                  <w:divBdr>
                    <w:top w:val="none" w:sz="0" w:space="0" w:color="auto"/>
                    <w:left w:val="none" w:sz="0" w:space="0" w:color="auto"/>
                    <w:bottom w:val="none" w:sz="0" w:space="0" w:color="auto"/>
                    <w:right w:val="none" w:sz="0" w:space="0" w:color="auto"/>
                  </w:divBdr>
                  <w:divsChild>
                    <w:div w:id="1512378541">
                      <w:marLeft w:val="0"/>
                      <w:marRight w:val="0"/>
                      <w:marTop w:val="0"/>
                      <w:marBottom w:val="0"/>
                      <w:divBdr>
                        <w:top w:val="none" w:sz="0" w:space="0" w:color="auto"/>
                        <w:left w:val="none" w:sz="0" w:space="0" w:color="auto"/>
                        <w:bottom w:val="none" w:sz="0" w:space="0" w:color="auto"/>
                        <w:right w:val="none" w:sz="0" w:space="0" w:color="auto"/>
                      </w:divBdr>
                      <w:divsChild>
                        <w:div w:id="213203751">
                          <w:marLeft w:val="0"/>
                          <w:marRight w:val="0"/>
                          <w:marTop w:val="0"/>
                          <w:marBottom w:val="0"/>
                          <w:divBdr>
                            <w:top w:val="none" w:sz="0" w:space="0" w:color="auto"/>
                            <w:left w:val="none" w:sz="0" w:space="0" w:color="auto"/>
                            <w:bottom w:val="none" w:sz="0" w:space="0" w:color="auto"/>
                            <w:right w:val="none" w:sz="0" w:space="0" w:color="auto"/>
                          </w:divBdr>
                          <w:divsChild>
                            <w:div w:id="198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644893">
      <w:bodyDiv w:val="1"/>
      <w:marLeft w:val="0"/>
      <w:marRight w:val="0"/>
      <w:marTop w:val="0"/>
      <w:marBottom w:val="0"/>
      <w:divBdr>
        <w:top w:val="none" w:sz="0" w:space="0" w:color="auto"/>
        <w:left w:val="none" w:sz="0" w:space="0" w:color="auto"/>
        <w:bottom w:val="none" w:sz="0" w:space="0" w:color="auto"/>
        <w:right w:val="none" w:sz="0" w:space="0" w:color="auto"/>
      </w:divBdr>
    </w:div>
    <w:div w:id="388966324">
      <w:bodyDiv w:val="1"/>
      <w:marLeft w:val="0"/>
      <w:marRight w:val="0"/>
      <w:marTop w:val="0"/>
      <w:marBottom w:val="0"/>
      <w:divBdr>
        <w:top w:val="none" w:sz="0" w:space="0" w:color="auto"/>
        <w:left w:val="none" w:sz="0" w:space="0" w:color="auto"/>
        <w:bottom w:val="none" w:sz="0" w:space="0" w:color="auto"/>
        <w:right w:val="none" w:sz="0" w:space="0" w:color="auto"/>
      </w:divBdr>
      <w:divsChild>
        <w:div w:id="705446824">
          <w:marLeft w:val="0"/>
          <w:marRight w:val="0"/>
          <w:marTop w:val="0"/>
          <w:marBottom w:val="0"/>
          <w:divBdr>
            <w:top w:val="none" w:sz="0" w:space="0" w:color="auto"/>
            <w:left w:val="none" w:sz="0" w:space="0" w:color="auto"/>
            <w:bottom w:val="none" w:sz="0" w:space="0" w:color="auto"/>
            <w:right w:val="none" w:sz="0" w:space="0" w:color="auto"/>
          </w:divBdr>
          <w:divsChild>
            <w:div w:id="1487472665">
              <w:marLeft w:val="0"/>
              <w:marRight w:val="0"/>
              <w:marTop w:val="0"/>
              <w:marBottom w:val="0"/>
              <w:divBdr>
                <w:top w:val="none" w:sz="0" w:space="0" w:color="auto"/>
                <w:left w:val="none" w:sz="0" w:space="0" w:color="auto"/>
                <w:bottom w:val="none" w:sz="0" w:space="0" w:color="auto"/>
                <w:right w:val="none" w:sz="0" w:space="0" w:color="auto"/>
              </w:divBdr>
              <w:divsChild>
                <w:div w:id="18355200">
                  <w:marLeft w:val="0"/>
                  <w:marRight w:val="0"/>
                  <w:marTop w:val="0"/>
                  <w:marBottom w:val="0"/>
                  <w:divBdr>
                    <w:top w:val="none" w:sz="0" w:space="0" w:color="auto"/>
                    <w:left w:val="none" w:sz="0" w:space="0" w:color="auto"/>
                    <w:bottom w:val="none" w:sz="0" w:space="0" w:color="auto"/>
                    <w:right w:val="none" w:sz="0" w:space="0" w:color="auto"/>
                  </w:divBdr>
                  <w:divsChild>
                    <w:div w:id="927032691">
                      <w:marLeft w:val="0"/>
                      <w:marRight w:val="0"/>
                      <w:marTop w:val="0"/>
                      <w:marBottom w:val="0"/>
                      <w:divBdr>
                        <w:top w:val="none" w:sz="0" w:space="0" w:color="auto"/>
                        <w:left w:val="none" w:sz="0" w:space="0" w:color="auto"/>
                        <w:bottom w:val="none" w:sz="0" w:space="0" w:color="auto"/>
                        <w:right w:val="none" w:sz="0" w:space="0" w:color="auto"/>
                      </w:divBdr>
                      <w:divsChild>
                        <w:div w:id="1255285530">
                          <w:marLeft w:val="0"/>
                          <w:marRight w:val="0"/>
                          <w:marTop w:val="0"/>
                          <w:marBottom w:val="0"/>
                          <w:divBdr>
                            <w:top w:val="none" w:sz="0" w:space="0" w:color="auto"/>
                            <w:left w:val="none" w:sz="0" w:space="0" w:color="auto"/>
                            <w:bottom w:val="none" w:sz="0" w:space="0" w:color="auto"/>
                            <w:right w:val="none" w:sz="0" w:space="0" w:color="auto"/>
                          </w:divBdr>
                          <w:divsChild>
                            <w:div w:id="5797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779461">
      <w:bodyDiv w:val="1"/>
      <w:marLeft w:val="0"/>
      <w:marRight w:val="0"/>
      <w:marTop w:val="0"/>
      <w:marBottom w:val="0"/>
      <w:divBdr>
        <w:top w:val="none" w:sz="0" w:space="0" w:color="auto"/>
        <w:left w:val="none" w:sz="0" w:space="0" w:color="auto"/>
        <w:bottom w:val="none" w:sz="0" w:space="0" w:color="auto"/>
        <w:right w:val="none" w:sz="0" w:space="0" w:color="auto"/>
      </w:divBdr>
    </w:div>
    <w:div w:id="393546636">
      <w:bodyDiv w:val="1"/>
      <w:marLeft w:val="0"/>
      <w:marRight w:val="0"/>
      <w:marTop w:val="0"/>
      <w:marBottom w:val="0"/>
      <w:divBdr>
        <w:top w:val="none" w:sz="0" w:space="0" w:color="auto"/>
        <w:left w:val="none" w:sz="0" w:space="0" w:color="auto"/>
        <w:bottom w:val="none" w:sz="0" w:space="0" w:color="auto"/>
        <w:right w:val="none" w:sz="0" w:space="0" w:color="auto"/>
      </w:divBdr>
      <w:divsChild>
        <w:div w:id="1961641869">
          <w:marLeft w:val="0"/>
          <w:marRight w:val="0"/>
          <w:marTop w:val="0"/>
          <w:marBottom w:val="0"/>
          <w:divBdr>
            <w:top w:val="none" w:sz="0" w:space="0" w:color="auto"/>
            <w:left w:val="none" w:sz="0" w:space="0" w:color="auto"/>
            <w:bottom w:val="none" w:sz="0" w:space="0" w:color="auto"/>
            <w:right w:val="none" w:sz="0" w:space="0" w:color="auto"/>
          </w:divBdr>
          <w:divsChild>
            <w:div w:id="18527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22821">
      <w:bodyDiv w:val="1"/>
      <w:marLeft w:val="0"/>
      <w:marRight w:val="0"/>
      <w:marTop w:val="0"/>
      <w:marBottom w:val="0"/>
      <w:divBdr>
        <w:top w:val="none" w:sz="0" w:space="0" w:color="auto"/>
        <w:left w:val="none" w:sz="0" w:space="0" w:color="auto"/>
        <w:bottom w:val="none" w:sz="0" w:space="0" w:color="auto"/>
        <w:right w:val="none" w:sz="0" w:space="0" w:color="auto"/>
      </w:divBdr>
    </w:div>
    <w:div w:id="405304649">
      <w:bodyDiv w:val="1"/>
      <w:marLeft w:val="0"/>
      <w:marRight w:val="0"/>
      <w:marTop w:val="0"/>
      <w:marBottom w:val="0"/>
      <w:divBdr>
        <w:top w:val="none" w:sz="0" w:space="0" w:color="auto"/>
        <w:left w:val="none" w:sz="0" w:space="0" w:color="auto"/>
        <w:bottom w:val="none" w:sz="0" w:space="0" w:color="auto"/>
        <w:right w:val="none" w:sz="0" w:space="0" w:color="auto"/>
      </w:divBdr>
    </w:div>
    <w:div w:id="406147793">
      <w:bodyDiv w:val="1"/>
      <w:marLeft w:val="0"/>
      <w:marRight w:val="0"/>
      <w:marTop w:val="0"/>
      <w:marBottom w:val="0"/>
      <w:divBdr>
        <w:top w:val="none" w:sz="0" w:space="0" w:color="auto"/>
        <w:left w:val="none" w:sz="0" w:space="0" w:color="auto"/>
        <w:bottom w:val="none" w:sz="0" w:space="0" w:color="auto"/>
        <w:right w:val="none" w:sz="0" w:space="0" w:color="auto"/>
      </w:divBdr>
    </w:div>
    <w:div w:id="406612808">
      <w:bodyDiv w:val="1"/>
      <w:marLeft w:val="0"/>
      <w:marRight w:val="0"/>
      <w:marTop w:val="0"/>
      <w:marBottom w:val="0"/>
      <w:divBdr>
        <w:top w:val="none" w:sz="0" w:space="0" w:color="auto"/>
        <w:left w:val="none" w:sz="0" w:space="0" w:color="auto"/>
        <w:bottom w:val="none" w:sz="0" w:space="0" w:color="auto"/>
        <w:right w:val="none" w:sz="0" w:space="0" w:color="auto"/>
      </w:divBdr>
    </w:div>
    <w:div w:id="409736138">
      <w:bodyDiv w:val="1"/>
      <w:marLeft w:val="0"/>
      <w:marRight w:val="0"/>
      <w:marTop w:val="0"/>
      <w:marBottom w:val="0"/>
      <w:divBdr>
        <w:top w:val="none" w:sz="0" w:space="0" w:color="auto"/>
        <w:left w:val="none" w:sz="0" w:space="0" w:color="auto"/>
        <w:bottom w:val="none" w:sz="0" w:space="0" w:color="auto"/>
        <w:right w:val="none" w:sz="0" w:space="0" w:color="auto"/>
      </w:divBdr>
      <w:divsChild>
        <w:div w:id="1687174482">
          <w:marLeft w:val="0"/>
          <w:marRight w:val="0"/>
          <w:marTop w:val="0"/>
          <w:marBottom w:val="0"/>
          <w:divBdr>
            <w:top w:val="none" w:sz="0" w:space="0" w:color="auto"/>
            <w:left w:val="none" w:sz="0" w:space="0" w:color="auto"/>
            <w:bottom w:val="none" w:sz="0" w:space="0" w:color="auto"/>
            <w:right w:val="none" w:sz="0" w:space="0" w:color="auto"/>
          </w:divBdr>
        </w:div>
        <w:div w:id="1743017113">
          <w:marLeft w:val="0"/>
          <w:marRight w:val="0"/>
          <w:marTop w:val="0"/>
          <w:marBottom w:val="0"/>
          <w:divBdr>
            <w:top w:val="none" w:sz="0" w:space="0" w:color="auto"/>
            <w:left w:val="none" w:sz="0" w:space="0" w:color="auto"/>
            <w:bottom w:val="none" w:sz="0" w:space="0" w:color="auto"/>
            <w:right w:val="none" w:sz="0" w:space="0" w:color="auto"/>
          </w:divBdr>
          <w:divsChild>
            <w:div w:id="2090149139">
              <w:marLeft w:val="0"/>
              <w:marRight w:val="0"/>
              <w:marTop w:val="0"/>
              <w:marBottom w:val="0"/>
              <w:divBdr>
                <w:top w:val="none" w:sz="0" w:space="0" w:color="auto"/>
                <w:left w:val="none" w:sz="0" w:space="0" w:color="auto"/>
                <w:bottom w:val="none" w:sz="0" w:space="0" w:color="auto"/>
                <w:right w:val="none" w:sz="0" w:space="0" w:color="auto"/>
              </w:divBdr>
              <w:divsChild>
                <w:div w:id="4366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63618">
      <w:bodyDiv w:val="1"/>
      <w:marLeft w:val="0"/>
      <w:marRight w:val="0"/>
      <w:marTop w:val="0"/>
      <w:marBottom w:val="0"/>
      <w:divBdr>
        <w:top w:val="none" w:sz="0" w:space="0" w:color="auto"/>
        <w:left w:val="none" w:sz="0" w:space="0" w:color="auto"/>
        <w:bottom w:val="none" w:sz="0" w:space="0" w:color="auto"/>
        <w:right w:val="none" w:sz="0" w:space="0" w:color="auto"/>
      </w:divBdr>
    </w:div>
    <w:div w:id="419109416">
      <w:bodyDiv w:val="1"/>
      <w:marLeft w:val="0"/>
      <w:marRight w:val="0"/>
      <w:marTop w:val="0"/>
      <w:marBottom w:val="0"/>
      <w:divBdr>
        <w:top w:val="none" w:sz="0" w:space="0" w:color="auto"/>
        <w:left w:val="none" w:sz="0" w:space="0" w:color="auto"/>
        <w:bottom w:val="none" w:sz="0" w:space="0" w:color="auto"/>
        <w:right w:val="none" w:sz="0" w:space="0" w:color="auto"/>
      </w:divBdr>
    </w:div>
    <w:div w:id="428887651">
      <w:bodyDiv w:val="1"/>
      <w:marLeft w:val="0"/>
      <w:marRight w:val="0"/>
      <w:marTop w:val="0"/>
      <w:marBottom w:val="0"/>
      <w:divBdr>
        <w:top w:val="none" w:sz="0" w:space="0" w:color="auto"/>
        <w:left w:val="none" w:sz="0" w:space="0" w:color="auto"/>
        <w:bottom w:val="none" w:sz="0" w:space="0" w:color="auto"/>
        <w:right w:val="none" w:sz="0" w:space="0" w:color="auto"/>
      </w:divBdr>
    </w:div>
    <w:div w:id="431436001">
      <w:bodyDiv w:val="1"/>
      <w:marLeft w:val="0"/>
      <w:marRight w:val="0"/>
      <w:marTop w:val="0"/>
      <w:marBottom w:val="0"/>
      <w:divBdr>
        <w:top w:val="none" w:sz="0" w:space="0" w:color="auto"/>
        <w:left w:val="none" w:sz="0" w:space="0" w:color="auto"/>
        <w:bottom w:val="none" w:sz="0" w:space="0" w:color="auto"/>
        <w:right w:val="none" w:sz="0" w:space="0" w:color="auto"/>
      </w:divBdr>
    </w:div>
    <w:div w:id="433207369">
      <w:bodyDiv w:val="1"/>
      <w:marLeft w:val="0"/>
      <w:marRight w:val="0"/>
      <w:marTop w:val="0"/>
      <w:marBottom w:val="0"/>
      <w:divBdr>
        <w:top w:val="none" w:sz="0" w:space="0" w:color="auto"/>
        <w:left w:val="none" w:sz="0" w:space="0" w:color="auto"/>
        <w:bottom w:val="none" w:sz="0" w:space="0" w:color="auto"/>
        <w:right w:val="none" w:sz="0" w:space="0" w:color="auto"/>
      </w:divBdr>
      <w:divsChild>
        <w:div w:id="714043143">
          <w:marLeft w:val="0"/>
          <w:marRight w:val="0"/>
          <w:marTop w:val="0"/>
          <w:marBottom w:val="0"/>
          <w:divBdr>
            <w:top w:val="none" w:sz="0" w:space="0" w:color="auto"/>
            <w:left w:val="none" w:sz="0" w:space="0" w:color="auto"/>
            <w:bottom w:val="none" w:sz="0" w:space="0" w:color="auto"/>
            <w:right w:val="none" w:sz="0" w:space="0" w:color="auto"/>
          </w:divBdr>
          <w:divsChild>
            <w:div w:id="640354592">
              <w:marLeft w:val="225"/>
              <w:marRight w:val="0"/>
              <w:marTop w:val="225"/>
              <w:marBottom w:val="0"/>
              <w:divBdr>
                <w:top w:val="none" w:sz="0" w:space="0" w:color="auto"/>
                <w:left w:val="none" w:sz="0" w:space="0" w:color="auto"/>
                <w:bottom w:val="none" w:sz="0" w:space="0" w:color="auto"/>
                <w:right w:val="none" w:sz="0" w:space="0" w:color="auto"/>
              </w:divBdr>
              <w:divsChild>
                <w:div w:id="636956082">
                  <w:marLeft w:val="0"/>
                  <w:marRight w:val="0"/>
                  <w:marTop w:val="0"/>
                  <w:marBottom w:val="0"/>
                  <w:divBdr>
                    <w:top w:val="none" w:sz="0" w:space="0" w:color="auto"/>
                    <w:left w:val="none" w:sz="0" w:space="0" w:color="auto"/>
                    <w:bottom w:val="none" w:sz="0" w:space="0" w:color="auto"/>
                    <w:right w:val="none" w:sz="0" w:space="0" w:color="auto"/>
                  </w:divBdr>
                  <w:divsChild>
                    <w:div w:id="5180194">
                      <w:marLeft w:val="0"/>
                      <w:marRight w:val="0"/>
                      <w:marTop w:val="0"/>
                      <w:marBottom w:val="0"/>
                      <w:divBdr>
                        <w:top w:val="none" w:sz="0" w:space="0" w:color="auto"/>
                        <w:left w:val="none" w:sz="0" w:space="0" w:color="auto"/>
                        <w:bottom w:val="none" w:sz="0" w:space="0" w:color="auto"/>
                        <w:right w:val="none" w:sz="0" w:space="0" w:color="auto"/>
                      </w:divBdr>
                      <w:divsChild>
                        <w:div w:id="510992156">
                          <w:marLeft w:val="0"/>
                          <w:marRight w:val="0"/>
                          <w:marTop w:val="0"/>
                          <w:marBottom w:val="0"/>
                          <w:divBdr>
                            <w:top w:val="none" w:sz="0" w:space="0" w:color="auto"/>
                            <w:left w:val="none" w:sz="0" w:space="0" w:color="auto"/>
                            <w:bottom w:val="none" w:sz="0" w:space="0" w:color="auto"/>
                            <w:right w:val="none" w:sz="0" w:space="0" w:color="auto"/>
                          </w:divBdr>
                          <w:divsChild>
                            <w:div w:id="209609529">
                              <w:marLeft w:val="0"/>
                              <w:marRight w:val="0"/>
                              <w:marTop w:val="0"/>
                              <w:marBottom w:val="0"/>
                              <w:divBdr>
                                <w:top w:val="none" w:sz="0" w:space="0" w:color="auto"/>
                                <w:left w:val="none" w:sz="0" w:space="0" w:color="auto"/>
                                <w:bottom w:val="none" w:sz="0" w:space="0" w:color="auto"/>
                                <w:right w:val="none" w:sz="0" w:space="0" w:color="auto"/>
                              </w:divBdr>
                              <w:divsChild>
                                <w:div w:id="1842547279">
                                  <w:marLeft w:val="0"/>
                                  <w:marRight w:val="0"/>
                                  <w:marTop w:val="0"/>
                                  <w:marBottom w:val="0"/>
                                  <w:divBdr>
                                    <w:top w:val="none" w:sz="0" w:space="0" w:color="auto"/>
                                    <w:left w:val="none" w:sz="0" w:space="0" w:color="auto"/>
                                    <w:bottom w:val="none" w:sz="0" w:space="0" w:color="auto"/>
                                    <w:right w:val="none" w:sz="0" w:space="0" w:color="auto"/>
                                  </w:divBdr>
                                  <w:divsChild>
                                    <w:div w:id="796602838">
                                      <w:marLeft w:val="0"/>
                                      <w:marRight w:val="0"/>
                                      <w:marTop w:val="0"/>
                                      <w:marBottom w:val="0"/>
                                      <w:divBdr>
                                        <w:top w:val="none" w:sz="0" w:space="0" w:color="auto"/>
                                        <w:left w:val="none" w:sz="0" w:space="0" w:color="auto"/>
                                        <w:bottom w:val="none" w:sz="0" w:space="0" w:color="auto"/>
                                        <w:right w:val="none" w:sz="0" w:space="0" w:color="auto"/>
                                      </w:divBdr>
                                      <w:divsChild>
                                        <w:div w:id="1809735811">
                                          <w:marLeft w:val="0"/>
                                          <w:marRight w:val="0"/>
                                          <w:marTop w:val="0"/>
                                          <w:marBottom w:val="0"/>
                                          <w:divBdr>
                                            <w:top w:val="none" w:sz="0" w:space="0" w:color="auto"/>
                                            <w:left w:val="none" w:sz="0" w:space="0" w:color="auto"/>
                                            <w:bottom w:val="none" w:sz="0" w:space="0" w:color="auto"/>
                                            <w:right w:val="none" w:sz="0" w:space="0" w:color="auto"/>
                                          </w:divBdr>
                                          <w:divsChild>
                                            <w:div w:id="497234677">
                                              <w:marLeft w:val="0"/>
                                              <w:marRight w:val="0"/>
                                              <w:marTop w:val="0"/>
                                              <w:marBottom w:val="0"/>
                                              <w:divBdr>
                                                <w:top w:val="none" w:sz="0" w:space="0" w:color="auto"/>
                                                <w:left w:val="none" w:sz="0" w:space="0" w:color="auto"/>
                                                <w:bottom w:val="none" w:sz="0" w:space="0" w:color="auto"/>
                                                <w:right w:val="none" w:sz="0" w:space="0" w:color="auto"/>
                                              </w:divBdr>
                                              <w:divsChild>
                                                <w:div w:id="78689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9447031">
      <w:bodyDiv w:val="1"/>
      <w:marLeft w:val="0"/>
      <w:marRight w:val="0"/>
      <w:marTop w:val="0"/>
      <w:marBottom w:val="0"/>
      <w:divBdr>
        <w:top w:val="none" w:sz="0" w:space="0" w:color="auto"/>
        <w:left w:val="none" w:sz="0" w:space="0" w:color="auto"/>
        <w:bottom w:val="none" w:sz="0" w:space="0" w:color="auto"/>
        <w:right w:val="none" w:sz="0" w:space="0" w:color="auto"/>
      </w:divBdr>
    </w:div>
    <w:div w:id="441386908">
      <w:bodyDiv w:val="1"/>
      <w:marLeft w:val="0"/>
      <w:marRight w:val="0"/>
      <w:marTop w:val="0"/>
      <w:marBottom w:val="0"/>
      <w:divBdr>
        <w:top w:val="none" w:sz="0" w:space="0" w:color="auto"/>
        <w:left w:val="none" w:sz="0" w:space="0" w:color="auto"/>
        <w:bottom w:val="none" w:sz="0" w:space="0" w:color="auto"/>
        <w:right w:val="none" w:sz="0" w:space="0" w:color="auto"/>
      </w:divBdr>
    </w:div>
    <w:div w:id="455292639">
      <w:bodyDiv w:val="1"/>
      <w:marLeft w:val="0"/>
      <w:marRight w:val="0"/>
      <w:marTop w:val="0"/>
      <w:marBottom w:val="0"/>
      <w:divBdr>
        <w:top w:val="none" w:sz="0" w:space="0" w:color="auto"/>
        <w:left w:val="none" w:sz="0" w:space="0" w:color="auto"/>
        <w:bottom w:val="none" w:sz="0" w:space="0" w:color="auto"/>
        <w:right w:val="none" w:sz="0" w:space="0" w:color="auto"/>
      </w:divBdr>
    </w:div>
    <w:div w:id="455563991">
      <w:bodyDiv w:val="1"/>
      <w:marLeft w:val="0"/>
      <w:marRight w:val="0"/>
      <w:marTop w:val="0"/>
      <w:marBottom w:val="0"/>
      <w:divBdr>
        <w:top w:val="none" w:sz="0" w:space="0" w:color="auto"/>
        <w:left w:val="none" w:sz="0" w:space="0" w:color="auto"/>
        <w:bottom w:val="none" w:sz="0" w:space="0" w:color="auto"/>
        <w:right w:val="none" w:sz="0" w:space="0" w:color="auto"/>
      </w:divBdr>
    </w:div>
    <w:div w:id="456027853">
      <w:bodyDiv w:val="1"/>
      <w:marLeft w:val="0"/>
      <w:marRight w:val="0"/>
      <w:marTop w:val="0"/>
      <w:marBottom w:val="0"/>
      <w:divBdr>
        <w:top w:val="none" w:sz="0" w:space="0" w:color="auto"/>
        <w:left w:val="none" w:sz="0" w:space="0" w:color="auto"/>
        <w:bottom w:val="none" w:sz="0" w:space="0" w:color="auto"/>
        <w:right w:val="none" w:sz="0" w:space="0" w:color="auto"/>
      </w:divBdr>
    </w:div>
    <w:div w:id="457920203">
      <w:bodyDiv w:val="1"/>
      <w:marLeft w:val="0"/>
      <w:marRight w:val="0"/>
      <w:marTop w:val="0"/>
      <w:marBottom w:val="0"/>
      <w:divBdr>
        <w:top w:val="none" w:sz="0" w:space="0" w:color="auto"/>
        <w:left w:val="none" w:sz="0" w:space="0" w:color="auto"/>
        <w:bottom w:val="none" w:sz="0" w:space="0" w:color="auto"/>
        <w:right w:val="none" w:sz="0" w:space="0" w:color="auto"/>
      </w:divBdr>
    </w:div>
    <w:div w:id="468982285">
      <w:bodyDiv w:val="1"/>
      <w:marLeft w:val="0"/>
      <w:marRight w:val="0"/>
      <w:marTop w:val="0"/>
      <w:marBottom w:val="0"/>
      <w:divBdr>
        <w:top w:val="none" w:sz="0" w:space="0" w:color="auto"/>
        <w:left w:val="none" w:sz="0" w:space="0" w:color="auto"/>
        <w:bottom w:val="none" w:sz="0" w:space="0" w:color="auto"/>
        <w:right w:val="none" w:sz="0" w:space="0" w:color="auto"/>
      </w:divBdr>
    </w:div>
    <w:div w:id="476727242">
      <w:bodyDiv w:val="1"/>
      <w:marLeft w:val="0"/>
      <w:marRight w:val="0"/>
      <w:marTop w:val="0"/>
      <w:marBottom w:val="0"/>
      <w:divBdr>
        <w:top w:val="none" w:sz="0" w:space="0" w:color="auto"/>
        <w:left w:val="none" w:sz="0" w:space="0" w:color="auto"/>
        <w:bottom w:val="none" w:sz="0" w:space="0" w:color="auto"/>
        <w:right w:val="none" w:sz="0" w:space="0" w:color="auto"/>
      </w:divBdr>
    </w:div>
    <w:div w:id="481888648">
      <w:bodyDiv w:val="1"/>
      <w:marLeft w:val="0"/>
      <w:marRight w:val="0"/>
      <w:marTop w:val="0"/>
      <w:marBottom w:val="0"/>
      <w:divBdr>
        <w:top w:val="none" w:sz="0" w:space="0" w:color="auto"/>
        <w:left w:val="none" w:sz="0" w:space="0" w:color="auto"/>
        <w:bottom w:val="none" w:sz="0" w:space="0" w:color="auto"/>
        <w:right w:val="none" w:sz="0" w:space="0" w:color="auto"/>
      </w:divBdr>
    </w:div>
    <w:div w:id="489179811">
      <w:bodyDiv w:val="1"/>
      <w:marLeft w:val="0"/>
      <w:marRight w:val="0"/>
      <w:marTop w:val="0"/>
      <w:marBottom w:val="0"/>
      <w:divBdr>
        <w:top w:val="none" w:sz="0" w:space="0" w:color="auto"/>
        <w:left w:val="none" w:sz="0" w:space="0" w:color="auto"/>
        <w:bottom w:val="none" w:sz="0" w:space="0" w:color="auto"/>
        <w:right w:val="none" w:sz="0" w:space="0" w:color="auto"/>
      </w:divBdr>
    </w:div>
    <w:div w:id="492572953">
      <w:bodyDiv w:val="1"/>
      <w:marLeft w:val="0"/>
      <w:marRight w:val="0"/>
      <w:marTop w:val="0"/>
      <w:marBottom w:val="0"/>
      <w:divBdr>
        <w:top w:val="none" w:sz="0" w:space="0" w:color="auto"/>
        <w:left w:val="none" w:sz="0" w:space="0" w:color="auto"/>
        <w:bottom w:val="none" w:sz="0" w:space="0" w:color="auto"/>
        <w:right w:val="none" w:sz="0" w:space="0" w:color="auto"/>
      </w:divBdr>
    </w:div>
    <w:div w:id="494078066">
      <w:bodyDiv w:val="1"/>
      <w:marLeft w:val="0"/>
      <w:marRight w:val="0"/>
      <w:marTop w:val="0"/>
      <w:marBottom w:val="0"/>
      <w:divBdr>
        <w:top w:val="none" w:sz="0" w:space="0" w:color="auto"/>
        <w:left w:val="none" w:sz="0" w:space="0" w:color="auto"/>
        <w:bottom w:val="none" w:sz="0" w:space="0" w:color="auto"/>
        <w:right w:val="none" w:sz="0" w:space="0" w:color="auto"/>
      </w:divBdr>
      <w:divsChild>
        <w:div w:id="1431394704">
          <w:marLeft w:val="0"/>
          <w:marRight w:val="0"/>
          <w:marTop w:val="0"/>
          <w:marBottom w:val="0"/>
          <w:divBdr>
            <w:top w:val="none" w:sz="0" w:space="0" w:color="auto"/>
            <w:left w:val="none" w:sz="0" w:space="0" w:color="auto"/>
            <w:bottom w:val="none" w:sz="0" w:space="0" w:color="auto"/>
            <w:right w:val="none" w:sz="0" w:space="0" w:color="auto"/>
          </w:divBdr>
          <w:divsChild>
            <w:div w:id="1469783801">
              <w:marLeft w:val="0"/>
              <w:marRight w:val="0"/>
              <w:marTop w:val="0"/>
              <w:marBottom w:val="0"/>
              <w:divBdr>
                <w:top w:val="none" w:sz="0" w:space="0" w:color="auto"/>
                <w:left w:val="none" w:sz="0" w:space="0" w:color="auto"/>
                <w:bottom w:val="none" w:sz="0" w:space="0" w:color="auto"/>
                <w:right w:val="none" w:sz="0" w:space="0" w:color="auto"/>
              </w:divBdr>
              <w:divsChild>
                <w:div w:id="1845051919">
                  <w:marLeft w:val="0"/>
                  <w:marRight w:val="0"/>
                  <w:marTop w:val="0"/>
                  <w:marBottom w:val="0"/>
                  <w:divBdr>
                    <w:top w:val="none" w:sz="0" w:space="0" w:color="auto"/>
                    <w:left w:val="none" w:sz="0" w:space="0" w:color="auto"/>
                    <w:bottom w:val="none" w:sz="0" w:space="0" w:color="auto"/>
                    <w:right w:val="none" w:sz="0" w:space="0" w:color="auto"/>
                  </w:divBdr>
                  <w:divsChild>
                    <w:div w:id="334386885">
                      <w:marLeft w:val="0"/>
                      <w:marRight w:val="0"/>
                      <w:marTop w:val="0"/>
                      <w:marBottom w:val="0"/>
                      <w:divBdr>
                        <w:top w:val="none" w:sz="0" w:space="0" w:color="auto"/>
                        <w:left w:val="none" w:sz="0" w:space="0" w:color="auto"/>
                        <w:bottom w:val="none" w:sz="0" w:space="0" w:color="auto"/>
                        <w:right w:val="none" w:sz="0" w:space="0" w:color="auto"/>
                      </w:divBdr>
                      <w:divsChild>
                        <w:div w:id="2098162936">
                          <w:marLeft w:val="0"/>
                          <w:marRight w:val="0"/>
                          <w:marTop w:val="0"/>
                          <w:marBottom w:val="0"/>
                          <w:divBdr>
                            <w:top w:val="none" w:sz="0" w:space="0" w:color="auto"/>
                            <w:left w:val="none" w:sz="0" w:space="0" w:color="auto"/>
                            <w:bottom w:val="none" w:sz="0" w:space="0" w:color="auto"/>
                            <w:right w:val="none" w:sz="0" w:space="0" w:color="auto"/>
                          </w:divBdr>
                          <w:divsChild>
                            <w:div w:id="72129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769476">
      <w:bodyDiv w:val="1"/>
      <w:marLeft w:val="0"/>
      <w:marRight w:val="0"/>
      <w:marTop w:val="0"/>
      <w:marBottom w:val="0"/>
      <w:divBdr>
        <w:top w:val="none" w:sz="0" w:space="0" w:color="auto"/>
        <w:left w:val="none" w:sz="0" w:space="0" w:color="auto"/>
        <w:bottom w:val="none" w:sz="0" w:space="0" w:color="auto"/>
        <w:right w:val="none" w:sz="0" w:space="0" w:color="auto"/>
      </w:divBdr>
    </w:div>
    <w:div w:id="500701209">
      <w:bodyDiv w:val="1"/>
      <w:marLeft w:val="0"/>
      <w:marRight w:val="0"/>
      <w:marTop w:val="0"/>
      <w:marBottom w:val="0"/>
      <w:divBdr>
        <w:top w:val="none" w:sz="0" w:space="0" w:color="auto"/>
        <w:left w:val="none" w:sz="0" w:space="0" w:color="auto"/>
        <w:bottom w:val="none" w:sz="0" w:space="0" w:color="auto"/>
        <w:right w:val="none" w:sz="0" w:space="0" w:color="auto"/>
      </w:divBdr>
    </w:div>
    <w:div w:id="510947518">
      <w:bodyDiv w:val="1"/>
      <w:marLeft w:val="0"/>
      <w:marRight w:val="0"/>
      <w:marTop w:val="0"/>
      <w:marBottom w:val="0"/>
      <w:divBdr>
        <w:top w:val="none" w:sz="0" w:space="0" w:color="auto"/>
        <w:left w:val="none" w:sz="0" w:space="0" w:color="auto"/>
        <w:bottom w:val="none" w:sz="0" w:space="0" w:color="auto"/>
        <w:right w:val="none" w:sz="0" w:space="0" w:color="auto"/>
      </w:divBdr>
    </w:div>
    <w:div w:id="512957094">
      <w:bodyDiv w:val="1"/>
      <w:marLeft w:val="0"/>
      <w:marRight w:val="0"/>
      <w:marTop w:val="0"/>
      <w:marBottom w:val="0"/>
      <w:divBdr>
        <w:top w:val="none" w:sz="0" w:space="0" w:color="auto"/>
        <w:left w:val="none" w:sz="0" w:space="0" w:color="auto"/>
        <w:bottom w:val="none" w:sz="0" w:space="0" w:color="auto"/>
        <w:right w:val="none" w:sz="0" w:space="0" w:color="auto"/>
      </w:divBdr>
    </w:div>
    <w:div w:id="519247984">
      <w:bodyDiv w:val="1"/>
      <w:marLeft w:val="0"/>
      <w:marRight w:val="0"/>
      <w:marTop w:val="0"/>
      <w:marBottom w:val="0"/>
      <w:divBdr>
        <w:top w:val="none" w:sz="0" w:space="0" w:color="auto"/>
        <w:left w:val="none" w:sz="0" w:space="0" w:color="auto"/>
        <w:bottom w:val="none" w:sz="0" w:space="0" w:color="auto"/>
        <w:right w:val="none" w:sz="0" w:space="0" w:color="auto"/>
      </w:divBdr>
    </w:div>
    <w:div w:id="522743900">
      <w:bodyDiv w:val="1"/>
      <w:marLeft w:val="0"/>
      <w:marRight w:val="0"/>
      <w:marTop w:val="0"/>
      <w:marBottom w:val="0"/>
      <w:divBdr>
        <w:top w:val="none" w:sz="0" w:space="0" w:color="auto"/>
        <w:left w:val="none" w:sz="0" w:space="0" w:color="auto"/>
        <w:bottom w:val="none" w:sz="0" w:space="0" w:color="auto"/>
        <w:right w:val="none" w:sz="0" w:space="0" w:color="auto"/>
      </w:divBdr>
    </w:div>
    <w:div w:id="532694129">
      <w:bodyDiv w:val="1"/>
      <w:marLeft w:val="0"/>
      <w:marRight w:val="0"/>
      <w:marTop w:val="0"/>
      <w:marBottom w:val="0"/>
      <w:divBdr>
        <w:top w:val="none" w:sz="0" w:space="0" w:color="auto"/>
        <w:left w:val="none" w:sz="0" w:space="0" w:color="auto"/>
        <w:bottom w:val="none" w:sz="0" w:space="0" w:color="auto"/>
        <w:right w:val="none" w:sz="0" w:space="0" w:color="auto"/>
      </w:divBdr>
      <w:divsChild>
        <w:div w:id="1026561490">
          <w:marLeft w:val="0"/>
          <w:marRight w:val="0"/>
          <w:marTop w:val="0"/>
          <w:marBottom w:val="0"/>
          <w:divBdr>
            <w:top w:val="none" w:sz="0" w:space="0" w:color="auto"/>
            <w:left w:val="none" w:sz="0" w:space="0" w:color="auto"/>
            <w:bottom w:val="none" w:sz="0" w:space="0" w:color="auto"/>
            <w:right w:val="none" w:sz="0" w:space="0" w:color="auto"/>
          </w:divBdr>
          <w:divsChild>
            <w:div w:id="605963547">
              <w:marLeft w:val="0"/>
              <w:marRight w:val="0"/>
              <w:marTop w:val="0"/>
              <w:marBottom w:val="0"/>
              <w:divBdr>
                <w:top w:val="none" w:sz="0" w:space="0" w:color="auto"/>
                <w:left w:val="none" w:sz="0" w:space="0" w:color="auto"/>
                <w:bottom w:val="none" w:sz="0" w:space="0" w:color="auto"/>
                <w:right w:val="none" w:sz="0" w:space="0" w:color="auto"/>
              </w:divBdr>
              <w:divsChild>
                <w:div w:id="1953366177">
                  <w:marLeft w:val="0"/>
                  <w:marRight w:val="0"/>
                  <w:marTop w:val="0"/>
                  <w:marBottom w:val="0"/>
                  <w:divBdr>
                    <w:top w:val="none" w:sz="0" w:space="0" w:color="auto"/>
                    <w:left w:val="none" w:sz="0" w:space="0" w:color="auto"/>
                    <w:bottom w:val="none" w:sz="0" w:space="0" w:color="auto"/>
                    <w:right w:val="none" w:sz="0" w:space="0" w:color="auto"/>
                  </w:divBdr>
                  <w:divsChild>
                    <w:div w:id="880094848">
                      <w:marLeft w:val="0"/>
                      <w:marRight w:val="0"/>
                      <w:marTop w:val="0"/>
                      <w:marBottom w:val="0"/>
                      <w:divBdr>
                        <w:top w:val="none" w:sz="0" w:space="0" w:color="auto"/>
                        <w:left w:val="none" w:sz="0" w:space="0" w:color="auto"/>
                        <w:bottom w:val="none" w:sz="0" w:space="0" w:color="auto"/>
                        <w:right w:val="none" w:sz="0" w:space="0" w:color="auto"/>
                      </w:divBdr>
                      <w:divsChild>
                        <w:div w:id="1863324821">
                          <w:marLeft w:val="0"/>
                          <w:marRight w:val="0"/>
                          <w:marTop w:val="0"/>
                          <w:marBottom w:val="0"/>
                          <w:divBdr>
                            <w:top w:val="none" w:sz="0" w:space="0" w:color="auto"/>
                            <w:left w:val="none" w:sz="0" w:space="0" w:color="auto"/>
                            <w:bottom w:val="none" w:sz="0" w:space="0" w:color="auto"/>
                            <w:right w:val="none" w:sz="0" w:space="0" w:color="auto"/>
                          </w:divBdr>
                          <w:divsChild>
                            <w:div w:id="4557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089945">
      <w:bodyDiv w:val="1"/>
      <w:marLeft w:val="0"/>
      <w:marRight w:val="0"/>
      <w:marTop w:val="0"/>
      <w:marBottom w:val="0"/>
      <w:divBdr>
        <w:top w:val="none" w:sz="0" w:space="0" w:color="auto"/>
        <w:left w:val="none" w:sz="0" w:space="0" w:color="auto"/>
        <w:bottom w:val="none" w:sz="0" w:space="0" w:color="auto"/>
        <w:right w:val="none" w:sz="0" w:space="0" w:color="auto"/>
      </w:divBdr>
      <w:divsChild>
        <w:div w:id="1721200198">
          <w:marLeft w:val="0"/>
          <w:marRight w:val="0"/>
          <w:marTop w:val="0"/>
          <w:marBottom w:val="0"/>
          <w:divBdr>
            <w:top w:val="none" w:sz="0" w:space="0" w:color="auto"/>
            <w:left w:val="none" w:sz="0" w:space="0" w:color="auto"/>
            <w:bottom w:val="none" w:sz="0" w:space="0" w:color="auto"/>
            <w:right w:val="none" w:sz="0" w:space="0" w:color="auto"/>
          </w:divBdr>
          <w:divsChild>
            <w:div w:id="627123038">
              <w:marLeft w:val="0"/>
              <w:marRight w:val="0"/>
              <w:marTop w:val="0"/>
              <w:marBottom w:val="0"/>
              <w:divBdr>
                <w:top w:val="none" w:sz="0" w:space="0" w:color="auto"/>
                <w:left w:val="none" w:sz="0" w:space="0" w:color="auto"/>
                <w:bottom w:val="none" w:sz="0" w:space="0" w:color="auto"/>
                <w:right w:val="none" w:sz="0" w:space="0" w:color="auto"/>
              </w:divBdr>
              <w:divsChild>
                <w:div w:id="1674990669">
                  <w:marLeft w:val="0"/>
                  <w:marRight w:val="0"/>
                  <w:marTop w:val="0"/>
                  <w:marBottom w:val="0"/>
                  <w:divBdr>
                    <w:top w:val="none" w:sz="0" w:space="0" w:color="auto"/>
                    <w:left w:val="none" w:sz="0" w:space="0" w:color="auto"/>
                    <w:bottom w:val="none" w:sz="0" w:space="0" w:color="auto"/>
                    <w:right w:val="none" w:sz="0" w:space="0" w:color="auto"/>
                  </w:divBdr>
                  <w:divsChild>
                    <w:div w:id="267154830">
                      <w:marLeft w:val="0"/>
                      <w:marRight w:val="0"/>
                      <w:marTop w:val="0"/>
                      <w:marBottom w:val="0"/>
                      <w:divBdr>
                        <w:top w:val="none" w:sz="0" w:space="0" w:color="auto"/>
                        <w:left w:val="none" w:sz="0" w:space="0" w:color="auto"/>
                        <w:bottom w:val="none" w:sz="0" w:space="0" w:color="auto"/>
                        <w:right w:val="none" w:sz="0" w:space="0" w:color="auto"/>
                      </w:divBdr>
                      <w:divsChild>
                        <w:div w:id="1513304294">
                          <w:marLeft w:val="0"/>
                          <w:marRight w:val="0"/>
                          <w:marTop w:val="0"/>
                          <w:marBottom w:val="0"/>
                          <w:divBdr>
                            <w:top w:val="none" w:sz="0" w:space="0" w:color="auto"/>
                            <w:left w:val="none" w:sz="0" w:space="0" w:color="auto"/>
                            <w:bottom w:val="none" w:sz="0" w:space="0" w:color="auto"/>
                            <w:right w:val="none" w:sz="0" w:space="0" w:color="auto"/>
                          </w:divBdr>
                          <w:divsChild>
                            <w:div w:id="206059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328687">
      <w:bodyDiv w:val="1"/>
      <w:marLeft w:val="0"/>
      <w:marRight w:val="0"/>
      <w:marTop w:val="0"/>
      <w:marBottom w:val="0"/>
      <w:divBdr>
        <w:top w:val="none" w:sz="0" w:space="0" w:color="auto"/>
        <w:left w:val="none" w:sz="0" w:space="0" w:color="auto"/>
        <w:bottom w:val="none" w:sz="0" w:space="0" w:color="auto"/>
        <w:right w:val="none" w:sz="0" w:space="0" w:color="auto"/>
      </w:divBdr>
    </w:div>
    <w:div w:id="557977778">
      <w:bodyDiv w:val="1"/>
      <w:marLeft w:val="0"/>
      <w:marRight w:val="0"/>
      <w:marTop w:val="0"/>
      <w:marBottom w:val="0"/>
      <w:divBdr>
        <w:top w:val="none" w:sz="0" w:space="0" w:color="auto"/>
        <w:left w:val="none" w:sz="0" w:space="0" w:color="auto"/>
        <w:bottom w:val="none" w:sz="0" w:space="0" w:color="auto"/>
        <w:right w:val="none" w:sz="0" w:space="0" w:color="auto"/>
      </w:divBdr>
    </w:div>
    <w:div w:id="560991517">
      <w:bodyDiv w:val="1"/>
      <w:marLeft w:val="0"/>
      <w:marRight w:val="0"/>
      <w:marTop w:val="0"/>
      <w:marBottom w:val="0"/>
      <w:divBdr>
        <w:top w:val="none" w:sz="0" w:space="0" w:color="auto"/>
        <w:left w:val="none" w:sz="0" w:space="0" w:color="auto"/>
        <w:bottom w:val="none" w:sz="0" w:space="0" w:color="auto"/>
        <w:right w:val="none" w:sz="0" w:space="0" w:color="auto"/>
      </w:divBdr>
    </w:div>
    <w:div w:id="567301291">
      <w:bodyDiv w:val="1"/>
      <w:marLeft w:val="0"/>
      <w:marRight w:val="0"/>
      <w:marTop w:val="0"/>
      <w:marBottom w:val="0"/>
      <w:divBdr>
        <w:top w:val="none" w:sz="0" w:space="0" w:color="auto"/>
        <w:left w:val="none" w:sz="0" w:space="0" w:color="auto"/>
        <w:bottom w:val="none" w:sz="0" w:space="0" w:color="auto"/>
        <w:right w:val="none" w:sz="0" w:space="0" w:color="auto"/>
      </w:divBdr>
    </w:div>
    <w:div w:id="567495849">
      <w:bodyDiv w:val="1"/>
      <w:marLeft w:val="0"/>
      <w:marRight w:val="0"/>
      <w:marTop w:val="0"/>
      <w:marBottom w:val="0"/>
      <w:divBdr>
        <w:top w:val="none" w:sz="0" w:space="0" w:color="auto"/>
        <w:left w:val="none" w:sz="0" w:space="0" w:color="auto"/>
        <w:bottom w:val="none" w:sz="0" w:space="0" w:color="auto"/>
        <w:right w:val="none" w:sz="0" w:space="0" w:color="auto"/>
      </w:divBdr>
    </w:div>
    <w:div w:id="573392914">
      <w:bodyDiv w:val="1"/>
      <w:marLeft w:val="0"/>
      <w:marRight w:val="0"/>
      <w:marTop w:val="0"/>
      <w:marBottom w:val="0"/>
      <w:divBdr>
        <w:top w:val="none" w:sz="0" w:space="0" w:color="auto"/>
        <w:left w:val="none" w:sz="0" w:space="0" w:color="auto"/>
        <w:bottom w:val="none" w:sz="0" w:space="0" w:color="auto"/>
        <w:right w:val="none" w:sz="0" w:space="0" w:color="auto"/>
      </w:divBdr>
    </w:div>
    <w:div w:id="578826137">
      <w:bodyDiv w:val="1"/>
      <w:marLeft w:val="0"/>
      <w:marRight w:val="0"/>
      <w:marTop w:val="0"/>
      <w:marBottom w:val="0"/>
      <w:divBdr>
        <w:top w:val="none" w:sz="0" w:space="0" w:color="auto"/>
        <w:left w:val="none" w:sz="0" w:space="0" w:color="auto"/>
        <w:bottom w:val="none" w:sz="0" w:space="0" w:color="auto"/>
        <w:right w:val="none" w:sz="0" w:space="0" w:color="auto"/>
      </w:divBdr>
    </w:div>
    <w:div w:id="587468898">
      <w:bodyDiv w:val="1"/>
      <w:marLeft w:val="0"/>
      <w:marRight w:val="0"/>
      <w:marTop w:val="0"/>
      <w:marBottom w:val="0"/>
      <w:divBdr>
        <w:top w:val="none" w:sz="0" w:space="0" w:color="auto"/>
        <w:left w:val="none" w:sz="0" w:space="0" w:color="auto"/>
        <w:bottom w:val="none" w:sz="0" w:space="0" w:color="auto"/>
        <w:right w:val="none" w:sz="0" w:space="0" w:color="auto"/>
      </w:divBdr>
      <w:divsChild>
        <w:div w:id="1962489414">
          <w:marLeft w:val="0"/>
          <w:marRight w:val="0"/>
          <w:marTop w:val="0"/>
          <w:marBottom w:val="0"/>
          <w:divBdr>
            <w:top w:val="none" w:sz="0" w:space="0" w:color="auto"/>
            <w:left w:val="none" w:sz="0" w:space="0" w:color="auto"/>
            <w:bottom w:val="none" w:sz="0" w:space="0" w:color="auto"/>
            <w:right w:val="none" w:sz="0" w:space="0" w:color="auto"/>
          </w:divBdr>
          <w:divsChild>
            <w:div w:id="634724872">
              <w:marLeft w:val="0"/>
              <w:marRight w:val="0"/>
              <w:marTop w:val="0"/>
              <w:marBottom w:val="0"/>
              <w:divBdr>
                <w:top w:val="none" w:sz="0" w:space="0" w:color="auto"/>
                <w:left w:val="none" w:sz="0" w:space="0" w:color="auto"/>
                <w:bottom w:val="none" w:sz="0" w:space="0" w:color="auto"/>
                <w:right w:val="none" w:sz="0" w:space="0" w:color="auto"/>
              </w:divBdr>
            </w:div>
            <w:div w:id="535890611">
              <w:marLeft w:val="0"/>
              <w:marRight w:val="0"/>
              <w:marTop w:val="0"/>
              <w:marBottom w:val="0"/>
              <w:divBdr>
                <w:top w:val="none" w:sz="0" w:space="0" w:color="auto"/>
                <w:left w:val="none" w:sz="0" w:space="0" w:color="auto"/>
                <w:bottom w:val="none" w:sz="0" w:space="0" w:color="auto"/>
                <w:right w:val="none" w:sz="0" w:space="0" w:color="auto"/>
              </w:divBdr>
            </w:div>
            <w:div w:id="222105832">
              <w:marLeft w:val="0"/>
              <w:marRight w:val="0"/>
              <w:marTop w:val="0"/>
              <w:marBottom w:val="0"/>
              <w:divBdr>
                <w:top w:val="none" w:sz="0" w:space="0" w:color="auto"/>
                <w:left w:val="none" w:sz="0" w:space="0" w:color="auto"/>
                <w:bottom w:val="none" w:sz="0" w:space="0" w:color="auto"/>
                <w:right w:val="none" w:sz="0" w:space="0" w:color="auto"/>
              </w:divBdr>
            </w:div>
            <w:div w:id="343867942">
              <w:marLeft w:val="0"/>
              <w:marRight w:val="0"/>
              <w:marTop w:val="0"/>
              <w:marBottom w:val="0"/>
              <w:divBdr>
                <w:top w:val="none" w:sz="0" w:space="0" w:color="auto"/>
                <w:left w:val="none" w:sz="0" w:space="0" w:color="auto"/>
                <w:bottom w:val="none" w:sz="0" w:space="0" w:color="auto"/>
                <w:right w:val="none" w:sz="0" w:space="0" w:color="auto"/>
              </w:divBdr>
            </w:div>
            <w:div w:id="2093623965">
              <w:marLeft w:val="0"/>
              <w:marRight w:val="0"/>
              <w:marTop w:val="0"/>
              <w:marBottom w:val="0"/>
              <w:divBdr>
                <w:top w:val="none" w:sz="0" w:space="0" w:color="auto"/>
                <w:left w:val="none" w:sz="0" w:space="0" w:color="auto"/>
                <w:bottom w:val="none" w:sz="0" w:space="0" w:color="auto"/>
                <w:right w:val="none" w:sz="0" w:space="0" w:color="auto"/>
              </w:divBdr>
            </w:div>
            <w:div w:id="1811241599">
              <w:marLeft w:val="0"/>
              <w:marRight w:val="0"/>
              <w:marTop w:val="0"/>
              <w:marBottom w:val="0"/>
              <w:divBdr>
                <w:top w:val="none" w:sz="0" w:space="0" w:color="auto"/>
                <w:left w:val="none" w:sz="0" w:space="0" w:color="auto"/>
                <w:bottom w:val="none" w:sz="0" w:space="0" w:color="auto"/>
                <w:right w:val="none" w:sz="0" w:space="0" w:color="auto"/>
              </w:divBdr>
            </w:div>
            <w:div w:id="1826706759">
              <w:marLeft w:val="0"/>
              <w:marRight w:val="0"/>
              <w:marTop w:val="0"/>
              <w:marBottom w:val="0"/>
              <w:divBdr>
                <w:top w:val="none" w:sz="0" w:space="0" w:color="auto"/>
                <w:left w:val="none" w:sz="0" w:space="0" w:color="auto"/>
                <w:bottom w:val="none" w:sz="0" w:space="0" w:color="auto"/>
                <w:right w:val="none" w:sz="0" w:space="0" w:color="auto"/>
              </w:divBdr>
            </w:div>
            <w:div w:id="392657383">
              <w:marLeft w:val="0"/>
              <w:marRight w:val="0"/>
              <w:marTop w:val="0"/>
              <w:marBottom w:val="0"/>
              <w:divBdr>
                <w:top w:val="none" w:sz="0" w:space="0" w:color="auto"/>
                <w:left w:val="none" w:sz="0" w:space="0" w:color="auto"/>
                <w:bottom w:val="none" w:sz="0" w:space="0" w:color="auto"/>
                <w:right w:val="none" w:sz="0" w:space="0" w:color="auto"/>
              </w:divBdr>
            </w:div>
            <w:div w:id="1137642819">
              <w:marLeft w:val="0"/>
              <w:marRight w:val="0"/>
              <w:marTop w:val="0"/>
              <w:marBottom w:val="0"/>
              <w:divBdr>
                <w:top w:val="none" w:sz="0" w:space="0" w:color="auto"/>
                <w:left w:val="none" w:sz="0" w:space="0" w:color="auto"/>
                <w:bottom w:val="none" w:sz="0" w:space="0" w:color="auto"/>
                <w:right w:val="none" w:sz="0" w:space="0" w:color="auto"/>
              </w:divBdr>
            </w:div>
            <w:div w:id="1154372969">
              <w:marLeft w:val="0"/>
              <w:marRight w:val="0"/>
              <w:marTop w:val="0"/>
              <w:marBottom w:val="0"/>
              <w:divBdr>
                <w:top w:val="none" w:sz="0" w:space="0" w:color="auto"/>
                <w:left w:val="none" w:sz="0" w:space="0" w:color="auto"/>
                <w:bottom w:val="none" w:sz="0" w:space="0" w:color="auto"/>
                <w:right w:val="none" w:sz="0" w:space="0" w:color="auto"/>
              </w:divBdr>
            </w:div>
            <w:div w:id="929239929">
              <w:marLeft w:val="0"/>
              <w:marRight w:val="0"/>
              <w:marTop w:val="0"/>
              <w:marBottom w:val="0"/>
              <w:divBdr>
                <w:top w:val="none" w:sz="0" w:space="0" w:color="auto"/>
                <w:left w:val="none" w:sz="0" w:space="0" w:color="auto"/>
                <w:bottom w:val="none" w:sz="0" w:space="0" w:color="auto"/>
                <w:right w:val="none" w:sz="0" w:space="0" w:color="auto"/>
              </w:divBdr>
            </w:div>
            <w:div w:id="4391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69777">
      <w:bodyDiv w:val="1"/>
      <w:marLeft w:val="0"/>
      <w:marRight w:val="0"/>
      <w:marTop w:val="0"/>
      <w:marBottom w:val="0"/>
      <w:divBdr>
        <w:top w:val="none" w:sz="0" w:space="0" w:color="auto"/>
        <w:left w:val="none" w:sz="0" w:space="0" w:color="auto"/>
        <w:bottom w:val="none" w:sz="0" w:space="0" w:color="auto"/>
        <w:right w:val="none" w:sz="0" w:space="0" w:color="auto"/>
      </w:divBdr>
    </w:div>
    <w:div w:id="598561920">
      <w:bodyDiv w:val="1"/>
      <w:marLeft w:val="0"/>
      <w:marRight w:val="0"/>
      <w:marTop w:val="0"/>
      <w:marBottom w:val="0"/>
      <w:divBdr>
        <w:top w:val="none" w:sz="0" w:space="0" w:color="auto"/>
        <w:left w:val="none" w:sz="0" w:space="0" w:color="auto"/>
        <w:bottom w:val="none" w:sz="0" w:space="0" w:color="auto"/>
        <w:right w:val="none" w:sz="0" w:space="0" w:color="auto"/>
      </w:divBdr>
      <w:divsChild>
        <w:div w:id="627054269">
          <w:marLeft w:val="0"/>
          <w:marRight w:val="0"/>
          <w:marTop w:val="0"/>
          <w:marBottom w:val="0"/>
          <w:divBdr>
            <w:top w:val="none" w:sz="0" w:space="0" w:color="auto"/>
            <w:left w:val="none" w:sz="0" w:space="0" w:color="auto"/>
            <w:bottom w:val="none" w:sz="0" w:space="0" w:color="auto"/>
            <w:right w:val="none" w:sz="0" w:space="0" w:color="auto"/>
          </w:divBdr>
        </w:div>
        <w:div w:id="1357123192">
          <w:marLeft w:val="0"/>
          <w:marRight w:val="0"/>
          <w:marTop w:val="0"/>
          <w:marBottom w:val="0"/>
          <w:divBdr>
            <w:top w:val="none" w:sz="0" w:space="0" w:color="auto"/>
            <w:left w:val="none" w:sz="0" w:space="0" w:color="auto"/>
            <w:bottom w:val="none" w:sz="0" w:space="0" w:color="auto"/>
            <w:right w:val="none" w:sz="0" w:space="0" w:color="auto"/>
          </w:divBdr>
        </w:div>
        <w:div w:id="347222019">
          <w:marLeft w:val="0"/>
          <w:marRight w:val="0"/>
          <w:marTop w:val="0"/>
          <w:marBottom w:val="0"/>
          <w:divBdr>
            <w:top w:val="none" w:sz="0" w:space="0" w:color="auto"/>
            <w:left w:val="none" w:sz="0" w:space="0" w:color="auto"/>
            <w:bottom w:val="none" w:sz="0" w:space="0" w:color="auto"/>
            <w:right w:val="none" w:sz="0" w:space="0" w:color="auto"/>
          </w:divBdr>
        </w:div>
        <w:div w:id="1750807043">
          <w:marLeft w:val="0"/>
          <w:marRight w:val="0"/>
          <w:marTop w:val="0"/>
          <w:marBottom w:val="0"/>
          <w:divBdr>
            <w:top w:val="none" w:sz="0" w:space="0" w:color="auto"/>
            <w:left w:val="none" w:sz="0" w:space="0" w:color="auto"/>
            <w:bottom w:val="none" w:sz="0" w:space="0" w:color="auto"/>
            <w:right w:val="none" w:sz="0" w:space="0" w:color="auto"/>
          </w:divBdr>
        </w:div>
        <w:div w:id="709231056">
          <w:marLeft w:val="0"/>
          <w:marRight w:val="0"/>
          <w:marTop w:val="0"/>
          <w:marBottom w:val="0"/>
          <w:divBdr>
            <w:top w:val="none" w:sz="0" w:space="0" w:color="auto"/>
            <w:left w:val="none" w:sz="0" w:space="0" w:color="auto"/>
            <w:bottom w:val="none" w:sz="0" w:space="0" w:color="auto"/>
            <w:right w:val="none" w:sz="0" w:space="0" w:color="auto"/>
          </w:divBdr>
        </w:div>
      </w:divsChild>
    </w:div>
    <w:div w:id="600531387">
      <w:bodyDiv w:val="1"/>
      <w:marLeft w:val="0"/>
      <w:marRight w:val="0"/>
      <w:marTop w:val="0"/>
      <w:marBottom w:val="0"/>
      <w:divBdr>
        <w:top w:val="none" w:sz="0" w:space="0" w:color="auto"/>
        <w:left w:val="none" w:sz="0" w:space="0" w:color="auto"/>
        <w:bottom w:val="none" w:sz="0" w:space="0" w:color="auto"/>
        <w:right w:val="none" w:sz="0" w:space="0" w:color="auto"/>
      </w:divBdr>
    </w:div>
    <w:div w:id="617108754">
      <w:bodyDiv w:val="1"/>
      <w:marLeft w:val="0"/>
      <w:marRight w:val="0"/>
      <w:marTop w:val="0"/>
      <w:marBottom w:val="0"/>
      <w:divBdr>
        <w:top w:val="none" w:sz="0" w:space="0" w:color="auto"/>
        <w:left w:val="none" w:sz="0" w:space="0" w:color="auto"/>
        <w:bottom w:val="none" w:sz="0" w:space="0" w:color="auto"/>
        <w:right w:val="none" w:sz="0" w:space="0" w:color="auto"/>
      </w:divBdr>
    </w:div>
    <w:div w:id="618339421">
      <w:bodyDiv w:val="1"/>
      <w:marLeft w:val="0"/>
      <w:marRight w:val="0"/>
      <w:marTop w:val="0"/>
      <w:marBottom w:val="0"/>
      <w:divBdr>
        <w:top w:val="none" w:sz="0" w:space="0" w:color="auto"/>
        <w:left w:val="none" w:sz="0" w:space="0" w:color="auto"/>
        <w:bottom w:val="none" w:sz="0" w:space="0" w:color="auto"/>
        <w:right w:val="none" w:sz="0" w:space="0" w:color="auto"/>
      </w:divBdr>
    </w:div>
    <w:div w:id="619606881">
      <w:bodyDiv w:val="1"/>
      <w:marLeft w:val="0"/>
      <w:marRight w:val="0"/>
      <w:marTop w:val="0"/>
      <w:marBottom w:val="0"/>
      <w:divBdr>
        <w:top w:val="none" w:sz="0" w:space="0" w:color="auto"/>
        <w:left w:val="none" w:sz="0" w:space="0" w:color="auto"/>
        <w:bottom w:val="none" w:sz="0" w:space="0" w:color="auto"/>
        <w:right w:val="none" w:sz="0" w:space="0" w:color="auto"/>
      </w:divBdr>
      <w:divsChild>
        <w:div w:id="1427119287">
          <w:marLeft w:val="0"/>
          <w:marRight w:val="0"/>
          <w:marTop w:val="0"/>
          <w:marBottom w:val="0"/>
          <w:divBdr>
            <w:top w:val="none" w:sz="0" w:space="0" w:color="auto"/>
            <w:left w:val="none" w:sz="0" w:space="0" w:color="auto"/>
            <w:bottom w:val="none" w:sz="0" w:space="0" w:color="auto"/>
            <w:right w:val="none" w:sz="0" w:space="0" w:color="auto"/>
          </w:divBdr>
          <w:divsChild>
            <w:div w:id="1399784647">
              <w:marLeft w:val="0"/>
              <w:marRight w:val="0"/>
              <w:marTop w:val="0"/>
              <w:marBottom w:val="0"/>
              <w:divBdr>
                <w:top w:val="none" w:sz="0" w:space="0" w:color="auto"/>
                <w:left w:val="none" w:sz="0" w:space="0" w:color="auto"/>
                <w:bottom w:val="none" w:sz="0" w:space="0" w:color="auto"/>
                <w:right w:val="none" w:sz="0" w:space="0" w:color="auto"/>
              </w:divBdr>
              <w:divsChild>
                <w:div w:id="2024698520">
                  <w:marLeft w:val="0"/>
                  <w:marRight w:val="0"/>
                  <w:marTop w:val="0"/>
                  <w:marBottom w:val="0"/>
                  <w:divBdr>
                    <w:top w:val="none" w:sz="0" w:space="0" w:color="auto"/>
                    <w:left w:val="none" w:sz="0" w:space="0" w:color="auto"/>
                    <w:bottom w:val="none" w:sz="0" w:space="0" w:color="auto"/>
                    <w:right w:val="none" w:sz="0" w:space="0" w:color="auto"/>
                  </w:divBdr>
                  <w:divsChild>
                    <w:div w:id="1451046619">
                      <w:marLeft w:val="0"/>
                      <w:marRight w:val="0"/>
                      <w:marTop w:val="0"/>
                      <w:marBottom w:val="0"/>
                      <w:divBdr>
                        <w:top w:val="none" w:sz="0" w:space="0" w:color="auto"/>
                        <w:left w:val="none" w:sz="0" w:space="0" w:color="auto"/>
                        <w:bottom w:val="none" w:sz="0" w:space="0" w:color="auto"/>
                        <w:right w:val="none" w:sz="0" w:space="0" w:color="auto"/>
                      </w:divBdr>
                      <w:divsChild>
                        <w:div w:id="1902012285">
                          <w:marLeft w:val="0"/>
                          <w:marRight w:val="0"/>
                          <w:marTop w:val="0"/>
                          <w:marBottom w:val="0"/>
                          <w:divBdr>
                            <w:top w:val="none" w:sz="0" w:space="0" w:color="auto"/>
                            <w:left w:val="none" w:sz="0" w:space="0" w:color="auto"/>
                            <w:bottom w:val="none" w:sz="0" w:space="0" w:color="auto"/>
                            <w:right w:val="none" w:sz="0" w:space="0" w:color="auto"/>
                          </w:divBdr>
                          <w:divsChild>
                            <w:div w:id="68112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224260">
      <w:bodyDiv w:val="1"/>
      <w:marLeft w:val="0"/>
      <w:marRight w:val="0"/>
      <w:marTop w:val="0"/>
      <w:marBottom w:val="0"/>
      <w:divBdr>
        <w:top w:val="none" w:sz="0" w:space="0" w:color="auto"/>
        <w:left w:val="none" w:sz="0" w:space="0" w:color="auto"/>
        <w:bottom w:val="none" w:sz="0" w:space="0" w:color="auto"/>
        <w:right w:val="none" w:sz="0" w:space="0" w:color="auto"/>
      </w:divBdr>
    </w:div>
    <w:div w:id="622466030">
      <w:bodyDiv w:val="1"/>
      <w:marLeft w:val="0"/>
      <w:marRight w:val="0"/>
      <w:marTop w:val="0"/>
      <w:marBottom w:val="0"/>
      <w:divBdr>
        <w:top w:val="none" w:sz="0" w:space="0" w:color="auto"/>
        <w:left w:val="none" w:sz="0" w:space="0" w:color="auto"/>
        <w:bottom w:val="none" w:sz="0" w:space="0" w:color="auto"/>
        <w:right w:val="none" w:sz="0" w:space="0" w:color="auto"/>
      </w:divBdr>
    </w:div>
    <w:div w:id="623509658">
      <w:bodyDiv w:val="1"/>
      <w:marLeft w:val="0"/>
      <w:marRight w:val="0"/>
      <w:marTop w:val="0"/>
      <w:marBottom w:val="0"/>
      <w:divBdr>
        <w:top w:val="none" w:sz="0" w:space="0" w:color="auto"/>
        <w:left w:val="none" w:sz="0" w:space="0" w:color="auto"/>
        <w:bottom w:val="none" w:sz="0" w:space="0" w:color="auto"/>
        <w:right w:val="none" w:sz="0" w:space="0" w:color="auto"/>
      </w:divBdr>
    </w:div>
    <w:div w:id="633757644">
      <w:bodyDiv w:val="1"/>
      <w:marLeft w:val="0"/>
      <w:marRight w:val="0"/>
      <w:marTop w:val="0"/>
      <w:marBottom w:val="0"/>
      <w:divBdr>
        <w:top w:val="none" w:sz="0" w:space="0" w:color="auto"/>
        <w:left w:val="none" w:sz="0" w:space="0" w:color="auto"/>
        <w:bottom w:val="none" w:sz="0" w:space="0" w:color="auto"/>
        <w:right w:val="none" w:sz="0" w:space="0" w:color="auto"/>
      </w:divBdr>
    </w:div>
    <w:div w:id="635797328">
      <w:bodyDiv w:val="1"/>
      <w:marLeft w:val="0"/>
      <w:marRight w:val="0"/>
      <w:marTop w:val="0"/>
      <w:marBottom w:val="0"/>
      <w:divBdr>
        <w:top w:val="none" w:sz="0" w:space="0" w:color="auto"/>
        <w:left w:val="none" w:sz="0" w:space="0" w:color="auto"/>
        <w:bottom w:val="none" w:sz="0" w:space="0" w:color="auto"/>
        <w:right w:val="none" w:sz="0" w:space="0" w:color="auto"/>
      </w:divBdr>
    </w:div>
    <w:div w:id="641733798">
      <w:bodyDiv w:val="1"/>
      <w:marLeft w:val="0"/>
      <w:marRight w:val="0"/>
      <w:marTop w:val="0"/>
      <w:marBottom w:val="0"/>
      <w:divBdr>
        <w:top w:val="none" w:sz="0" w:space="0" w:color="auto"/>
        <w:left w:val="none" w:sz="0" w:space="0" w:color="auto"/>
        <w:bottom w:val="none" w:sz="0" w:space="0" w:color="auto"/>
        <w:right w:val="none" w:sz="0" w:space="0" w:color="auto"/>
      </w:divBdr>
    </w:div>
    <w:div w:id="648479173">
      <w:bodyDiv w:val="1"/>
      <w:marLeft w:val="0"/>
      <w:marRight w:val="0"/>
      <w:marTop w:val="0"/>
      <w:marBottom w:val="0"/>
      <w:divBdr>
        <w:top w:val="none" w:sz="0" w:space="0" w:color="auto"/>
        <w:left w:val="none" w:sz="0" w:space="0" w:color="auto"/>
        <w:bottom w:val="none" w:sz="0" w:space="0" w:color="auto"/>
        <w:right w:val="none" w:sz="0" w:space="0" w:color="auto"/>
      </w:divBdr>
      <w:divsChild>
        <w:div w:id="858742905">
          <w:marLeft w:val="0"/>
          <w:marRight w:val="0"/>
          <w:marTop w:val="0"/>
          <w:marBottom w:val="0"/>
          <w:divBdr>
            <w:top w:val="none" w:sz="0" w:space="0" w:color="auto"/>
            <w:left w:val="none" w:sz="0" w:space="0" w:color="auto"/>
            <w:bottom w:val="none" w:sz="0" w:space="0" w:color="auto"/>
            <w:right w:val="none" w:sz="0" w:space="0" w:color="auto"/>
          </w:divBdr>
          <w:divsChild>
            <w:div w:id="38093603">
              <w:marLeft w:val="0"/>
              <w:marRight w:val="0"/>
              <w:marTop w:val="0"/>
              <w:marBottom w:val="0"/>
              <w:divBdr>
                <w:top w:val="none" w:sz="0" w:space="0" w:color="auto"/>
                <w:left w:val="none" w:sz="0" w:space="0" w:color="auto"/>
                <w:bottom w:val="none" w:sz="0" w:space="0" w:color="auto"/>
                <w:right w:val="none" w:sz="0" w:space="0" w:color="auto"/>
              </w:divBdr>
              <w:divsChild>
                <w:div w:id="606352704">
                  <w:marLeft w:val="0"/>
                  <w:marRight w:val="0"/>
                  <w:marTop w:val="0"/>
                  <w:marBottom w:val="0"/>
                  <w:divBdr>
                    <w:top w:val="none" w:sz="0" w:space="0" w:color="auto"/>
                    <w:left w:val="none" w:sz="0" w:space="0" w:color="auto"/>
                    <w:bottom w:val="none" w:sz="0" w:space="0" w:color="auto"/>
                    <w:right w:val="none" w:sz="0" w:space="0" w:color="auto"/>
                  </w:divBdr>
                  <w:divsChild>
                    <w:div w:id="1060710115">
                      <w:marLeft w:val="0"/>
                      <w:marRight w:val="0"/>
                      <w:marTop w:val="0"/>
                      <w:marBottom w:val="0"/>
                      <w:divBdr>
                        <w:top w:val="none" w:sz="0" w:space="0" w:color="auto"/>
                        <w:left w:val="none" w:sz="0" w:space="0" w:color="auto"/>
                        <w:bottom w:val="none" w:sz="0" w:space="0" w:color="auto"/>
                        <w:right w:val="none" w:sz="0" w:space="0" w:color="auto"/>
                      </w:divBdr>
                    </w:div>
                    <w:div w:id="1820724896">
                      <w:marLeft w:val="0"/>
                      <w:marRight w:val="0"/>
                      <w:marTop w:val="0"/>
                      <w:marBottom w:val="0"/>
                      <w:divBdr>
                        <w:top w:val="none" w:sz="0" w:space="0" w:color="auto"/>
                        <w:left w:val="none" w:sz="0" w:space="0" w:color="auto"/>
                        <w:bottom w:val="none" w:sz="0" w:space="0" w:color="auto"/>
                        <w:right w:val="none" w:sz="0" w:space="0" w:color="auto"/>
                      </w:divBdr>
                      <w:divsChild>
                        <w:div w:id="1036085021">
                          <w:marLeft w:val="0"/>
                          <w:marRight w:val="0"/>
                          <w:marTop w:val="0"/>
                          <w:marBottom w:val="0"/>
                          <w:divBdr>
                            <w:top w:val="none" w:sz="0" w:space="0" w:color="auto"/>
                            <w:left w:val="none" w:sz="0" w:space="0" w:color="auto"/>
                            <w:bottom w:val="none" w:sz="0" w:space="0" w:color="auto"/>
                            <w:right w:val="none" w:sz="0" w:space="0" w:color="auto"/>
                          </w:divBdr>
                          <w:divsChild>
                            <w:div w:id="150805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501081">
      <w:bodyDiv w:val="1"/>
      <w:marLeft w:val="188"/>
      <w:marRight w:val="188"/>
      <w:marTop w:val="0"/>
      <w:marBottom w:val="0"/>
      <w:divBdr>
        <w:top w:val="none" w:sz="0" w:space="0" w:color="auto"/>
        <w:left w:val="none" w:sz="0" w:space="0" w:color="auto"/>
        <w:bottom w:val="none" w:sz="0" w:space="0" w:color="auto"/>
        <w:right w:val="none" w:sz="0" w:space="0" w:color="auto"/>
      </w:divBdr>
      <w:divsChild>
        <w:div w:id="999388673">
          <w:marLeft w:val="0"/>
          <w:marRight w:val="0"/>
          <w:marTop w:val="0"/>
          <w:marBottom w:val="0"/>
          <w:divBdr>
            <w:top w:val="none" w:sz="0" w:space="0" w:color="auto"/>
            <w:left w:val="none" w:sz="0" w:space="0" w:color="auto"/>
            <w:bottom w:val="none" w:sz="0" w:space="0" w:color="auto"/>
            <w:right w:val="none" w:sz="0" w:space="0" w:color="auto"/>
          </w:divBdr>
        </w:div>
      </w:divsChild>
    </w:div>
    <w:div w:id="657004102">
      <w:bodyDiv w:val="1"/>
      <w:marLeft w:val="0"/>
      <w:marRight w:val="0"/>
      <w:marTop w:val="0"/>
      <w:marBottom w:val="0"/>
      <w:divBdr>
        <w:top w:val="none" w:sz="0" w:space="0" w:color="auto"/>
        <w:left w:val="none" w:sz="0" w:space="0" w:color="auto"/>
        <w:bottom w:val="none" w:sz="0" w:space="0" w:color="auto"/>
        <w:right w:val="none" w:sz="0" w:space="0" w:color="auto"/>
      </w:divBdr>
    </w:div>
    <w:div w:id="666981551">
      <w:bodyDiv w:val="1"/>
      <w:marLeft w:val="0"/>
      <w:marRight w:val="0"/>
      <w:marTop w:val="0"/>
      <w:marBottom w:val="0"/>
      <w:divBdr>
        <w:top w:val="none" w:sz="0" w:space="0" w:color="auto"/>
        <w:left w:val="none" w:sz="0" w:space="0" w:color="auto"/>
        <w:bottom w:val="none" w:sz="0" w:space="0" w:color="auto"/>
        <w:right w:val="none" w:sz="0" w:space="0" w:color="auto"/>
      </w:divBdr>
    </w:div>
    <w:div w:id="674189797">
      <w:bodyDiv w:val="1"/>
      <w:marLeft w:val="0"/>
      <w:marRight w:val="0"/>
      <w:marTop w:val="0"/>
      <w:marBottom w:val="0"/>
      <w:divBdr>
        <w:top w:val="none" w:sz="0" w:space="0" w:color="auto"/>
        <w:left w:val="none" w:sz="0" w:space="0" w:color="auto"/>
        <w:bottom w:val="none" w:sz="0" w:space="0" w:color="auto"/>
        <w:right w:val="none" w:sz="0" w:space="0" w:color="auto"/>
      </w:divBdr>
    </w:div>
    <w:div w:id="674653803">
      <w:bodyDiv w:val="1"/>
      <w:marLeft w:val="0"/>
      <w:marRight w:val="0"/>
      <w:marTop w:val="0"/>
      <w:marBottom w:val="0"/>
      <w:divBdr>
        <w:top w:val="none" w:sz="0" w:space="0" w:color="auto"/>
        <w:left w:val="none" w:sz="0" w:space="0" w:color="auto"/>
        <w:bottom w:val="none" w:sz="0" w:space="0" w:color="auto"/>
        <w:right w:val="none" w:sz="0" w:space="0" w:color="auto"/>
      </w:divBdr>
    </w:div>
    <w:div w:id="676006404">
      <w:bodyDiv w:val="1"/>
      <w:marLeft w:val="0"/>
      <w:marRight w:val="0"/>
      <w:marTop w:val="0"/>
      <w:marBottom w:val="0"/>
      <w:divBdr>
        <w:top w:val="none" w:sz="0" w:space="0" w:color="auto"/>
        <w:left w:val="none" w:sz="0" w:space="0" w:color="auto"/>
        <w:bottom w:val="none" w:sz="0" w:space="0" w:color="auto"/>
        <w:right w:val="none" w:sz="0" w:space="0" w:color="auto"/>
      </w:divBdr>
      <w:divsChild>
        <w:div w:id="1733698927">
          <w:marLeft w:val="0"/>
          <w:marRight w:val="0"/>
          <w:marTop w:val="0"/>
          <w:marBottom w:val="0"/>
          <w:divBdr>
            <w:top w:val="none" w:sz="0" w:space="0" w:color="auto"/>
            <w:left w:val="none" w:sz="0" w:space="0" w:color="auto"/>
            <w:bottom w:val="none" w:sz="0" w:space="0" w:color="auto"/>
            <w:right w:val="none" w:sz="0" w:space="0" w:color="auto"/>
          </w:divBdr>
          <w:divsChild>
            <w:div w:id="818880710">
              <w:marLeft w:val="0"/>
              <w:marRight w:val="0"/>
              <w:marTop w:val="0"/>
              <w:marBottom w:val="0"/>
              <w:divBdr>
                <w:top w:val="none" w:sz="0" w:space="0" w:color="auto"/>
                <w:left w:val="none" w:sz="0" w:space="0" w:color="auto"/>
                <w:bottom w:val="none" w:sz="0" w:space="0" w:color="auto"/>
                <w:right w:val="none" w:sz="0" w:space="0" w:color="auto"/>
              </w:divBdr>
              <w:divsChild>
                <w:div w:id="1800994844">
                  <w:marLeft w:val="0"/>
                  <w:marRight w:val="0"/>
                  <w:marTop w:val="0"/>
                  <w:marBottom w:val="0"/>
                  <w:divBdr>
                    <w:top w:val="none" w:sz="0" w:space="0" w:color="auto"/>
                    <w:left w:val="none" w:sz="0" w:space="0" w:color="auto"/>
                    <w:bottom w:val="none" w:sz="0" w:space="0" w:color="auto"/>
                    <w:right w:val="none" w:sz="0" w:space="0" w:color="auto"/>
                  </w:divBdr>
                  <w:divsChild>
                    <w:div w:id="1623998199">
                      <w:marLeft w:val="0"/>
                      <w:marRight w:val="0"/>
                      <w:marTop w:val="0"/>
                      <w:marBottom w:val="0"/>
                      <w:divBdr>
                        <w:top w:val="none" w:sz="0" w:space="0" w:color="auto"/>
                        <w:left w:val="none" w:sz="0" w:space="0" w:color="auto"/>
                        <w:bottom w:val="none" w:sz="0" w:space="0" w:color="auto"/>
                        <w:right w:val="none" w:sz="0" w:space="0" w:color="auto"/>
                      </w:divBdr>
                    </w:div>
                    <w:div w:id="467867562">
                      <w:marLeft w:val="0"/>
                      <w:marRight w:val="0"/>
                      <w:marTop w:val="0"/>
                      <w:marBottom w:val="0"/>
                      <w:divBdr>
                        <w:top w:val="none" w:sz="0" w:space="0" w:color="auto"/>
                        <w:left w:val="none" w:sz="0" w:space="0" w:color="auto"/>
                        <w:bottom w:val="none" w:sz="0" w:space="0" w:color="auto"/>
                        <w:right w:val="none" w:sz="0" w:space="0" w:color="auto"/>
                      </w:divBdr>
                    </w:div>
                    <w:div w:id="1861580962">
                      <w:marLeft w:val="0"/>
                      <w:marRight w:val="0"/>
                      <w:marTop w:val="0"/>
                      <w:marBottom w:val="0"/>
                      <w:divBdr>
                        <w:top w:val="none" w:sz="0" w:space="0" w:color="auto"/>
                        <w:left w:val="none" w:sz="0" w:space="0" w:color="auto"/>
                        <w:bottom w:val="none" w:sz="0" w:space="0" w:color="auto"/>
                        <w:right w:val="none" w:sz="0" w:space="0" w:color="auto"/>
                      </w:divBdr>
                    </w:div>
                    <w:div w:id="2640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7537">
      <w:bodyDiv w:val="1"/>
      <w:marLeft w:val="0"/>
      <w:marRight w:val="0"/>
      <w:marTop w:val="0"/>
      <w:marBottom w:val="0"/>
      <w:divBdr>
        <w:top w:val="none" w:sz="0" w:space="0" w:color="auto"/>
        <w:left w:val="none" w:sz="0" w:space="0" w:color="auto"/>
        <w:bottom w:val="none" w:sz="0" w:space="0" w:color="auto"/>
        <w:right w:val="none" w:sz="0" w:space="0" w:color="auto"/>
      </w:divBdr>
    </w:div>
    <w:div w:id="691151515">
      <w:bodyDiv w:val="1"/>
      <w:marLeft w:val="0"/>
      <w:marRight w:val="0"/>
      <w:marTop w:val="0"/>
      <w:marBottom w:val="0"/>
      <w:divBdr>
        <w:top w:val="none" w:sz="0" w:space="0" w:color="auto"/>
        <w:left w:val="none" w:sz="0" w:space="0" w:color="auto"/>
        <w:bottom w:val="none" w:sz="0" w:space="0" w:color="auto"/>
        <w:right w:val="none" w:sz="0" w:space="0" w:color="auto"/>
      </w:divBdr>
    </w:div>
    <w:div w:id="692413740">
      <w:bodyDiv w:val="1"/>
      <w:marLeft w:val="0"/>
      <w:marRight w:val="0"/>
      <w:marTop w:val="0"/>
      <w:marBottom w:val="0"/>
      <w:divBdr>
        <w:top w:val="none" w:sz="0" w:space="0" w:color="auto"/>
        <w:left w:val="none" w:sz="0" w:space="0" w:color="auto"/>
        <w:bottom w:val="none" w:sz="0" w:space="0" w:color="auto"/>
        <w:right w:val="none" w:sz="0" w:space="0" w:color="auto"/>
      </w:divBdr>
    </w:div>
    <w:div w:id="712193110">
      <w:bodyDiv w:val="1"/>
      <w:marLeft w:val="0"/>
      <w:marRight w:val="0"/>
      <w:marTop w:val="0"/>
      <w:marBottom w:val="0"/>
      <w:divBdr>
        <w:top w:val="none" w:sz="0" w:space="0" w:color="auto"/>
        <w:left w:val="none" w:sz="0" w:space="0" w:color="auto"/>
        <w:bottom w:val="none" w:sz="0" w:space="0" w:color="auto"/>
        <w:right w:val="none" w:sz="0" w:space="0" w:color="auto"/>
      </w:divBdr>
    </w:div>
    <w:div w:id="720054976">
      <w:bodyDiv w:val="1"/>
      <w:marLeft w:val="0"/>
      <w:marRight w:val="0"/>
      <w:marTop w:val="0"/>
      <w:marBottom w:val="0"/>
      <w:divBdr>
        <w:top w:val="none" w:sz="0" w:space="0" w:color="auto"/>
        <w:left w:val="none" w:sz="0" w:space="0" w:color="auto"/>
        <w:bottom w:val="none" w:sz="0" w:space="0" w:color="auto"/>
        <w:right w:val="none" w:sz="0" w:space="0" w:color="auto"/>
      </w:divBdr>
    </w:div>
    <w:div w:id="720595803">
      <w:bodyDiv w:val="1"/>
      <w:marLeft w:val="0"/>
      <w:marRight w:val="0"/>
      <w:marTop w:val="0"/>
      <w:marBottom w:val="0"/>
      <w:divBdr>
        <w:top w:val="none" w:sz="0" w:space="0" w:color="auto"/>
        <w:left w:val="none" w:sz="0" w:space="0" w:color="auto"/>
        <w:bottom w:val="none" w:sz="0" w:space="0" w:color="auto"/>
        <w:right w:val="none" w:sz="0" w:space="0" w:color="auto"/>
      </w:divBdr>
    </w:div>
    <w:div w:id="722876494">
      <w:bodyDiv w:val="1"/>
      <w:marLeft w:val="0"/>
      <w:marRight w:val="0"/>
      <w:marTop w:val="0"/>
      <w:marBottom w:val="0"/>
      <w:divBdr>
        <w:top w:val="none" w:sz="0" w:space="0" w:color="auto"/>
        <w:left w:val="none" w:sz="0" w:space="0" w:color="auto"/>
        <w:bottom w:val="none" w:sz="0" w:space="0" w:color="auto"/>
        <w:right w:val="none" w:sz="0" w:space="0" w:color="auto"/>
      </w:divBdr>
    </w:div>
    <w:div w:id="725689688">
      <w:bodyDiv w:val="1"/>
      <w:marLeft w:val="0"/>
      <w:marRight w:val="0"/>
      <w:marTop w:val="0"/>
      <w:marBottom w:val="0"/>
      <w:divBdr>
        <w:top w:val="none" w:sz="0" w:space="0" w:color="auto"/>
        <w:left w:val="none" w:sz="0" w:space="0" w:color="auto"/>
        <w:bottom w:val="none" w:sz="0" w:space="0" w:color="auto"/>
        <w:right w:val="none" w:sz="0" w:space="0" w:color="auto"/>
      </w:divBdr>
    </w:div>
    <w:div w:id="725764853">
      <w:bodyDiv w:val="1"/>
      <w:marLeft w:val="0"/>
      <w:marRight w:val="0"/>
      <w:marTop w:val="0"/>
      <w:marBottom w:val="0"/>
      <w:divBdr>
        <w:top w:val="none" w:sz="0" w:space="0" w:color="auto"/>
        <w:left w:val="none" w:sz="0" w:space="0" w:color="auto"/>
        <w:bottom w:val="none" w:sz="0" w:space="0" w:color="auto"/>
        <w:right w:val="none" w:sz="0" w:space="0" w:color="auto"/>
      </w:divBdr>
    </w:div>
    <w:div w:id="732853841">
      <w:bodyDiv w:val="1"/>
      <w:marLeft w:val="0"/>
      <w:marRight w:val="0"/>
      <w:marTop w:val="0"/>
      <w:marBottom w:val="0"/>
      <w:divBdr>
        <w:top w:val="none" w:sz="0" w:space="0" w:color="auto"/>
        <w:left w:val="none" w:sz="0" w:space="0" w:color="auto"/>
        <w:bottom w:val="none" w:sz="0" w:space="0" w:color="auto"/>
        <w:right w:val="none" w:sz="0" w:space="0" w:color="auto"/>
      </w:divBdr>
    </w:div>
    <w:div w:id="738594319">
      <w:bodyDiv w:val="1"/>
      <w:marLeft w:val="0"/>
      <w:marRight w:val="0"/>
      <w:marTop w:val="0"/>
      <w:marBottom w:val="0"/>
      <w:divBdr>
        <w:top w:val="none" w:sz="0" w:space="0" w:color="auto"/>
        <w:left w:val="none" w:sz="0" w:space="0" w:color="auto"/>
        <w:bottom w:val="none" w:sz="0" w:space="0" w:color="auto"/>
        <w:right w:val="none" w:sz="0" w:space="0" w:color="auto"/>
      </w:divBdr>
    </w:div>
    <w:div w:id="742138410">
      <w:bodyDiv w:val="1"/>
      <w:marLeft w:val="0"/>
      <w:marRight w:val="0"/>
      <w:marTop w:val="0"/>
      <w:marBottom w:val="0"/>
      <w:divBdr>
        <w:top w:val="none" w:sz="0" w:space="0" w:color="auto"/>
        <w:left w:val="none" w:sz="0" w:space="0" w:color="auto"/>
        <w:bottom w:val="none" w:sz="0" w:space="0" w:color="auto"/>
        <w:right w:val="none" w:sz="0" w:space="0" w:color="auto"/>
      </w:divBdr>
    </w:div>
    <w:div w:id="747309092">
      <w:bodyDiv w:val="1"/>
      <w:marLeft w:val="0"/>
      <w:marRight w:val="0"/>
      <w:marTop w:val="0"/>
      <w:marBottom w:val="0"/>
      <w:divBdr>
        <w:top w:val="none" w:sz="0" w:space="0" w:color="auto"/>
        <w:left w:val="none" w:sz="0" w:space="0" w:color="auto"/>
        <w:bottom w:val="none" w:sz="0" w:space="0" w:color="auto"/>
        <w:right w:val="none" w:sz="0" w:space="0" w:color="auto"/>
      </w:divBdr>
    </w:div>
    <w:div w:id="763306307">
      <w:bodyDiv w:val="1"/>
      <w:marLeft w:val="0"/>
      <w:marRight w:val="0"/>
      <w:marTop w:val="0"/>
      <w:marBottom w:val="0"/>
      <w:divBdr>
        <w:top w:val="none" w:sz="0" w:space="0" w:color="auto"/>
        <w:left w:val="none" w:sz="0" w:space="0" w:color="auto"/>
        <w:bottom w:val="none" w:sz="0" w:space="0" w:color="auto"/>
        <w:right w:val="none" w:sz="0" w:space="0" w:color="auto"/>
      </w:divBdr>
    </w:div>
    <w:div w:id="764612520">
      <w:bodyDiv w:val="1"/>
      <w:marLeft w:val="0"/>
      <w:marRight w:val="0"/>
      <w:marTop w:val="0"/>
      <w:marBottom w:val="0"/>
      <w:divBdr>
        <w:top w:val="none" w:sz="0" w:space="0" w:color="auto"/>
        <w:left w:val="none" w:sz="0" w:space="0" w:color="auto"/>
        <w:bottom w:val="none" w:sz="0" w:space="0" w:color="auto"/>
        <w:right w:val="none" w:sz="0" w:space="0" w:color="auto"/>
      </w:divBdr>
    </w:div>
    <w:div w:id="770318246">
      <w:bodyDiv w:val="1"/>
      <w:marLeft w:val="0"/>
      <w:marRight w:val="0"/>
      <w:marTop w:val="0"/>
      <w:marBottom w:val="0"/>
      <w:divBdr>
        <w:top w:val="none" w:sz="0" w:space="0" w:color="auto"/>
        <w:left w:val="none" w:sz="0" w:space="0" w:color="auto"/>
        <w:bottom w:val="none" w:sz="0" w:space="0" w:color="auto"/>
        <w:right w:val="none" w:sz="0" w:space="0" w:color="auto"/>
      </w:divBdr>
    </w:div>
    <w:div w:id="774058579">
      <w:bodyDiv w:val="1"/>
      <w:marLeft w:val="0"/>
      <w:marRight w:val="0"/>
      <w:marTop w:val="0"/>
      <w:marBottom w:val="0"/>
      <w:divBdr>
        <w:top w:val="none" w:sz="0" w:space="0" w:color="auto"/>
        <w:left w:val="none" w:sz="0" w:space="0" w:color="auto"/>
        <w:bottom w:val="none" w:sz="0" w:space="0" w:color="auto"/>
        <w:right w:val="none" w:sz="0" w:space="0" w:color="auto"/>
      </w:divBdr>
    </w:div>
    <w:div w:id="775636148">
      <w:bodyDiv w:val="1"/>
      <w:marLeft w:val="0"/>
      <w:marRight w:val="0"/>
      <w:marTop w:val="0"/>
      <w:marBottom w:val="0"/>
      <w:divBdr>
        <w:top w:val="none" w:sz="0" w:space="0" w:color="auto"/>
        <w:left w:val="none" w:sz="0" w:space="0" w:color="auto"/>
        <w:bottom w:val="none" w:sz="0" w:space="0" w:color="auto"/>
        <w:right w:val="none" w:sz="0" w:space="0" w:color="auto"/>
      </w:divBdr>
    </w:div>
    <w:div w:id="778990720">
      <w:bodyDiv w:val="1"/>
      <w:marLeft w:val="0"/>
      <w:marRight w:val="0"/>
      <w:marTop w:val="0"/>
      <w:marBottom w:val="0"/>
      <w:divBdr>
        <w:top w:val="none" w:sz="0" w:space="0" w:color="auto"/>
        <w:left w:val="none" w:sz="0" w:space="0" w:color="auto"/>
        <w:bottom w:val="none" w:sz="0" w:space="0" w:color="auto"/>
        <w:right w:val="none" w:sz="0" w:space="0" w:color="auto"/>
      </w:divBdr>
    </w:div>
    <w:div w:id="783424963">
      <w:bodyDiv w:val="1"/>
      <w:marLeft w:val="0"/>
      <w:marRight w:val="0"/>
      <w:marTop w:val="0"/>
      <w:marBottom w:val="0"/>
      <w:divBdr>
        <w:top w:val="none" w:sz="0" w:space="0" w:color="auto"/>
        <w:left w:val="none" w:sz="0" w:space="0" w:color="auto"/>
        <w:bottom w:val="none" w:sz="0" w:space="0" w:color="auto"/>
        <w:right w:val="none" w:sz="0" w:space="0" w:color="auto"/>
      </w:divBdr>
    </w:div>
    <w:div w:id="788204082">
      <w:bodyDiv w:val="1"/>
      <w:marLeft w:val="0"/>
      <w:marRight w:val="0"/>
      <w:marTop w:val="0"/>
      <w:marBottom w:val="0"/>
      <w:divBdr>
        <w:top w:val="none" w:sz="0" w:space="0" w:color="auto"/>
        <w:left w:val="none" w:sz="0" w:space="0" w:color="auto"/>
        <w:bottom w:val="none" w:sz="0" w:space="0" w:color="auto"/>
        <w:right w:val="none" w:sz="0" w:space="0" w:color="auto"/>
      </w:divBdr>
    </w:div>
    <w:div w:id="795415277">
      <w:bodyDiv w:val="1"/>
      <w:marLeft w:val="0"/>
      <w:marRight w:val="0"/>
      <w:marTop w:val="0"/>
      <w:marBottom w:val="0"/>
      <w:divBdr>
        <w:top w:val="none" w:sz="0" w:space="0" w:color="auto"/>
        <w:left w:val="none" w:sz="0" w:space="0" w:color="auto"/>
        <w:bottom w:val="none" w:sz="0" w:space="0" w:color="auto"/>
        <w:right w:val="none" w:sz="0" w:space="0" w:color="auto"/>
      </w:divBdr>
    </w:div>
    <w:div w:id="797531809">
      <w:bodyDiv w:val="1"/>
      <w:marLeft w:val="0"/>
      <w:marRight w:val="0"/>
      <w:marTop w:val="0"/>
      <w:marBottom w:val="0"/>
      <w:divBdr>
        <w:top w:val="none" w:sz="0" w:space="0" w:color="auto"/>
        <w:left w:val="none" w:sz="0" w:space="0" w:color="auto"/>
        <w:bottom w:val="none" w:sz="0" w:space="0" w:color="auto"/>
        <w:right w:val="none" w:sz="0" w:space="0" w:color="auto"/>
      </w:divBdr>
    </w:div>
    <w:div w:id="798690441">
      <w:bodyDiv w:val="1"/>
      <w:marLeft w:val="0"/>
      <w:marRight w:val="0"/>
      <w:marTop w:val="0"/>
      <w:marBottom w:val="0"/>
      <w:divBdr>
        <w:top w:val="none" w:sz="0" w:space="0" w:color="auto"/>
        <w:left w:val="none" w:sz="0" w:space="0" w:color="auto"/>
        <w:bottom w:val="none" w:sz="0" w:space="0" w:color="auto"/>
        <w:right w:val="none" w:sz="0" w:space="0" w:color="auto"/>
      </w:divBdr>
    </w:div>
    <w:div w:id="800348697">
      <w:bodyDiv w:val="1"/>
      <w:marLeft w:val="0"/>
      <w:marRight w:val="0"/>
      <w:marTop w:val="0"/>
      <w:marBottom w:val="0"/>
      <w:divBdr>
        <w:top w:val="none" w:sz="0" w:space="0" w:color="auto"/>
        <w:left w:val="none" w:sz="0" w:space="0" w:color="auto"/>
        <w:bottom w:val="none" w:sz="0" w:space="0" w:color="auto"/>
        <w:right w:val="none" w:sz="0" w:space="0" w:color="auto"/>
      </w:divBdr>
    </w:div>
    <w:div w:id="804858739">
      <w:bodyDiv w:val="1"/>
      <w:marLeft w:val="0"/>
      <w:marRight w:val="0"/>
      <w:marTop w:val="0"/>
      <w:marBottom w:val="0"/>
      <w:divBdr>
        <w:top w:val="none" w:sz="0" w:space="0" w:color="auto"/>
        <w:left w:val="none" w:sz="0" w:space="0" w:color="auto"/>
        <w:bottom w:val="none" w:sz="0" w:space="0" w:color="auto"/>
        <w:right w:val="none" w:sz="0" w:space="0" w:color="auto"/>
      </w:divBdr>
    </w:div>
    <w:div w:id="807288272">
      <w:bodyDiv w:val="1"/>
      <w:marLeft w:val="0"/>
      <w:marRight w:val="0"/>
      <w:marTop w:val="0"/>
      <w:marBottom w:val="0"/>
      <w:divBdr>
        <w:top w:val="none" w:sz="0" w:space="0" w:color="auto"/>
        <w:left w:val="none" w:sz="0" w:space="0" w:color="auto"/>
        <w:bottom w:val="none" w:sz="0" w:space="0" w:color="auto"/>
        <w:right w:val="none" w:sz="0" w:space="0" w:color="auto"/>
      </w:divBdr>
    </w:div>
    <w:div w:id="807671002">
      <w:bodyDiv w:val="1"/>
      <w:marLeft w:val="0"/>
      <w:marRight w:val="0"/>
      <w:marTop w:val="0"/>
      <w:marBottom w:val="0"/>
      <w:divBdr>
        <w:top w:val="none" w:sz="0" w:space="0" w:color="auto"/>
        <w:left w:val="none" w:sz="0" w:space="0" w:color="auto"/>
        <w:bottom w:val="none" w:sz="0" w:space="0" w:color="auto"/>
        <w:right w:val="none" w:sz="0" w:space="0" w:color="auto"/>
      </w:divBdr>
    </w:div>
    <w:div w:id="815948080">
      <w:bodyDiv w:val="1"/>
      <w:marLeft w:val="0"/>
      <w:marRight w:val="0"/>
      <w:marTop w:val="0"/>
      <w:marBottom w:val="0"/>
      <w:divBdr>
        <w:top w:val="none" w:sz="0" w:space="0" w:color="auto"/>
        <w:left w:val="none" w:sz="0" w:space="0" w:color="auto"/>
        <w:bottom w:val="none" w:sz="0" w:space="0" w:color="auto"/>
        <w:right w:val="none" w:sz="0" w:space="0" w:color="auto"/>
      </w:divBdr>
    </w:div>
    <w:div w:id="815995225">
      <w:bodyDiv w:val="1"/>
      <w:marLeft w:val="0"/>
      <w:marRight w:val="0"/>
      <w:marTop w:val="0"/>
      <w:marBottom w:val="0"/>
      <w:divBdr>
        <w:top w:val="none" w:sz="0" w:space="0" w:color="auto"/>
        <w:left w:val="none" w:sz="0" w:space="0" w:color="auto"/>
        <w:bottom w:val="none" w:sz="0" w:space="0" w:color="auto"/>
        <w:right w:val="none" w:sz="0" w:space="0" w:color="auto"/>
      </w:divBdr>
    </w:div>
    <w:div w:id="837037924">
      <w:bodyDiv w:val="1"/>
      <w:marLeft w:val="0"/>
      <w:marRight w:val="0"/>
      <w:marTop w:val="0"/>
      <w:marBottom w:val="0"/>
      <w:divBdr>
        <w:top w:val="none" w:sz="0" w:space="0" w:color="auto"/>
        <w:left w:val="none" w:sz="0" w:space="0" w:color="auto"/>
        <w:bottom w:val="none" w:sz="0" w:space="0" w:color="auto"/>
        <w:right w:val="none" w:sz="0" w:space="0" w:color="auto"/>
      </w:divBdr>
    </w:div>
    <w:div w:id="838890831">
      <w:bodyDiv w:val="1"/>
      <w:marLeft w:val="0"/>
      <w:marRight w:val="0"/>
      <w:marTop w:val="0"/>
      <w:marBottom w:val="0"/>
      <w:divBdr>
        <w:top w:val="none" w:sz="0" w:space="0" w:color="auto"/>
        <w:left w:val="none" w:sz="0" w:space="0" w:color="auto"/>
        <w:bottom w:val="none" w:sz="0" w:space="0" w:color="auto"/>
        <w:right w:val="none" w:sz="0" w:space="0" w:color="auto"/>
      </w:divBdr>
    </w:div>
    <w:div w:id="838958270">
      <w:bodyDiv w:val="1"/>
      <w:marLeft w:val="0"/>
      <w:marRight w:val="0"/>
      <w:marTop w:val="0"/>
      <w:marBottom w:val="0"/>
      <w:divBdr>
        <w:top w:val="none" w:sz="0" w:space="0" w:color="auto"/>
        <w:left w:val="none" w:sz="0" w:space="0" w:color="auto"/>
        <w:bottom w:val="none" w:sz="0" w:space="0" w:color="auto"/>
        <w:right w:val="none" w:sz="0" w:space="0" w:color="auto"/>
      </w:divBdr>
      <w:divsChild>
        <w:div w:id="1046372417">
          <w:marLeft w:val="0"/>
          <w:marRight w:val="0"/>
          <w:marTop w:val="0"/>
          <w:marBottom w:val="0"/>
          <w:divBdr>
            <w:top w:val="none" w:sz="0" w:space="0" w:color="auto"/>
            <w:left w:val="none" w:sz="0" w:space="0" w:color="auto"/>
            <w:bottom w:val="none" w:sz="0" w:space="0" w:color="auto"/>
            <w:right w:val="none" w:sz="0" w:space="0" w:color="auto"/>
          </w:divBdr>
          <w:divsChild>
            <w:div w:id="1072922548">
              <w:marLeft w:val="0"/>
              <w:marRight w:val="0"/>
              <w:marTop w:val="0"/>
              <w:marBottom w:val="0"/>
              <w:divBdr>
                <w:top w:val="none" w:sz="0" w:space="0" w:color="auto"/>
                <w:left w:val="none" w:sz="0" w:space="0" w:color="auto"/>
                <w:bottom w:val="none" w:sz="0" w:space="0" w:color="auto"/>
                <w:right w:val="none" w:sz="0" w:space="0" w:color="auto"/>
              </w:divBdr>
              <w:divsChild>
                <w:div w:id="19861580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sChild>
                        <w:div w:id="1506480684">
                          <w:marLeft w:val="0"/>
                          <w:marRight w:val="0"/>
                          <w:marTop w:val="0"/>
                          <w:marBottom w:val="0"/>
                          <w:divBdr>
                            <w:top w:val="none" w:sz="0" w:space="0" w:color="auto"/>
                            <w:left w:val="none" w:sz="0" w:space="0" w:color="auto"/>
                            <w:bottom w:val="none" w:sz="0" w:space="0" w:color="auto"/>
                            <w:right w:val="none" w:sz="0" w:space="0" w:color="auto"/>
                          </w:divBdr>
                          <w:divsChild>
                            <w:div w:id="2393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474792">
      <w:bodyDiv w:val="1"/>
      <w:marLeft w:val="0"/>
      <w:marRight w:val="0"/>
      <w:marTop w:val="0"/>
      <w:marBottom w:val="0"/>
      <w:divBdr>
        <w:top w:val="none" w:sz="0" w:space="0" w:color="auto"/>
        <w:left w:val="none" w:sz="0" w:space="0" w:color="auto"/>
        <w:bottom w:val="none" w:sz="0" w:space="0" w:color="auto"/>
        <w:right w:val="none" w:sz="0" w:space="0" w:color="auto"/>
      </w:divBdr>
    </w:div>
    <w:div w:id="844825769">
      <w:bodyDiv w:val="1"/>
      <w:marLeft w:val="0"/>
      <w:marRight w:val="0"/>
      <w:marTop w:val="0"/>
      <w:marBottom w:val="0"/>
      <w:divBdr>
        <w:top w:val="none" w:sz="0" w:space="0" w:color="auto"/>
        <w:left w:val="none" w:sz="0" w:space="0" w:color="auto"/>
        <w:bottom w:val="none" w:sz="0" w:space="0" w:color="auto"/>
        <w:right w:val="none" w:sz="0" w:space="0" w:color="auto"/>
      </w:divBdr>
      <w:divsChild>
        <w:div w:id="1765034631">
          <w:marLeft w:val="0"/>
          <w:marRight w:val="0"/>
          <w:marTop w:val="0"/>
          <w:marBottom w:val="0"/>
          <w:divBdr>
            <w:top w:val="none" w:sz="0" w:space="0" w:color="auto"/>
            <w:left w:val="none" w:sz="0" w:space="0" w:color="auto"/>
            <w:bottom w:val="none" w:sz="0" w:space="0" w:color="auto"/>
            <w:right w:val="none" w:sz="0" w:space="0" w:color="auto"/>
          </w:divBdr>
          <w:divsChild>
            <w:div w:id="1923954995">
              <w:marLeft w:val="0"/>
              <w:marRight w:val="0"/>
              <w:marTop w:val="0"/>
              <w:marBottom w:val="0"/>
              <w:divBdr>
                <w:top w:val="none" w:sz="0" w:space="0" w:color="auto"/>
                <w:left w:val="none" w:sz="0" w:space="0" w:color="auto"/>
                <w:bottom w:val="none" w:sz="0" w:space="0" w:color="auto"/>
                <w:right w:val="none" w:sz="0" w:space="0" w:color="auto"/>
              </w:divBdr>
              <w:divsChild>
                <w:div w:id="1971784731">
                  <w:marLeft w:val="0"/>
                  <w:marRight w:val="0"/>
                  <w:marTop w:val="0"/>
                  <w:marBottom w:val="0"/>
                  <w:divBdr>
                    <w:top w:val="none" w:sz="0" w:space="0" w:color="auto"/>
                    <w:left w:val="none" w:sz="0" w:space="0" w:color="auto"/>
                    <w:bottom w:val="none" w:sz="0" w:space="0" w:color="auto"/>
                    <w:right w:val="none" w:sz="0" w:space="0" w:color="auto"/>
                  </w:divBdr>
                  <w:divsChild>
                    <w:div w:id="1578006342">
                      <w:marLeft w:val="0"/>
                      <w:marRight w:val="0"/>
                      <w:marTop w:val="0"/>
                      <w:marBottom w:val="0"/>
                      <w:divBdr>
                        <w:top w:val="none" w:sz="0" w:space="0" w:color="auto"/>
                        <w:left w:val="none" w:sz="0" w:space="0" w:color="auto"/>
                        <w:bottom w:val="none" w:sz="0" w:space="0" w:color="auto"/>
                        <w:right w:val="none" w:sz="0" w:space="0" w:color="auto"/>
                      </w:divBdr>
                      <w:divsChild>
                        <w:div w:id="1085566022">
                          <w:marLeft w:val="0"/>
                          <w:marRight w:val="0"/>
                          <w:marTop w:val="0"/>
                          <w:marBottom w:val="0"/>
                          <w:divBdr>
                            <w:top w:val="none" w:sz="0" w:space="0" w:color="auto"/>
                            <w:left w:val="none" w:sz="0" w:space="0" w:color="auto"/>
                            <w:bottom w:val="none" w:sz="0" w:space="0" w:color="auto"/>
                            <w:right w:val="none" w:sz="0" w:space="0" w:color="auto"/>
                          </w:divBdr>
                          <w:divsChild>
                            <w:div w:id="17302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036692">
      <w:bodyDiv w:val="1"/>
      <w:marLeft w:val="0"/>
      <w:marRight w:val="0"/>
      <w:marTop w:val="0"/>
      <w:marBottom w:val="0"/>
      <w:divBdr>
        <w:top w:val="none" w:sz="0" w:space="0" w:color="auto"/>
        <w:left w:val="none" w:sz="0" w:space="0" w:color="auto"/>
        <w:bottom w:val="none" w:sz="0" w:space="0" w:color="auto"/>
        <w:right w:val="none" w:sz="0" w:space="0" w:color="auto"/>
      </w:divBdr>
    </w:div>
    <w:div w:id="854000472">
      <w:bodyDiv w:val="1"/>
      <w:marLeft w:val="0"/>
      <w:marRight w:val="0"/>
      <w:marTop w:val="0"/>
      <w:marBottom w:val="0"/>
      <w:divBdr>
        <w:top w:val="none" w:sz="0" w:space="0" w:color="auto"/>
        <w:left w:val="none" w:sz="0" w:space="0" w:color="auto"/>
        <w:bottom w:val="none" w:sz="0" w:space="0" w:color="auto"/>
        <w:right w:val="none" w:sz="0" w:space="0" w:color="auto"/>
      </w:divBdr>
      <w:divsChild>
        <w:div w:id="206528950">
          <w:marLeft w:val="0"/>
          <w:marRight w:val="0"/>
          <w:marTop w:val="0"/>
          <w:marBottom w:val="0"/>
          <w:divBdr>
            <w:top w:val="none" w:sz="0" w:space="0" w:color="auto"/>
            <w:left w:val="none" w:sz="0" w:space="0" w:color="auto"/>
            <w:bottom w:val="none" w:sz="0" w:space="0" w:color="auto"/>
            <w:right w:val="none" w:sz="0" w:space="0" w:color="auto"/>
          </w:divBdr>
          <w:divsChild>
            <w:div w:id="949775885">
              <w:marLeft w:val="0"/>
              <w:marRight w:val="0"/>
              <w:marTop w:val="0"/>
              <w:marBottom w:val="0"/>
              <w:divBdr>
                <w:top w:val="none" w:sz="0" w:space="0" w:color="auto"/>
                <w:left w:val="none" w:sz="0" w:space="0" w:color="auto"/>
                <w:bottom w:val="none" w:sz="0" w:space="0" w:color="auto"/>
                <w:right w:val="none" w:sz="0" w:space="0" w:color="auto"/>
              </w:divBdr>
              <w:divsChild>
                <w:div w:id="767121882">
                  <w:marLeft w:val="0"/>
                  <w:marRight w:val="576"/>
                  <w:marTop w:val="0"/>
                  <w:marBottom w:val="0"/>
                  <w:divBdr>
                    <w:top w:val="none" w:sz="0" w:space="0" w:color="auto"/>
                    <w:left w:val="none" w:sz="0" w:space="0" w:color="auto"/>
                    <w:bottom w:val="none" w:sz="0" w:space="0" w:color="auto"/>
                    <w:right w:val="none" w:sz="0" w:space="0" w:color="auto"/>
                  </w:divBdr>
                </w:div>
                <w:div w:id="658273089">
                  <w:marLeft w:val="103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67215">
      <w:bodyDiv w:val="1"/>
      <w:marLeft w:val="0"/>
      <w:marRight w:val="0"/>
      <w:marTop w:val="0"/>
      <w:marBottom w:val="0"/>
      <w:divBdr>
        <w:top w:val="none" w:sz="0" w:space="0" w:color="auto"/>
        <w:left w:val="none" w:sz="0" w:space="0" w:color="auto"/>
        <w:bottom w:val="none" w:sz="0" w:space="0" w:color="auto"/>
        <w:right w:val="none" w:sz="0" w:space="0" w:color="auto"/>
      </w:divBdr>
    </w:div>
    <w:div w:id="856769864">
      <w:bodyDiv w:val="1"/>
      <w:marLeft w:val="0"/>
      <w:marRight w:val="0"/>
      <w:marTop w:val="0"/>
      <w:marBottom w:val="0"/>
      <w:divBdr>
        <w:top w:val="none" w:sz="0" w:space="0" w:color="auto"/>
        <w:left w:val="none" w:sz="0" w:space="0" w:color="auto"/>
        <w:bottom w:val="none" w:sz="0" w:space="0" w:color="auto"/>
        <w:right w:val="none" w:sz="0" w:space="0" w:color="auto"/>
      </w:divBdr>
    </w:div>
    <w:div w:id="912812654">
      <w:bodyDiv w:val="1"/>
      <w:marLeft w:val="0"/>
      <w:marRight w:val="0"/>
      <w:marTop w:val="0"/>
      <w:marBottom w:val="0"/>
      <w:divBdr>
        <w:top w:val="none" w:sz="0" w:space="0" w:color="auto"/>
        <w:left w:val="none" w:sz="0" w:space="0" w:color="auto"/>
        <w:bottom w:val="none" w:sz="0" w:space="0" w:color="auto"/>
        <w:right w:val="none" w:sz="0" w:space="0" w:color="auto"/>
      </w:divBdr>
    </w:div>
    <w:div w:id="922567808">
      <w:bodyDiv w:val="1"/>
      <w:marLeft w:val="0"/>
      <w:marRight w:val="0"/>
      <w:marTop w:val="0"/>
      <w:marBottom w:val="0"/>
      <w:divBdr>
        <w:top w:val="none" w:sz="0" w:space="0" w:color="auto"/>
        <w:left w:val="none" w:sz="0" w:space="0" w:color="auto"/>
        <w:bottom w:val="none" w:sz="0" w:space="0" w:color="auto"/>
        <w:right w:val="none" w:sz="0" w:space="0" w:color="auto"/>
      </w:divBdr>
    </w:div>
    <w:div w:id="924992038">
      <w:bodyDiv w:val="1"/>
      <w:marLeft w:val="0"/>
      <w:marRight w:val="0"/>
      <w:marTop w:val="0"/>
      <w:marBottom w:val="0"/>
      <w:divBdr>
        <w:top w:val="none" w:sz="0" w:space="0" w:color="auto"/>
        <w:left w:val="none" w:sz="0" w:space="0" w:color="auto"/>
        <w:bottom w:val="none" w:sz="0" w:space="0" w:color="auto"/>
        <w:right w:val="none" w:sz="0" w:space="0" w:color="auto"/>
      </w:divBdr>
    </w:div>
    <w:div w:id="932208840">
      <w:bodyDiv w:val="1"/>
      <w:marLeft w:val="0"/>
      <w:marRight w:val="0"/>
      <w:marTop w:val="0"/>
      <w:marBottom w:val="0"/>
      <w:divBdr>
        <w:top w:val="none" w:sz="0" w:space="0" w:color="auto"/>
        <w:left w:val="none" w:sz="0" w:space="0" w:color="auto"/>
        <w:bottom w:val="none" w:sz="0" w:space="0" w:color="auto"/>
        <w:right w:val="none" w:sz="0" w:space="0" w:color="auto"/>
      </w:divBdr>
      <w:divsChild>
        <w:div w:id="139999411">
          <w:marLeft w:val="0"/>
          <w:marRight w:val="0"/>
          <w:marTop w:val="0"/>
          <w:marBottom w:val="0"/>
          <w:divBdr>
            <w:top w:val="none" w:sz="0" w:space="0" w:color="auto"/>
            <w:left w:val="none" w:sz="0" w:space="0" w:color="auto"/>
            <w:bottom w:val="none" w:sz="0" w:space="0" w:color="auto"/>
            <w:right w:val="none" w:sz="0" w:space="0" w:color="auto"/>
          </w:divBdr>
          <w:divsChild>
            <w:div w:id="1667316163">
              <w:marLeft w:val="0"/>
              <w:marRight w:val="0"/>
              <w:marTop w:val="0"/>
              <w:marBottom w:val="0"/>
              <w:divBdr>
                <w:top w:val="none" w:sz="0" w:space="0" w:color="auto"/>
                <w:left w:val="none" w:sz="0" w:space="0" w:color="auto"/>
                <w:bottom w:val="none" w:sz="0" w:space="0" w:color="auto"/>
                <w:right w:val="none" w:sz="0" w:space="0" w:color="auto"/>
              </w:divBdr>
              <w:divsChild>
                <w:div w:id="1962375569">
                  <w:marLeft w:val="0"/>
                  <w:marRight w:val="0"/>
                  <w:marTop w:val="0"/>
                  <w:marBottom w:val="0"/>
                  <w:divBdr>
                    <w:top w:val="none" w:sz="0" w:space="0" w:color="auto"/>
                    <w:left w:val="none" w:sz="0" w:space="0" w:color="auto"/>
                    <w:bottom w:val="none" w:sz="0" w:space="0" w:color="auto"/>
                    <w:right w:val="none" w:sz="0" w:space="0" w:color="auto"/>
                  </w:divBdr>
                  <w:divsChild>
                    <w:div w:id="1252853069">
                      <w:marLeft w:val="0"/>
                      <w:marRight w:val="0"/>
                      <w:marTop w:val="0"/>
                      <w:marBottom w:val="0"/>
                      <w:divBdr>
                        <w:top w:val="none" w:sz="0" w:space="0" w:color="auto"/>
                        <w:left w:val="none" w:sz="0" w:space="0" w:color="auto"/>
                        <w:bottom w:val="none" w:sz="0" w:space="0" w:color="auto"/>
                        <w:right w:val="none" w:sz="0" w:space="0" w:color="auto"/>
                      </w:divBdr>
                      <w:divsChild>
                        <w:div w:id="286011944">
                          <w:marLeft w:val="0"/>
                          <w:marRight w:val="0"/>
                          <w:marTop w:val="0"/>
                          <w:marBottom w:val="0"/>
                          <w:divBdr>
                            <w:top w:val="none" w:sz="0" w:space="0" w:color="auto"/>
                            <w:left w:val="none" w:sz="0" w:space="0" w:color="auto"/>
                            <w:bottom w:val="none" w:sz="0" w:space="0" w:color="auto"/>
                            <w:right w:val="none" w:sz="0" w:space="0" w:color="auto"/>
                          </w:divBdr>
                          <w:divsChild>
                            <w:div w:id="136158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2610">
      <w:bodyDiv w:val="1"/>
      <w:marLeft w:val="0"/>
      <w:marRight w:val="0"/>
      <w:marTop w:val="0"/>
      <w:marBottom w:val="0"/>
      <w:divBdr>
        <w:top w:val="none" w:sz="0" w:space="0" w:color="auto"/>
        <w:left w:val="none" w:sz="0" w:space="0" w:color="auto"/>
        <w:bottom w:val="none" w:sz="0" w:space="0" w:color="auto"/>
        <w:right w:val="none" w:sz="0" w:space="0" w:color="auto"/>
      </w:divBdr>
    </w:div>
    <w:div w:id="938296787">
      <w:bodyDiv w:val="1"/>
      <w:marLeft w:val="0"/>
      <w:marRight w:val="0"/>
      <w:marTop w:val="0"/>
      <w:marBottom w:val="0"/>
      <w:divBdr>
        <w:top w:val="none" w:sz="0" w:space="0" w:color="auto"/>
        <w:left w:val="none" w:sz="0" w:space="0" w:color="auto"/>
        <w:bottom w:val="none" w:sz="0" w:space="0" w:color="auto"/>
        <w:right w:val="none" w:sz="0" w:space="0" w:color="auto"/>
      </w:divBdr>
    </w:div>
    <w:div w:id="939410674">
      <w:bodyDiv w:val="1"/>
      <w:marLeft w:val="0"/>
      <w:marRight w:val="0"/>
      <w:marTop w:val="0"/>
      <w:marBottom w:val="0"/>
      <w:divBdr>
        <w:top w:val="none" w:sz="0" w:space="0" w:color="auto"/>
        <w:left w:val="none" w:sz="0" w:space="0" w:color="auto"/>
        <w:bottom w:val="none" w:sz="0" w:space="0" w:color="auto"/>
        <w:right w:val="none" w:sz="0" w:space="0" w:color="auto"/>
      </w:divBdr>
    </w:div>
    <w:div w:id="940456183">
      <w:bodyDiv w:val="1"/>
      <w:marLeft w:val="0"/>
      <w:marRight w:val="0"/>
      <w:marTop w:val="0"/>
      <w:marBottom w:val="0"/>
      <w:divBdr>
        <w:top w:val="none" w:sz="0" w:space="0" w:color="auto"/>
        <w:left w:val="none" w:sz="0" w:space="0" w:color="auto"/>
        <w:bottom w:val="none" w:sz="0" w:space="0" w:color="auto"/>
        <w:right w:val="none" w:sz="0" w:space="0" w:color="auto"/>
      </w:divBdr>
    </w:div>
    <w:div w:id="942614380">
      <w:bodyDiv w:val="1"/>
      <w:marLeft w:val="0"/>
      <w:marRight w:val="0"/>
      <w:marTop w:val="0"/>
      <w:marBottom w:val="0"/>
      <w:divBdr>
        <w:top w:val="none" w:sz="0" w:space="0" w:color="auto"/>
        <w:left w:val="none" w:sz="0" w:space="0" w:color="auto"/>
        <w:bottom w:val="none" w:sz="0" w:space="0" w:color="auto"/>
        <w:right w:val="none" w:sz="0" w:space="0" w:color="auto"/>
      </w:divBdr>
    </w:div>
    <w:div w:id="944071970">
      <w:bodyDiv w:val="1"/>
      <w:marLeft w:val="0"/>
      <w:marRight w:val="0"/>
      <w:marTop w:val="0"/>
      <w:marBottom w:val="0"/>
      <w:divBdr>
        <w:top w:val="none" w:sz="0" w:space="0" w:color="auto"/>
        <w:left w:val="none" w:sz="0" w:space="0" w:color="auto"/>
        <w:bottom w:val="none" w:sz="0" w:space="0" w:color="auto"/>
        <w:right w:val="none" w:sz="0" w:space="0" w:color="auto"/>
      </w:divBdr>
    </w:div>
    <w:div w:id="948001412">
      <w:bodyDiv w:val="1"/>
      <w:marLeft w:val="0"/>
      <w:marRight w:val="0"/>
      <w:marTop w:val="0"/>
      <w:marBottom w:val="0"/>
      <w:divBdr>
        <w:top w:val="none" w:sz="0" w:space="0" w:color="auto"/>
        <w:left w:val="none" w:sz="0" w:space="0" w:color="auto"/>
        <w:bottom w:val="none" w:sz="0" w:space="0" w:color="auto"/>
        <w:right w:val="none" w:sz="0" w:space="0" w:color="auto"/>
      </w:divBdr>
    </w:div>
    <w:div w:id="953712628">
      <w:bodyDiv w:val="1"/>
      <w:marLeft w:val="0"/>
      <w:marRight w:val="0"/>
      <w:marTop w:val="0"/>
      <w:marBottom w:val="0"/>
      <w:divBdr>
        <w:top w:val="none" w:sz="0" w:space="0" w:color="auto"/>
        <w:left w:val="none" w:sz="0" w:space="0" w:color="auto"/>
        <w:bottom w:val="none" w:sz="0" w:space="0" w:color="auto"/>
        <w:right w:val="none" w:sz="0" w:space="0" w:color="auto"/>
      </w:divBdr>
    </w:div>
    <w:div w:id="957950380">
      <w:bodyDiv w:val="1"/>
      <w:marLeft w:val="0"/>
      <w:marRight w:val="0"/>
      <w:marTop w:val="0"/>
      <w:marBottom w:val="0"/>
      <w:divBdr>
        <w:top w:val="none" w:sz="0" w:space="0" w:color="auto"/>
        <w:left w:val="none" w:sz="0" w:space="0" w:color="auto"/>
        <w:bottom w:val="none" w:sz="0" w:space="0" w:color="auto"/>
        <w:right w:val="none" w:sz="0" w:space="0" w:color="auto"/>
      </w:divBdr>
    </w:div>
    <w:div w:id="963969161">
      <w:bodyDiv w:val="1"/>
      <w:marLeft w:val="0"/>
      <w:marRight w:val="0"/>
      <w:marTop w:val="0"/>
      <w:marBottom w:val="0"/>
      <w:divBdr>
        <w:top w:val="none" w:sz="0" w:space="0" w:color="auto"/>
        <w:left w:val="none" w:sz="0" w:space="0" w:color="auto"/>
        <w:bottom w:val="none" w:sz="0" w:space="0" w:color="auto"/>
        <w:right w:val="none" w:sz="0" w:space="0" w:color="auto"/>
      </w:divBdr>
      <w:divsChild>
        <w:div w:id="720784718">
          <w:marLeft w:val="0"/>
          <w:marRight w:val="0"/>
          <w:marTop w:val="0"/>
          <w:marBottom w:val="0"/>
          <w:divBdr>
            <w:top w:val="none" w:sz="0" w:space="0" w:color="auto"/>
            <w:left w:val="none" w:sz="0" w:space="0" w:color="auto"/>
            <w:bottom w:val="none" w:sz="0" w:space="0" w:color="auto"/>
            <w:right w:val="none" w:sz="0" w:space="0" w:color="auto"/>
          </w:divBdr>
          <w:divsChild>
            <w:div w:id="1943955664">
              <w:marLeft w:val="0"/>
              <w:marRight w:val="0"/>
              <w:marTop w:val="0"/>
              <w:marBottom w:val="0"/>
              <w:divBdr>
                <w:top w:val="none" w:sz="0" w:space="0" w:color="auto"/>
                <w:left w:val="none" w:sz="0" w:space="0" w:color="auto"/>
                <w:bottom w:val="none" w:sz="0" w:space="0" w:color="auto"/>
                <w:right w:val="none" w:sz="0" w:space="0" w:color="auto"/>
              </w:divBdr>
              <w:divsChild>
                <w:div w:id="2121607120">
                  <w:marLeft w:val="0"/>
                  <w:marRight w:val="0"/>
                  <w:marTop w:val="0"/>
                  <w:marBottom w:val="0"/>
                  <w:divBdr>
                    <w:top w:val="none" w:sz="0" w:space="0" w:color="auto"/>
                    <w:left w:val="none" w:sz="0" w:space="0" w:color="auto"/>
                    <w:bottom w:val="none" w:sz="0" w:space="0" w:color="auto"/>
                    <w:right w:val="none" w:sz="0" w:space="0" w:color="auto"/>
                  </w:divBdr>
                  <w:divsChild>
                    <w:div w:id="1285884645">
                      <w:marLeft w:val="0"/>
                      <w:marRight w:val="0"/>
                      <w:marTop w:val="0"/>
                      <w:marBottom w:val="0"/>
                      <w:divBdr>
                        <w:top w:val="none" w:sz="0" w:space="0" w:color="auto"/>
                        <w:left w:val="none" w:sz="0" w:space="0" w:color="auto"/>
                        <w:bottom w:val="none" w:sz="0" w:space="0" w:color="auto"/>
                        <w:right w:val="none" w:sz="0" w:space="0" w:color="auto"/>
                      </w:divBdr>
                      <w:divsChild>
                        <w:div w:id="472605551">
                          <w:marLeft w:val="0"/>
                          <w:marRight w:val="0"/>
                          <w:marTop w:val="0"/>
                          <w:marBottom w:val="0"/>
                          <w:divBdr>
                            <w:top w:val="none" w:sz="0" w:space="0" w:color="auto"/>
                            <w:left w:val="none" w:sz="0" w:space="0" w:color="auto"/>
                            <w:bottom w:val="none" w:sz="0" w:space="0" w:color="auto"/>
                            <w:right w:val="none" w:sz="0" w:space="0" w:color="auto"/>
                          </w:divBdr>
                          <w:divsChild>
                            <w:div w:id="20195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5266">
      <w:bodyDiv w:val="1"/>
      <w:marLeft w:val="0"/>
      <w:marRight w:val="0"/>
      <w:marTop w:val="0"/>
      <w:marBottom w:val="0"/>
      <w:divBdr>
        <w:top w:val="none" w:sz="0" w:space="0" w:color="auto"/>
        <w:left w:val="none" w:sz="0" w:space="0" w:color="auto"/>
        <w:bottom w:val="none" w:sz="0" w:space="0" w:color="auto"/>
        <w:right w:val="none" w:sz="0" w:space="0" w:color="auto"/>
      </w:divBdr>
    </w:div>
    <w:div w:id="982470633">
      <w:bodyDiv w:val="1"/>
      <w:marLeft w:val="0"/>
      <w:marRight w:val="0"/>
      <w:marTop w:val="0"/>
      <w:marBottom w:val="0"/>
      <w:divBdr>
        <w:top w:val="none" w:sz="0" w:space="0" w:color="auto"/>
        <w:left w:val="none" w:sz="0" w:space="0" w:color="auto"/>
        <w:bottom w:val="none" w:sz="0" w:space="0" w:color="auto"/>
        <w:right w:val="none" w:sz="0" w:space="0" w:color="auto"/>
      </w:divBdr>
      <w:divsChild>
        <w:div w:id="2095468431">
          <w:marLeft w:val="0"/>
          <w:marRight w:val="0"/>
          <w:marTop w:val="0"/>
          <w:marBottom w:val="0"/>
          <w:divBdr>
            <w:top w:val="none" w:sz="0" w:space="0" w:color="auto"/>
            <w:left w:val="none" w:sz="0" w:space="0" w:color="auto"/>
            <w:bottom w:val="none" w:sz="0" w:space="0" w:color="auto"/>
            <w:right w:val="none" w:sz="0" w:space="0" w:color="auto"/>
          </w:divBdr>
          <w:divsChild>
            <w:div w:id="236131276">
              <w:marLeft w:val="0"/>
              <w:marRight w:val="0"/>
              <w:marTop w:val="0"/>
              <w:marBottom w:val="0"/>
              <w:divBdr>
                <w:top w:val="none" w:sz="0" w:space="0" w:color="auto"/>
                <w:left w:val="none" w:sz="0" w:space="0" w:color="auto"/>
                <w:bottom w:val="none" w:sz="0" w:space="0" w:color="auto"/>
                <w:right w:val="none" w:sz="0" w:space="0" w:color="auto"/>
              </w:divBdr>
              <w:divsChild>
                <w:div w:id="1312639532">
                  <w:marLeft w:val="0"/>
                  <w:marRight w:val="0"/>
                  <w:marTop w:val="0"/>
                  <w:marBottom w:val="0"/>
                  <w:divBdr>
                    <w:top w:val="none" w:sz="0" w:space="0" w:color="auto"/>
                    <w:left w:val="none" w:sz="0" w:space="0" w:color="auto"/>
                    <w:bottom w:val="none" w:sz="0" w:space="0" w:color="auto"/>
                    <w:right w:val="none" w:sz="0" w:space="0" w:color="auto"/>
                  </w:divBdr>
                  <w:divsChild>
                    <w:div w:id="62921345">
                      <w:marLeft w:val="0"/>
                      <w:marRight w:val="0"/>
                      <w:marTop w:val="0"/>
                      <w:marBottom w:val="0"/>
                      <w:divBdr>
                        <w:top w:val="none" w:sz="0" w:space="0" w:color="auto"/>
                        <w:left w:val="none" w:sz="0" w:space="0" w:color="auto"/>
                        <w:bottom w:val="none" w:sz="0" w:space="0" w:color="auto"/>
                        <w:right w:val="none" w:sz="0" w:space="0" w:color="auto"/>
                      </w:divBdr>
                      <w:divsChild>
                        <w:div w:id="590243440">
                          <w:marLeft w:val="0"/>
                          <w:marRight w:val="0"/>
                          <w:marTop w:val="0"/>
                          <w:marBottom w:val="0"/>
                          <w:divBdr>
                            <w:top w:val="none" w:sz="0" w:space="0" w:color="auto"/>
                            <w:left w:val="none" w:sz="0" w:space="0" w:color="auto"/>
                            <w:bottom w:val="none" w:sz="0" w:space="0" w:color="auto"/>
                            <w:right w:val="none" w:sz="0" w:space="0" w:color="auto"/>
                          </w:divBdr>
                          <w:divsChild>
                            <w:div w:id="119192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314720">
      <w:bodyDiv w:val="1"/>
      <w:marLeft w:val="0"/>
      <w:marRight w:val="0"/>
      <w:marTop w:val="0"/>
      <w:marBottom w:val="0"/>
      <w:divBdr>
        <w:top w:val="none" w:sz="0" w:space="0" w:color="auto"/>
        <w:left w:val="none" w:sz="0" w:space="0" w:color="auto"/>
        <w:bottom w:val="none" w:sz="0" w:space="0" w:color="auto"/>
        <w:right w:val="none" w:sz="0" w:space="0" w:color="auto"/>
      </w:divBdr>
    </w:div>
    <w:div w:id="1008487113">
      <w:bodyDiv w:val="1"/>
      <w:marLeft w:val="0"/>
      <w:marRight w:val="0"/>
      <w:marTop w:val="0"/>
      <w:marBottom w:val="0"/>
      <w:divBdr>
        <w:top w:val="none" w:sz="0" w:space="0" w:color="auto"/>
        <w:left w:val="none" w:sz="0" w:space="0" w:color="auto"/>
        <w:bottom w:val="none" w:sz="0" w:space="0" w:color="auto"/>
        <w:right w:val="none" w:sz="0" w:space="0" w:color="auto"/>
      </w:divBdr>
    </w:div>
    <w:div w:id="1016464497">
      <w:bodyDiv w:val="1"/>
      <w:marLeft w:val="0"/>
      <w:marRight w:val="0"/>
      <w:marTop w:val="0"/>
      <w:marBottom w:val="0"/>
      <w:divBdr>
        <w:top w:val="none" w:sz="0" w:space="0" w:color="auto"/>
        <w:left w:val="none" w:sz="0" w:space="0" w:color="auto"/>
        <w:bottom w:val="none" w:sz="0" w:space="0" w:color="auto"/>
        <w:right w:val="none" w:sz="0" w:space="0" w:color="auto"/>
      </w:divBdr>
    </w:div>
    <w:div w:id="1017269453">
      <w:bodyDiv w:val="1"/>
      <w:marLeft w:val="0"/>
      <w:marRight w:val="0"/>
      <w:marTop w:val="0"/>
      <w:marBottom w:val="0"/>
      <w:divBdr>
        <w:top w:val="none" w:sz="0" w:space="0" w:color="auto"/>
        <w:left w:val="none" w:sz="0" w:space="0" w:color="auto"/>
        <w:bottom w:val="none" w:sz="0" w:space="0" w:color="auto"/>
        <w:right w:val="none" w:sz="0" w:space="0" w:color="auto"/>
      </w:divBdr>
    </w:div>
    <w:div w:id="1019694683">
      <w:bodyDiv w:val="1"/>
      <w:marLeft w:val="0"/>
      <w:marRight w:val="0"/>
      <w:marTop w:val="0"/>
      <w:marBottom w:val="0"/>
      <w:divBdr>
        <w:top w:val="none" w:sz="0" w:space="0" w:color="auto"/>
        <w:left w:val="none" w:sz="0" w:space="0" w:color="auto"/>
        <w:bottom w:val="none" w:sz="0" w:space="0" w:color="auto"/>
        <w:right w:val="none" w:sz="0" w:space="0" w:color="auto"/>
      </w:divBdr>
    </w:div>
    <w:div w:id="1029572576">
      <w:bodyDiv w:val="1"/>
      <w:marLeft w:val="0"/>
      <w:marRight w:val="0"/>
      <w:marTop w:val="0"/>
      <w:marBottom w:val="0"/>
      <w:divBdr>
        <w:top w:val="none" w:sz="0" w:space="0" w:color="auto"/>
        <w:left w:val="none" w:sz="0" w:space="0" w:color="auto"/>
        <w:bottom w:val="none" w:sz="0" w:space="0" w:color="auto"/>
        <w:right w:val="none" w:sz="0" w:space="0" w:color="auto"/>
      </w:divBdr>
      <w:divsChild>
        <w:div w:id="1948929811">
          <w:marLeft w:val="0"/>
          <w:marRight w:val="0"/>
          <w:marTop w:val="0"/>
          <w:marBottom w:val="0"/>
          <w:divBdr>
            <w:top w:val="none" w:sz="0" w:space="0" w:color="auto"/>
            <w:left w:val="none" w:sz="0" w:space="0" w:color="auto"/>
            <w:bottom w:val="none" w:sz="0" w:space="0" w:color="auto"/>
            <w:right w:val="none" w:sz="0" w:space="0" w:color="auto"/>
          </w:divBdr>
        </w:div>
      </w:divsChild>
    </w:div>
    <w:div w:id="1045985771">
      <w:bodyDiv w:val="1"/>
      <w:marLeft w:val="0"/>
      <w:marRight w:val="0"/>
      <w:marTop w:val="0"/>
      <w:marBottom w:val="0"/>
      <w:divBdr>
        <w:top w:val="none" w:sz="0" w:space="0" w:color="auto"/>
        <w:left w:val="none" w:sz="0" w:space="0" w:color="auto"/>
        <w:bottom w:val="none" w:sz="0" w:space="0" w:color="auto"/>
        <w:right w:val="none" w:sz="0" w:space="0" w:color="auto"/>
      </w:divBdr>
      <w:divsChild>
        <w:div w:id="1518733050">
          <w:marLeft w:val="0"/>
          <w:marRight w:val="0"/>
          <w:marTop w:val="0"/>
          <w:marBottom w:val="0"/>
          <w:divBdr>
            <w:top w:val="none" w:sz="0" w:space="0" w:color="auto"/>
            <w:left w:val="none" w:sz="0" w:space="0" w:color="auto"/>
            <w:bottom w:val="none" w:sz="0" w:space="0" w:color="auto"/>
            <w:right w:val="none" w:sz="0" w:space="0" w:color="auto"/>
          </w:divBdr>
          <w:divsChild>
            <w:div w:id="213447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0329">
      <w:bodyDiv w:val="1"/>
      <w:marLeft w:val="0"/>
      <w:marRight w:val="0"/>
      <w:marTop w:val="0"/>
      <w:marBottom w:val="0"/>
      <w:divBdr>
        <w:top w:val="none" w:sz="0" w:space="0" w:color="auto"/>
        <w:left w:val="none" w:sz="0" w:space="0" w:color="auto"/>
        <w:bottom w:val="none" w:sz="0" w:space="0" w:color="auto"/>
        <w:right w:val="none" w:sz="0" w:space="0" w:color="auto"/>
      </w:divBdr>
    </w:div>
    <w:div w:id="1070273052">
      <w:bodyDiv w:val="1"/>
      <w:marLeft w:val="0"/>
      <w:marRight w:val="0"/>
      <w:marTop w:val="0"/>
      <w:marBottom w:val="0"/>
      <w:divBdr>
        <w:top w:val="none" w:sz="0" w:space="0" w:color="auto"/>
        <w:left w:val="none" w:sz="0" w:space="0" w:color="auto"/>
        <w:bottom w:val="none" w:sz="0" w:space="0" w:color="auto"/>
        <w:right w:val="none" w:sz="0" w:space="0" w:color="auto"/>
      </w:divBdr>
    </w:div>
    <w:div w:id="1077022101">
      <w:bodyDiv w:val="1"/>
      <w:marLeft w:val="0"/>
      <w:marRight w:val="0"/>
      <w:marTop w:val="0"/>
      <w:marBottom w:val="0"/>
      <w:divBdr>
        <w:top w:val="none" w:sz="0" w:space="0" w:color="auto"/>
        <w:left w:val="none" w:sz="0" w:space="0" w:color="auto"/>
        <w:bottom w:val="none" w:sz="0" w:space="0" w:color="auto"/>
        <w:right w:val="none" w:sz="0" w:space="0" w:color="auto"/>
      </w:divBdr>
      <w:divsChild>
        <w:div w:id="143786823">
          <w:marLeft w:val="0"/>
          <w:marRight w:val="0"/>
          <w:marTop w:val="0"/>
          <w:marBottom w:val="0"/>
          <w:divBdr>
            <w:top w:val="none" w:sz="0" w:space="0" w:color="auto"/>
            <w:left w:val="none" w:sz="0" w:space="0" w:color="auto"/>
            <w:bottom w:val="none" w:sz="0" w:space="0" w:color="auto"/>
            <w:right w:val="none" w:sz="0" w:space="0" w:color="auto"/>
          </w:divBdr>
          <w:divsChild>
            <w:div w:id="2088914216">
              <w:marLeft w:val="0"/>
              <w:marRight w:val="0"/>
              <w:marTop w:val="0"/>
              <w:marBottom w:val="0"/>
              <w:divBdr>
                <w:top w:val="none" w:sz="0" w:space="0" w:color="auto"/>
                <w:left w:val="none" w:sz="0" w:space="0" w:color="auto"/>
                <w:bottom w:val="none" w:sz="0" w:space="0" w:color="auto"/>
                <w:right w:val="none" w:sz="0" w:space="0" w:color="auto"/>
              </w:divBdr>
              <w:divsChild>
                <w:div w:id="211842460">
                  <w:marLeft w:val="0"/>
                  <w:marRight w:val="0"/>
                  <w:marTop w:val="0"/>
                  <w:marBottom w:val="0"/>
                  <w:divBdr>
                    <w:top w:val="none" w:sz="0" w:space="0" w:color="auto"/>
                    <w:left w:val="none" w:sz="0" w:space="0" w:color="auto"/>
                    <w:bottom w:val="none" w:sz="0" w:space="0" w:color="auto"/>
                    <w:right w:val="none" w:sz="0" w:space="0" w:color="auto"/>
                  </w:divBdr>
                  <w:divsChild>
                    <w:div w:id="1292517604">
                      <w:marLeft w:val="0"/>
                      <w:marRight w:val="0"/>
                      <w:marTop w:val="0"/>
                      <w:marBottom w:val="0"/>
                      <w:divBdr>
                        <w:top w:val="none" w:sz="0" w:space="0" w:color="auto"/>
                        <w:left w:val="none" w:sz="0" w:space="0" w:color="auto"/>
                        <w:bottom w:val="none" w:sz="0" w:space="0" w:color="auto"/>
                        <w:right w:val="none" w:sz="0" w:space="0" w:color="auto"/>
                      </w:divBdr>
                      <w:divsChild>
                        <w:div w:id="509567969">
                          <w:marLeft w:val="0"/>
                          <w:marRight w:val="0"/>
                          <w:marTop w:val="0"/>
                          <w:marBottom w:val="0"/>
                          <w:divBdr>
                            <w:top w:val="none" w:sz="0" w:space="0" w:color="auto"/>
                            <w:left w:val="none" w:sz="0" w:space="0" w:color="auto"/>
                            <w:bottom w:val="none" w:sz="0" w:space="0" w:color="auto"/>
                            <w:right w:val="none" w:sz="0" w:space="0" w:color="auto"/>
                          </w:divBdr>
                          <w:divsChild>
                            <w:div w:id="155519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751938">
      <w:bodyDiv w:val="1"/>
      <w:marLeft w:val="0"/>
      <w:marRight w:val="0"/>
      <w:marTop w:val="0"/>
      <w:marBottom w:val="0"/>
      <w:divBdr>
        <w:top w:val="none" w:sz="0" w:space="0" w:color="auto"/>
        <w:left w:val="none" w:sz="0" w:space="0" w:color="auto"/>
        <w:bottom w:val="none" w:sz="0" w:space="0" w:color="auto"/>
        <w:right w:val="none" w:sz="0" w:space="0" w:color="auto"/>
      </w:divBdr>
    </w:div>
    <w:div w:id="1079327694">
      <w:bodyDiv w:val="1"/>
      <w:marLeft w:val="0"/>
      <w:marRight w:val="0"/>
      <w:marTop w:val="0"/>
      <w:marBottom w:val="0"/>
      <w:divBdr>
        <w:top w:val="none" w:sz="0" w:space="0" w:color="auto"/>
        <w:left w:val="none" w:sz="0" w:space="0" w:color="auto"/>
        <w:bottom w:val="none" w:sz="0" w:space="0" w:color="auto"/>
        <w:right w:val="none" w:sz="0" w:space="0" w:color="auto"/>
      </w:divBdr>
    </w:div>
    <w:div w:id="1084381636">
      <w:bodyDiv w:val="1"/>
      <w:marLeft w:val="0"/>
      <w:marRight w:val="0"/>
      <w:marTop w:val="0"/>
      <w:marBottom w:val="0"/>
      <w:divBdr>
        <w:top w:val="none" w:sz="0" w:space="0" w:color="auto"/>
        <w:left w:val="none" w:sz="0" w:space="0" w:color="auto"/>
        <w:bottom w:val="none" w:sz="0" w:space="0" w:color="auto"/>
        <w:right w:val="none" w:sz="0" w:space="0" w:color="auto"/>
      </w:divBdr>
    </w:div>
    <w:div w:id="1088235779">
      <w:bodyDiv w:val="1"/>
      <w:marLeft w:val="0"/>
      <w:marRight w:val="0"/>
      <w:marTop w:val="0"/>
      <w:marBottom w:val="0"/>
      <w:divBdr>
        <w:top w:val="none" w:sz="0" w:space="0" w:color="auto"/>
        <w:left w:val="none" w:sz="0" w:space="0" w:color="auto"/>
        <w:bottom w:val="none" w:sz="0" w:space="0" w:color="auto"/>
        <w:right w:val="none" w:sz="0" w:space="0" w:color="auto"/>
      </w:divBdr>
    </w:div>
    <w:div w:id="1090929047">
      <w:bodyDiv w:val="1"/>
      <w:marLeft w:val="0"/>
      <w:marRight w:val="0"/>
      <w:marTop w:val="0"/>
      <w:marBottom w:val="0"/>
      <w:divBdr>
        <w:top w:val="none" w:sz="0" w:space="0" w:color="auto"/>
        <w:left w:val="none" w:sz="0" w:space="0" w:color="auto"/>
        <w:bottom w:val="none" w:sz="0" w:space="0" w:color="auto"/>
        <w:right w:val="none" w:sz="0" w:space="0" w:color="auto"/>
      </w:divBdr>
    </w:div>
    <w:div w:id="1094013441">
      <w:bodyDiv w:val="1"/>
      <w:marLeft w:val="0"/>
      <w:marRight w:val="0"/>
      <w:marTop w:val="0"/>
      <w:marBottom w:val="0"/>
      <w:divBdr>
        <w:top w:val="none" w:sz="0" w:space="0" w:color="auto"/>
        <w:left w:val="none" w:sz="0" w:space="0" w:color="auto"/>
        <w:bottom w:val="none" w:sz="0" w:space="0" w:color="auto"/>
        <w:right w:val="none" w:sz="0" w:space="0" w:color="auto"/>
      </w:divBdr>
    </w:div>
    <w:div w:id="1096437120">
      <w:bodyDiv w:val="1"/>
      <w:marLeft w:val="0"/>
      <w:marRight w:val="0"/>
      <w:marTop w:val="0"/>
      <w:marBottom w:val="0"/>
      <w:divBdr>
        <w:top w:val="none" w:sz="0" w:space="0" w:color="auto"/>
        <w:left w:val="none" w:sz="0" w:space="0" w:color="auto"/>
        <w:bottom w:val="none" w:sz="0" w:space="0" w:color="auto"/>
        <w:right w:val="none" w:sz="0" w:space="0" w:color="auto"/>
      </w:divBdr>
      <w:divsChild>
        <w:div w:id="1100182584">
          <w:marLeft w:val="0"/>
          <w:marRight w:val="0"/>
          <w:marTop w:val="0"/>
          <w:marBottom w:val="0"/>
          <w:divBdr>
            <w:top w:val="none" w:sz="0" w:space="0" w:color="auto"/>
            <w:left w:val="none" w:sz="0" w:space="0" w:color="auto"/>
            <w:bottom w:val="none" w:sz="0" w:space="0" w:color="auto"/>
            <w:right w:val="none" w:sz="0" w:space="0" w:color="auto"/>
          </w:divBdr>
          <w:divsChild>
            <w:div w:id="2009751287">
              <w:marLeft w:val="0"/>
              <w:marRight w:val="0"/>
              <w:marTop w:val="0"/>
              <w:marBottom w:val="0"/>
              <w:divBdr>
                <w:top w:val="none" w:sz="0" w:space="0" w:color="auto"/>
                <w:left w:val="none" w:sz="0" w:space="0" w:color="auto"/>
                <w:bottom w:val="none" w:sz="0" w:space="0" w:color="auto"/>
                <w:right w:val="none" w:sz="0" w:space="0" w:color="auto"/>
              </w:divBdr>
              <w:divsChild>
                <w:div w:id="2133132738">
                  <w:marLeft w:val="0"/>
                  <w:marRight w:val="0"/>
                  <w:marTop w:val="0"/>
                  <w:marBottom w:val="0"/>
                  <w:divBdr>
                    <w:top w:val="none" w:sz="0" w:space="0" w:color="auto"/>
                    <w:left w:val="none" w:sz="0" w:space="0" w:color="auto"/>
                    <w:bottom w:val="none" w:sz="0" w:space="0" w:color="auto"/>
                    <w:right w:val="none" w:sz="0" w:space="0" w:color="auto"/>
                  </w:divBdr>
                  <w:divsChild>
                    <w:div w:id="1243443208">
                      <w:marLeft w:val="0"/>
                      <w:marRight w:val="0"/>
                      <w:marTop w:val="0"/>
                      <w:marBottom w:val="0"/>
                      <w:divBdr>
                        <w:top w:val="none" w:sz="0" w:space="0" w:color="auto"/>
                        <w:left w:val="none" w:sz="0" w:space="0" w:color="auto"/>
                        <w:bottom w:val="none" w:sz="0" w:space="0" w:color="auto"/>
                        <w:right w:val="none" w:sz="0" w:space="0" w:color="auto"/>
                      </w:divBdr>
                      <w:divsChild>
                        <w:div w:id="107699518">
                          <w:marLeft w:val="0"/>
                          <w:marRight w:val="0"/>
                          <w:marTop w:val="0"/>
                          <w:marBottom w:val="0"/>
                          <w:divBdr>
                            <w:top w:val="none" w:sz="0" w:space="0" w:color="auto"/>
                            <w:left w:val="none" w:sz="0" w:space="0" w:color="auto"/>
                            <w:bottom w:val="none" w:sz="0" w:space="0" w:color="auto"/>
                            <w:right w:val="none" w:sz="0" w:space="0" w:color="auto"/>
                          </w:divBdr>
                          <w:divsChild>
                            <w:div w:id="175165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060957">
      <w:bodyDiv w:val="1"/>
      <w:marLeft w:val="0"/>
      <w:marRight w:val="0"/>
      <w:marTop w:val="0"/>
      <w:marBottom w:val="0"/>
      <w:divBdr>
        <w:top w:val="none" w:sz="0" w:space="0" w:color="auto"/>
        <w:left w:val="none" w:sz="0" w:space="0" w:color="auto"/>
        <w:bottom w:val="none" w:sz="0" w:space="0" w:color="auto"/>
        <w:right w:val="none" w:sz="0" w:space="0" w:color="auto"/>
      </w:divBdr>
    </w:div>
    <w:div w:id="1103188961">
      <w:bodyDiv w:val="1"/>
      <w:marLeft w:val="0"/>
      <w:marRight w:val="0"/>
      <w:marTop w:val="0"/>
      <w:marBottom w:val="0"/>
      <w:divBdr>
        <w:top w:val="none" w:sz="0" w:space="0" w:color="auto"/>
        <w:left w:val="none" w:sz="0" w:space="0" w:color="auto"/>
        <w:bottom w:val="none" w:sz="0" w:space="0" w:color="auto"/>
        <w:right w:val="none" w:sz="0" w:space="0" w:color="auto"/>
      </w:divBdr>
    </w:div>
    <w:div w:id="1108424878">
      <w:bodyDiv w:val="1"/>
      <w:marLeft w:val="0"/>
      <w:marRight w:val="0"/>
      <w:marTop w:val="0"/>
      <w:marBottom w:val="0"/>
      <w:divBdr>
        <w:top w:val="none" w:sz="0" w:space="0" w:color="auto"/>
        <w:left w:val="none" w:sz="0" w:space="0" w:color="auto"/>
        <w:bottom w:val="none" w:sz="0" w:space="0" w:color="auto"/>
        <w:right w:val="none" w:sz="0" w:space="0" w:color="auto"/>
      </w:divBdr>
    </w:div>
    <w:div w:id="1111902816">
      <w:bodyDiv w:val="1"/>
      <w:marLeft w:val="0"/>
      <w:marRight w:val="0"/>
      <w:marTop w:val="0"/>
      <w:marBottom w:val="0"/>
      <w:divBdr>
        <w:top w:val="none" w:sz="0" w:space="0" w:color="auto"/>
        <w:left w:val="none" w:sz="0" w:space="0" w:color="auto"/>
        <w:bottom w:val="none" w:sz="0" w:space="0" w:color="auto"/>
        <w:right w:val="none" w:sz="0" w:space="0" w:color="auto"/>
      </w:divBdr>
    </w:div>
    <w:div w:id="1115515226">
      <w:bodyDiv w:val="1"/>
      <w:marLeft w:val="0"/>
      <w:marRight w:val="0"/>
      <w:marTop w:val="0"/>
      <w:marBottom w:val="0"/>
      <w:divBdr>
        <w:top w:val="none" w:sz="0" w:space="0" w:color="auto"/>
        <w:left w:val="none" w:sz="0" w:space="0" w:color="auto"/>
        <w:bottom w:val="none" w:sz="0" w:space="0" w:color="auto"/>
        <w:right w:val="none" w:sz="0" w:space="0" w:color="auto"/>
      </w:divBdr>
    </w:div>
    <w:div w:id="1124226703">
      <w:bodyDiv w:val="1"/>
      <w:marLeft w:val="0"/>
      <w:marRight w:val="0"/>
      <w:marTop w:val="0"/>
      <w:marBottom w:val="0"/>
      <w:divBdr>
        <w:top w:val="none" w:sz="0" w:space="0" w:color="auto"/>
        <w:left w:val="none" w:sz="0" w:space="0" w:color="auto"/>
        <w:bottom w:val="none" w:sz="0" w:space="0" w:color="auto"/>
        <w:right w:val="none" w:sz="0" w:space="0" w:color="auto"/>
      </w:divBdr>
    </w:div>
    <w:div w:id="1130517006">
      <w:bodyDiv w:val="1"/>
      <w:marLeft w:val="0"/>
      <w:marRight w:val="0"/>
      <w:marTop w:val="0"/>
      <w:marBottom w:val="0"/>
      <w:divBdr>
        <w:top w:val="none" w:sz="0" w:space="0" w:color="auto"/>
        <w:left w:val="none" w:sz="0" w:space="0" w:color="auto"/>
        <w:bottom w:val="none" w:sz="0" w:space="0" w:color="auto"/>
        <w:right w:val="none" w:sz="0" w:space="0" w:color="auto"/>
      </w:divBdr>
    </w:div>
    <w:div w:id="1131442761">
      <w:bodyDiv w:val="1"/>
      <w:marLeft w:val="0"/>
      <w:marRight w:val="0"/>
      <w:marTop w:val="0"/>
      <w:marBottom w:val="0"/>
      <w:divBdr>
        <w:top w:val="none" w:sz="0" w:space="0" w:color="auto"/>
        <w:left w:val="none" w:sz="0" w:space="0" w:color="auto"/>
        <w:bottom w:val="none" w:sz="0" w:space="0" w:color="auto"/>
        <w:right w:val="none" w:sz="0" w:space="0" w:color="auto"/>
      </w:divBdr>
      <w:divsChild>
        <w:div w:id="1262570817">
          <w:marLeft w:val="0"/>
          <w:marRight w:val="0"/>
          <w:marTop w:val="0"/>
          <w:marBottom w:val="0"/>
          <w:divBdr>
            <w:top w:val="none" w:sz="0" w:space="0" w:color="auto"/>
            <w:left w:val="none" w:sz="0" w:space="0" w:color="auto"/>
            <w:bottom w:val="none" w:sz="0" w:space="0" w:color="auto"/>
            <w:right w:val="none" w:sz="0" w:space="0" w:color="auto"/>
          </w:divBdr>
          <w:divsChild>
            <w:div w:id="1925457721">
              <w:marLeft w:val="0"/>
              <w:marRight w:val="0"/>
              <w:marTop w:val="0"/>
              <w:marBottom w:val="0"/>
              <w:divBdr>
                <w:top w:val="none" w:sz="0" w:space="0" w:color="auto"/>
                <w:left w:val="none" w:sz="0" w:space="0" w:color="auto"/>
                <w:bottom w:val="none" w:sz="0" w:space="0" w:color="auto"/>
                <w:right w:val="none" w:sz="0" w:space="0" w:color="auto"/>
              </w:divBdr>
              <w:divsChild>
                <w:div w:id="373193753">
                  <w:marLeft w:val="0"/>
                  <w:marRight w:val="0"/>
                  <w:marTop w:val="0"/>
                  <w:marBottom w:val="0"/>
                  <w:divBdr>
                    <w:top w:val="none" w:sz="0" w:space="0" w:color="auto"/>
                    <w:left w:val="none" w:sz="0" w:space="0" w:color="auto"/>
                    <w:bottom w:val="none" w:sz="0" w:space="0" w:color="auto"/>
                    <w:right w:val="none" w:sz="0" w:space="0" w:color="auto"/>
                  </w:divBdr>
                  <w:divsChild>
                    <w:div w:id="1617179539">
                      <w:marLeft w:val="0"/>
                      <w:marRight w:val="0"/>
                      <w:marTop w:val="0"/>
                      <w:marBottom w:val="0"/>
                      <w:divBdr>
                        <w:top w:val="none" w:sz="0" w:space="0" w:color="auto"/>
                        <w:left w:val="none" w:sz="0" w:space="0" w:color="auto"/>
                        <w:bottom w:val="none" w:sz="0" w:space="0" w:color="auto"/>
                        <w:right w:val="none" w:sz="0" w:space="0" w:color="auto"/>
                      </w:divBdr>
                      <w:divsChild>
                        <w:div w:id="564953069">
                          <w:marLeft w:val="0"/>
                          <w:marRight w:val="0"/>
                          <w:marTop w:val="0"/>
                          <w:marBottom w:val="0"/>
                          <w:divBdr>
                            <w:top w:val="none" w:sz="0" w:space="0" w:color="auto"/>
                            <w:left w:val="none" w:sz="0" w:space="0" w:color="auto"/>
                            <w:bottom w:val="none" w:sz="0" w:space="0" w:color="auto"/>
                            <w:right w:val="none" w:sz="0" w:space="0" w:color="auto"/>
                          </w:divBdr>
                          <w:divsChild>
                            <w:div w:id="57220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37316">
      <w:bodyDiv w:val="1"/>
      <w:marLeft w:val="0"/>
      <w:marRight w:val="0"/>
      <w:marTop w:val="0"/>
      <w:marBottom w:val="0"/>
      <w:divBdr>
        <w:top w:val="none" w:sz="0" w:space="0" w:color="auto"/>
        <w:left w:val="none" w:sz="0" w:space="0" w:color="auto"/>
        <w:bottom w:val="none" w:sz="0" w:space="0" w:color="auto"/>
        <w:right w:val="none" w:sz="0" w:space="0" w:color="auto"/>
      </w:divBdr>
    </w:div>
    <w:div w:id="1136410798">
      <w:bodyDiv w:val="1"/>
      <w:marLeft w:val="0"/>
      <w:marRight w:val="0"/>
      <w:marTop w:val="0"/>
      <w:marBottom w:val="0"/>
      <w:divBdr>
        <w:top w:val="none" w:sz="0" w:space="0" w:color="auto"/>
        <w:left w:val="none" w:sz="0" w:space="0" w:color="auto"/>
        <w:bottom w:val="none" w:sz="0" w:space="0" w:color="auto"/>
        <w:right w:val="none" w:sz="0" w:space="0" w:color="auto"/>
      </w:divBdr>
    </w:div>
    <w:div w:id="1154444788">
      <w:bodyDiv w:val="1"/>
      <w:marLeft w:val="0"/>
      <w:marRight w:val="0"/>
      <w:marTop w:val="0"/>
      <w:marBottom w:val="0"/>
      <w:divBdr>
        <w:top w:val="none" w:sz="0" w:space="0" w:color="auto"/>
        <w:left w:val="none" w:sz="0" w:space="0" w:color="auto"/>
        <w:bottom w:val="none" w:sz="0" w:space="0" w:color="auto"/>
        <w:right w:val="none" w:sz="0" w:space="0" w:color="auto"/>
      </w:divBdr>
    </w:div>
    <w:div w:id="1159153536">
      <w:bodyDiv w:val="1"/>
      <w:marLeft w:val="0"/>
      <w:marRight w:val="0"/>
      <w:marTop w:val="0"/>
      <w:marBottom w:val="0"/>
      <w:divBdr>
        <w:top w:val="none" w:sz="0" w:space="0" w:color="auto"/>
        <w:left w:val="none" w:sz="0" w:space="0" w:color="auto"/>
        <w:bottom w:val="none" w:sz="0" w:space="0" w:color="auto"/>
        <w:right w:val="none" w:sz="0" w:space="0" w:color="auto"/>
      </w:divBdr>
    </w:div>
    <w:div w:id="1159465759">
      <w:bodyDiv w:val="1"/>
      <w:marLeft w:val="0"/>
      <w:marRight w:val="0"/>
      <w:marTop w:val="0"/>
      <w:marBottom w:val="0"/>
      <w:divBdr>
        <w:top w:val="none" w:sz="0" w:space="0" w:color="auto"/>
        <w:left w:val="none" w:sz="0" w:space="0" w:color="auto"/>
        <w:bottom w:val="none" w:sz="0" w:space="0" w:color="auto"/>
        <w:right w:val="none" w:sz="0" w:space="0" w:color="auto"/>
      </w:divBdr>
      <w:divsChild>
        <w:div w:id="11615034">
          <w:marLeft w:val="0"/>
          <w:marRight w:val="0"/>
          <w:marTop w:val="0"/>
          <w:marBottom w:val="0"/>
          <w:divBdr>
            <w:top w:val="none" w:sz="0" w:space="0" w:color="auto"/>
            <w:left w:val="none" w:sz="0" w:space="0" w:color="auto"/>
            <w:bottom w:val="none" w:sz="0" w:space="0" w:color="auto"/>
            <w:right w:val="none" w:sz="0" w:space="0" w:color="auto"/>
          </w:divBdr>
        </w:div>
      </w:divsChild>
    </w:div>
    <w:div w:id="1161121752">
      <w:bodyDiv w:val="1"/>
      <w:marLeft w:val="0"/>
      <w:marRight w:val="0"/>
      <w:marTop w:val="0"/>
      <w:marBottom w:val="0"/>
      <w:divBdr>
        <w:top w:val="none" w:sz="0" w:space="0" w:color="auto"/>
        <w:left w:val="none" w:sz="0" w:space="0" w:color="auto"/>
        <w:bottom w:val="none" w:sz="0" w:space="0" w:color="auto"/>
        <w:right w:val="none" w:sz="0" w:space="0" w:color="auto"/>
      </w:divBdr>
    </w:div>
    <w:div w:id="1164782038">
      <w:bodyDiv w:val="1"/>
      <w:marLeft w:val="0"/>
      <w:marRight w:val="0"/>
      <w:marTop w:val="0"/>
      <w:marBottom w:val="0"/>
      <w:divBdr>
        <w:top w:val="none" w:sz="0" w:space="0" w:color="auto"/>
        <w:left w:val="none" w:sz="0" w:space="0" w:color="auto"/>
        <w:bottom w:val="none" w:sz="0" w:space="0" w:color="auto"/>
        <w:right w:val="none" w:sz="0" w:space="0" w:color="auto"/>
      </w:divBdr>
    </w:div>
    <w:div w:id="1169906589">
      <w:bodyDiv w:val="1"/>
      <w:marLeft w:val="0"/>
      <w:marRight w:val="0"/>
      <w:marTop w:val="0"/>
      <w:marBottom w:val="0"/>
      <w:divBdr>
        <w:top w:val="none" w:sz="0" w:space="0" w:color="auto"/>
        <w:left w:val="none" w:sz="0" w:space="0" w:color="auto"/>
        <w:bottom w:val="none" w:sz="0" w:space="0" w:color="auto"/>
        <w:right w:val="none" w:sz="0" w:space="0" w:color="auto"/>
      </w:divBdr>
      <w:divsChild>
        <w:div w:id="1127284921">
          <w:marLeft w:val="0"/>
          <w:marRight w:val="0"/>
          <w:marTop w:val="0"/>
          <w:marBottom w:val="0"/>
          <w:divBdr>
            <w:top w:val="none" w:sz="0" w:space="0" w:color="auto"/>
            <w:left w:val="none" w:sz="0" w:space="0" w:color="auto"/>
            <w:bottom w:val="none" w:sz="0" w:space="0" w:color="auto"/>
            <w:right w:val="none" w:sz="0" w:space="0" w:color="auto"/>
          </w:divBdr>
          <w:divsChild>
            <w:div w:id="1027753901">
              <w:marLeft w:val="0"/>
              <w:marRight w:val="0"/>
              <w:marTop w:val="0"/>
              <w:marBottom w:val="0"/>
              <w:divBdr>
                <w:top w:val="none" w:sz="0" w:space="0" w:color="auto"/>
                <w:left w:val="none" w:sz="0" w:space="0" w:color="auto"/>
                <w:bottom w:val="none" w:sz="0" w:space="0" w:color="auto"/>
                <w:right w:val="none" w:sz="0" w:space="0" w:color="auto"/>
              </w:divBdr>
              <w:divsChild>
                <w:div w:id="2040543961">
                  <w:marLeft w:val="0"/>
                  <w:marRight w:val="0"/>
                  <w:marTop w:val="0"/>
                  <w:marBottom w:val="0"/>
                  <w:divBdr>
                    <w:top w:val="none" w:sz="0" w:space="0" w:color="auto"/>
                    <w:left w:val="none" w:sz="0" w:space="0" w:color="auto"/>
                    <w:bottom w:val="none" w:sz="0" w:space="0" w:color="auto"/>
                    <w:right w:val="none" w:sz="0" w:space="0" w:color="auto"/>
                  </w:divBdr>
                  <w:divsChild>
                    <w:div w:id="2010328764">
                      <w:marLeft w:val="0"/>
                      <w:marRight w:val="0"/>
                      <w:marTop w:val="0"/>
                      <w:marBottom w:val="0"/>
                      <w:divBdr>
                        <w:top w:val="none" w:sz="0" w:space="0" w:color="auto"/>
                        <w:left w:val="none" w:sz="0" w:space="0" w:color="auto"/>
                        <w:bottom w:val="none" w:sz="0" w:space="0" w:color="auto"/>
                        <w:right w:val="none" w:sz="0" w:space="0" w:color="auto"/>
                      </w:divBdr>
                      <w:divsChild>
                        <w:div w:id="543835277">
                          <w:marLeft w:val="0"/>
                          <w:marRight w:val="0"/>
                          <w:marTop w:val="0"/>
                          <w:marBottom w:val="0"/>
                          <w:divBdr>
                            <w:top w:val="none" w:sz="0" w:space="0" w:color="auto"/>
                            <w:left w:val="none" w:sz="0" w:space="0" w:color="auto"/>
                            <w:bottom w:val="none" w:sz="0" w:space="0" w:color="auto"/>
                            <w:right w:val="none" w:sz="0" w:space="0" w:color="auto"/>
                          </w:divBdr>
                          <w:divsChild>
                            <w:div w:id="13977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095205">
      <w:bodyDiv w:val="1"/>
      <w:marLeft w:val="0"/>
      <w:marRight w:val="0"/>
      <w:marTop w:val="0"/>
      <w:marBottom w:val="0"/>
      <w:divBdr>
        <w:top w:val="none" w:sz="0" w:space="0" w:color="auto"/>
        <w:left w:val="none" w:sz="0" w:space="0" w:color="auto"/>
        <w:bottom w:val="none" w:sz="0" w:space="0" w:color="auto"/>
        <w:right w:val="none" w:sz="0" w:space="0" w:color="auto"/>
      </w:divBdr>
    </w:div>
    <w:div w:id="1175068212">
      <w:bodyDiv w:val="1"/>
      <w:marLeft w:val="0"/>
      <w:marRight w:val="0"/>
      <w:marTop w:val="0"/>
      <w:marBottom w:val="0"/>
      <w:divBdr>
        <w:top w:val="none" w:sz="0" w:space="0" w:color="auto"/>
        <w:left w:val="none" w:sz="0" w:space="0" w:color="auto"/>
        <w:bottom w:val="none" w:sz="0" w:space="0" w:color="auto"/>
        <w:right w:val="none" w:sz="0" w:space="0" w:color="auto"/>
      </w:divBdr>
    </w:div>
    <w:div w:id="1183741590">
      <w:bodyDiv w:val="1"/>
      <w:marLeft w:val="0"/>
      <w:marRight w:val="0"/>
      <w:marTop w:val="0"/>
      <w:marBottom w:val="0"/>
      <w:divBdr>
        <w:top w:val="none" w:sz="0" w:space="0" w:color="auto"/>
        <w:left w:val="none" w:sz="0" w:space="0" w:color="auto"/>
        <w:bottom w:val="none" w:sz="0" w:space="0" w:color="auto"/>
        <w:right w:val="none" w:sz="0" w:space="0" w:color="auto"/>
      </w:divBdr>
    </w:div>
    <w:div w:id="1190070255">
      <w:bodyDiv w:val="1"/>
      <w:marLeft w:val="0"/>
      <w:marRight w:val="0"/>
      <w:marTop w:val="0"/>
      <w:marBottom w:val="0"/>
      <w:divBdr>
        <w:top w:val="none" w:sz="0" w:space="0" w:color="auto"/>
        <w:left w:val="none" w:sz="0" w:space="0" w:color="auto"/>
        <w:bottom w:val="none" w:sz="0" w:space="0" w:color="auto"/>
        <w:right w:val="none" w:sz="0" w:space="0" w:color="auto"/>
      </w:divBdr>
    </w:div>
    <w:div w:id="1192259952">
      <w:bodyDiv w:val="1"/>
      <w:marLeft w:val="0"/>
      <w:marRight w:val="0"/>
      <w:marTop w:val="0"/>
      <w:marBottom w:val="0"/>
      <w:divBdr>
        <w:top w:val="none" w:sz="0" w:space="0" w:color="auto"/>
        <w:left w:val="none" w:sz="0" w:space="0" w:color="auto"/>
        <w:bottom w:val="none" w:sz="0" w:space="0" w:color="auto"/>
        <w:right w:val="none" w:sz="0" w:space="0" w:color="auto"/>
      </w:divBdr>
    </w:div>
    <w:div w:id="1208835551">
      <w:bodyDiv w:val="1"/>
      <w:marLeft w:val="0"/>
      <w:marRight w:val="0"/>
      <w:marTop w:val="0"/>
      <w:marBottom w:val="0"/>
      <w:divBdr>
        <w:top w:val="none" w:sz="0" w:space="0" w:color="auto"/>
        <w:left w:val="none" w:sz="0" w:space="0" w:color="auto"/>
        <w:bottom w:val="none" w:sz="0" w:space="0" w:color="auto"/>
        <w:right w:val="none" w:sz="0" w:space="0" w:color="auto"/>
      </w:divBdr>
    </w:div>
    <w:div w:id="1227565484">
      <w:bodyDiv w:val="1"/>
      <w:marLeft w:val="0"/>
      <w:marRight w:val="0"/>
      <w:marTop w:val="0"/>
      <w:marBottom w:val="0"/>
      <w:divBdr>
        <w:top w:val="none" w:sz="0" w:space="0" w:color="auto"/>
        <w:left w:val="none" w:sz="0" w:space="0" w:color="auto"/>
        <w:bottom w:val="none" w:sz="0" w:space="0" w:color="auto"/>
        <w:right w:val="none" w:sz="0" w:space="0" w:color="auto"/>
      </w:divBdr>
    </w:div>
    <w:div w:id="1234581423">
      <w:bodyDiv w:val="1"/>
      <w:marLeft w:val="0"/>
      <w:marRight w:val="0"/>
      <w:marTop w:val="0"/>
      <w:marBottom w:val="0"/>
      <w:divBdr>
        <w:top w:val="none" w:sz="0" w:space="0" w:color="auto"/>
        <w:left w:val="none" w:sz="0" w:space="0" w:color="auto"/>
        <w:bottom w:val="none" w:sz="0" w:space="0" w:color="auto"/>
        <w:right w:val="none" w:sz="0" w:space="0" w:color="auto"/>
      </w:divBdr>
    </w:div>
    <w:div w:id="1248885812">
      <w:bodyDiv w:val="1"/>
      <w:marLeft w:val="0"/>
      <w:marRight w:val="0"/>
      <w:marTop w:val="0"/>
      <w:marBottom w:val="0"/>
      <w:divBdr>
        <w:top w:val="none" w:sz="0" w:space="0" w:color="auto"/>
        <w:left w:val="none" w:sz="0" w:space="0" w:color="auto"/>
        <w:bottom w:val="none" w:sz="0" w:space="0" w:color="auto"/>
        <w:right w:val="none" w:sz="0" w:space="0" w:color="auto"/>
      </w:divBdr>
      <w:divsChild>
        <w:div w:id="45376491">
          <w:marLeft w:val="0"/>
          <w:marRight w:val="0"/>
          <w:marTop w:val="0"/>
          <w:marBottom w:val="0"/>
          <w:divBdr>
            <w:top w:val="none" w:sz="0" w:space="0" w:color="auto"/>
            <w:left w:val="none" w:sz="0" w:space="0" w:color="auto"/>
            <w:bottom w:val="none" w:sz="0" w:space="0" w:color="auto"/>
            <w:right w:val="none" w:sz="0" w:space="0" w:color="auto"/>
          </w:divBdr>
          <w:divsChild>
            <w:div w:id="1072585361">
              <w:marLeft w:val="0"/>
              <w:marRight w:val="0"/>
              <w:marTop w:val="0"/>
              <w:marBottom w:val="0"/>
              <w:divBdr>
                <w:top w:val="none" w:sz="0" w:space="0" w:color="auto"/>
                <w:left w:val="none" w:sz="0" w:space="0" w:color="auto"/>
                <w:bottom w:val="none" w:sz="0" w:space="0" w:color="auto"/>
                <w:right w:val="none" w:sz="0" w:space="0" w:color="auto"/>
              </w:divBdr>
              <w:divsChild>
                <w:div w:id="615405002">
                  <w:marLeft w:val="0"/>
                  <w:marRight w:val="0"/>
                  <w:marTop w:val="0"/>
                  <w:marBottom w:val="0"/>
                  <w:divBdr>
                    <w:top w:val="none" w:sz="0" w:space="0" w:color="auto"/>
                    <w:left w:val="none" w:sz="0" w:space="0" w:color="auto"/>
                    <w:bottom w:val="none" w:sz="0" w:space="0" w:color="auto"/>
                    <w:right w:val="none" w:sz="0" w:space="0" w:color="auto"/>
                  </w:divBdr>
                  <w:divsChild>
                    <w:div w:id="32510271">
                      <w:marLeft w:val="0"/>
                      <w:marRight w:val="0"/>
                      <w:marTop w:val="0"/>
                      <w:marBottom w:val="0"/>
                      <w:divBdr>
                        <w:top w:val="none" w:sz="0" w:space="0" w:color="auto"/>
                        <w:left w:val="none" w:sz="0" w:space="0" w:color="auto"/>
                        <w:bottom w:val="none" w:sz="0" w:space="0" w:color="auto"/>
                        <w:right w:val="none" w:sz="0" w:space="0" w:color="auto"/>
                      </w:divBdr>
                      <w:divsChild>
                        <w:div w:id="563637779">
                          <w:marLeft w:val="0"/>
                          <w:marRight w:val="0"/>
                          <w:marTop w:val="0"/>
                          <w:marBottom w:val="0"/>
                          <w:divBdr>
                            <w:top w:val="none" w:sz="0" w:space="0" w:color="auto"/>
                            <w:left w:val="none" w:sz="0" w:space="0" w:color="auto"/>
                            <w:bottom w:val="none" w:sz="0" w:space="0" w:color="auto"/>
                            <w:right w:val="none" w:sz="0" w:space="0" w:color="auto"/>
                          </w:divBdr>
                          <w:divsChild>
                            <w:div w:id="112296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154336">
      <w:bodyDiv w:val="1"/>
      <w:marLeft w:val="0"/>
      <w:marRight w:val="0"/>
      <w:marTop w:val="0"/>
      <w:marBottom w:val="0"/>
      <w:divBdr>
        <w:top w:val="none" w:sz="0" w:space="0" w:color="auto"/>
        <w:left w:val="none" w:sz="0" w:space="0" w:color="auto"/>
        <w:bottom w:val="none" w:sz="0" w:space="0" w:color="auto"/>
        <w:right w:val="none" w:sz="0" w:space="0" w:color="auto"/>
      </w:divBdr>
    </w:div>
    <w:div w:id="1261256501">
      <w:bodyDiv w:val="1"/>
      <w:marLeft w:val="0"/>
      <w:marRight w:val="0"/>
      <w:marTop w:val="0"/>
      <w:marBottom w:val="0"/>
      <w:divBdr>
        <w:top w:val="none" w:sz="0" w:space="0" w:color="auto"/>
        <w:left w:val="none" w:sz="0" w:space="0" w:color="auto"/>
        <w:bottom w:val="none" w:sz="0" w:space="0" w:color="auto"/>
        <w:right w:val="none" w:sz="0" w:space="0" w:color="auto"/>
      </w:divBdr>
    </w:div>
    <w:div w:id="1275794343">
      <w:bodyDiv w:val="1"/>
      <w:marLeft w:val="0"/>
      <w:marRight w:val="0"/>
      <w:marTop w:val="0"/>
      <w:marBottom w:val="0"/>
      <w:divBdr>
        <w:top w:val="none" w:sz="0" w:space="0" w:color="auto"/>
        <w:left w:val="none" w:sz="0" w:space="0" w:color="auto"/>
        <w:bottom w:val="none" w:sz="0" w:space="0" w:color="auto"/>
        <w:right w:val="none" w:sz="0" w:space="0" w:color="auto"/>
      </w:divBdr>
    </w:div>
    <w:div w:id="1277443435">
      <w:bodyDiv w:val="1"/>
      <w:marLeft w:val="0"/>
      <w:marRight w:val="0"/>
      <w:marTop w:val="0"/>
      <w:marBottom w:val="0"/>
      <w:divBdr>
        <w:top w:val="none" w:sz="0" w:space="0" w:color="auto"/>
        <w:left w:val="none" w:sz="0" w:space="0" w:color="auto"/>
        <w:bottom w:val="none" w:sz="0" w:space="0" w:color="auto"/>
        <w:right w:val="none" w:sz="0" w:space="0" w:color="auto"/>
      </w:divBdr>
      <w:divsChild>
        <w:div w:id="1835294245">
          <w:marLeft w:val="0"/>
          <w:marRight w:val="0"/>
          <w:marTop w:val="0"/>
          <w:marBottom w:val="0"/>
          <w:divBdr>
            <w:top w:val="none" w:sz="0" w:space="0" w:color="auto"/>
            <w:left w:val="none" w:sz="0" w:space="0" w:color="auto"/>
            <w:bottom w:val="none" w:sz="0" w:space="0" w:color="auto"/>
            <w:right w:val="none" w:sz="0" w:space="0" w:color="auto"/>
          </w:divBdr>
          <w:divsChild>
            <w:div w:id="1793818536">
              <w:marLeft w:val="0"/>
              <w:marRight w:val="0"/>
              <w:marTop w:val="0"/>
              <w:marBottom w:val="0"/>
              <w:divBdr>
                <w:top w:val="none" w:sz="0" w:space="0" w:color="auto"/>
                <w:left w:val="none" w:sz="0" w:space="0" w:color="auto"/>
                <w:bottom w:val="none" w:sz="0" w:space="0" w:color="auto"/>
                <w:right w:val="none" w:sz="0" w:space="0" w:color="auto"/>
              </w:divBdr>
              <w:divsChild>
                <w:div w:id="1433890136">
                  <w:marLeft w:val="0"/>
                  <w:marRight w:val="0"/>
                  <w:marTop w:val="0"/>
                  <w:marBottom w:val="0"/>
                  <w:divBdr>
                    <w:top w:val="none" w:sz="0" w:space="0" w:color="auto"/>
                    <w:left w:val="none" w:sz="0" w:space="0" w:color="auto"/>
                    <w:bottom w:val="none" w:sz="0" w:space="0" w:color="auto"/>
                    <w:right w:val="none" w:sz="0" w:space="0" w:color="auto"/>
                  </w:divBdr>
                  <w:divsChild>
                    <w:div w:id="1106077542">
                      <w:marLeft w:val="0"/>
                      <w:marRight w:val="0"/>
                      <w:marTop w:val="0"/>
                      <w:marBottom w:val="0"/>
                      <w:divBdr>
                        <w:top w:val="none" w:sz="0" w:space="0" w:color="auto"/>
                        <w:left w:val="none" w:sz="0" w:space="0" w:color="auto"/>
                        <w:bottom w:val="none" w:sz="0" w:space="0" w:color="auto"/>
                        <w:right w:val="none" w:sz="0" w:space="0" w:color="auto"/>
                      </w:divBdr>
                      <w:divsChild>
                        <w:div w:id="1016351361">
                          <w:marLeft w:val="0"/>
                          <w:marRight w:val="0"/>
                          <w:marTop w:val="0"/>
                          <w:marBottom w:val="0"/>
                          <w:divBdr>
                            <w:top w:val="none" w:sz="0" w:space="0" w:color="auto"/>
                            <w:left w:val="none" w:sz="0" w:space="0" w:color="auto"/>
                            <w:bottom w:val="none" w:sz="0" w:space="0" w:color="auto"/>
                            <w:right w:val="none" w:sz="0" w:space="0" w:color="auto"/>
                          </w:divBdr>
                          <w:divsChild>
                            <w:div w:id="4876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483835">
      <w:bodyDiv w:val="1"/>
      <w:marLeft w:val="0"/>
      <w:marRight w:val="0"/>
      <w:marTop w:val="0"/>
      <w:marBottom w:val="0"/>
      <w:divBdr>
        <w:top w:val="none" w:sz="0" w:space="0" w:color="auto"/>
        <w:left w:val="none" w:sz="0" w:space="0" w:color="auto"/>
        <w:bottom w:val="none" w:sz="0" w:space="0" w:color="auto"/>
        <w:right w:val="none" w:sz="0" w:space="0" w:color="auto"/>
      </w:divBdr>
      <w:divsChild>
        <w:div w:id="865286837">
          <w:marLeft w:val="0"/>
          <w:marRight w:val="0"/>
          <w:marTop w:val="0"/>
          <w:marBottom w:val="0"/>
          <w:divBdr>
            <w:top w:val="none" w:sz="0" w:space="0" w:color="auto"/>
            <w:left w:val="none" w:sz="0" w:space="0" w:color="auto"/>
            <w:bottom w:val="none" w:sz="0" w:space="0" w:color="auto"/>
            <w:right w:val="none" w:sz="0" w:space="0" w:color="auto"/>
          </w:divBdr>
          <w:divsChild>
            <w:div w:id="894199266">
              <w:marLeft w:val="0"/>
              <w:marRight w:val="0"/>
              <w:marTop w:val="0"/>
              <w:marBottom w:val="0"/>
              <w:divBdr>
                <w:top w:val="none" w:sz="0" w:space="0" w:color="auto"/>
                <w:left w:val="none" w:sz="0" w:space="0" w:color="auto"/>
                <w:bottom w:val="none" w:sz="0" w:space="0" w:color="auto"/>
                <w:right w:val="none" w:sz="0" w:space="0" w:color="auto"/>
              </w:divBdr>
              <w:divsChild>
                <w:div w:id="487407912">
                  <w:marLeft w:val="0"/>
                  <w:marRight w:val="0"/>
                  <w:marTop w:val="0"/>
                  <w:marBottom w:val="0"/>
                  <w:divBdr>
                    <w:top w:val="none" w:sz="0" w:space="0" w:color="auto"/>
                    <w:left w:val="none" w:sz="0" w:space="0" w:color="auto"/>
                    <w:bottom w:val="none" w:sz="0" w:space="0" w:color="auto"/>
                    <w:right w:val="none" w:sz="0" w:space="0" w:color="auto"/>
                  </w:divBdr>
                  <w:divsChild>
                    <w:div w:id="1863665654">
                      <w:marLeft w:val="0"/>
                      <w:marRight w:val="0"/>
                      <w:marTop w:val="0"/>
                      <w:marBottom w:val="0"/>
                      <w:divBdr>
                        <w:top w:val="none" w:sz="0" w:space="0" w:color="auto"/>
                        <w:left w:val="none" w:sz="0" w:space="0" w:color="auto"/>
                        <w:bottom w:val="none" w:sz="0" w:space="0" w:color="auto"/>
                        <w:right w:val="none" w:sz="0" w:space="0" w:color="auto"/>
                      </w:divBdr>
                    </w:div>
                    <w:div w:id="920912825">
                      <w:marLeft w:val="0"/>
                      <w:marRight w:val="0"/>
                      <w:marTop w:val="0"/>
                      <w:marBottom w:val="0"/>
                      <w:divBdr>
                        <w:top w:val="none" w:sz="0" w:space="0" w:color="auto"/>
                        <w:left w:val="none" w:sz="0" w:space="0" w:color="auto"/>
                        <w:bottom w:val="none" w:sz="0" w:space="0" w:color="auto"/>
                        <w:right w:val="none" w:sz="0" w:space="0" w:color="auto"/>
                      </w:divBdr>
                    </w:div>
                    <w:div w:id="1765419840">
                      <w:marLeft w:val="0"/>
                      <w:marRight w:val="0"/>
                      <w:marTop w:val="0"/>
                      <w:marBottom w:val="0"/>
                      <w:divBdr>
                        <w:top w:val="none" w:sz="0" w:space="0" w:color="auto"/>
                        <w:left w:val="none" w:sz="0" w:space="0" w:color="auto"/>
                        <w:bottom w:val="none" w:sz="0" w:space="0" w:color="auto"/>
                        <w:right w:val="none" w:sz="0" w:space="0" w:color="auto"/>
                      </w:divBdr>
                    </w:div>
                    <w:div w:id="121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957679">
      <w:bodyDiv w:val="1"/>
      <w:marLeft w:val="0"/>
      <w:marRight w:val="0"/>
      <w:marTop w:val="0"/>
      <w:marBottom w:val="0"/>
      <w:divBdr>
        <w:top w:val="none" w:sz="0" w:space="0" w:color="auto"/>
        <w:left w:val="none" w:sz="0" w:space="0" w:color="auto"/>
        <w:bottom w:val="none" w:sz="0" w:space="0" w:color="auto"/>
        <w:right w:val="none" w:sz="0" w:space="0" w:color="auto"/>
      </w:divBdr>
    </w:div>
    <w:div w:id="1290673578">
      <w:bodyDiv w:val="1"/>
      <w:marLeft w:val="0"/>
      <w:marRight w:val="0"/>
      <w:marTop w:val="0"/>
      <w:marBottom w:val="0"/>
      <w:divBdr>
        <w:top w:val="none" w:sz="0" w:space="0" w:color="auto"/>
        <w:left w:val="none" w:sz="0" w:space="0" w:color="auto"/>
        <w:bottom w:val="none" w:sz="0" w:space="0" w:color="auto"/>
        <w:right w:val="none" w:sz="0" w:space="0" w:color="auto"/>
      </w:divBdr>
    </w:div>
    <w:div w:id="1291209097">
      <w:bodyDiv w:val="1"/>
      <w:marLeft w:val="0"/>
      <w:marRight w:val="0"/>
      <w:marTop w:val="0"/>
      <w:marBottom w:val="0"/>
      <w:divBdr>
        <w:top w:val="none" w:sz="0" w:space="0" w:color="auto"/>
        <w:left w:val="none" w:sz="0" w:space="0" w:color="auto"/>
        <w:bottom w:val="none" w:sz="0" w:space="0" w:color="auto"/>
        <w:right w:val="none" w:sz="0" w:space="0" w:color="auto"/>
      </w:divBdr>
      <w:divsChild>
        <w:div w:id="1748267134">
          <w:marLeft w:val="0"/>
          <w:marRight w:val="0"/>
          <w:marTop w:val="0"/>
          <w:marBottom w:val="0"/>
          <w:divBdr>
            <w:top w:val="none" w:sz="0" w:space="0" w:color="auto"/>
            <w:left w:val="none" w:sz="0" w:space="0" w:color="auto"/>
            <w:bottom w:val="none" w:sz="0" w:space="0" w:color="auto"/>
            <w:right w:val="none" w:sz="0" w:space="0" w:color="auto"/>
          </w:divBdr>
          <w:divsChild>
            <w:div w:id="461271087">
              <w:marLeft w:val="0"/>
              <w:marRight w:val="0"/>
              <w:marTop w:val="0"/>
              <w:marBottom w:val="0"/>
              <w:divBdr>
                <w:top w:val="none" w:sz="0" w:space="0" w:color="auto"/>
                <w:left w:val="none" w:sz="0" w:space="0" w:color="auto"/>
                <w:bottom w:val="none" w:sz="0" w:space="0" w:color="auto"/>
                <w:right w:val="none" w:sz="0" w:space="0" w:color="auto"/>
              </w:divBdr>
              <w:divsChild>
                <w:div w:id="1177691489">
                  <w:marLeft w:val="0"/>
                  <w:marRight w:val="0"/>
                  <w:marTop w:val="0"/>
                  <w:marBottom w:val="0"/>
                  <w:divBdr>
                    <w:top w:val="none" w:sz="0" w:space="0" w:color="auto"/>
                    <w:left w:val="none" w:sz="0" w:space="0" w:color="auto"/>
                    <w:bottom w:val="none" w:sz="0" w:space="0" w:color="auto"/>
                    <w:right w:val="none" w:sz="0" w:space="0" w:color="auto"/>
                  </w:divBdr>
                  <w:divsChild>
                    <w:div w:id="93980671">
                      <w:marLeft w:val="0"/>
                      <w:marRight w:val="0"/>
                      <w:marTop w:val="0"/>
                      <w:marBottom w:val="0"/>
                      <w:divBdr>
                        <w:top w:val="none" w:sz="0" w:space="0" w:color="auto"/>
                        <w:left w:val="none" w:sz="0" w:space="0" w:color="auto"/>
                        <w:bottom w:val="none" w:sz="0" w:space="0" w:color="auto"/>
                        <w:right w:val="none" w:sz="0" w:space="0" w:color="auto"/>
                      </w:divBdr>
                      <w:divsChild>
                        <w:div w:id="106894674">
                          <w:marLeft w:val="0"/>
                          <w:marRight w:val="0"/>
                          <w:marTop w:val="0"/>
                          <w:marBottom w:val="0"/>
                          <w:divBdr>
                            <w:top w:val="none" w:sz="0" w:space="0" w:color="auto"/>
                            <w:left w:val="none" w:sz="0" w:space="0" w:color="auto"/>
                            <w:bottom w:val="none" w:sz="0" w:space="0" w:color="auto"/>
                            <w:right w:val="none" w:sz="0" w:space="0" w:color="auto"/>
                          </w:divBdr>
                          <w:divsChild>
                            <w:div w:id="17068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533274">
      <w:bodyDiv w:val="1"/>
      <w:marLeft w:val="0"/>
      <w:marRight w:val="0"/>
      <w:marTop w:val="0"/>
      <w:marBottom w:val="0"/>
      <w:divBdr>
        <w:top w:val="none" w:sz="0" w:space="0" w:color="auto"/>
        <w:left w:val="none" w:sz="0" w:space="0" w:color="auto"/>
        <w:bottom w:val="none" w:sz="0" w:space="0" w:color="auto"/>
        <w:right w:val="none" w:sz="0" w:space="0" w:color="auto"/>
      </w:divBdr>
      <w:divsChild>
        <w:div w:id="319233531">
          <w:marLeft w:val="0"/>
          <w:marRight w:val="0"/>
          <w:marTop w:val="0"/>
          <w:marBottom w:val="0"/>
          <w:divBdr>
            <w:top w:val="none" w:sz="0" w:space="0" w:color="auto"/>
            <w:left w:val="none" w:sz="0" w:space="0" w:color="auto"/>
            <w:bottom w:val="none" w:sz="0" w:space="0" w:color="auto"/>
            <w:right w:val="none" w:sz="0" w:space="0" w:color="auto"/>
          </w:divBdr>
        </w:div>
        <w:div w:id="1519545073">
          <w:marLeft w:val="0"/>
          <w:marRight w:val="0"/>
          <w:marTop w:val="0"/>
          <w:marBottom w:val="0"/>
          <w:divBdr>
            <w:top w:val="none" w:sz="0" w:space="0" w:color="auto"/>
            <w:left w:val="none" w:sz="0" w:space="0" w:color="auto"/>
            <w:bottom w:val="none" w:sz="0" w:space="0" w:color="auto"/>
            <w:right w:val="none" w:sz="0" w:space="0" w:color="auto"/>
          </w:divBdr>
          <w:divsChild>
            <w:div w:id="34502273">
              <w:marLeft w:val="0"/>
              <w:marRight w:val="0"/>
              <w:marTop w:val="0"/>
              <w:marBottom w:val="0"/>
              <w:divBdr>
                <w:top w:val="none" w:sz="0" w:space="0" w:color="auto"/>
                <w:left w:val="none" w:sz="0" w:space="0" w:color="auto"/>
                <w:bottom w:val="none" w:sz="0" w:space="0" w:color="auto"/>
                <w:right w:val="none" w:sz="0" w:space="0" w:color="auto"/>
              </w:divBdr>
              <w:divsChild>
                <w:div w:id="7818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40735">
      <w:bodyDiv w:val="1"/>
      <w:marLeft w:val="0"/>
      <w:marRight w:val="0"/>
      <w:marTop w:val="0"/>
      <w:marBottom w:val="0"/>
      <w:divBdr>
        <w:top w:val="none" w:sz="0" w:space="0" w:color="auto"/>
        <w:left w:val="none" w:sz="0" w:space="0" w:color="auto"/>
        <w:bottom w:val="none" w:sz="0" w:space="0" w:color="auto"/>
        <w:right w:val="none" w:sz="0" w:space="0" w:color="auto"/>
      </w:divBdr>
    </w:div>
    <w:div w:id="1307399224">
      <w:bodyDiv w:val="1"/>
      <w:marLeft w:val="0"/>
      <w:marRight w:val="0"/>
      <w:marTop w:val="0"/>
      <w:marBottom w:val="0"/>
      <w:divBdr>
        <w:top w:val="none" w:sz="0" w:space="0" w:color="auto"/>
        <w:left w:val="none" w:sz="0" w:space="0" w:color="auto"/>
        <w:bottom w:val="none" w:sz="0" w:space="0" w:color="auto"/>
        <w:right w:val="none" w:sz="0" w:space="0" w:color="auto"/>
      </w:divBdr>
    </w:div>
    <w:div w:id="1309749593">
      <w:bodyDiv w:val="1"/>
      <w:marLeft w:val="0"/>
      <w:marRight w:val="0"/>
      <w:marTop w:val="0"/>
      <w:marBottom w:val="0"/>
      <w:divBdr>
        <w:top w:val="none" w:sz="0" w:space="0" w:color="auto"/>
        <w:left w:val="none" w:sz="0" w:space="0" w:color="auto"/>
        <w:bottom w:val="none" w:sz="0" w:space="0" w:color="auto"/>
        <w:right w:val="none" w:sz="0" w:space="0" w:color="auto"/>
      </w:divBdr>
    </w:div>
    <w:div w:id="1315715830">
      <w:bodyDiv w:val="1"/>
      <w:marLeft w:val="0"/>
      <w:marRight w:val="0"/>
      <w:marTop w:val="0"/>
      <w:marBottom w:val="0"/>
      <w:divBdr>
        <w:top w:val="none" w:sz="0" w:space="0" w:color="auto"/>
        <w:left w:val="none" w:sz="0" w:space="0" w:color="auto"/>
        <w:bottom w:val="none" w:sz="0" w:space="0" w:color="auto"/>
        <w:right w:val="none" w:sz="0" w:space="0" w:color="auto"/>
      </w:divBdr>
    </w:div>
    <w:div w:id="1319769855">
      <w:bodyDiv w:val="1"/>
      <w:marLeft w:val="0"/>
      <w:marRight w:val="0"/>
      <w:marTop w:val="0"/>
      <w:marBottom w:val="0"/>
      <w:divBdr>
        <w:top w:val="none" w:sz="0" w:space="0" w:color="auto"/>
        <w:left w:val="none" w:sz="0" w:space="0" w:color="auto"/>
        <w:bottom w:val="none" w:sz="0" w:space="0" w:color="auto"/>
        <w:right w:val="none" w:sz="0" w:space="0" w:color="auto"/>
      </w:divBdr>
    </w:div>
    <w:div w:id="1321620661">
      <w:bodyDiv w:val="1"/>
      <w:marLeft w:val="0"/>
      <w:marRight w:val="0"/>
      <w:marTop w:val="0"/>
      <w:marBottom w:val="0"/>
      <w:divBdr>
        <w:top w:val="none" w:sz="0" w:space="0" w:color="auto"/>
        <w:left w:val="none" w:sz="0" w:space="0" w:color="auto"/>
        <w:bottom w:val="none" w:sz="0" w:space="0" w:color="auto"/>
        <w:right w:val="none" w:sz="0" w:space="0" w:color="auto"/>
      </w:divBdr>
    </w:div>
    <w:div w:id="1322849617">
      <w:bodyDiv w:val="1"/>
      <w:marLeft w:val="0"/>
      <w:marRight w:val="0"/>
      <w:marTop w:val="0"/>
      <w:marBottom w:val="0"/>
      <w:divBdr>
        <w:top w:val="none" w:sz="0" w:space="0" w:color="auto"/>
        <w:left w:val="none" w:sz="0" w:space="0" w:color="auto"/>
        <w:bottom w:val="none" w:sz="0" w:space="0" w:color="auto"/>
        <w:right w:val="none" w:sz="0" w:space="0" w:color="auto"/>
      </w:divBdr>
    </w:div>
    <w:div w:id="1333029636">
      <w:bodyDiv w:val="1"/>
      <w:marLeft w:val="0"/>
      <w:marRight w:val="0"/>
      <w:marTop w:val="0"/>
      <w:marBottom w:val="0"/>
      <w:divBdr>
        <w:top w:val="none" w:sz="0" w:space="0" w:color="auto"/>
        <w:left w:val="none" w:sz="0" w:space="0" w:color="auto"/>
        <w:bottom w:val="none" w:sz="0" w:space="0" w:color="auto"/>
        <w:right w:val="none" w:sz="0" w:space="0" w:color="auto"/>
      </w:divBdr>
      <w:divsChild>
        <w:div w:id="1779180608">
          <w:marLeft w:val="0"/>
          <w:marRight w:val="0"/>
          <w:marTop w:val="0"/>
          <w:marBottom w:val="0"/>
          <w:divBdr>
            <w:top w:val="none" w:sz="0" w:space="0" w:color="auto"/>
            <w:left w:val="none" w:sz="0" w:space="0" w:color="auto"/>
            <w:bottom w:val="none" w:sz="0" w:space="0" w:color="auto"/>
            <w:right w:val="none" w:sz="0" w:space="0" w:color="auto"/>
          </w:divBdr>
          <w:divsChild>
            <w:div w:id="594173781">
              <w:marLeft w:val="0"/>
              <w:marRight w:val="0"/>
              <w:marTop w:val="0"/>
              <w:marBottom w:val="0"/>
              <w:divBdr>
                <w:top w:val="none" w:sz="0" w:space="0" w:color="auto"/>
                <w:left w:val="none" w:sz="0" w:space="0" w:color="auto"/>
                <w:bottom w:val="none" w:sz="0" w:space="0" w:color="auto"/>
                <w:right w:val="none" w:sz="0" w:space="0" w:color="auto"/>
              </w:divBdr>
              <w:divsChild>
                <w:div w:id="1037202491">
                  <w:marLeft w:val="0"/>
                  <w:marRight w:val="0"/>
                  <w:marTop w:val="0"/>
                  <w:marBottom w:val="0"/>
                  <w:divBdr>
                    <w:top w:val="none" w:sz="0" w:space="0" w:color="auto"/>
                    <w:left w:val="none" w:sz="0" w:space="0" w:color="auto"/>
                    <w:bottom w:val="none" w:sz="0" w:space="0" w:color="auto"/>
                    <w:right w:val="none" w:sz="0" w:space="0" w:color="auto"/>
                  </w:divBdr>
                  <w:divsChild>
                    <w:div w:id="484394564">
                      <w:marLeft w:val="0"/>
                      <w:marRight w:val="0"/>
                      <w:marTop w:val="0"/>
                      <w:marBottom w:val="0"/>
                      <w:divBdr>
                        <w:top w:val="none" w:sz="0" w:space="0" w:color="auto"/>
                        <w:left w:val="none" w:sz="0" w:space="0" w:color="auto"/>
                        <w:bottom w:val="none" w:sz="0" w:space="0" w:color="auto"/>
                        <w:right w:val="none" w:sz="0" w:space="0" w:color="auto"/>
                      </w:divBdr>
                      <w:divsChild>
                        <w:div w:id="1540822672">
                          <w:marLeft w:val="0"/>
                          <w:marRight w:val="0"/>
                          <w:marTop w:val="0"/>
                          <w:marBottom w:val="0"/>
                          <w:divBdr>
                            <w:top w:val="none" w:sz="0" w:space="0" w:color="auto"/>
                            <w:left w:val="none" w:sz="0" w:space="0" w:color="auto"/>
                            <w:bottom w:val="none" w:sz="0" w:space="0" w:color="auto"/>
                            <w:right w:val="none" w:sz="0" w:space="0" w:color="auto"/>
                          </w:divBdr>
                          <w:divsChild>
                            <w:div w:id="19072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576560">
      <w:bodyDiv w:val="1"/>
      <w:marLeft w:val="0"/>
      <w:marRight w:val="0"/>
      <w:marTop w:val="0"/>
      <w:marBottom w:val="0"/>
      <w:divBdr>
        <w:top w:val="none" w:sz="0" w:space="0" w:color="auto"/>
        <w:left w:val="none" w:sz="0" w:space="0" w:color="auto"/>
        <w:bottom w:val="none" w:sz="0" w:space="0" w:color="auto"/>
        <w:right w:val="none" w:sz="0" w:space="0" w:color="auto"/>
      </w:divBdr>
    </w:div>
    <w:div w:id="1338851169">
      <w:bodyDiv w:val="1"/>
      <w:marLeft w:val="0"/>
      <w:marRight w:val="0"/>
      <w:marTop w:val="0"/>
      <w:marBottom w:val="0"/>
      <w:divBdr>
        <w:top w:val="none" w:sz="0" w:space="0" w:color="auto"/>
        <w:left w:val="none" w:sz="0" w:space="0" w:color="auto"/>
        <w:bottom w:val="none" w:sz="0" w:space="0" w:color="auto"/>
        <w:right w:val="none" w:sz="0" w:space="0" w:color="auto"/>
      </w:divBdr>
    </w:div>
    <w:div w:id="1349215418">
      <w:bodyDiv w:val="1"/>
      <w:marLeft w:val="0"/>
      <w:marRight w:val="0"/>
      <w:marTop w:val="0"/>
      <w:marBottom w:val="0"/>
      <w:divBdr>
        <w:top w:val="none" w:sz="0" w:space="0" w:color="auto"/>
        <w:left w:val="none" w:sz="0" w:space="0" w:color="auto"/>
        <w:bottom w:val="none" w:sz="0" w:space="0" w:color="auto"/>
        <w:right w:val="none" w:sz="0" w:space="0" w:color="auto"/>
      </w:divBdr>
    </w:div>
    <w:div w:id="1353803963">
      <w:bodyDiv w:val="1"/>
      <w:marLeft w:val="0"/>
      <w:marRight w:val="0"/>
      <w:marTop w:val="0"/>
      <w:marBottom w:val="0"/>
      <w:divBdr>
        <w:top w:val="none" w:sz="0" w:space="0" w:color="auto"/>
        <w:left w:val="none" w:sz="0" w:space="0" w:color="auto"/>
        <w:bottom w:val="none" w:sz="0" w:space="0" w:color="auto"/>
        <w:right w:val="none" w:sz="0" w:space="0" w:color="auto"/>
      </w:divBdr>
    </w:div>
    <w:div w:id="1356157233">
      <w:bodyDiv w:val="1"/>
      <w:marLeft w:val="0"/>
      <w:marRight w:val="0"/>
      <w:marTop w:val="0"/>
      <w:marBottom w:val="0"/>
      <w:divBdr>
        <w:top w:val="none" w:sz="0" w:space="0" w:color="auto"/>
        <w:left w:val="none" w:sz="0" w:space="0" w:color="auto"/>
        <w:bottom w:val="none" w:sz="0" w:space="0" w:color="auto"/>
        <w:right w:val="none" w:sz="0" w:space="0" w:color="auto"/>
      </w:divBdr>
    </w:div>
    <w:div w:id="1361397004">
      <w:bodyDiv w:val="1"/>
      <w:marLeft w:val="0"/>
      <w:marRight w:val="0"/>
      <w:marTop w:val="0"/>
      <w:marBottom w:val="0"/>
      <w:divBdr>
        <w:top w:val="none" w:sz="0" w:space="0" w:color="auto"/>
        <w:left w:val="none" w:sz="0" w:space="0" w:color="auto"/>
        <w:bottom w:val="none" w:sz="0" w:space="0" w:color="auto"/>
        <w:right w:val="none" w:sz="0" w:space="0" w:color="auto"/>
      </w:divBdr>
    </w:div>
    <w:div w:id="1371606187">
      <w:bodyDiv w:val="1"/>
      <w:marLeft w:val="0"/>
      <w:marRight w:val="0"/>
      <w:marTop w:val="0"/>
      <w:marBottom w:val="0"/>
      <w:divBdr>
        <w:top w:val="none" w:sz="0" w:space="0" w:color="auto"/>
        <w:left w:val="none" w:sz="0" w:space="0" w:color="auto"/>
        <w:bottom w:val="none" w:sz="0" w:space="0" w:color="auto"/>
        <w:right w:val="none" w:sz="0" w:space="0" w:color="auto"/>
      </w:divBdr>
    </w:div>
    <w:div w:id="1383020342">
      <w:bodyDiv w:val="1"/>
      <w:marLeft w:val="0"/>
      <w:marRight w:val="0"/>
      <w:marTop w:val="0"/>
      <w:marBottom w:val="0"/>
      <w:divBdr>
        <w:top w:val="none" w:sz="0" w:space="0" w:color="auto"/>
        <w:left w:val="none" w:sz="0" w:space="0" w:color="auto"/>
        <w:bottom w:val="none" w:sz="0" w:space="0" w:color="auto"/>
        <w:right w:val="none" w:sz="0" w:space="0" w:color="auto"/>
      </w:divBdr>
    </w:div>
    <w:div w:id="1395661329">
      <w:bodyDiv w:val="1"/>
      <w:marLeft w:val="0"/>
      <w:marRight w:val="0"/>
      <w:marTop w:val="0"/>
      <w:marBottom w:val="0"/>
      <w:divBdr>
        <w:top w:val="none" w:sz="0" w:space="0" w:color="auto"/>
        <w:left w:val="none" w:sz="0" w:space="0" w:color="auto"/>
        <w:bottom w:val="none" w:sz="0" w:space="0" w:color="auto"/>
        <w:right w:val="none" w:sz="0" w:space="0" w:color="auto"/>
      </w:divBdr>
    </w:div>
    <w:div w:id="1405952496">
      <w:bodyDiv w:val="1"/>
      <w:marLeft w:val="0"/>
      <w:marRight w:val="0"/>
      <w:marTop w:val="0"/>
      <w:marBottom w:val="0"/>
      <w:divBdr>
        <w:top w:val="none" w:sz="0" w:space="0" w:color="auto"/>
        <w:left w:val="none" w:sz="0" w:space="0" w:color="auto"/>
        <w:bottom w:val="none" w:sz="0" w:space="0" w:color="auto"/>
        <w:right w:val="none" w:sz="0" w:space="0" w:color="auto"/>
      </w:divBdr>
    </w:div>
    <w:div w:id="1407264796">
      <w:bodyDiv w:val="1"/>
      <w:marLeft w:val="0"/>
      <w:marRight w:val="0"/>
      <w:marTop w:val="0"/>
      <w:marBottom w:val="0"/>
      <w:divBdr>
        <w:top w:val="none" w:sz="0" w:space="0" w:color="auto"/>
        <w:left w:val="none" w:sz="0" w:space="0" w:color="auto"/>
        <w:bottom w:val="none" w:sz="0" w:space="0" w:color="auto"/>
        <w:right w:val="none" w:sz="0" w:space="0" w:color="auto"/>
      </w:divBdr>
    </w:div>
    <w:div w:id="1415006753">
      <w:bodyDiv w:val="1"/>
      <w:marLeft w:val="0"/>
      <w:marRight w:val="0"/>
      <w:marTop w:val="0"/>
      <w:marBottom w:val="0"/>
      <w:divBdr>
        <w:top w:val="none" w:sz="0" w:space="0" w:color="auto"/>
        <w:left w:val="none" w:sz="0" w:space="0" w:color="auto"/>
        <w:bottom w:val="none" w:sz="0" w:space="0" w:color="auto"/>
        <w:right w:val="none" w:sz="0" w:space="0" w:color="auto"/>
      </w:divBdr>
    </w:div>
    <w:div w:id="1426028722">
      <w:bodyDiv w:val="1"/>
      <w:marLeft w:val="0"/>
      <w:marRight w:val="0"/>
      <w:marTop w:val="0"/>
      <w:marBottom w:val="0"/>
      <w:divBdr>
        <w:top w:val="none" w:sz="0" w:space="0" w:color="auto"/>
        <w:left w:val="none" w:sz="0" w:space="0" w:color="auto"/>
        <w:bottom w:val="none" w:sz="0" w:space="0" w:color="auto"/>
        <w:right w:val="none" w:sz="0" w:space="0" w:color="auto"/>
      </w:divBdr>
    </w:div>
    <w:div w:id="1434084646">
      <w:bodyDiv w:val="1"/>
      <w:marLeft w:val="0"/>
      <w:marRight w:val="0"/>
      <w:marTop w:val="0"/>
      <w:marBottom w:val="0"/>
      <w:divBdr>
        <w:top w:val="none" w:sz="0" w:space="0" w:color="auto"/>
        <w:left w:val="none" w:sz="0" w:space="0" w:color="auto"/>
        <w:bottom w:val="none" w:sz="0" w:space="0" w:color="auto"/>
        <w:right w:val="none" w:sz="0" w:space="0" w:color="auto"/>
      </w:divBdr>
    </w:div>
    <w:div w:id="1436359959">
      <w:bodyDiv w:val="1"/>
      <w:marLeft w:val="0"/>
      <w:marRight w:val="0"/>
      <w:marTop w:val="0"/>
      <w:marBottom w:val="0"/>
      <w:divBdr>
        <w:top w:val="none" w:sz="0" w:space="0" w:color="auto"/>
        <w:left w:val="none" w:sz="0" w:space="0" w:color="auto"/>
        <w:bottom w:val="none" w:sz="0" w:space="0" w:color="auto"/>
        <w:right w:val="none" w:sz="0" w:space="0" w:color="auto"/>
      </w:divBdr>
      <w:divsChild>
        <w:div w:id="8531611">
          <w:marLeft w:val="0"/>
          <w:marRight w:val="0"/>
          <w:marTop w:val="0"/>
          <w:marBottom w:val="0"/>
          <w:divBdr>
            <w:top w:val="none" w:sz="0" w:space="0" w:color="auto"/>
            <w:left w:val="none" w:sz="0" w:space="0" w:color="auto"/>
            <w:bottom w:val="none" w:sz="0" w:space="0" w:color="auto"/>
            <w:right w:val="none" w:sz="0" w:space="0" w:color="auto"/>
          </w:divBdr>
        </w:div>
        <w:div w:id="1479298573">
          <w:marLeft w:val="0"/>
          <w:marRight w:val="0"/>
          <w:marTop w:val="0"/>
          <w:marBottom w:val="0"/>
          <w:divBdr>
            <w:top w:val="none" w:sz="0" w:space="0" w:color="auto"/>
            <w:left w:val="none" w:sz="0" w:space="0" w:color="auto"/>
            <w:bottom w:val="none" w:sz="0" w:space="0" w:color="auto"/>
            <w:right w:val="none" w:sz="0" w:space="0" w:color="auto"/>
          </w:divBdr>
          <w:divsChild>
            <w:div w:id="115368383">
              <w:marLeft w:val="0"/>
              <w:marRight w:val="0"/>
              <w:marTop w:val="0"/>
              <w:marBottom w:val="0"/>
              <w:divBdr>
                <w:top w:val="none" w:sz="0" w:space="0" w:color="auto"/>
                <w:left w:val="none" w:sz="0" w:space="0" w:color="auto"/>
                <w:bottom w:val="none" w:sz="0" w:space="0" w:color="auto"/>
                <w:right w:val="none" w:sz="0" w:space="0" w:color="auto"/>
              </w:divBdr>
            </w:div>
            <w:div w:id="1856458390">
              <w:marLeft w:val="0"/>
              <w:marRight w:val="0"/>
              <w:marTop w:val="0"/>
              <w:marBottom w:val="0"/>
              <w:divBdr>
                <w:top w:val="none" w:sz="0" w:space="0" w:color="auto"/>
                <w:left w:val="none" w:sz="0" w:space="0" w:color="auto"/>
                <w:bottom w:val="none" w:sz="0" w:space="0" w:color="auto"/>
                <w:right w:val="none" w:sz="0" w:space="0" w:color="auto"/>
              </w:divBdr>
            </w:div>
            <w:div w:id="1624310356">
              <w:marLeft w:val="0"/>
              <w:marRight w:val="0"/>
              <w:marTop w:val="0"/>
              <w:marBottom w:val="0"/>
              <w:divBdr>
                <w:top w:val="none" w:sz="0" w:space="0" w:color="auto"/>
                <w:left w:val="none" w:sz="0" w:space="0" w:color="auto"/>
                <w:bottom w:val="none" w:sz="0" w:space="0" w:color="auto"/>
                <w:right w:val="none" w:sz="0" w:space="0" w:color="auto"/>
              </w:divBdr>
            </w:div>
            <w:div w:id="1351374883">
              <w:marLeft w:val="0"/>
              <w:marRight w:val="0"/>
              <w:marTop w:val="0"/>
              <w:marBottom w:val="0"/>
              <w:divBdr>
                <w:top w:val="none" w:sz="0" w:space="0" w:color="auto"/>
                <w:left w:val="none" w:sz="0" w:space="0" w:color="auto"/>
                <w:bottom w:val="none" w:sz="0" w:space="0" w:color="auto"/>
                <w:right w:val="none" w:sz="0" w:space="0" w:color="auto"/>
              </w:divBdr>
            </w:div>
            <w:div w:id="1573004337">
              <w:marLeft w:val="0"/>
              <w:marRight w:val="0"/>
              <w:marTop w:val="0"/>
              <w:marBottom w:val="0"/>
              <w:divBdr>
                <w:top w:val="none" w:sz="0" w:space="0" w:color="auto"/>
                <w:left w:val="none" w:sz="0" w:space="0" w:color="auto"/>
                <w:bottom w:val="none" w:sz="0" w:space="0" w:color="auto"/>
                <w:right w:val="none" w:sz="0" w:space="0" w:color="auto"/>
              </w:divBdr>
            </w:div>
            <w:div w:id="1861970368">
              <w:marLeft w:val="0"/>
              <w:marRight w:val="0"/>
              <w:marTop w:val="0"/>
              <w:marBottom w:val="0"/>
              <w:divBdr>
                <w:top w:val="none" w:sz="0" w:space="0" w:color="auto"/>
                <w:left w:val="none" w:sz="0" w:space="0" w:color="auto"/>
                <w:bottom w:val="none" w:sz="0" w:space="0" w:color="auto"/>
                <w:right w:val="none" w:sz="0" w:space="0" w:color="auto"/>
              </w:divBdr>
            </w:div>
            <w:div w:id="121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6819">
      <w:bodyDiv w:val="1"/>
      <w:marLeft w:val="0"/>
      <w:marRight w:val="0"/>
      <w:marTop w:val="0"/>
      <w:marBottom w:val="0"/>
      <w:divBdr>
        <w:top w:val="none" w:sz="0" w:space="0" w:color="auto"/>
        <w:left w:val="none" w:sz="0" w:space="0" w:color="auto"/>
        <w:bottom w:val="none" w:sz="0" w:space="0" w:color="auto"/>
        <w:right w:val="none" w:sz="0" w:space="0" w:color="auto"/>
      </w:divBdr>
    </w:div>
    <w:div w:id="1443302998">
      <w:bodyDiv w:val="1"/>
      <w:marLeft w:val="0"/>
      <w:marRight w:val="0"/>
      <w:marTop w:val="0"/>
      <w:marBottom w:val="0"/>
      <w:divBdr>
        <w:top w:val="none" w:sz="0" w:space="0" w:color="auto"/>
        <w:left w:val="none" w:sz="0" w:space="0" w:color="auto"/>
        <w:bottom w:val="none" w:sz="0" w:space="0" w:color="auto"/>
        <w:right w:val="none" w:sz="0" w:space="0" w:color="auto"/>
      </w:divBdr>
      <w:divsChild>
        <w:div w:id="1537153438">
          <w:marLeft w:val="0"/>
          <w:marRight w:val="0"/>
          <w:marTop w:val="0"/>
          <w:marBottom w:val="0"/>
          <w:divBdr>
            <w:top w:val="none" w:sz="0" w:space="0" w:color="auto"/>
            <w:left w:val="none" w:sz="0" w:space="0" w:color="auto"/>
            <w:bottom w:val="none" w:sz="0" w:space="0" w:color="auto"/>
            <w:right w:val="none" w:sz="0" w:space="0" w:color="auto"/>
          </w:divBdr>
          <w:divsChild>
            <w:div w:id="1220434482">
              <w:marLeft w:val="0"/>
              <w:marRight w:val="0"/>
              <w:marTop w:val="0"/>
              <w:marBottom w:val="0"/>
              <w:divBdr>
                <w:top w:val="none" w:sz="0" w:space="0" w:color="auto"/>
                <w:left w:val="none" w:sz="0" w:space="0" w:color="auto"/>
                <w:bottom w:val="none" w:sz="0" w:space="0" w:color="auto"/>
                <w:right w:val="none" w:sz="0" w:space="0" w:color="auto"/>
              </w:divBdr>
              <w:divsChild>
                <w:div w:id="1679119765">
                  <w:marLeft w:val="0"/>
                  <w:marRight w:val="0"/>
                  <w:marTop w:val="0"/>
                  <w:marBottom w:val="0"/>
                  <w:divBdr>
                    <w:top w:val="none" w:sz="0" w:space="0" w:color="auto"/>
                    <w:left w:val="none" w:sz="0" w:space="0" w:color="auto"/>
                    <w:bottom w:val="none" w:sz="0" w:space="0" w:color="auto"/>
                    <w:right w:val="none" w:sz="0" w:space="0" w:color="auto"/>
                  </w:divBdr>
                  <w:divsChild>
                    <w:div w:id="228348843">
                      <w:marLeft w:val="0"/>
                      <w:marRight w:val="0"/>
                      <w:marTop w:val="0"/>
                      <w:marBottom w:val="0"/>
                      <w:divBdr>
                        <w:top w:val="none" w:sz="0" w:space="0" w:color="auto"/>
                        <w:left w:val="none" w:sz="0" w:space="0" w:color="auto"/>
                        <w:bottom w:val="none" w:sz="0" w:space="0" w:color="auto"/>
                        <w:right w:val="none" w:sz="0" w:space="0" w:color="auto"/>
                      </w:divBdr>
                      <w:divsChild>
                        <w:div w:id="1506238451">
                          <w:marLeft w:val="0"/>
                          <w:marRight w:val="0"/>
                          <w:marTop w:val="0"/>
                          <w:marBottom w:val="0"/>
                          <w:divBdr>
                            <w:top w:val="none" w:sz="0" w:space="0" w:color="auto"/>
                            <w:left w:val="none" w:sz="0" w:space="0" w:color="auto"/>
                            <w:bottom w:val="none" w:sz="0" w:space="0" w:color="auto"/>
                            <w:right w:val="none" w:sz="0" w:space="0" w:color="auto"/>
                          </w:divBdr>
                          <w:divsChild>
                            <w:div w:id="14731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0153">
      <w:bodyDiv w:val="1"/>
      <w:marLeft w:val="0"/>
      <w:marRight w:val="0"/>
      <w:marTop w:val="0"/>
      <w:marBottom w:val="0"/>
      <w:divBdr>
        <w:top w:val="none" w:sz="0" w:space="0" w:color="auto"/>
        <w:left w:val="none" w:sz="0" w:space="0" w:color="auto"/>
        <w:bottom w:val="none" w:sz="0" w:space="0" w:color="auto"/>
        <w:right w:val="none" w:sz="0" w:space="0" w:color="auto"/>
      </w:divBdr>
    </w:div>
    <w:div w:id="1456169599">
      <w:bodyDiv w:val="1"/>
      <w:marLeft w:val="0"/>
      <w:marRight w:val="0"/>
      <w:marTop w:val="0"/>
      <w:marBottom w:val="0"/>
      <w:divBdr>
        <w:top w:val="none" w:sz="0" w:space="0" w:color="auto"/>
        <w:left w:val="none" w:sz="0" w:space="0" w:color="auto"/>
        <w:bottom w:val="none" w:sz="0" w:space="0" w:color="auto"/>
        <w:right w:val="none" w:sz="0" w:space="0" w:color="auto"/>
      </w:divBdr>
      <w:divsChild>
        <w:div w:id="1879976521">
          <w:marLeft w:val="0"/>
          <w:marRight w:val="0"/>
          <w:marTop w:val="0"/>
          <w:marBottom w:val="0"/>
          <w:divBdr>
            <w:top w:val="none" w:sz="0" w:space="0" w:color="auto"/>
            <w:left w:val="none" w:sz="0" w:space="0" w:color="auto"/>
            <w:bottom w:val="none" w:sz="0" w:space="0" w:color="auto"/>
            <w:right w:val="none" w:sz="0" w:space="0" w:color="auto"/>
          </w:divBdr>
          <w:divsChild>
            <w:div w:id="478035972">
              <w:marLeft w:val="0"/>
              <w:marRight w:val="0"/>
              <w:marTop w:val="0"/>
              <w:marBottom w:val="0"/>
              <w:divBdr>
                <w:top w:val="none" w:sz="0" w:space="0" w:color="auto"/>
                <w:left w:val="none" w:sz="0" w:space="0" w:color="auto"/>
                <w:bottom w:val="none" w:sz="0" w:space="0" w:color="auto"/>
                <w:right w:val="none" w:sz="0" w:space="0" w:color="auto"/>
              </w:divBdr>
              <w:divsChild>
                <w:div w:id="728185000">
                  <w:marLeft w:val="0"/>
                  <w:marRight w:val="0"/>
                  <w:marTop w:val="0"/>
                  <w:marBottom w:val="0"/>
                  <w:divBdr>
                    <w:top w:val="none" w:sz="0" w:space="0" w:color="auto"/>
                    <w:left w:val="none" w:sz="0" w:space="0" w:color="auto"/>
                    <w:bottom w:val="none" w:sz="0" w:space="0" w:color="auto"/>
                    <w:right w:val="none" w:sz="0" w:space="0" w:color="auto"/>
                  </w:divBdr>
                  <w:divsChild>
                    <w:div w:id="973221959">
                      <w:marLeft w:val="0"/>
                      <w:marRight w:val="0"/>
                      <w:marTop w:val="0"/>
                      <w:marBottom w:val="0"/>
                      <w:divBdr>
                        <w:top w:val="none" w:sz="0" w:space="0" w:color="auto"/>
                        <w:left w:val="none" w:sz="0" w:space="0" w:color="auto"/>
                        <w:bottom w:val="none" w:sz="0" w:space="0" w:color="auto"/>
                        <w:right w:val="none" w:sz="0" w:space="0" w:color="auto"/>
                      </w:divBdr>
                      <w:divsChild>
                        <w:div w:id="1966932506">
                          <w:marLeft w:val="0"/>
                          <w:marRight w:val="0"/>
                          <w:marTop w:val="0"/>
                          <w:marBottom w:val="0"/>
                          <w:divBdr>
                            <w:top w:val="none" w:sz="0" w:space="0" w:color="auto"/>
                            <w:left w:val="none" w:sz="0" w:space="0" w:color="auto"/>
                            <w:bottom w:val="none" w:sz="0" w:space="0" w:color="auto"/>
                            <w:right w:val="none" w:sz="0" w:space="0" w:color="auto"/>
                          </w:divBdr>
                          <w:divsChild>
                            <w:div w:id="18889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531595">
      <w:bodyDiv w:val="1"/>
      <w:marLeft w:val="0"/>
      <w:marRight w:val="0"/>
      <w:marTop w:val="0"/>
      <w:marBottom w:val="0"/>
      <w:divBdr>
        <w:top w:val="none" w:sz="0" w:space="0" w:color="auto"/>
        <w:left w:val="none" w:sz="0" w:space="0" w:color="auto"/>
        <w:bottom w:val="none" w:sz="0" w:space="0" w:color="auto"/>
        <w:right w:val="none" w:sz="0" w:space="0" w:color="auto"/>
      </w:divBdr>
    </w:div>
    <w:div w:id="1459032550">
      <w:bodyDiv w:val="1"/>
      <w:marLeft w:val="0"/>
      <w:marRight w:val="0"/>
      <w:marTop w:val="0"/>
      <w:marBottom w:val="0"/>
      <w:divBdr>
        <w:top w:val="none" w:sz="0" w:space="0" w:color="auto"/>
        <w:left w:val="none" w:sz="0" w:space="0" w:color="auto"/>
        <w:bottom w:val="none" w:sz="0" w:space="0" w:color="auto"/>
        <w:right w:val="none" w:sz="0" w:space="0" w:color="auto"/>
      </w:divBdr>
    </w:div>
    <w:div w:id="1461142358">
      <w:bodyDiv w:val="1"/>
      <w:marLeft w:val="0"/>
      <w:marRight w:val="0"/>
      <w:marTop w:val="0"/>
      <w:marBottom w:val="0"/>
      <w:divBdr>
        <w:top w:val="none" w:sz="0" w:space="0" w:color="auto"/>
        <w:left w:val="none" w:sz="0" w:space="0" w:color="auto"/>
        <w:bottom w:val="none" w:sz="0" w:space="0" w:color="auto"/>
        <w:right w:val="none" w:sz="0" w:space="0" w:color="auto"/>
      </w:divBdr>
    </w:div>
    <w:div w:id="1462067684">
      <w:bodyDiv w:val="1"/>
      <w:marLeft w:val="0"/>
      <w:marRight w:val="0"/>
      <w:marTop w:val="0"/>
      <w:marBottom w:val="0"/>
      <w:divBdr>
        <w:top w:val="none" w:sz="0" w:space="0" w:color="auto"/>
        <w:left w:val="none" w:sz="0" w:space="0" w:color="auto"/>
        <w:bottom w:val="none" w:sz="0" w:space="0" w:color="auto"/>
        <w:right w:val="none" w:sz="0" w:space="0" w:color="auto"/>
      </w:divBdr>
    </w:div>
    <w:div w:id="1467894608">
      <w:bodyDiv w:val="1"/>
      <w:marLeft w:val="0"/>
      <w:marRight w:val="0"/>
      <w:marTop w:val="0"/>
      <w:marBottom w:val="0"/>
      <w:divBdr>
        <w:top w:val="none" w:sz="0" w:space="0" w:color="auto"/>
        <w:left w:val="none" w:sz="0" w:space="0" w:color="auto"/>
        <w:bottom w:val="none" w:sz="0" w:space="0" w:color="auto"/>
        <w:right w:val="none" w:sz="0" w:space="0" w:color="auto"/>
      </w:divBdr>
      <w:divsChild>
        <w:div w:id="415249457">
          <w:marLeft w:val="0"/>
          <w:marRight w:val="0"/>
          <w:marTop w:val="0"/>
          <w:marBottom w:val="0"/>
          <w:divBdr>
            <w:top w:val="none" w:sz="0" w:space="0" w:color="auto"/>
            <w:left w:val="none" w:sz="0" w:space="0" w:color="auto"/>
            <w:bottom w:val="none" w:sz="0" w:space="0" w:color="auto"/>
            <w:right w:val="none" w:sz="0" w:space="0" w:color="auto"/>
          </w:divBdr>
          <w:divsChild>
            <w:div w:id="323826529">
              <w:marLeft w:val="0"/>
              <w:marRight w:val="0"/>
              <w:marTop w:val="0"/>
              <w:marBottom w:val="0"/>
              <w:divBdr>
                <w:top w:val="none" w:sz="0" w:space="0" w:color="auto"/>
                <w:left w:val="none" w:sz="0" w:space="0" w:color="auto"/>
                <w:bottom w:val="none" w:sz="0" w:space="0" w:color="auto"/>
                <w:right w:val="none" w:sz="0" w:space="0" w:color="auto"/>
              </w:divBdr>
              <w:divsChild>
                <w:div w:id="675807439">
                  <w:marLeft w:val="0"/>
                  <w:marRight w:val="0"/>
                  <w:marTop w:val="0"/>
                  <w:marBottom w:val="0"/>
                  <w:divBdr>
                    <w:top w:val="none" w:sz="0" w:space="0" w:color="auto"/>
                    <w:left w:val="none" w:sz="0" w:space="0" w:color="auto"/>
                    <w:bottom w:val="none" w:sz="0" w:space="0" w:color="auto"/>
                    <w:right w:val="none" w:sz="0" w:space="0" w:color="auto"/>
                  </w:divBdr>
                  <w:divsChild>
                    <w:div w:id="1212425657">
                      <w:marLeft w:val="0"/>
                      <w:marRight w:val="0"/>
                      <w:marTop w:val="0"/>
                      <w:marBottom w:val="0"/>
                      <w:divBdr>
                        <w:top w:val="none" w:sz="0" w:space="0" w:color="auto"/>
                        <w:left w:val="none" w:sz="0" w:space="0" w:color="auto"/>
                        <w:bottom w:val="none" w:sz="0" w:space="0" w:color="auto"/>
                        <w:right w:val="none" w:sz="0" w:space="0" w:color="auto"/>
                      </w:divBdr>
                      <w:divsChild>
                        <w:div w:id="327708798">
                          <w:marLeft w:val="0"/>
                          <w:marRight w:val="0"/>
                          <w:marTop w:val="0"/>
                          <w:marBottom w:val="0"/>
                          <w:divBdr>
                            <w:top w:val="none" w:sz="0" w:space="0" w:color="auto"/>
                            <w:left w:val="none" w:sz="0" w:space="0" w:color="auto"/>
                            <w:bottom w:val="none" w:sz="0" w:space="0" w:color="auto"/>
                            <w:right w:val="none" w:sz="0" w:space="0" w:color="auto"/>
                          </w:divBdr>
                        </w:div>
                        <w:div w:id="992954310">
                          <w:marLeft w:val="0"/>
                          <w:marRight w:val="0"/>
                          <w:marTop w:val="0"/>
                          <w:marBottom w:val="0"/>
                          <w:divBdr>
                            <w:top w:val="none" w:sz="0" w:space="0" w:color="auto"/>
                            <w:left w:val="none" w:sz="0" w:space="0" w:color="auto"/>
                            <w:bottom w:val="none" w:sz="0" w:space="0" w:color="auto"/>
                            <w:right w:val="none" w:sz="0" w:space="0" w:color="auto"/>
                          </w:divBdr>
                        </w:div>
                        <w:div w:id="430973846">
                          <w:marLeft w:val="0"/>
                          <w:marRight w:val="0"/>
                          <w:marTop w:val="0"/>
                          <w:marBottom w:val="0"/>
                          <w:divBdr>
                            <w:top w:val="none" w:sz="0" w:space="0" w:color="auto"/>
                            <w:left w:val="none" w:sz="0" w:space="0" w:color="auto"/>
                            <w:bottom w:val="none" w:sz="0" w:space="0" w:color="auto"/>
                            <w:right w:val="none" w:sz="0" w:space="0" w:color="auto"/>
                          </w:divBdr>
                        </w:div>
                        <w:div w:id="941448541">
                          <w:marLeft w:val="0"/>
                          <w:marRight w:val="0"/>
                          <w:marTop w:val="0"/>
                          <w:marBottom w:val="0"/>
                          <w:divBdr>
                            <w:top w:val="none" w:sz="0" w:space="0" w:color="auto"/>
                            <w:left w:val="none" w:sz="0" w:space="0" w:color="auto"/>
                            <w:bottom w:val="none" w:sz="0" w:space="0" w:color="auto"/>
                            <w:right w:val="none" w:sz="0" w:space="0" w:color="auto"/>
                          </w:divBdr>
                        </w:div>
                        <w:div w:id="1820612725">
                          <w:marLeft w:val="0"/>
                          <w:marRight w:val="0"/>
                          <w:marTop w:val="0"/>
                          <w:marBottom w:val="0"/>
                          <w:divBdr>
                            <w:top w:val="none" w:sz="0" w:space="0" w:color="auto"/>
                            <w:left w:val="none" w:sz="0" w:space="0" w:color="auto"/>
                            <w:bottom w:val="none" w:sz="0" w:space="0" w:color="auto"/>
                            <w:right w:val="none" w:sz="0" w:space="0" w:color="auto"/>
                          </w:divBdr>
                        </w:div>
                        <w:div w:id="342977188">
                          <w:marLeft w:val="0"/>
                          <w:marRight w:val="0"/>
                          <w:marTop w:val="0"/>
                          <w:marBottom w:val="0"/>
                          <w:divBdr>
                            <w:top w:val="none" w:sz="0" w:space="0" w:color="auto"/>
                            <w:left w:val="none" w:sz="0" w:space="0" w:color="auto"/>
                            <w:bottom w:val="none" w:sz="0" w:space="0" w:color="auto"/>
                            <w:right w:val="none" w:sz="0" w:space="0" w:color="auto"/>
                          </w:divBdr>
                        </w:div>
                      </w:divsChild>
                    </w:div>
                    <w:div w:id="754664321">
                      <w:marLeft w:val="0"/>
                      <w:marRight w:val="0"/>
                      <w:marTop w:val="0"/>
                      <w:marBottom w:val="0"/>
                      <w:divBdr>
                        <w:top w:val="none" w:sz="0" w:space="0" w:color="auto"/>
                        <w:left w:val="none" w:sz="0" w:space="0" w:color="auto"/>
                        <w:bottom w:val="none" w:sz="0" w:space="0" w:color="auto"/>
                        <w:right w:val="none" w:sz="0" w:space="0" w:color="auto"/>
                      </w:divBdr>
                    </w:div>
                    <w:div w:id="10203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512033">
      <w:bodyDiv w:val="1"/>
      <w:marLeft w:val="0"/>
      <w:marRight w:val="0"/>
      <w:marTop w:val="0"/>
      <w:marBottom w:val="0"/>
      <w:divBdr>
        <w:top w:val="none" w:sz="0" w:space="0" w:color="auto"/>
        <w:left w:val="none" w:sz="0" w:space="0" w:color="auto"/>
        <w:bottom w:val="none" w:sz="0" w:space="0" w:color="auto"/>
        <w:right w:val="none" w:sz="0" w:space="0" w:color="auto"/>
      </w:divBdr>
    </w:div>
    <w:div w:id="1478886768">
      <w:bodyDiv w:val="1"/>
      <w:marLeft w:val="0"/>
      <w:marRight w:val="0"/>
      <w:marTop w:val="0"/>
      <w:marBottom w:val="0"/>
      <w:divBdr>
        <w:top w:val="none" w:sz="0" w:space="0" w:color="auto"/>
        <w:left w:val="none" w:sz="0" w:space="0" w:color="auto"/>
        <w:bottom w:val="none" w:sz="0" w:space="0" w:color="auto"/>
        <w:right w:val="none" w:sz="0" w:space="0" w:color="auto"/>
      </w:divBdr>
    </w:div>
    <w:div w:id="1483619748">
      <w:bodyDiv w:val="1"/>
      <w:marLeft w:val="0"/>
      <w:marRight w:val="0"/>
      <w:marTop w:val="0"/>
      <w:marBottom w:val="0"/>
      <w:divBdr>
        <w:top w:val="none" w:sz="0" w:space="0" w:color="auto"/>
        <w:left w:val="none" w:sz="0" w:space="0" w:color="auto"/>
        <w:bottom w:val="none" w:sz="0" w:space="0" w:color="auto"/>
        <w:right w:val="none" w:sz="0" w:space="0" w:color="auto"/>
      </w:divBdr>
      <w:divsChild>
        <w:div w:id="494734225">
          <w:marLeft w:val="0"/>
          <w:marRight w:val="0"/>
          <w:marTop w:val="0"/>
          <w:marBottom w:val="0"/>
          <w:divBdr>
            <w:top w:val="none" w:sz="0" w:space="0" w:color="auto"/>
            <w:left w:val="none" w:sz="0" w:space="0" w:color="auto"/>
            <w:bottom w:val="none" w:sz="0" w:space="0" w:color="auto"/>
            <w:right w:val="none" w:sz="0" w:space="0" w:color="auto"/>
          </w:divBdr>
          <w:divsChild>
            <w:div w:id="2138983643">
              <w:marLeft w:val="0"/>
              <w:marRight w:val="0"/>
              <w:marTop w:val="0"/>
              <w:marBottom w:val="0"/>
              <w:divBdr>
                <w:top w:val="none" w:sz="0" w:space="0" w:color="auto"/>
                <w:left w:val="none" w:sz="0" w:space="0" w:color="auto"/>
                <w:bottom w:val="none" w:sz="0" w:space="0" w:color="auto"/>
                <w:right w:val="none" w:sz="0" w:space="0" w:color="auto"/>
              </w:divBdr>
            </w:div>
          </w:divsChild>
        </w:div>
        <w:div w:id="529150338">
          <w:marLeft w:val="0"/>
          <w:marRight w:val="0"/>
          <w:marTop w:val="0"/>
          <w:marBottom w:val="0"/>
          <w:divBdr>
            <w:top w:val="none" w:sz="0" w:space="0" w:color="auto"/>
            <w:left w:val="none" w:sz="0" w:space="0" w:color="auto"/>
            <w:bottom w:val="none" w:sz="0" w:space="0" w:color="auto"/>
            <w:right w:val="none" w:sz="0" w:space="0" w:color="auto"/>
          </w:divBdr>
          <w:divsChild>
            <w:div w:id="16720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7284">
      <w:bodyDiv w:val="1"/>
      <w:marLeft w:val="0"/>
      <w:marRight w:val="0"/>
      <w:marTop w:val="0"/>
      <w:marBottom w:val="0"/>
      <w:divBdr>
        <w:top w:val="none" w:sz="0" w:space="0" w:color="auto"/>
        <w:left w:val="none" w:sz="0" w:space="0" w:color="auto"/>
        <w:bottom w:val="none" w:sz="0" w:space="0" w:color="auto"/>
        <w:right w:val="none" w:sz="0" w:space="0" w:color="auto"/>
      </w:divBdr>
    </w:div>
    <w:div w:id="1485200283">
      <w:bodyDiv w:val="1"/>
      <w:marLeft w:val="0"/>
      <w:marRight w:val="0"/>
      <w:marTop w:val="0"/>
      <w:marBottom w:val="0"/>
      <w:divBdr>
        <w:top w:val="none" w:sz="0" w:space="0" w:color="auto"/>
        <w:left w:val="none" w:sz="0" w:space="0" w:color="auto"/>
        <w:bottom w:val="none" w:sz="0" w:space="0" w:color="auto"/>
        <w:right w:val="none" w:sz="0" w:space="0" w:color="auto"/>
      </w:divBdr>
    </w:div>
    <w:div w:id="1495336763">
      <w:bodyDiv w:val="1"/>
      <w:marLeft w:val="0"/>
      <w:marRight w:val="0"/>
      <w:marTop w:val="0"/>
      <w:marBottom w:val="0"/>
      <w:divBdr>
        <w:top w:val="none" w:sz="0" w:space="0" w:color="auto"/>
        <w:left w:val="none" w:sz="0" w:space="0" w:color="auto"/>
        <w:bottom w:val="none" w:sz="0" w:space="0" w:color="auto"/>
        <w:right w:val="none" w:sz="0" w:space="0" w:color="auto"/>
      </w:divBdr>
    </w:div>
    <w:div w:id="1496261310">
      <w:bodyDiv w:val="1"/>
      <w:marLeft w:val="0"/>
      <w:marRight w:val="0"/>
      <w:marTop w:val="0"/>
      <w:marBottom w:val="0"/>
      <w:divBdr>
        <w:top w:val="none" w:sz="0" w:space="0" w:color="auto"/>
        <w:left w:val="none" w:sz="0" w:space="0" w:color="auto"/>
        <w:bottom w:val="none" w:sz="0" w:space="0" w:color="auto"/>
        <w:right w:val="none" w:sz="0" w:space="0" w:color="auto"/>
      </w:divBdr>
      <w:divsChild>
        <w:div w:id="1246644982">
          <w:marLeft w:val="0"/>
          <w:marRight w:val="0"/>
          <w:marTop w:val="0"/>
          <w:marBottom w:val="0"/>
          <w:divBdr>
            <w:top w:val="none" w:sz="0" w:space="0" w:color="auto"/>
            <w:left w:val="none" w:sz="0" w:space="0" w:color="auto"/>
            <w:bottom w:val="none" w:sz="0" w:space="0" w:color="auto"/>
            <w:right w:val="none" w:sz="0" w:space="0" w:color="auto"/>
          </w:divBdr>
        </w:div>
      </w:divsChild>
    </w:div>
    <w:div w:id="1496649083">
      <w:bodyDiv w:val="1"/>
      <w:marLeft w:val="0"/>
      <w:marRight w:val="0"/>
      <w:marTop w:val="0"/>
      <w:marBottom w:val="0"/>
      <w:divBdr>
        <w:top w:val="none" w:sz="0" w:space="0" w:color="auto"/>
        <w:left w:val="none" w:sz="0" w:space="0" w:color="auto"/>
        <w:bottom w:val="none" w:sz="0" w:space="0" w:color="auto"/>
        <w:right w:val="none" w:sz="0" w:space="0" w:color="auto"/>
      </w:divBdr>
      <w:divsChild>
        <w:div w:id="814178916">
          <w:marLeft w:val="0"/>
          <w:marRight w:val="0"/>
          <w:marTop w:val="0"/>
          <w:marBottom w:val="0"/>
          <w:divBdr>
            <w:top w:val="none" w:sz="0" w:space="0" w:color="auto"/>
            <w:left w:val="none" w:sz="0" w:space="0" w:color="auto"/>
            <w:bottom w:val="none" w:sz="0" w:space="0" w:color="auto"/>
            <w:right w:val="none" w:sz="0" w:space="0" w:color="auto"/>
          </w:divBdr>
          <w:divsChild>
            <w:div w:id="893664695">
              <w:marLeft w:val="0"/>
              <w:marRight w:val="0"/>
              <w:marTop w:val="0"/>
              <w:marBottom w:val="0"/>
              <w:divBdr>
                <w:top w:val="none" w:sz="0" w:space="0" w:color="auto"/>
                <w:left w:val="none" w:sz="0" w:space="0" w:color="auto"/>
                <w:bottom w:val="none" w:sz="0" w:space="0" w:color="auto"/>
                <w:right w:val="none" w:sz="0" w:space="0" w:color="auto"/>
              </w:divBdr>
            </w:div>
          </w:divsChild>
        </w:div>
        <w:div w:id="1895923243">
          <w:marLeft w:val="0"/>
          <w:marRight w:val="0"/>
          <w:marTop w:val="0"/>
          <w:marBottom w:val="0"/>
          <w:divBdr>
            <w:top w:val="none" w:sz="0" w:space="0" w:color="auto"/>
            <w:left w:val="none" w:sz="0" w:space="0" w:color="auto"/>
            <w:bottom w:val="none" w:sz="0" w:space="0" w:color="auto"/>
            <w:right w:val="none" w:sz="0" w:space="0" w:color="auto"/>
          </w:divBdr>
          <w:divsChild>
            <w:div w:id="58897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65893">
      <w:bodyDiv w:val="1"/>
      <w:marLeft w:val="0"/>
      <w:marRight w:val="0"/>
      <w:marTop w:val="0"/>
      <w:marBottom w:val="0"/>
      <w:divBdr>
        <w:top w:val="none" w:sz="0" w:space="0" w:color="auto"/>
        <w:left w:val="none" w:sz="0" w:space="0" w:color="auto"/>
        <w:bottom w:val="none" w:sz="0" w:space="0" w:color="auto"/>
        <w:right w:val="none" w:sz="0" w:space="0" w:color="auto"/>
      </w:divBdr>
      <w:divsChild>
        <w:div w:id="2117603571">
          <w:marLeft w:val="0"/>
          <w:marRight w:val="0"/>
          <w:marTop w:val="0"/>
          <w:marBottom w:val="0"/>
          <w:divBdr>
            <w:top w:val="none" w:sz="0" w:space="0" w:color="auto"/>
            <w:left w:val="none" w:sz="0" w:space="0" w:color="auto"/>
            <w:bottom w:val="none" w:sz="0" w:space="0" w:color="auto"/>
            <w:right w:val="none" w:sz="0" w:space="0" w:color="auto"/>
          </w:divBdr>
          <w:divsChild>
            <w:div w:id="452789495">
              <w:marLeft w:val="0"/>
              <w:marRight w:val="0"/>
              <w:marTop w:val="0"/>
              <w:marBottom w:val="0"/>
              <w:divBdr>
                <w:top w:val="none" w:sz="0" w:space="0" w:color="auto"/>
                <w:left w:val="none" w:sz="0" w:space="0" w:color="auto"/>
                <w:bottom w:val="none" w:sz="0" w:space="0" w:color="auto"/>
                <w:right w:val="none" w:sz="0" w:space="0" w:color="auto"/>
              </w:divBdr>
              <w:divsChild>
                <w:div w:id="1929579995">
                  <w:marLeft w:val="0"/>
                  <w:marRight w:val="0"/>
                  <w:marTop w:val="0"/>
                  <w:marBottom w:val="0"/>
                  <w:divBdr>
                    <w:top w:val="none" w:sz="0" w:space="0" w:color="auto"/>
                    <w:left w:val="none" w:sz="0" w:space="0" w:color="auto"/>
                    <w:bottom w:val="none" w:sz="0" w:space="0" w:color="auto"/>
                    <w:right w:val="none" w:sz="0" w:space="0" w:color="auto"/>
                  </w:divBdr>
                  <w:divsChild>
                    <w:div w:id="1274551771">
                      <w:marLeft w:val="0"/>
                      <w:marRight w:val="0"/>
                      <w:marTop w:val="0"/>
                      <w:marBottom w:val="0"/>
                      <w:divBdr>
                        <w:top w:val="none" w:sz="0" w:space="0" w:color="auto"/>
                        <w:left w:val="none" w:sz="0" w:space="0" w:color="auto"/>
                        <w:bottom w:val="none" w:sz="0" w:space="0" w:color="auto"/>
                        <w:right w:val="none" w:sz="0" w:space="0" w:color="auto"/>
                      </w:divBdr>
                      <w:divsChild>
                        <w:div w:id="1607730305">
                          <w:marLeft w:val="0"/>
                          <w:marRight w:val="0"/>
                          <w:marTop w:val="0"/>
                          <w:marBottom w:val="0"/>
                          <w:divBdr>
                            <w:top w:val="none" w:sz="0" w:space="0" w:color="auto"/>
                            <w:left w:val="none" w:sz="0" w:space="0" w:color="auto"/>
                            <w:bottom w:val="none" w:sz="0" w:space="0" w:color="auto"/>
                            <w:right w:val="none" w:sz="0" w:space="0" w:color="auto"/>
                          </w:divBdr>
                          <w:divsChild>
                            <w:div w:id="2327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155528">
      <w:bodyDiv w:val="1"/>
      <w:marLeft w:val="0"/>
      <w:marRight w:val="0"/>
      <w:marTop w:val="0"/>
      <w:marBottom w:val="0"/>
      <w:divBdr>
        <w:top w:val="none" w:sz="0" w:space="0" w:color="auto"/>
        <w:left w:val="none" w:sz="0" w:space="0" w:color="auto"/>
        <w:bottom w:val="none" w:sz="0" w:space="0" w:color="auto"/>
        <w:right w:val="none" w:sz="0" w:space="0" w:color="auto"/>
      </w:divBdr>
    </w:div>
    <w:div w:id="1502891319">
      <w:bodyDiv w:val="1"/>
      <w:marLeft w:val="0"/>
      <w:marRight w:val="0"/>
      <w:marTop w:val="0"/>
      <w:marBottom w:val="0"/>
      <w:divBdr>
        <w:top w:val="none" w:sz="0" w:space="0" w:color="auto"/>
        <w:left w:val="none" w:sz="0" w:space="0" w:color="auto"/>
        <w:bottom w:val="none" w:sz="0" w:space="0" w:color="auto"/>
        <w:right w:val="none" w:sz="0" w:space="0" w:color="auto"/>
      </w:divBdr>
    </w:div>
    <w:div w:id="1511020889">
      <w:bodyDiv w:val="1"/>
      <w:marLeft w:val="0"/>
      <w:marRight w:val="0"/>
      <w:marTop w:val="0"/>
      <w:marBottom w:val="0"/>
      <w:divBdr>
        <w:top w:val="none" w:sz="0" w:space="0" w:color="auto"/>
        <w:left w:val="none" w:sz="0" w:space="0" w:color="auto"/>
        <w:bottom w:val="none" w:sz="0" w:space="0" w:color="auto"/>
        <w:right w:val="none" w:sz="0" w:space="0" w:color="auto"/>
      </w:divBdr>
    </w:div>
    <w:div w:id="1513178311">
      <w:bodyDiv w:val="1"/>
      <w:marLeft w:val="0"/>
      <w:marRight w:val="0"/>
      <w:marTop w:val="0"/>
      <w:marBottom w:val="0"/>
      <w:divBdr>
        <w:top w:val="none" w:sz="0" w:space="0" w:color="auto"/>
        <w:left w:val="none" w:sz="0" w:space="0" w:color="auto"/>
        <w:bottom w:val="none" w:sz="0" w:space="0" w:color="auto"/>
        <w:right w:val="none" w:sz="0" w:space="0" w:color="auto"/>
      </w:divBdr>
    </w:div>
    <w:div w:id="1520847607">
      <w:bodyDiv w:val="1"/>
      <w:marLeft w:val="0"/>
      <w:marRight w:val="0"/>
      <w:marTop w:val="0"/>
      <w:marBottom w:val="0"/>
      <w:divBdr>
        <w:top w:val="none" w:sz="0" w:space="0" w:color="auto"/>
        <w:left w:val="none" w:sz="0" w:space="0" w:color="auto"/>
        <w:bottom w:val="none" w:sz="0" w:space="0" w:color="auto"/>
        <w:right w:val="none" w:sz="0" w:space="0" w:color="auto"/>
      </w:divBdr>
    </w:div>
    <w:div w:id="1528442200">
      <w:bodyDiv w:val="1"/>
      <w:marLeft w:val="0"/>
      <w:marRight w:val="0"/>
      <w:marTop w:val="0"/>
      <w:marBottom w:val="0"/>
      <w:divBdr>
        <w:top w:val="none" w:sz="0" w:space="0" w:color="auto"/>
        <w:left w:val="none" w:sz="0" w:space="0" w:color="auto"/>
        <w:bottom w:val="none" w:sz="0" w:space="0" w:color="auto"/>
        <w:right w:val="none" w:sz="0" w:space="0" w:color="auto"/>
      </w:divBdr>
    </w:div>
    <w:div w:id="1532954857">
      <w:bodyDiv w:val="1"/>
      <w:marLeft w:val="0"/>
      <w:marRight w:val="0"/>
      <w:marTop w:val="0"/>
      <w:marBottom w:val="0"/>
      <w:divBdr>
        <w:top w:val="none" w:sz="0" w:space="0" w:color="auto"/>
        <w:left w:val="none" w:sz="0" w:space="0" w:color="auto"/>
        <w:bottom w:val="none" w:sz="0" w:space="0" w:color="auto"/>
        <w:right w:val="none" w:sz="0" w:space="0" w:color="auto"/>
      </w:divBdr>
    </w:div>
    <w:div w:id="1535726615">
      <w:bodyDiv w:val="1"/>
      <w:marLeft w:val="0"/>
      <w:marRight w:val="0"/>
      <w:marTop w:val="0"/>
      <w:marBottom w:val="0"/>
      <w:divBdr>
        <w:top w:val="none" w:sz="0" w:space="0" w:color="auto"/>
        <w:left w:val="none" w:sz="0" w:space="0" w:color="auto"/>
        <w:bottom w:val="none" w:sz="0" w:space="0" w:color="auto"/>
        <w:right w:val="none" w:sz="0" w:space="0" w:color="auto"/>
      </w:divBdr>
    </w:div>
    <w:div w:id="1538199554">
      <w:bodyDiv w:val="1"/>
      <w:marLeft w:val="0"/>
      <w:marRight w:val="0"/>
      <w:marTop w:val="0"/>
      <w:marBottom w:val="0"/>
      <w:divBdr>
        <w:top w:val="none" w:sz="0" w:space="0" w:color="auto"/>
        <w:left w:val="none" w:sz="0" w:space="0" w:color="auto"/>
        <w:bottom w:val="none" w:sz="0" w:space="0" w:color="auto"/>
        <w:right w:val="none" w:sz="0" w:space="0" w:color="auto"/>
      </w:divBdr>
    </w:div>
    <w:div w:id="1538851585">
      <w:bodyDiv w:val="1"/>
      <w:marLeft w:val="0"/>
      <w:marRight w:val="0"/>
      <w:marTop w:val="0"/>
      <w:marBottom w:val="0"/>
      <w:divBdr>
        <w:top w:val="none" w:sz="0" w:space="0" w:color="auto"/>
        <w:left w:val="none" w:sz="0" w:space="0" w:color="auto"/>
        <w:bottom w:val="none" w:sz="0" w:space="0" w:color="auto"/>
        <w:right w:val="none" w:sz="0" w:space="0" w:color="auto"/>
      </w:divBdr>
    </w:div>
    <w:div w:id="1545677223">
      <w:bodyDiv w:val="1"/>
      <w:marLeft w:val="0"/>
      <w:marRight w:val="0"/>
      <w:marTop w:val="0"/>
      <w:marBottom w:val="0"/>
      <w:divBdr>
        <w:top w:val="none" w:sz="0" w:space="0" w:color="auto"/>
        <w:left w:val="none" w:sz="0" w:space="0" w:color="auto"/>
        <w:bottom w:val="none" w:sz="0" w:space="0" w:color="auto"/>
        <w:right w:val="none" w:sz="0" w:space="0" w:color="auto"/>
      </w:divBdr>
    </w:div>
    <w:div w:id="1546916620">
      <w:bodyDiv w:val="1"/>
      <w:marLeft w:val="0"/>
      <w:marRight w:val="0"/>
      <w:marTop w:val="0"/>
      <w:marBottom w:val="0"/>
      <w:divBdr>
        <w:top w:val="none" w:sz="0" w:space="0" w:color="auto"/>
        <w:left w:val="none" w:sz="0" w:space="0" w:color="auto"/>
        <w:bottom w:val="none" w:sz="0" w:space="0" w:color="auto"/>
        <w:right w:val="none" w:sz="0" w:space="0" w:color="auto"/>
      </w:divBdr>
      <w:divsChild>
        <w:div w:id="1375737326">
          <w:marLeft w:val="0"/>
          <w:marRight w:val="0"/>
          <w:marTop w:val="0"/>
          <w:marBottom w:val="0"/>
          <w:divBdr>
            <w:top w:val="none" w:sz="0" w:space="0" w:color="auto"/>
            <w:left w:val="none" w:sz="0" w:space="0" w:color="auto"/>
            <w:bottom w:val="none" w:sz="0" w:space="0" w:color="auto"/>
            <w:right w:val="none" w:sz="0" w:space="0" w:color="auto"/>
          </w:divBdr>
          <w:divsChild>
            <w:div w:id="405688334">
              <w:marLeft w:val="0"/>
              <w:marRight w:val="0"/>
              <w:marTop w:val="0"/>
              <w:marBottom w:val="0"/>
              <w:divBdr>
                <w:top w:val="none" w:sz="0" w:space="0" w:color="auto"/>
                <w:left w:val="none" w:sz="0" w:space="0" w:color="auto"/>
                <w:bottom w:val="none" w:sz="0" w:space="0" w:color="auto"/>
                <w:right w:val="none" w:sz="0" w:space="0" w:color="auto"/>
              </w:divBdr>
              <w:divsChild>
                <w:div w:id="391541181">
                  <w:marLeft w:val="0"/>
                  <w:marRight w:val="0"/>
                  <w:marTop w:val="0"/>
                  <w:marBottom w:val="0"/>
                  <w:divBdr>
                    <w:top w:val="none" w:sz="0" w:space="0" w:color="auto"/>
                    <w:left w:val="none" w:sz="0" w:space="0" w:color="auto"/>
                    <w:bottom w:val="none" w:sz="0" w:space="0" w:color="auto"/>
                    <w:right w:val="none" w:sz="0" w:space="0" w:color="auto"/>
                  </w:divBdr>
                  <w:divsChild>
                    <w:div w:id="1726373662">
                      <w:marLeft w:val="0"/>
                      <w:marRight w:val="0"/>
                      <w:marTop w:val="0"/>
                      <w:marBottom w:val="0"/>
                      <w:divBdr>
                        <w:top w:val="none" w:sz="0" w:space="0" w:color="auto"/>
                        <w:left w:val="none" w:sz="0" w:space="0" w:color="auto"/>
                        <w:bottom w:val="none" w:sz="0" w:space="0" w:color="auto"/>
                        <w:right w:val="none" w:sz="0" w:space="0" w:color="auto"/>
                      </w:divBdr>
                      <w:divsChild>
                        <w:div w:id="1324236537">
                          <w:marLeft w:val="0"/>
                          <w:marRight w:val="0"/>
                          <w:marTop w:val="0"/>
                          <w:marBottom w:val="0"/>
                          <w:divBdr>
                            <w:top w:val="none" w:sz="0" w:space="0" w:color="auto"/>
                            <w:left w:val="none" w:sz="0" w:space="0" w:color="auto"/>
                            <w:bottom w:val="none" w:sz="0" w:space="0" w:color="auto"/>
                            <w:right w:val="none" w:sz="0" w:space="0" w:color="auto"/>
                          </w:divBdr>
                          <w:divsChild>
                            <w:div w:id="12377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644156">
      <w:bodyDiv w:val="1"/>
      <w:marLeft w:val="0"/>
      <w:marRight w:val="0"/>
      <w:marTop w:val="0"/>
      <w:marBottom w:val="0"/>
      <w:divBdr>
        <w:top w:val="none" w:sz="0" w:space="0" w:color="auto"/>
        <w:left w:val="none" w:sz="0" w:space="0" w:color="auto"/>
        <w:bottom w:val="none" w:sz="0" w:space="0" w:color="auto"/>
        <w:right w:val="none" w:sz="0" w:space="0" w:color="auto"/>
      </w:divBdr>
    </w:div>
    <w:div w:id="1553272384">
      <w:bodyDiv w:val="1"/>
      <w:marLeft w:val="0"/>
      <w:marRight w:val="0"/>
      <w:marTop w:val="0"/>
      <w:marBottom w:val="0"/>
      <w:divBdr>
        <w:top w:val="none" w:sz="0" w:space="0" w:color="auto"/>
        <w:left w:val="none" w:sz="0" w:space="0" w:color="auto"/>
        <w:bottom w:val="none" w:sz="0" w:space="0" w:color="auto"/>
        <w:right w:val="none" w:sz="0" w:space="0" w:color="auto"/>
      </w:divBdr>
    </w:div>
    <w:div w:id="1553735524">
      <w:bodyDiv w:val="1"/>
      <w:marLeft w:val="0"/>
      <w:marRight w:val="0"/>
      <w:marTop w:val="0"/>
      <w:marBottom w:val="0"/>
      <w:divBdr>
        <w:top w:val="none" w:sz="0" w:space="0" w:color="auto"/>
        <w:left w:val="none" w:sz="0" w:space="0" w:color="auto"/>
        <w:bottom w:val="none" w:sz="0" w:space="0" w:color="auto"/>
        <w:right w:val="none" w:sz="0" w:space="0" w:color="auto"/>
      </w:divBdr>
    </w:div>
    <w:div w:id="1563250805">
      <w:bodyDiv w:val="1"/>
      <w:marLeft w:val="0"/>
      <w:marRight w:val="0"/>
      <w:marTop w:val="0"/>
      <w:marBottom w:val="0"/>
      <w:divBdr>
        <w:top w:val="none" w:sz="0" w:space="0" w:color="auto"/>
        <w:left w:val="none" w:sz="0" w:space="0" w:color="auto"/>
        <w:bottom w:val="none" w:sz="0" w:space="0" w:color="auto"/>
        <w:right w:val="none" w:sz="0" w:space="0" w:color="auto"/>
      </w:divBdr>
    </w:div>
    <w:div w:id="1577205316">
      <w:bodyDiv w:val="1"/>
      <w:marLeft w:val="0"/>
      <w:marRight w:val="0"/>
      <w:marTop w:val="0"/>
      <w:marBottom w:val="0"/>
      <w:divBdr>
        <w:top w:val="none" w:sz="0" w:space="0" w:color="auto"/>
        <w:left w:val="none" w:sz="0" w:space="0" w:color="auto"/>
        <w:bottom w:val="none" w:sz="0" w:space="0" w:color="auto"/>
        <w:right w:val="none" w:sz="0" w:space="0" w:color="auto"/>
      </w:divBdr>
      <w:divsChild>
        <w:div w:id="1177302732">
          <w:marLeft w:val="0"/>
          <w:marRight w:val="0"/>
          <w:marTop w:val="0"/>
          <w:marBottom w:val="0"/>
          <w:divBdr>
            <w:top w:val="none" w:sz="0" w:space="0" w:color="auto"/>
            <w:left w:val="none" w:sz="0" w:space="0" w:color="auto"/>
            <w:bottom w:val="none" w:sz="0" w:space="0" w:color="auto"/>
            <w:right w:val="none" w:sz="0" w:space="0" w:color="auto"/>
          </w:divBdr>
        </w:div>
        <w:div w:id="1600598706">
          <w:marLeft w:val="0"/>
          <w:marRight w:val="0"/>
          <w:marTop w:val="0"/>
          <w:marBottom w:val="0"/>
          <w:divBdr>
            <w:top w:val="none" w:sz="0" w:space="0" w:color="auto"/>
            <w:left w:val="none" w:sz="0" w:space="0" w:color="auto"/>
            <w:bottom w:val="none" w:sz="0" w:space="0" w:color="auto"/>
            <w:right w:val="none" w:sz="0" w:space="0" w:color="auto"/>
          </w:divBdr>
          <w:divsChild>
            <w:div w:id="603223674">
              <w:marLeft w:val="0"/>
              <w:marRight w:val="0"/>
              <w:marTop w:val="0"/>
              <w:marBottom w:val="0"/>
              <w:divBdr>
                <w:top w:val="none" w:sz="0" w:space="0" w:color="auto"/>
                <w:left w:val="none" w:sz="0" w:space="0" w:color="auto"/>
                <w:bottom w:val="none" w:sz="0" w:space="0" w:color="auto"/>
                <w:right w:val="none" w:sz="0" w:space="0" w:color="auto"/>
              </w:divBdr>
              <w:divsChild>
                <w:div w:id="10678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3191">
      <w:bodyDiv w:val="1"/>
      <w:marLeft w:val="0"/>
      <w:marRight w:val="0"/>
      <w:marTop w:val="0"/>
      <w:marBottom w:val="0"/>
      <w:divBdr>
        <w:top w:val="none" w:sz="0" w:space="0" w:color="auto"/>
        <w:left w:val="none" w:sz="0" w:space="0" w:color="auto"/>
        <w:bottom w:val="none" w:sz="0" w:space="0" w:color="auto"/>
        <w:right w:val="none" w:sz="0" w:space="0" w:color="auto"/>
      </w:divBdr>
    </w:div>
    <w:div w:id="1583416131">
      <w:bodyDiv w:val="1"/>
      <w:marLeft w:val="0"/>
      <w:marRight w:val="0"/>
      <w:marTop w:val="0"/>
      <w:marBottom w:val="0"/>
      <w:divBdr>
        <w:top w:val="none" w:sz="0" w:space="0" w:color="auto"/>
        <w:left w:val="none" w:sz="0" w:space="0" w:color="auto"/>
        <w:bottom w:val="none" w:sz="0" w:space="0" w:color="auto"/>
        <w:right w:val="none" w:sz="0" w:space="0" w:color="auto"/>
      </w:divBdr>
    </w:div>
    <w:div w:id="1584991730">
      <w:bodyDiv w:val="1"/>
      <w:marLeft w:val="0"/>
      <w:marRight w:val="0"/>
      <w:marTop w:val="0"/>
      <w:marBottom w:val="0"/>
      <w:divBdr>
        <w:top w:val="none" w:sz="0" w:space="0" w:color="auto"/>
        <w:left w:val="none" w:sz="0" w:space="0" w:color="auto"/>
        <w:bottom w:val="none" w:sz="0" w:space="0" w:color="auto"/>
        <w:right w:val="none" w:sz="0" w:space="0" w:color="auto"/>
      </w:divBdr>
      <w:divsChild>
        <w:div w:id="139230497">
          <w:marLeft w:val="0"/>
          <w:marRight w:val="0"/>
          <w:marTop w:val="0"/>
          <w:marBottom w:val="0"/>
          <w:divBdr>
            <w:top w:val="none" w:sz="0" w:space="0" w:color="auto"/>
            <w:left w:val="none" w:sz="0" w:space="0" w:color="auto"/>
            <w:bottom w:val="none" w:sz="0" w:space="0" w:color="auto"/>
            <w:right w:val="none" w:sz="0" w:space="0" w:color="auto"/>
          </w:divBdr>
        </w:div>
        <w:div w:id="1995836793">
          <w:marLeft w:val="0"/>
          <w:marRight w:val="0"/>
          <w:marTop w:val="0"/>
          <w:marBottom w:val="0"/>
          <w:divBdr>
            <w:top w:val="none" w:sz="0" w:space="0" w:color="auto"/>
            <w:left w:val="none" w:sz="0" w:space="0" w:color="auto"/>
            <w:bottom w:val="none" w:sz="0" w:space="0" w:color="auto"/>
            <w:right w:val="none" w:sz="0" w:space="0" w:color="auto"/>
          </w:divBdr>
          <w:divsChild>
            <w:div w:id="929581838">
              <w:marLeft w:val="0"/>
              <w:marRight w:val="0"/>
              <w:marTop w:val="0"/>
              <w:marBottom w:val="0"/>
              <w:divBdr>
                <w:top w:val="none" w:sz="0" w:space="0" w:color="auto"/>
                <w:left w:val="none" w:sz="0" w:space="0" w:color="auto"/>
                <w:bottom w:val="none" w:sz="0" w:space="0" w:color="auto"/>
                <w:right w:val="none" w:sz="0" w:space="0" w:color="auto"/>
              </w:divBdr>
              <w:divsChild>
                <w:div w:id="21408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22405">
      <w:bodyDiv w:val="1"/>
      <w:marLeft w:val="0"/>
      <w:marRight w:val="0"/>
      <w:marTop w:val="0"/>
      <w:marBottom w:val="0"/>
      <w:divBdr>
        <w:top w:val="none" w:sz="0" w:space="0" w:color="auto"/>
        <w:left w:val="none" w:sz="0" w:space="0" w:color="auto"/>
        <w:bottom w:val="none" w:sz="0" w:space="0" w:color="auto"/>
        <w:right w:val="none" w:sz="0" w:space="0" w:color="auto"/>
      </w:divBdr>
    </w:div>
    <w:div w:id="1596671379">
      <w:bodyDiv w:val="1"/>
      <w:marLeft w:val="0"/>
      <w:marRight w:val="0"/>
      <w:marTop w:val="0"/>
      <w:marBottom w:val="0"/>
      <w:divBdr>
        <w:top w:val="none" w:sz="0" w:space="0" w:color="auto"/>
        <w:left w:val="none" w:sz="0" w:space="0" w:color="auto"/>
        <w:bottom w:val="none" w:sz="0" w:space="0" w:color="auto"/>
        <w:right w:val="none" w:sz="0" w:space="0" w:color="auto"/>
      </w:divBdr>
    </w:div>
    <w:div w:id="1597321618">
      <w:bodyDiv w:val="1"/>
      <w:marLeft w:val="0"/>
      <w:marRight w:val="0"/>
      <w:marTop w:val="0"/>
      <w:marBottom w:val="0"/>
      <w:divBdr>
        <w:top w:val="none" w:sz="0" w:space="0" w:color="auto"/>
        <w:left w:val="none" w:sz="0" w:space="0" w:color="auto"/>
        <w:bottom w:val="none" w:sz="0" w:space="0" w:color="auto"/>
        <w:right w:val="none" w:sz="0" w:space="0" w:color="auto"/>
      </w:divBdr>
    </w:div>
    <w:div w:id="1601137641">
      <w:bodyDiv w:val="1"/>
      <w:marLeft w:val="0"/>
      <w:marRight w:val="0"/>
      <w:marTop w:val="0"/>
      <w:marBottom w:val="0"/>
      <w:divBdr>
        <w:top w:val="none" w:sz="0" w:space="0" w:color="auto"/>
        <w:left w:val="none" w:sz="0" w:space="0" w:color="auto"/>
        <w:bottom w:val="none" w:sz="0" w:space="0" w:color="auto"/>
        <w:right w:val="none" w:sz="0" w:space="0" w:color="auto"/>
      </w:divBdr>
    </w:div>
    <w:div w:id="1607077296">
      <w:bodyDiv w:val="1"/>
      <w:marLeft w:val="0"/>
      <w:marRight w:val="0"/>
      <w:marTop w:val="0"/>
      <w:marBottom w:val="0"/>
      <w:divBdr>
        <w:top w:val="none" w:sz="0" w:space="0" w:color="auto"/>
        <w:left w:val="none" w:sz="0" w:space="0" w:color="auto"/>
        <w:bottom w:val="none" w:sz="0" w:space="0" w:color="auto"/>
        <w:right w:val="none" w:sz="0" w:space="0" w:color="auto"/>
      </w:divBdr>
    </w:div>
    <w:div w:id="1608390598">
      <w:bodyDiv w:val="1"/>
      <w:marLeft w:val="0"/>
      <w:marRight w:val="0"/>
      <w:marTop w:val="0"/>
      <w:marBottom w:val="0"/>
      <w:divBdr>
        <w:top w:val="none" w:sz="0" w:space="0" w:color="auto"/>
        <w:left w:val="none" w:sz="0" w:space="0" w:color="auto"/>
        <w:bottom w:val="none" w:sz="0" w:space="0" w:color="auto"/>
        <w:right w:val="none" w:sz="0" w:space="0" w:color="auto"/>
      </w:divBdr>
    </w:div>
    <w:div w:id="1613895869">
      <w:bodyDiv w:val="1"/>
      <w:marLeft w:val="0"/>
      <w:marRight w:val="0"/>
      <w:marTop w:val="0"/>
      <w:marBottom w:val="0"/>
      <w:divBdr>
        <w:top w:val="none" w:sz="0" w:space="0" w:color="auto"/>
        <w:left w:val="none" w:sz="0" w:space="0" w:color="auto"/>
        <w:bottom w:val="none" w:sz="0" w:space="0" w:color="auto"/>
        <w:right w:val="none" w:sz="0" w:space="0" w:color="auto"/>
      </w:divBdr>
    </w:div>
    <w:div w:id="1627393550">
      <w:bodyDiv w:val="1"/>
      <w:marLeft w:val="0"/>
      <w:marRight w:val="0"/>
      <w:marTop w:val="0"/>
      <w:marBottom w:val="0"/>
      <w:divBdr>
        <w:top w:val="none" w:sz="0" w:space="0" w:color="auto"/>
        <w:left w:val="none" w:sz="0" w:space="0" w:color="auto"/>
        <w:bottom w:val="none" w:sz="0" w:space="0" w:color="auto"/>
        <w:right w:val="none" w:sz="0" w:space="0" w:color="auto"/>
      </w:divBdr>
    </w:div>
    <w:div w:id="1629625962">
      <w:bodyDiv w:val="1"/>
      <w:marLeft w:val="0"/>
      <w:marRight w:val="0"/>
      <w:marTop w:val="0"/>
      <w:marBottom w:val="0"/>
      <w:divBdr>
        <w:top w:val="none" w:sz="0" w:space="0" w:color="auto"/>
        <w:left w:val="none" w:sz="0" w:space="0" w:color="auto"/>
        <w:bottom w:val="none" w:sz="0" w:space="0" w:color="auto"/>
        <w:right w:val="none" w:sz="0" w:space="0" w:color="auto"/>
      </w:divBdr>
    </w:div>
    <w:div w:id="1631740443">
      <w:bodyDiv w:val="1"/>
      <w:marLeft w:val="0"/>
      <w:marRight w:val="0"/>
      <w:marTop w:val="0"/>
      <w:marBottom w:val="0"/>
      <w:divBdr>
        <w:top w:val="none" w:sz="0" w:space="0" w:color="auto"/>
        <w:left w:val="none" w:sz="0" w:space="0" w:color="auto"/>
        <w:bottom w:val="none" w:sz="0" w:space="0" w:color="auto"/>
        <w:right w:val="none" w:sz="0" w:space="0" w:color="auto"/>
      </w:divBdr>
    </w:div>
    <w:div w:id="1661033043">
      <w:bodyDiv w:val="1"/>
      <w:marLeft w:val="0"/>
      <w:marRight w:val="0"/>
      <w:marTop w:val="0"/>
      <w:marBottom w:val="0"/>
      <w:divBdr>
        <w:top w:val="none" w:sz="0" w:space="0" w:color="auto"/>
        <w:left w:val="none" w:sz="0" w:space="0" w:color="auto"/>
        <w:bottom w:val="none" w:sz="0" w:space="0" w:color="auto"/>
        <w:right w:val="none" w:sz="0" w:space="0" w:color="auto"/>
      </w:divBdr>
    </w:div>
    <w:div w:id="1671248411">
      <w:bodyDiv w:val="1"/>
      <w:marLeft w:val="0"/>
      <w:marRight w:val="0"/>
      <w:marTop w:val="0"/>
      <w:marBottom w:val="0"/>
      <w:divBdr>
        <w:top w:val="none" w:sz="0" w:space="0" w:color="auto"/>
        <w:left w:val="none" w:sz="0" w:space="0" w:color="auto"/>
        <w:bottom w:val="none" w:sz="0" w:space="0" w:color="auto"/>
        <w:right w:val="none" w:sz="0" w:space="0" w:color="auto"/>
      </w:divBdr>
    </w:div>
    <w:div w:id="1673683935">
      <w:bodyDiv w:val="1"/>
      <w:marLeft w:val="0"/>
      <w:marRight w:val="0"/>
      <w:marTop w:val="0"/>
      <w:marBottom w:val="0"/>
      <w:divBdr>
        <w:top w:val="none" w:sz="0" w:space="0" w:color="auto"/>
        <w:left w:val="none" w:sz="0" w:space="0" w:color="auto"/>
        <w:bottom w:val="none" w:sz="0" w:space="0" w:color="auto"/>
        <w:right w:val="none" w:sz="0" w:space="0" w:color="auto"/>
      </w:divBdr>
    </w:div>
    <w:div w:id="1681541462">
      <w:bodyDiv w:val="1"/>
      <w:marLeft w:val="0"/>
      <w:marRight w:val="0"/>
      <w:marTop w:val="0"/>
      <w:marBottom w:val="0"/>
      <w:divBdr>
        <w:top w:val="none" w:sz="0" w:space="0" w:color="auto"/>
        <w:left w:val="none" w:sz="0" w:space="0" w:color="auto"/>
        <w:bottom w:val="none" w:sz="0" w:space="0" w:color="auto"/>
        <w:right w:val="none" w:sz="0" w:space="0" w:color="auto"/>
      </w:divBdr>
    </w:div>
    <w:div w:id="1685669237">
      <w:bodyDiv w:val="1"/>
      <w:marLeft w:val="0"/>
      <w:marRight w:val="0"/>
      <w:marTop w:val="0"/>
      <w:marBottom w:val="0"/>
      <w:divBdr>
        <w:top w:val="none" w:sz="0" w:space="0" w:color="auto"/>
        <w:left w:val="none" w:sz="0" w:space="0" w:color="auto"/>
        <w:bottom w:val="none" w:sz="0" w:space="0" w:color="auto"/>
        <w:right w:val="none" w:sz="0" w:space="0" w:color="auto"/>
      </w:divBdr>
      <w:divsChild>
        <w:div w:id="167647496">
          <w:marLeft w:val="0"/>
          <w:marRight w:val="0"/>
          <w:marTop w:val="0"/>
          <w:marBottom w:val="0"/>
          <w:divBdr>
            <w:top w:val="none" w:sz="0" w:space="0" w:color="auto"/>
            <w:left w:val="none" w:sz="0" w:space="0" w:color="auto"/>
            <w:bottom w:val="none" w:sz="0" w:space="0" w:color="auto"/>
            <w:right w:val="none" w:sz="0" w:space="0" w:color="auto"/>
          </w:divBdr>
          <w:divsChild>
            <w:div w:id="1366098314">
              <w:marLeft w:val="0"/>
              <w:marRight w:val="0"/>
              <w:marTop w:val="0"/>
              <w:marBottom w:val="0"/>
              <w:divBdr>
                <w:top w:val="none" w:sz="0" w:space="0" w:color="auto"/>
                <w:left w:val="none" w:sz="0" w:space="0" w:color="auto"/>
                <w:bottom w:val="none" w:sz="0" w:space="0" w:color="auto"/>
                <w:right w:val="none" w:sz="0" w:space="0" w:color="auto"/>
              </w:divBdr>
              <w:divsChild>
                <w:div w:id="1896156647">
                  <w:marLeft w:val="0"/>
                  <w:marRight w:val="0"/>
                  <w:marTop w:val="0"/>
                  <w:marBottom w:val="0"/>
                  <w:divBdr>
                    <w:top w:val="none" w:sz="0" w:space="0" w:color="auto"/>
                    <w:left w:val="none" w:sz="0" w:space="0" w:color="auto"/>
                    <w:bottom w:val="none" w:sz="0" w:space="0" w:color="auto"/>
                    <w:right w:val="none" w:sz="0" w:space="0" w:color="auto"/>
                  </w:divBdr>
                  <w:divsChild>
                    <w:div w:id="126706664">
                      <w:marLeft w:val="0"/>
                      <w:marRight w:val="0"/>
                      <w:marTop w:val="0"/>
                      <w:marBottom w:val="0"/>
                      <w:divBdr>
                        <w:top w:val="none" w:sz="0" w:space="0" w:color="auto"/>
                        <w:left w:val="none" w:sz="0" w:space="0" w:color="auto"/>
                        <w:bottom w:val="none" w:sz="0" w:space="0" w:color="auto"/>
                        <w:right w:val="none" w:sz="0" w:space="0" w:color="auto"/>
                      </w:divBdr>
                      <w:divsChild>
                        <w:div w:id="282734275">
                          <w:marLeft w:val="0"/>
                          <w:marRight w:val="0"/>
                          <w:marTop w:val="0"/>
                          <w:marBottom w:val="0"/>
                          <w:divBdr>
                            <w:top w:val="none" w:sz="0" w:space="0" w:color="auto"/>
                            <w:left w:val="none" w:sz="0" w:space="0" w:color="auto"/>
                            <w:bottom w:val="none" w:sz="0" w:space="0" w:color="auto"/>
                            <w:right w:val="none" w:sz="0" w:space="0" w:color="auto"/>
                          </w:divBdr>
                          <w:divsChild>
                            <w:div w:id="3383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982776">
      <w:bodyDiv w:val="1"/>
      <w:marLeft w:val="0"/>
      <w:marRight w:val="0"/>
      <w:marTop w:val="0"/>
      <w:marBottom w:val="0"/>
      <w:divBdr>
        <w:top w:val="none" w:sz="0" w:space="0" w:color="auto"/>
        <w:left w:val="none" w:sz="0" w:space="0" w:color="auto"/>
        <w:bottom w:val="none" w:sz="0" w:space="0" w:color="auto"/>
        <w:right w:val="none" w:sz="0" w:space="0" w:color="auto"/>
      </w:divBdr>
    </w:div>
    <w:div w:id="1696274062">
      <w:bodyDiv w:val="1"/>
      <w:marLeft w:val="0"/>
      <w:marRight w:val="0"/>
      <w:marTop w:val="0"/>
      <w:marBottom w:val="0"/>
      <w:divBdr>
        <w:top w:val="none" w:sz="0" w:space="0" w:color="auto"/>
        <w:left w:val="none" w:sz="0" w:space="0" w:color="auto"/>
        <w:bottom w:val="none" w:sz="0" w:space="0" w:color="auto"/>
        <w:right w:val="none" w:sz="0" w:space="0" w:color="auto"/>
      </w:divBdr>
    </w:div>
    <w:div w:id="1715350557">
      <w:bodyDiv w:val="1"/>
      <w:marLeft w:val="0"/>
      <w:marRight w:val="0"/>
      <w:marTop w:val="0"/>
      <w:marBottom w:val="0"/>
      <w:divBdr>
        <w:top w:val="none" w:sz="0" w:space="0" w:color="auto"/>
        <w:left w:val="none" w:sz="0" w:space="0" w:color="auto"/>
        <w:bottom w:val="none" w:sz="0" w:space="0" w:color="auto"/>
        <w:right w:val="none" w:sz="0" w:space="0" w:color="auto"/>
      </w:divBdr>
    </w:div>
    <w:div w:id="1721126503">
      <w:bodyDiv w:val="1"/>
      <w:marLeft w:val="0"/>
      <w:marRight w:val="0"/>
      <w:marTop w:val="0"/>
      <w:marBottom w:val="0"/>
      <w:divBdr>
        <w:top w:val="none" w:sz="0" w:space="0" w:color="auto"/>
        <w:left w:val="none" w:sz="0" w:space="0" w:color="auto"/>
        <w:bottom w:val="none" w:sz="0" w:space="0" w:color="auto"/>
        <w:right w:val="none" w:sz="0" w:space="0" w:color="auto"/>
      </w:divBdr>
    </w:div>
    <w:div w:id="1721591712">
      <w:bodyDiv w:val="1"/>
      <w:marLeft w:val="0"/>
      <w:marRight w:val="0"/>
      <w:marTop w:val="0"/>
      <w:marBottom w:val="0"/>
      <w:divBdr>
        <w:top w:val="none" w:sz="0" w:space="0" w:color="auto"/>
        <w:left w:val="none" w:sz="0" w:space="0" w:color="auto"/>
        <w:bottom w:val="none" w:sz="0" w:space="0" w:color="auto"/>
        <w:right w:val="none" w:sz="0" w:space="0" w:color="auto"/>
      </w:divBdr>
      <w:divsChild>
        <w:div w:id="1215657218">
          <w:marLeft w:val="0"/>
          <w:marRight w:val="0"/>
          <w:marTop w:val="0"/>
          <w:marBottom w:val="0"/>
          <w:divBdr>
            <w:top w:val="none" w:sz="0" w:space="0" w:color="auto"/>
            <w:left w:val="none" w:sz="0" w:space="0" w:color="auto"/>
            <w:bottom w:val="none" w:sz="0" w:space="0" w:color="auto"/>
            <w:right w:val="none" w:sz="0" w:space="0" w:color="auto"/>
          </w:divBdr>
          <w:divsChild>
            <w:div w:id="506021911">
              <w:marLeft w:val="0"/>
              <w:marRight w:val="0"/>
              <w:marTop w:val="0"/>
              <w:marBottom w:val="0"/>
              <w:divBdr>
                <w:top w:val="none" w:sz="0" w:space="0" w:color="auto"/>
                <w:left w:val="none" w:sz="0" w:space="0" w:color="auto"/>
                <w:bottom w:val="none" w:sz="0" w:space="0" w:color="auto"/>
                <w:right w:val="none" w:sz="0" w:space="0" w:color="auto"/>
              </w:divBdr>
              <w:divsChild>
                <w:div w:id="79178659">
                  <w:marLeft w:val="0"/>
                  <w:marRight w:val="0"/>
                  <w:marTop w:val="0"/>
                  <w:marBottom w:val="0"/>
                  <w:divBdr>
                    <w:top w:val="none" w:sz="0" w:space="0" w:color="auto"/>
                    <w:left w:val="none" w:sz="0" w:space="0" w:color="auto"/>
                    <w:bottom w:val="none" w:sz="0" w:space="0" w:color="auto"/>
                    <w:right w:val="none" w:sz="0" w:space="0" w:color="auto"/>
                  </w:divBdr>
                  <w:divsChild>
                    <w:div w:id="1951236078">
                      <w:marLeft w:val="0"/>
                      <w:marRight w:val="0"/>
                      <w:marTop w:val="0"/>
                      <w:marBottom w:val="0"/>
                      <w:divBdr>
                        <w:top w:val="none" w:sz="0" w:space="0" w:color="auto"/>
                        <w:left w:val="none" w:sz="0" w:space="0" w:color="auto"/>
                        <w:bottom w:val="none" w:sz="0" w:space="0" w:color="auto"/>
                        <w:right w:val="none" w:sz="0" w:space="0" w:color="auto"/>
                      </w:divBdr>
                      <w:divsChild>
                        <w:div w:id="1227186613">
                          <w:marLeft w:val="0"/>
                          <w:marRight w:val="0"/>
                          <w:marTop w:val="0"/>
                          <w:marBottom w:val="0"/>
                          <w:divBdr>
                            <w:top w:val="none" w:sz="0" w:space="0" w:color="auto"/>
                            <w:left w:val="none" w:sz="0" w:space="0" w:color="auto"/>
                            <w:bottom w:val="none" w:sz="0" w:space="0" w:color="auto"/>
                            <w:right w:val="none" w:sz="0" w:space="0" w:color="auto"/>
                          </w:divBdr>
                          <w:divsChild>
                            <w:div w:id="26492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78109">
      <w:bodyDiv w:val="1"/>
      <w:marLeft w:val="0"/>
      <w:marRight w:val="0"/>
      <w:marTop w:val="0"/>
      <w:marBottom w:val="0"/>
      <w:divBdr>
        <w:top w:val="none" w:sz="0" w:space="0" w:color="auto"/>
        <w:left w:val="none" w:sz="0" w:space="0" w:color="auto"/>
        <w:bottom w:val="none" w:sz="0" w:space="0" w:color="auto"/>
        <w:right w:val="none" w:sz="0" w:space="0" w:color="auto"/>
      </w:divBdr>
    </w:div>
    <w:div w:id="1732265369">
      <w:bodyDiv w:val="1"/>
      <w:marLeft w:val="0"/>
      <w:marRight w:val="0"/>
      <w:marTop w:val="0"/>
      <w:marBottom w:val="0"/>
      <w:divBdr>
        <w:top w:val="none" w:sz="0" w:space="0" w:color="auto"/>
        <w:left w:val="none" w:sz="0" w:space="0" w:color="auto"/>
        <w:bottom w:val="none" w:sz="0" w:space="0" w:color="auto"/>
        <w:right w:val="none" w:sz="0" w:space="0" w:color="auto"/>
      </w:divBdr>
      <w:divsChild>
        <w:div w:id="1950233873">
          <w:marLeft w:val="0"/>
          <w:marRight w:val="0"/>
          <w:marTop w:val="0"/>
          <w:marBottom w:val="0"/>
          <w:divBdr>
            <w:top w:val="none" w:sz="0" w:space="0" w:color="auto"/>
            <w:left w:val="none" w:sz="0" w:space="0" w:color="auto"/>
            <w:bottom w:val="none" w:sz="0" w:space="0" w:color="auto"/>
            <w:right w:val="none" w:sz="0" w:space="0" w:color="auto"/>
          </w:divBdr>
          <w:divsChild>
            <w:div w:id="980040841">
              <w:marLeft w:val="0"/>
              <w:marRight w:val="0"/>
              <w:marTop w:val="0"/>
              <w:marBottom w:val="0"/>
              <w:divBdr>
                <w:top w:val="none" w:sz="0" w:space="0" w:color="auto"/>
                <w:left w:val="none" w:sz="0" w:space="0" w:color="auto"/>
                <w:bottom w:val="none" w:sz="0" w:space="0" w:color="auto"/>
                <w:right w:val="none" w:sz="0" w:space="0" w:color="auto"/>
              </w:divBdr>
              <w:divsChild>
                <w:div w:id="1978145078">
                  <w:marLeft w:val="0"/>
                  <w:marRight w:val="0"/>
                  <w:marTop w:val="0"/>
                  <w:marBottom w:val="0"/>
                  <w:divBdr>
                    <w:top w:val="none" w:sz="0" w:space="0" w:color="auto"/>
                    <w:left w:val="none" w:sz="0" w:space="0" w:color="auto"/>
                    <w:bottom w:val="none" w:sz="0" w:space="0" w:color="auto"/>
                    <w:right w:val="none" w:sz="0" w:space="0" w:color="auto"/>
                  </w:divBdr>
                  <w:divsChild>
                    <w:div w:id="2138570795">
                      <w:marLeft w:val="0"/>
                      <w:marRight w:val="0"/>
                      <w:marTop w:val="0"/>
                      <w:marBottom w:val="0"/>
                      <w:divBdr>
                        <w:top w:val="none" w:sz="0" w:space="0" w:color="auto"/>
                        <w:left w:val="none" w:sz="0" w:space="0" w:color="auto"/>
                        <w:bottom w:val="none" w:sz="0" w:space="0" w:color="auto"/>
                        <w:right w:val="none" w:sz="0" w:space="0" w:color="auto"/>
                      </w:divBdr>
                      <w:divsChild>
                        <w:div w:id="1595474640">
                          <w:marLeft w:val="0"/>
                          <w:marRight w:val="0"/>
                          <w:marTop w:val="0"/>
                          <w:marBottom w:val="0"/>
                          <w:divBdr>
                            <w:top w:val="none" w:sz="0" w:space="0" w:color="auto"/>
                            <w:left w:val="none" w:sz="0" w:space="0" w:color="auto"/>
                            <w:bottom w:val="none" w:sz="0" w:space="0" w:color="auto"/>
                            <w:right w:val="none" w:sz="0" w:space="0" w:color="auto"/>
                          </w:divBdr>
                          <w:divsChild>
                            <w:div w:id="11486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587745">
      <w:bodyDiv w:val="1"/>
      <w:marLeft w:val="0"/>
      <w:marRight w:val="0"/>
      <w:marTop w:val="0"/>
      <w:marBottom w:val="0"/>
      <w:divBdr>
        <w:top w:val="none" w:sz="0" w:space="0" w:color="auto"/>
        <w:left w:val="none" w:sz="0" w:space="0" w:color="auto"/>
        <w:bottom w:val="none" w:sz="0" w:space="0" w:color="auto"/>
        <w:right w:val="none" w:sz="0" w:space="0" w:color="auto"/>
      </w:divBdr>
    </w:div>
    <w:div w:id="1762406664">
      <w:bodyDiv w:val="1"/>
      <w:marLeft w:val="0"/>
      <w:marRight w:val="0"/>
      <w:marTop w:val="0"/>
      <w:marBottom w:val="0"/>
      <w:divBdr>
        <w:top w:val="none" w:sz="0" w:space="0" w:color="auto"/>
        <w:left w:val="none" w:sz="0" w:space="0" w:color="auto"/>
        <w:bottom w:val="none" w:sz="0" w:space="0" w:color="auto"/>
        <w:right w:val="none" w:sz="0" w:space="0" w:color="auto"/>
      </w:divBdr>
    </w:div>
    <w:div w:id="1777600389">
      <w:bodyDiv w:val="1"/>
      <w:marLeft w:val="0"/>
      <w:marRight w:val="0"/>
      <w:marTop w:val="0"/>
      <w:marBottom w:val="0"/>
      <w:divBdr>
        <w:top w:val="none" w:sz="0" w:space="0" w:color="auto"/>
        <w:left w:val="none" w:sz="0" w:space="0" w:color="auto"/>
        <w:bottom w:val="none" w:sz="0" w:space="0" w:color="auto"/>
        <w:right w:val="none" w:sz="0" w:space="0" w:color="auto"/>
      </w:divBdr>
    </w:div>
    <w:div w:id="1788310973">
      <w:bodyDiv w:val="1"/>
      <w:marLeft w:val="0"/>
      <w:marRight w:val="0"/>
      <w:marTop w:val="0"/>
      <w:marBottom w:val="0"/>
      <w:divBdr>
        <w:top w:val="none" w:sz="0" w:space="0" w:color="auto"/>
        <w:left w:val="none" w:sz="0" w:space="0" w:color="auto"/>
        <w:bottom w:val="none" w:sz="0" w:space="0" w:color="auto"/>
        <w:right w:val="none" w:sz="0" w:space="0" w:color="auto"/>
      </w:divBdr>
    </w:div>
    <w:div w:id="1793088183">
      <w:bodyDiv w:val="1"/>
      <w:marLeft w:val="0"/>
      <w:marRight w:val="0"/>
      <w:marTop w:val="0"/>
      <w:marBottom w:val="0"/>
      <w:divBdr>
        <w:top w:val="none" w:sz="0" w:space="0" w:color="auto"/>
        <w:left w:val="none" w:sz="0" w:space="0" w:color="auto"/>
        <w:bottom w:val="none" w:sz="0" w:space="0" w:color="auto"/>
        <w:right w:val="none" w:sz="0" w:space="0" w:color="auto"/>
      </w:divBdr>
    </w:div>
    <w:div w:id="1806778896">
      <w:bodyDiv w:val="1"/>
      <w:marLeft w:val="0"/>
      <w:marRight w:val="0"/>
      <w:marTop w:val="0"/>
      <w:marBottom w:val="0"/>
      <w:divBdr>
        <w:top w:val="none" w:sz="0" w:space="0" w:color="auto"/>
        <w:left w:val="none" w:sz="0" w:space="0" w:color="auto"/>
        <w:bottom w:val="none" w:sz="0" w:space="0" w:color="auto"/>
        <w:right w:val="none" w:sz="0" w:space="0" w:color="auto"/>
      </w:divBdr>
    </w:div>
    <w:div w:id="1816220785">
      <w:bodyDiv w:val="1"/>
      <w:marLeft w:val="0"/>
      <w:marRight w:val="0"/>
      <w:marTop w:val="0"/>
      <w:marBottom w:val="0"/>
      <w:divBdr>
        <w:top w:val="none" w:sz="0" w:space="0" w:color="auto"/>
        <w:left w:val="none" w:sz="0" w:space="0" w:color="auto"/>
        <w:bottom w:val="none" w:sz="0" w:space="0" w:color="auto"/>
        <w:right w:val="none" w:sz="0" w:space="0" w:color="auto"/>
      </w:divBdr>
    </w:div>
    <w:div w:id="1820345235">
      <w:bodyDiv w:val="1"/>
      <w:marLeft w:val="0"/>
      <w:marRight w:val="0"/>
      <w:marTop w:val="0"/>
      <w:marBottom w:val="0"/>
      <w:divBdr>
        <w:top w:val="none" w:sz="0" w:space="0" w:color="auto"/>
        <w:left w:val="none" w:sz="0" w:space="0" w:color="auto"/>
        <w:bottom w:val="none" w:sz="0" w:space="0" w:color="auto"/>
        <w:right w:val="none" w:sz="0" w:space="0" w:color="auto"/>
      </w:divBdr>
    </w:div>
    <w:div w:id="1827086230">
      <w:bodyDiv w:val="1"/>
      <w:marLeft w:val="0"/>
      <w:marRight w:val="0"/>
      <w:marTop w:val="0"/>
      <w:marBottom w:val="0"/>
      <w:divBdr>
        <w:top w:val="none" w:sz="0" w:space="0" w:color="auto"/>
        <w:left w:val="none" w:sz="0" w:space="0" w:color="auto"/>
        <w:bottom w:val="none" w:sz="0" w:space="0" w:color="auto"/>
        <w:right w:val="none" w:sz="0" w:space="0" w:color="auto"/>
      </w:divBdr>
    </w:div>
    <w:div w:id="1827821409">
      <w:bodyDiv w:val="1"/>
      <w:marLeft w:val="0"/>
      <w:marRight w:val="0"/>
      <w:marTop w:val="0"/>
      <w:marBottom w:val="0"/>
      <w:divBdr>
        <w:top w:val="none" w:sz="0" w:space="0" w:color="auto"/>
        <w:left w:val="none" w:sz="0" w:space="0" w:color="auto"/>
        <w:bottom w:val="none" w:sz="0" w:space="0" w:color="auto"/>
        <w:right w:val="none" w:sz="0" w:space="0" w:color="auto"/>
      </w:divBdr>
    </w:div>
    <w:div w:id="1842425676">
      <w:bodyDiv w:val="1"/>
      <w:marLeft w:val="0"/>
      <w:marRight w:val="0"/>
      <w:marTop w:val="0"/>
      <w:marBottom w:val="0"/>
      <w:divBdr>
        <w:top w:val="none" w:sz="0" w:space="0" w:color="auto"/>
        <w:left w:val="none" w:sz="0" w:space="0" w:color="auto"/>
        <w:bottom w:val="none" w:sz="0" w:space="0" w:color="auto"/>
        <w:right w:val="none" w:sz="0" w:space="0" w:color="auto"/>
      </w:divBdr>
      <w:divsChild>
        <w:div w:id="1349285390">
          <w:marLeft w:val="0"/>
          <w:marRight w:val="0"/>
          <w:marTop w:val="0"/>
          <w:marBottom w:val="0"/>
          <w:divBdr>
            <w:top w:val="none" w:sz="0" w:space="0" w:color="auto"/>
            <w:left w:val="none" w:sz="0" w:space="0" w:color="auto"/>
            <w:bottom w:val="none" w:sz="0" w:space="0" w:color="auto"/>
            <w:right w:val="none" w:sz="0" w:space="0" w:color="auto"/>
          </w:divBdr>
          <w:divsChild>
            <w:div w:id="2107535653">
              <w:marLeft w:val="0"/>
              <w:marRight w:val="0"/>
              <w:marTop w:val="0"/>
              <w:marBottom w:val="0"/>
              <w:divBdr>
                <w:top w:val="none" w:sz="0" w:space="0" w:color="auto"/>
                <w:left w:val="none" w:sz="0" w:space="0" w:color="auto"/>
                <w:bottom w:val="none" w:sz="0" w:space="0" w:color="auto"/>
                <w:right w:val="none" w:sz="0" w:space="0" w:color="auto"/>
              </w:divBdr>
            </w:div>
            <w:div w:id="1056323129">
              <w:marLeft w:val="0"/>
              <w:marRight w:val="0"/>
              <w:marTop w:val="0"/>
              <w:marBottom w:val="0"/>
              <w:divBdr>
                <w:top w:val="none" w:sz="0" w:space="0" w:color="auto"/>
                <w:left w:val="none" w:sz="0" w:space="0" w:color="auto"/>
                <w:bottom w:val="none" w:sz="0" w:space="0" w:color="auto"/>
                <w:right w:val="none" w:sz="0" w:space="0" w:color="auto"/>
              </w:divBdr>
            </w:div>
          </w:divsChild>
        </w:div>
        <w:div w:id="665742870">
          <w:marLeft w:val="0"/>
          <w:marRight w:val="0"/>
          <w:marTop w:val="0"/>
          <w:marBottom w:val="0"/>
          <w:divBdr>
            <w:top w:val="none" w:sz="0" w:space="0" w:color="auto"/>
            <w:left w:val="none" w:sz="0" w:space="0" w:color="auto"/>
            <w:bottom w:val="none" w:sz="0" w:space="0" w:color="auto"/>
            <w:right w:val="none" w:sz="0" w:space="0" w:color="auto"/>
          </w:divBdr>
        </w:div>
      </w:divsChild>
    </w:div>
    <w:div w:id="1846892702">
      <w:bodyDiv w:val="1"/>
      <w:marLeft w:val="0"/>
      <w:marRight w:val="0"/>
      <w:marTop w:val="0"/>
      <w:marBottom w:val="0"/>
      <w:divBdr>
        <w:top w:val="none" w:sz="0" w:space="0" w:color="auto"/>
        <w:left w:val="none" w:sz="0" w:space="0" w:color="auto"/>
        <w:bottom w:val="none" w:sz="0" w:space="0" w:color="auto"/>
        <w:right w:val="none" w:sz="0" w:space="0" w:color="auto"/>
      </w:divBdr>
    </w:div>
    <w:div w:id="1847286126">
      <w:bodyDiv w:val="1"/>
      <w:marLeft w:val="0"/>
      <w:marRight w:val="0"/>
      <w:marTop w:val="0"/>
      <w:marBottom w:val="0"/>
      <w:divBdr>
        <w:top w:val="none" w:sz="0" w:space="0" w:color="auto"/>
        <w:left w:val="none" w:sz="0" w:space="0" w:color="auto"/>
        <w:bottom w:val="none" w:sz="0" w:space="0" w:color="auto"/>
        <w:right w:val="none" w:sz="0" w:space="0" w:color="auto"/>
      </w:divBdr>
    </w:div>
    <w:div w:id="1870289968">
      <w:bodyDiv w:val="1"/>
      <w:marLeft w:val="0"/>
      <w:marRight w:val="0"/>
      <w:marTop w:val="0"/>
      <w:marBottom w:val="0"/>
      <w:divBdr>
        <w:top w:val="none" w:sz="0" w:space="0" w:color="auto"/>
        <w:left w:val="none" w:sz="0" w:space="0" w:color="auto"/>
        <w:bottom w:val="none" w:sz="0" w:space="0" w:color="auto"/>
        <w:right w:val="none" w:sz="0" w:space="0" w:color="auto"/>
      </w:divBdr>
    </w:div>
    <w:div w:id="1889342123">
      <w:bodyDiv w:val="1"/>
      <w:marLeft w:val="0"/>
      <w:marRight w:val="0"/>
      <w:marTop w:val="0"/>
      <w:marBottom w:val="0"/>
      <w:divBdr>
        <w:top w:val="none" w:sz="0" w:space="0" w:color="auto"/>
        <w:left w:val="none" w:sz="0" w:space="0" w:color="auto"/>
        <w:bottom w:val="none" w:sz="0" w:space="0" w:color="auto"/>
        <w:right w:val="none" w:sz="0" w:space="0" w:color="auto"/>
      </w:divBdr>
    </w:div>
    <w:div w:id="1891073796">
      <w:bodyDiv w:val="1"/>
      <w:marLeft w:val="0"/>
      <w:marRight w:val="0"/>
      <w:marTop w:val="0"/>
      <w:marBottom w:val="0"/>
      <w:divBdr>
        <w:top w:val="none" w:sz="0" w:space="0" w:color="auto"/>
        <w:left w:val="none" w:sz="0" w:space="0" w:color="auto"/>
        <w:bottom w:val="none" w:sz="0" w:space="0" w:color="auto"/>
        <w:right w:val="none" w:sz="0" w:space="0" w:color="auto"/>
      </w:divBdr>
    </w:div>
    <w:div w:id="1891845458">
      <w:bodyDiv w:val="1"/>
      <w:marLeft w:val="0"/>
      <w:marRight w:val="0"/>
      <w:marTop w:val="0"/>
      <w:marBottom w:val="0"/>
      <w:divBdr>
        <w:top w:val="none" w:sz="0" w:space="0" w:color="auto"/>
        <w:left w:val="none" w:sz="0" w:space="0" w:color="auto"/>
        <w:bottom w:val="none" w:sz="0" w:space="0" w:color="auto"/>
        <w:right w:val="none" w:sz="0" w:space="0" w:color="auto"/>
      </w:divBdr>
      <w:divsChild>
        <w:div w:id="1390223839">
          <w:marLeft w:val="0"/>
          <w:marRight w:val="0"/>
          <w:marTop w:val="0"/>
          <w:marBottom w:val="0"/>
          <w:divBdr>
            <w:top w:val="none" w:sz="0" w:space="0" w:color="auto"/>
            <w:left w:val="none" w:sz="0" w:space="0" w:color="auto"/>
            <w:bottom w:val="none" w:sz="0" w:space="0" w:color="auto"/>
            <w:right w:val="none" w:sz="0" w:space="0" w:color="auto"/>
          </w:divBdr>
          <w:divsChild>
            <w:div w:id="1787038326">
              <w:marLeft w:val="0"/>
              <w:marRight w:val="0"/>
              <w:marTop w:val="0"/>
              <w:marBottom w:val="0"/>
              <w:divBdr>
                <w:top w:val="none" w:sz="0" w:space="0" w:color="auto"/>
                <w:left w:val="none" w:sz="0" w:space="0" w:color="auto"/>
                <w:bottom w:val="none" w:sz="0" w:space="0" w:color="auto"/>
                <w:right w:val="none" w:sz="0" w:space="0" w:color="auto"/>
              </w:divBdr>
              <w:divsChild>
                <w:div w:id="2051343777">
                  <w:marLeft w:val="0"/>
                  <w:marRight w:val="0"/>
                  <w:marTop w:val="0"/>
                  <w:marBottom w:val="0"/>
                  <w:divBdr>
                    <w:top w:val="none" w:sz="0" w:space="0" w:color="auto"/>
                    <w:left w:val="none" w:sz="0" w:space="0" w:color="auto"/>
                    <w:bottom w:val="none" w:sz="0" w:space="0" w:color="auto"/>
                    <w:right w:val="none" w:sz="0" w:space="0" w:color="auto"/>
                  </w:divBdr>
                  <w:divsChild>
                    <w:div w:id="623120074">
                      <w:marLeft w:val="0"/>
                      <w:marRight w:val="0"/>
                      <w:marTop w:val="0"/>
                      <w:marBottom w:val="0"/>
                      <w:divBdr>
                        <w:top w:val="none" w:sz="0" w:space="0" w:color="auto"/>
                        <w:left w:val="none" w:sz="0" w:space="0" w:color="auto"/>
                        <w:bottom w:val="none" w:sz="0" w:space="0" w:color="auto"/>
                        <w:right w:val="none" w:sz="0" w:space="0" w:color="auto"/>
                      </w:divBdr>
                      <w:divsChild>
                        <w:div w:id="1706177864">
                          <w:marLeft w:val="0"/>
                          <w:marRight w:val="0"/>
                          <w:marTop w:val="0"/>
                          <w:marBottom w:val="0"/>
                          <w:divBdr>
                            <w:top w:val="none" w:sz="0" w:space="0" w:color="auto"/>
                            <w:left w:val="none" w:sz="0" w:space="0" w:color="auto"/>
                            <w:bottom w:val="none" w:sz="0" w:space="0" w:color="auto"/>
                            <w:right w:val="none" w:sz="0" w:space="0" w:color="auto"/>
                          </w:divBdr>
                          <w:divsChild>
                            <w:div w:id="10230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863959">
      <w:bodyDiv w:val="1"/>
      <w:marLeft w:val="0"/>
      <w:marRight w:val="0"/>
      <w:marTop w:val="0"/>
      <w:marBottom w:val="0"/>
      <w:divBdr>
        <w:top w:val="none" w:sz="0" w:space="0" w:color="auto"/>
        <w:left w:val="none" w:sz="0" w:space="0" w:color="auto"/>
        <w:bottom w:val="none" w:sz="0" w:space="0" w:color="auto"/>
        <w:right w:val="none" w:sz="0" w:space="0" w:color="auto"/>
      </w:divBdr>
    </w:div>
    <w:div w:id="1911117322">
      <w:bodyDiv w:val="1"/>
      <w:marLeft w:val="0"/>
      <w:marRight w:val="0"/>
      <w:marTop w:val="0"/>
      <w:marBottom w:val="0"/>
      <w:divBdr>
        <w:top w:val="none" w:sz="0" w:space="0" w:color="auto"/>
        <w:left w:val="none" w:sz="0" w:space="0" w:color="auto"/>
        <w:bottom w:val="none" w:sz="0" w:space="0" w:color="auto"/>
        <w:right w:val="none" w:sz="0" w:space="0" w:color="auto"/>
      </w:divBdr>
      <w:divsChild>
        <w:div w:id="1143887461">
          <w:marLeft w:val="0"/>
          <w:marRight w:val="0"/>
          <w:marTop w:val="0"/>
          <w:marBottom w:val="0"/>
          <w:divBdr>
            <w:top w:val="none" w:sz="0" w:space="0" w:color="auto"/>
            <w:left w:val="none" w:sz="0" w:space="0" w:color="auto"/>
            <w:bottom w:val="none" w:sz="0" w:space="0" w:color="auto"/>
            <w:right w:val="none" w:sz="0" w:space="0" w:color="auto"/>
          </w:divBdr>
          <w:divsChild>
            <w:div w:id="413667291">
              <w:marLeft w:val="0"/>
              <w:marRight w:val="0"/>
              <w:marTop w:val="0"/>
              <w:marBottom w:val="0"/>
              <w:divBdr>
                <w:top w:val="none" w:sz="0" w:space="0" w:color="auto"/>
                <w:left w:val="none" w:sz="0" w:space="0" w:color="auto"/>
                <w:bottom w:val="none" w:sz="0" w:space="0" w:color="auto"/>
                <w:right w:val="none" w:sz="0" w:space="0" w:color="auto"/>
              </w:divBdr>
              <w:divsChild>
                <w:div w:id="589969469">
                  <w:marLeft w:val="0"/>
                  <w:marRight w:val="0"/>
                  <w:marTop w:val="0"/>
                  <w:marBottom w:val="0"/>
                  <w:divBdr>
                    <w:top w:val="none" w:sz="0" w:space="0" w:color="auto"/>
                    <w:left w:val="none" w:sz="0" w:space="0" w:color="auto"/>
                    <w:bottom w:val="none" w:sz="0" w:space="0" w:color="auto"/>
                    <w:right w:val="none" w:sz="0" w:space="0" w:color="auto"/>
                  </w:divBdr>
                  <w:divsChild>
                    <w:div w:id="1232738163">
                      <w:marLeft w:val="0"/>
                      <w:marRight w:val="0"/>
                      <w:marTop w:val="0"/>
                      <w:marBottom w:val="0"/>
                      <w:divBdr>
                        <w:top w:val="none" w:sz="0" w:space="0" w:color="auto"/>
                        <w:left w:val="none" w:sz="0" w:space="0" w:color="auto"/>
                        <w:bottom w:val="none" w:sz="0" w:space="0" w:color="auto"/>
                        <w:right w:val="none" w:sz="0" w:space="0" w:color="auto"/>
                      </w:divBdr>
                      <w:divsChild>
                        <w:div w:id="1134520886">
                          <w:marLeft w:val="0"/>
                          <w:marRight w:val="0"/>
                          <w:marTop w:val="0"/>
                          <w:marBottom w:val="0"/>
                          <w:divBdr>
                            <w:top w:val="none" w:sz="0" w:space="0" w:color="auto"/>
                            <w:left w:val="none" w:sz="0" w:space="0" w:color="auto"/>
                            <w:bottom w:val="none" w:sz="0" w:space="0" w:color="auto"/>
                            <w:right w:val="none" w:sz="0" w:space="0" w:color="auto"/>
                          </w:divBdr>
                          <w:divsChild>
                            <w:div w:id="11857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047539">
      <w:bodyDiv w:val="1"/>
      <w:marLeft w:val="0"/>
      <w:marRight w:val="0"/>
      <w:marTop w:val="0"/>
      <w:marBottom w:val="0"/>
      <w:divBdr>
        <w:top w:val="none" w:sz="0" w:space="0" w:color="auto"/>
        <w:left w:val="none" w:sz="0" w:space="0" w:color="auto"/>
        <w:bottom w:val="none" w:sz="0" w:space="0" w:color="auto"/>
        <w:right w:val="none" w:sz="0" w:space="0" w:color="auto"/>
      </w:divBdr>
    </w:div>
    <w:div w:id="1930192651">
      <w:bodyDiv w:val="1"/>
      <w:marLeft w:val="0"/>
      <w:marRight w:val="0"/>
      <w:marTop w:val="0"/>
      <w:marBottom w:val="0"/>
      <w:divBdr>
        <w:top w:val="none" w:sz="0" w:space="0" w:color="auto"/>
        <w:left w:val="none" w:sz="0" w:space="0" w:color="auto"/>
        <w:bottom w:val="none" w:sz="0" w:space="0" w:color="auto"/>
        <w:right w:val="none" w:sz="0" w:space="0" w:color="auto"/>
      </w:divBdr>
    </w:div>
    <w:div w:id="1933393945">
      <w:bodyDiv w:val="1"/>
      <w:marLeft w:val="0"/>
      <w:marRight w:val="0"/>
      <w:marTop w:val="0"/>
      <w:marBottom w:val="0"/>
      <w:divBdr>
        <w:top w:val="none" w:sz="0" w:space="0" w:color="auto"/>
        <w:left w:val="none" w:sz="0" w:space="0" w:color="auto"/>
        <w:bottom w:val="none" w:sz="0" w:space="0" w:color="auto"/>
        <w:right w:val="none" w:sz="0" w:space="0" w:color="auto"/>
      </w:divBdr>
      <w:divsChild>
        <w:div w:id="1909802722">
          <w:marLeft w:val="0"/>
          <w:marRight w:val="0"/>
          <w:marTop w:val="0"/>
          <w:marBottom w:val="0"/>
          <w:divBdr>
            <w:top w:val="none" w:sz="0" w:space="0" w:color="auto"/>
            <w:left w:val="none" w:sz="0" w:space="0" w:color="auto"/>
            <w:bottom w:val="none" w:sz="0" w:space="0" w:color="auto"/>
            <w:right w:val="none" w:sz="0" w:space="0" w:color="auto"/>
          </w:divBdr>
        </w:div>
      </w:divsChild>
    </w:div>
    <w:div w:id="1933588022">
      <w:bodyDiv w:val="1"/>
      <w:marLeft w:val="0"/>
      <w:marRight w:val="0"/>
      <w:marTop w:val="0"/>
      <w:marBottom w:val="0"/>
      <w:divBdr>
        <w:top w:val="none" w:sz="0" w:space="0" w:color="auto"/>
        <w:left w:val="none" w:sz="0" w:space="0" w:color="auto"/>
        <w:bottom w:val="none" w:sz="0" w:space="0" w:color="auto"/>
        <w:right w:val="none" w:sz="0" w:space="0" w:color="auto"/>
      </w:divBdr>
    </w:div>
    <w:div w:id="1935741599">
      <w:bodyDiv w:val="1"/>
      <w:marLeft w:val="0"/>
      <w:marRight w:val="0"/>
      <w:marTop w:val="0"/>
      <w:marBottom w:val="0"/>
      <w:divBdr>
        <w:top w:val="none" w:sz="0" w:space="0" w:color="auto"/>
        <w:left w:val="none" w:sz="0" w:space="0" w:color="auto"/>
        <w:bottom w:val="none" w:sz="0" w:space="0" w:color="auto"/>
        <w:right w:val="none" w:sz="0" w:space="0" w:color="auto"/>
      </w:divBdr>
    </w:div>
    <w:div w:id="1939364044">
      <w:bodyDiv w:val="1"/>
      <w:marLeft w:val="0"/>
      <w:marRight w:val="0"/>
      <w:marTop w:val="0"/>
      <w:marBottom w:val="0"/>
      <w:divBdr>
        <w:top w:val="none" w:sz="0" w:space="0" w:color="auto"/>
        <w:left w:val="none" w:sz="0" w:space="0" w:color="auto"/>
        <w:bottom w:val="none" w:sz="0" w:space="0" w:color="auto"/>
        <w:right w:val="none" w:sz="0" w:space="0" w:color="auto"/>
      </w:divBdr>
    </w:div>
    <w:div w:id="1961953263">
      <w:bodyDiv w:val="1"/>
      <w:marLeft w:val="0"/>
      <w:marRight w:val="0"/>
      <w:marTop w:val="0"/>
      <w:marBottom w:val="0"/>
      <w:divBdr>
        <w:top w:val="none" w:sz="0" w:space="0" w:color="auto"/>
        <w:left w:val="none" w:sz="0" w:space="0" w:color="auto"/>
        <w:bottom w:val="none" w:sz="0" w:space="0" w:color="auto"/>
        <w:right w:val="none" w:sz="0" w:space="0" w:color="auto"/>
      </w:divBdr>
    </w:div>
    <w:div w:id="1968314557">
      <w:bodyDiv w:val="1"/>
      <w:marLeft w:val="0"/>
      <w:marRight w:val="0"/>
      <w:marTop w:val="0"/>
      <w:marBottom w:val="0"/>
      <w:divBdr>
        <w:top w:val="none" w:sz="0" w:space="0" w:color="auto"/>
        <w:left w:val="none" w:sz="0" w:space="0" w:color="auto"/>
        <w:bottom w:val="none" w:sz="0" w:space="0" w:color="auto"/>
        <w:right w:val="none" w:sz="0" w:space="0" w:color="auto"/>
      </w:divBdr>
      <w:divsChild>
        <w:div w:id="143620975">
          <w:marLeft w:val="0"/>
          <w:marRight w:val="0"/>
          <w:marTop w:val="0"/>
          <w:marBottom w:val="0"/>
          <w:divBdr>
            <w:top w:val="none" w:sz="0" w:space="0" w:color="auto"/>
            <w:left w:val="none" w:sz="0" w:space="0" w:color="auto"/>
            <w:bottom w:val="none" w:sz="0" w:space="0" w:color="auto"/>
            <w:right w:val="none" w:sz="0" w:space="0" w:color="auto"/>
          </w:divBdr>
          <w:divsChild>
            <w:div w:id="917132314">
              <w:marLeft w:val="0"/>
              <w:marRight w:val="0"/>
              <w:marTop w:val="0"/>
              <w:marBottom w:val="0"/>
              <w:divBdr>
                <w:top w:val="none" w:sz="0" w:space="0" w:color="auto"/>
                <w:left w:val="none" w:sz="0" w:space="0" w:color="auto"/>
                <w:bottom w:val="none" w:sz="0" w:space="0" w:color="auto"/>
                <w:right w:val="none" w:sz="0" w:space="0" w:color="auto"/>
              </w:divBdr>
              <w:divsChild>
                <w:div w:id="593050046">
                  <w:marLeft w:val="0"/>
                  <w:marRight w:val="0"/>
                  <w:marTop w:val="0"/>
                  <w:marBottom w:val="0"/>
                  <w:divBdr>
                    <w:top w:val="none" w:sz="0" w:space="0" w:color="auto"/>
                    <w:left w:val="none" w:sz="0" w:space="0" w:color="auto"/>
                    <w:bottom w:val="none" w:sz="0" w:space="0" w:color="auto"/>
                    <w:right w:val="none" w:sz="0" w:space="0" w:color="auto"/>
                  </w:divBdr>
                  <w:divsChild>
                    <w:div w:id="1616139251">
                      <w:marLeft w:val="0"/>
                      <w:marRight w:val="0"/>
                      <w:marTop w:val="0"/>
                      <w:marBottom w:val="0"/>
                      <w:divBdr>
                        <w:top w:val="none" w:sz="0" w:space="0" w:color="auto"/>
                        <w:left w:val="none" w:sz="0" w:space="0" w:color="auto"/>
                        <w:bottom w:val="none" w:sz="0" w:space="0" w:color="auto"/>
                        <w:right w:val="none" w:sz="0" w:space="0" w:color="auto"/>
                      </w:divBdr>
                      <w:divsChild>
                        <w:div w:id="746807265">
                          <w:marLeft w:val="0"/>
                          <w:marRight w:val="0"/>
                          <w:marTop w:val="0"/>
                          <w:marBottom w:val="0"/>
                          <w:divBdr>
                            <w:top w:val="none" w:sz="0" w:space="0" w:color="auto"/>
                            <w:left w:val="none" w:sz="0" w:space="0" w:color="auto"/>
                            <w:bottom w:val="none" w:sz="0" w:space="0" w:color="auto"/>
                            <w:right w:val="none" w:sz="0" w:space="0" w:color="auto"/>
                          </w:divBdr>
                          <w:divsChild>
                            <w:div w:id="9202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392652">
      <w:bodyDiv w:val="1"/>
      <w:marLeft w:val="0"/>
      <w:marRight w:val="0"/>
      <w:marTop w:val="0"/>
      <w:marBottom w:val="0"/>
      <w:divBdr>
        <w:top w:val="none" w:sz="0" w:space="0" w:color="auto"/>
        <w:left w:val="none" w:sz="0" w:space="0" w:color="auto"/>
        <w:bottom w:val="none" w:sz="0" w:space="0" w:color="auto"/>
        <w:right w:val="none" w:sz="0" w:space="0" w:color="auto"/>
      </w:divBdr>
    </w:div>
    <w:div w:id="1978030560">
      <w:bodyDiv w:val="1"/>
      <w:marLeft w:val="0"/>
      <w:marRight w:val="0"/>
      <w:marTop w:val="0"/>
      <w:marBottom w:val="0"/>
      <w:divBdr>
        <w:top w:val="none" w:sz="0" w:space="0" w:color="auto"/>
        <w:left w:val="none" w:sz="0" w:space="0" w:color="auto"/>
        <w:bottom w:val="none" w:sz="0" w:space="0" w:color="auto"/>
        <w:right w:val="none" w:sz="0" w:space="0" w:color="auto"/>
      </w:divBdr>
    </w:div>
    <w:div w:id="1979260608">
      <w:bodyDiv w:val="1"/>
      <w:marLeft w:val="0"/>
      <w:marRight w:val="0"/>
      <w:marTop w:val="0"/>
      <w:marBottom w:val="0"/>
      <w:divBdr>
        <w:top w:val="none" w:sz="0" w:space="0" w:color="auto"/>
        <w:left w:val="none" w:sz="0" w:space="0" w:color="auto"/>
        <w:bottom w:val="none" w:sz="0" w:space="0" w:color="auto"/>
        <w:right w:val="none" w:sz="0" w:space="0" w:color="auto"/>
      </w:divBdr>
    </w:div>
    <w:div w:id="1982153353">
      <w:bodyDiv w:val="1"/>
      <w:marLeft w:val="0"/>
      <w:marRight w:val="0"/>
      <w:marTop w:val="0"/>
      <w:marBottom w:val="0"/>
      <w:divBdr>
        <w:top w:val="none" w:sz="0" w:space="0" w:color="auto"/>
        <w:left w:val="none" w:sz="0" w:space="0" w:color="auto"/>
        <w:bottom w:val="none" w:sz="0" w:space="0" w:color="auto"/>
        <w:right w:val="none" w:sz="0" w:space="0" w:color="auto"/>
      </w:divBdr>
    </w:div>
    <w:div w:id="1990398343">
      <w:bodyDiv w:val="1"/>
      <w:marLeft w:val="0"/>
      <w:marRight w:val="0"/>
      <w:marTop w:val="0"/>
      <w:marBottom w:val="0"/>
      <w:divBdr>
        <w:top w:val="none" w:sz="0" w:space="0" w:color="auto"/>
        <w:left w:val="none" w:sz="0" w:space="0" w:color="auto"/>
        <w:bottom w:val="none" w:sz="0" w:space="0" w:color="auto"/>
        <w:right w:val="none" w:sz="0" w:space="0" w:color="auto"/>
      </w:divBdr>
    </w:div>
    <w:div w:id="1993408558">
      <w:bodyDiv w:val="1"/>
      <w:marLeft w:val="0"/>
      <w:marRight w:val="0"/>
      <w:marTop w:val="0"/>
      <w:marBottom w:val="0"/>
      <w:divBdr>
        <w:top w:val="none" w:sz="0" w:space="0" w:color="auto"/>
        <w:left w:val="none" w:sz="0" w:space="0" w:color="auto"/>
        <w:bottom w:val="none" w:sz="0" w:space="0" w:color="auto"/>
        <w:right w:val="none" w:sz="0" w:space="0" w:color="auto"/>
      </w:divBdr>
    </w:div>
    <w:div w:id="1995596369">
      <w:bodyDiv w:val="1"/>
      <w:marLeft w:val="0"/>
      <w:marRight w:val="0"/>
      <w:marTop w:val="0"/>
      <w:marBottom w:val="0"/>
      <w:divBdr>
        <w:top w:val="none" w:sz="0" w:space="0" w:color="auto"/>
        <w:left w:val="none" w:sz="0" w:space="0" w:color="auto"/>
        <w:bottom w:val="none" w:sz="0" w:space="0" w:color="auto"/>
        <w:right w:val="none" w:sz="0" w:space="0" w:color="auto"/>
      </w:divBdr>
    </w:div>
    <w:div w:id="2002194122">
      <w:bodyDiv w:val="1"/>
      <w:marLeft w:val="0"/>
      <w:marRight w:val="0"/>
      <w:marTop w:val="0"/>
      <w:marBottom w:val="0"/>
      <w:divBdr>
        <w:top w:val="none" w:sz="0" w:space="0" w:color="auto"/>
        <w:left w:val="none" w:sz="0" w:space="0" w:color="auto"/>
        <w:bottom w:val="none" w:sz="0" w:space="0" w:color="auto"/>
        <w:right w:val="none" w:sz="0" w:space="0" w:color="auto"/>
      </w:divBdr>
    </w:div>
    <w:div w:id="2025940834">
      <w:bodyDiv w:val="1"/>
      <w:marLeft w:val="0"/>
      <w:marRight w:val="0"/>
      <w:marTop w:val="0"/>
      <w:marBottom w:val="0"/>
      <w:divBdr>
        <w:top w:val="none" w:sz="0" w:space="0" w:color="auto"/>
        <w:left w:val="none" w:sz="0" w:space="0" w:color="auto"/>
        <w:bottom w:val="none" w:sz="0" w:space="0" w:color="auto"/>
        <w:right w:val="none" w:sz="0" w:space="0" w:color="auto"/>
      </w:divBdr>
    </w:div>
    <w:div w:id="2026010499">
      <w:bodyDiv w:val="1"/>
      <w:marLeft w:val="0"/>
      <w:marRight w:val="0"/>
      <w:marTop w:val="0"/>
      <w:marBottom w:val="0"/>
      <w:divBdr>
        <w:top w:val="none" w:sz="0" w:space="0" w:color="auto"/>
        <w:left w:val="none" w:sz="0" w:space="0" w:color="auto"/>
        <w:bottom w:val="none" w:sz="0" w:space="0" w:color="auto"/>
        <w:right w:val="none" w:sz="0" w:space="0" w:color="auto"/>
      </w:divBdr>
      <w:divsChild>
        <w:div w:id="1366907527">
          <w:marLeft w:val="0"/>
          <w:marRight w:val="0"/>
          <w:marTop w:val="0"/>
          <w:marBottom w:val="0"/>
          <w:divBdr>
            <w:top w:val="none" w:sz="0" w:space="0" w:color="auto"/>
            <w:left w:val="none" w:sz="0" w:space="0" w:color="auto"/>
            <w:bottom w:val="none" w:sz="0" w:space="0" w:color="auto"/>
            <w:right w:val="none" w:sz="0" w:space="0" w:color="auto"/>
          </w:divBdr>
          <w:divsChild>
            <w:div w:id="1171675785">
              <w:marLeft w:val="0"/>
              <w:marRight w:val="0"/>
              <w:marTop w:val="0"/>
              <w:marBottom w:val="0"/>
              <w:divBdr>
                <w:top w:val="none" w:sz="0" w:space="0" w:color="auto"/>
                <w:left w:val="none" w:sz="0" w:space="0" w:color="auto"/>
                <w:bottom w:val="none" w:sz="0" w:space="0" w:color="auto"/>
                <w:right w:val="none" w:sz="0" w:space="0" w:color="auto"/>
              </w:divBdr>
              <w:divsChild>
                <w:div w:id="1594707051">
                  <w:marLeft w:val="0"/>
                  <w:marRight w:val="0"/>
                  <w:marTop w:val="0"/>
                  <w:marBottom w:val="0"/>
                  <w:divBdr>
                    <w:top w:val="none" w:sz="0" w:space="0" w:color="auto"/>
                    <w:left w:val="none" w:sz="0" w:space="0" w:color="auto"/>
                    <w:bottom w:val="none" w:sz="0" w:space="0" w:color="auto"/>
                    <w:right w:val="none" w:sz="0" w:space="0" w:color="auto"/>
                  </w:divBdr>
                  <w:divsChild>
                    <w:div w:id="1962103963">
                      <w:marLeft w:val="0"/>
                      <w:marRight w:val="0"/>
                      <w:marTop w:val="0"/>
                      <w:marBottom w:val="0"/>
                      <w:divBdr>
                        <w:top w:val="none" w:sz="0" w:space="0" w:color="auto"/>
                        <w:left w:val="none" w:sz="0" w:space="0" w:color="auto"/>
                        <w:bottom w:val="none" w:sz="0" w:space="0" w:color="auto"/>
                        <w:right w:val="none" w:sz="0" w:space="0" w:color="auto"/>
                      </w:divBdr>
                      <w:divsChild>
                        <w:div w:id="937182412">
                          <w:marLeft w:val="0"/>
                          <w:marRight w:val="0"/>
                          <w:marTop w:val="0"/>
                          <w:marBottom w:val="0"/>
                          <w:divBdr>
                            <w:top w:val="none" w:sz="0" w:space="0" w:color="auto"/>
                            <w:left w:val="none" w:sz="0" w:space="0" w:color="auto"/>
                            <w:bottom w:val="none" w:sz="0" w:space="0" w:color="auto"/>
                            <w:right w:val="none" w:sz="0" w:space="0" w:color="auto"/>
                          </w:divBdr>
                          <w:divsChild>
                            <w:div w:id="988365063">
                              <w:marLeft w:val="0"/>
                              <w:marRight w:val="0"/>
                              <w:marTop w:val="0"/>
                              <w:marBottom w:val="0"/>
                              <w:divBdr>
                                <w:top w:val="none" w:sz="0" w:space="0" w:color="auto"/>
                                <w:left w:val="none" w:sz="0" w:space="0" w:color="auto"/>
                                <w:bottom w:val="none" w:sz="0" w:space="0" w:color="auto"/>
                                <w:right w:val="none" w:sz="0" w:space="0" w:color="auto"/>
                              </w:divBdr>
                              <w:divsChild>
                                <w:div w:id="354310812">
                                  <w:marLeft w:val="0"/>
                                  <w:marRight w:val="0"/>
                                  <w:marTop w:val="0"/>
                                  <w:marBottom w:val="0"/>
                                  <w:divBdr>
                                    <w:top w:val="none" w:sz="0" w:space="0" w:color="auto"/>
                                    <w:left w:val="none" w:sz="0" w:space="0" w:color="auto"/>
                                    <w:bottom w:val="none" w:sz="0" w:space="0" w:color="auto"/>
                                    <w:right w:val="none" w:sz="0" w:space="0" w:color="auto"/>
                                  </w:divBdr>
                                  <w:divsChild>
                                    <w:div w:id="964892217">
                                      <w:marLeft w:val="0"/>
                                      <w:marRight w:val="0"/>
                                      <w:marTop w:val="0"/>
                                      <w:marBottom w:val="0"/>
                                      <w:divBdr>
                                        <w:top w:val="none" w:sz="0" w:space="0" w:color="auto"/>
                                        <w:left w:val="none" w:sz="0" w:space="0" w:color="auto"/>
                                        <w:bottom w:val="none" w:sz="0" w:space="0" w:color="auto"/>
                                        <w:right w:val="none" w:sz="0" w:space="0" w:color="auto"/>
                                      </w:divBdr>
                                      <w:divsChild>
                                        <w:div w:id="967474560">
                                          <w:marLeft w:val="0"/>
                                          <w:marRight w:val="0"/>
                                          <w:marTop w:val="0"/>
                                          <w:marBottom w:val="0"/>
                                          <w:divBdr>
                                            <w:top w:val="none" w:sz="0" w:space="0" w:color="auto"/>
                                            <w:left w:val="none" w:sz="0" w:space="0" w:color="auto"/>
                                            <w:bottom w:val="none" w:sz="0" w:space="0" w:color="auto"/>
                                            <w:right w:val="none" w:sz="0" w:space="0" w:color="auto"/>
                                          </w:divBdr>
                                          <w:divsChild>
                                            <w:div w:id="555050513">
                                              <w:marLeft w:val="0"/>
                                              <w:marRight w:val="0"/>
                                              <w:marTop w:val="0"/>
                                              <w:marBottom w:val="0"/>
                                              <w:divBdr>
                                                <w:top w:val="none" w:sz="0" w:space="0" w:color="auto"/>
                                                <w:left w:val="none" w:sz="0" w:space="0" w:color="auto"/>
                                                <w:bottom w:val="none" w:sz="0" w:space="0" w:color="auto"/>
                                                <w:right w:val="none" w:sz="0" w:space="0" w:color="auto"/>
                                              </w:divBdr>
                                              <w:divsChild>
                                                <w:div w:id="136846756">
                                                  <w:marLeft w:val="0"/>
                                                  <w:marRight w:val="0"/>
                                                  <w:marTop w:val="0"/>
                                                  <w:marBottom w:val="0"/>
                                                  <w:divBdr>
                                                    <w:top w:val="none" w:sz="0" w:space="0" w:color="auto"/>
                                                    <w:left w:val="none" w:sz="0" w:space="0" w:color="auto"/>
                                                    <w:bottom w:val="none" w:sz="0" w:space="0" w:color="auto"/>
                                                    <w:right w:val="none" w:sz="0" w:space="0" w:color="auto"/>
                                                  </w:divBdr>
                                                  <w:divsChild>
                                                    <w:div w:id="254293353">
                                                      <w:marLeft w:val="0"/>
                                                      <w:marRight w:val="0"/>
                                                      <w:marTop w:val="0"/>
                                                      <w:marBottom w:val="0"/>
                                                      <w:divBdr>
                                                        <w:top w:val="none" w:sz="0" w:space="0" w:color="auto"/>
                                                        <w:left w:val="none" w:sz="0" w:space="0" w:color="auto"/>
                                                        <w:bottom w:val="none" w:sz="0" w:space="0" w:color="auto"/>
                                                        <w:right w:val="none" w:sz="0" w:space="0" w:color="auto"/>
                                                      </w:divBdr>
                                                      <w:divsChild>
                                                        <w:div w:id="1711421908">
                                                          <w:marLeft w:val="0"/>
                                                          <w:marRight w:val="0"/>
                                                          <w:marTop w:val="0"/>
                                                          <w:marBottom w:val="0"/>
                                                          <w:divBdr>
                                                            <w:top w:val="none" w:sz="0" w:space="0" w:color="auto"/>
                                                            <w:left w:val="none" w:sz="0" w:space="0" w:color="auto"/>
                                                            <w:bottom w:val="none" w:sz="0" w:space="0" w:color="auto"/>
                                                            <w:right w:val="none" w:sz="0" w:space="0" w:color="auto"/>
                                                          </w:divBdr>
                                                          <w:divsChild>
                                                            <w:div w:id="1778525623">
                                                              <w:marLeft w:val="0"/>
                                                              <w:marRight w:val="0"/>
                                                              <w:marTop w:val="0"/>
                                                              <w:marBottom w:val="0"/>
                                                              <w:divBdr>
                                                                <w:top w:val="none" w:sz="0" w:space="0" w:color="auto"/>
                                                                <w:left w:val="none" w:sz="0" w:space="0" w:color="auto"/>
                                                                <w:bottom w:val="none" w:sz="0" w:space="0" w:color="auto"/>
                                                                <w:right w:val="none" w:sz="0" w:space="0" w:color="auto"/>
                                                              </w:divBdr>
                                                              <w:divsChild>
                                                                <w:div w:id="19427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222773">
          <w:marLeft w:val="0"/>
          <w:marRight w:val="0"/>
          <w:marTop w:val="0"/>
          <w:marBottom w:val="0"/>
          <w:divBdr>
            <w:top w:val="none" w:sz="0" w:space="0" w:color="auto"/>
            <w:left w:val="none" w:sz="0" w:space="0" w:color="auto"/>
            <w:bottom w:val="none" w:sz="0" w:space="0" w:color="auto"/>
            <w:right w:val="none" w:sz="0" w:space="0" w:color="auto"/>
          </w:divBdr>
        </w:div>
      </w:divsChild>
    </w:div>
    <w:div w:id="2027899985">
      <w:bodyDiv w:val="1"/>
      <w:marLeft w:val="0"/>
      <w:marRight w:val="0"/>
      <w:marTop w:val="0"/>
      <w:marBottom w:val="0"/>
      <w:divBdr>
        <w:top w:val="none" w:sz="0" w:space="0" w:color="auto"/>
        <w:left w:val="none" w:sz="0" w:space="0" w:color="auto"/>
        <w:bottom w:val="none" w:sz="0" w:space="0" w:color="auto"/>
        <w:right w:val="none" w:sz="0" w:space="0" w:color="auto"/>
      </w:divBdr>
    </w:div>
    <w:div w:id="2032493204">
      <w:bodyDiv w:val="1"/>
      <w:marLeft w:val="0"/>
      <w:marRight w:val="0"/>
      <w:marTop w:val="0"/>
      <w:marBottom w:val="0"/>
      <w:divBdr>
        <w:top w:val="none" w:sz="0" w:space="0" w:color="auto"/>
        <w:left w:val="none" w:sz="0" w:space="0" w:color="auto"/>
        <w:bottom w:val="none" w:sz="0" w:space="0" w:color="auto"/>
        <w:right w:val="none" w:sz="0" w:space="0" w:color="auto"/>
      </w:divBdr>
    </w:div>
    <w:div w:id="2036542128">
      <w:bodyDiv w:val="1"/>
      <w:marLeft w:val="0"/>
      <w:marRight w:val="0"/>
      <w:marTop w:val="0"/>
      <w:marBottom w:val="0"/>
      <w:divBdr>
        <w:top w:val="none" w:sz="0" w:space="0" w:color="auto"/>
        <w:left w:val="none" w:sz="0" w:space="0" w:color="auto"/>
        <w:bottom w:val="none" w:sz="0" w:space="0" w:color="auto"/>
        <w:right w:val="none" w:sz="0" w:space="0" w:color="auto"/>
      </w:divBdr>
    </w:div>
    <w:div w:id="2049991586">
      <w:bodyDiv w:val="1"/>
      <w:marLeft w:val="0"/>
      <w:marRight w:val="0"/>
      <w:marTop w:val="0"/>
      <w:marBottom w:val="0"/>
      <w:divBdr>
        <w:top w:val="none" w:sz="0" w:space="0" w:color="auto"/>
        <w:left w:val="none" w:sz="0" w:space="0" w:color="auto"/>
        <w:bottom w:val="none" w:sz="0" w:space="0" w:color="auto"/>
        <w:right w:val="none" w:sz="0" w:space="0" w:color="auto"/>
      </w:divBdr>
    </w:div>
    <w:div w:id="2055081870">
      <w:bodyDiv w:val="1"/>
      <w:marLeft w:val="0"/>
      <w:marRight w:val="0"/>
      <w:marTop w:val="0"/>
      <w:marBottom w:val="0"/>
      <w:divBdr>
        <w:top w:val="none" w:sz="0" w:space="0" w:color="auto"/>
        <w:left w:val="none" w:sz="0" w:space="0" w:color="auto"/>
        <w:bottom w:val="none" w:sz="0" w:space="0" w:color="auto"/>
        <w:right w:val="none" w:sz="0" w:space="0" w:color="auto"/>
      </w:divBdr>
    </w:div>
    <w:div w:id="2056930463">
      <w:bodyDiv w:val="1"/>
      <w:marLeft w:val="0"/>
      <w:marRight w:val="0"/>
      <w:marTop w:val="0"/>
      <w:marBottom w:val="0"/>
      <w:divBdr>
        <w:top w:val="none" w:sz="0" w:space="0" w:color="auto"/>
        <w:left w:val="none" w:sz="0" w:space="0" w:color="auto"/>
        <w:bottom w:val="none" w:sz="0" w:space="0" w:color="auto"/>
        <w:right w:val="none" w:sz="0" w:space="0" w:color="auto"/>
      </w:divBdr>
    </w:div>
    <w:div w:id="2067023864">
      <w:bodyDiv w:val="1"/>
      <w:marLeft w:val="0"/>
      <w:marRight w:val="0"/>
      <w:marTop w:val="0"/>
      <w:marBottom w:val="0"/>
      <w:divBdr>
        <w:top w:val="none" w:sz="0" w:space="0" w:color="auto"/>
        <w:left w:val="none" w:sz="0" w:space="0" w:color="auto"/>
        <w:bottom w:val="none" w:sz="0" w:space="0" w:color="auto"/>
        <w:right w:val="none" w:sz="0" w:space="0" w:color="auto"/>
      </w:divBdr>
    </w:div>
    <w:div w:id="2067413851">
      <w:bodyDiv w:val="1"/>
      <w:marLeft w:val="0"/>
      <w:marRight w:val="0"/>
      <w:marTop w:val="0"/>
      <w:marBottom w:val="0"/>
      <w:divBdr>
        <w:top w:val="none" w:sz="0" w:space="0" w:color="auto"/>
        <w:left w:val="none" w:sz="0" w:space="0" w:color="auto"/>
        <w:bottom w:val="none" w:sz="0" w:space="0" w:color="auto"/>
        <w:right w:val="none" w:sz="0" w:space="0" w:color="auto"/>
      </w:divBdr>
    </w:div>
    <w:div w:id="2071147338">
      <w:bodyDiv w:val="1"/>
      <w:marLeft w:val="0"/>
      <w:marRight w:val="0"/>
      <w:marTop w:val="0"/>
      <w:marBottom w:val="0"/>
      <w:divBdr>
        <w:top w:val="none" w:sz="0" w:space="0" w:color="auto"/>
        <w:left w:val="none" w:sz="0" w:space="0" w:color="auto"/>
        <w:bottom w:val="none" w:sz="0" w:space="0" w:color="auto"/>
        <w:right w:val="none" w:sz="0" w:space="0" w:color="auto"/>
      </w:divBdr>
    </w:div>
    <w:div w:id="2078091836">
      <w:bodyDiv w:val="1"/>
      <w:marLeft w:val="0"/>
      <w:marRight w:val="0"/>
      <w:marTop w:val="0"/>
      <w:marBottom w:val="0"/>
      <w:divBdr>
        <w:top w:val="none" w:sz="0" w:space="0" w:color="auto"/>
        <w:left w:val="none" w:sz="0" w:space="0" w:color="auto"/>
        <w:bottom w:val="none" w:sz="0" w:space="0" w:color="auto"/>
        <w:right w:val="none" w:sz="0" w:space="0" w:color="auto"/>
      </w:divBdr>
    </w:div>
    <w:div w:id="2080517222">
      <w:bodyDiv w:val="1"/>
      <w:marLeft w:val="0"/>
      <w:marRight w:val="0"/>
      <w:marTop w:val="0"/>
      <w:marBottom w:val="0"/>
      <w:divBdr>
        <w:top w:val="none" w:sz="0" w:space="0" w:color="auto"/>
        <w:left w:val="none" w:sz="0" w:space="0" w:color="auto"/>
        <w:bottom w:val="none" w:sz="0" w:space="0" w:color="auto"/>
        <w:right w:val="none" w:sz="0" w:space="0" w:color="auto"/>
      </w:divBdr>
    </w:div>
    <w:div w:id="2084789417">
      <w:bodyDiv w:val="1"/>
      <w:marLeft w:val="0"/>
      <w:marRight w:val="0"/>
      <w:marTop w:val="0"/>
      <w:marBottom w:val="0"/>
      <w:divBdr>
        <w:top w:val="none" w:sz="0" w:space="0" w:color="auto"/>
        <w:left w:val="none" w:sz="0" w:space="0" w:color="auto"/>
        <w:bottom w:val="none" w:sz="0" w:space="0" w:color="auto"/>
        <w:right w:val="none" w:sz="0" w:space="0" w:color="auto"/>
      </w:divBdr>
    </w:div>
    <w:div w:id="2085644409">
      <w:bodyDiv w:val="1"/>
      <w:marLeft w:val="0"/>
      <w:marRight w:val="0"/>
      <w:marTop w:val="0"/>
      <w:marBottom w:val="0"/>
      <w:divBdr>
        <w:top w:val="none" w:sz="0" w:space="0" w:color="auto"/>
        <w:left w:val="none" w:sz="0" w:space="0" w:color="auto"/>
        <w:bottom w:val="none" w:sz="0" w:space="0" w:color="auto"/>
        <w:right w:val="none" w:sz="0" w:space="0" w:color="auto"/>
      </w:divBdr>
    </w:div>
    <w:div w:id="2088915798">
      <w:bodyDiv w:val="1"/>
      <w:marLeft w:val="0"/>
      <w:marRight w:val="0"/>
      <w:marTop w:val="0"/>
      <w:marBottom w:val="0"/>
      <w:divBdr>
        <w:top w:val="none" w:sz="0" w:space="0" w:color="auto"/>
        <w:left w:val="none" w:sz="0" w:space="0" w:color="auto"/>
        <w:bottom w:val="none" w:sz="0" w:space="0" w:color="auto"/>
        <w:right w:val="none" w:sz="0" w:space="0" w:color="auto"/>
      </w:divBdr>
      <w:divsChild>
        <w:div w:id="1249734480">
          <w:marLeft w:val="0"/>
          <w:marRight w:val="0"/>
          <w:marTop w:val="0"/>
          <w:marBottom w:val="0"/>
          <w:divBdr>
            <w:top w:val="none" w:sz="0" w:space="0" w:color="auto"/>
            <w:left w:val="none" w:sz="0" w:space="0" w:color="auto"/>
            <w:bottom w:val="none" w:sz="0" w:space="0" w:color="auto"/>
            <w:right w:val="none" w:sz="0" w:space="0" w:color="auto"/>
          </w:divBdr>
          <w:divsChild>
            <w:div w:id="512844398">
              <w:marLeft w:val="0"/>
              <w:marRight w:val="0"/>
              <w:marTop w:val="0"/>
              <w:marBottom w:val="0"/>
              <w:divBdr>
                <w:top w:val="none" w:sz="0" w:space="0" w:color="auto"/>
                <w:left w:val="none" w:sz="0" w:space="0" w:color="auto"/>
                <w:bottom w:val="none" w:sz="0" w:space="0" w:color="auto"/>
                <w:right w:val="none" w:sz="0" w:space="0" w:color="auto"/>
              </w:divBdr>
              <w:divsChild>
                <w:div w:id="2130732240">
                  <w:marLeft w:val="0"/>
                  <w:marRight w:val="0"/>
                  <w:marTop w:val="0"/>
                  <w:marBottom w:val="0"/>
                  <w:divBdr>
                    <w:top w:val="none" w:sz="0" w:space="0" w:color="auto"/>
                    <w:left w:val="none" w:sz="0" w:space="0" w:color="auto"/>
                    <w:bottom w:val="none" w:sz="0" w:space="0" w:color="auto"/>
                    <w:right w:val="none" w:sz="0" w:space="0" w:color="auto"/>
                  </w:divBdr>
                  <w:divsChild>
                    <w:div w:id="2112041020">
                      <w:marLeft w:val="0"/>
                      <w:marRight w:val="0"/>
                      <w:marTop w:val="0"/>
                      <w:marBottom w:val="0"/>
                      <w:divBdr>
                        <w:top w:val="none" w:sz="0" w:space="0" w:color="auto"/>
                        <w:left w:val="none" w:sz="0" w:space="0" w:color="auto"/>
                        <w:bottom w:val="none" w:sz="0" w:space="0" w:color="auto"/>
                        <w:right w:val="none" w:sz="0" w:space="0" w:color="auto"/>
                      </w:divBdr>
                      <w:divsChild>
                        <w:div w:id="966277631">
                          <w:marLeft w:val="0"/>
                          <w:marRight w:val="0"/>
                          <w:marTop w:val="0"/>
                          <w:marBottom w:val="0"/>
                          <w:divBdr>
                            <w:top w:val="none" w:sz="0" w:space="0" w:color="auto"/>
                            <w:left w:val="none" w:sz="0" w:space="0" w:color="auto"/>
                            <w:bottom w:val="none" w:sz="0" w:space="0" w:color="auto"/>
                            <w:right w:val="none" w:sz="0" w:space="0" w:color="auto"/>
                          </w:divBdr>
                          <w:divsChild>
                            <w:div w:id="192421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1731">
      <w:bodyDiv w:val="1"/>
      <w:marLeft w:val="0"/>
      <w:marRight w:val="0"/>
      <w:marTop w:val="0"/>
      <w:marBottom w:val="0"/>
      <w:divBdr>
        <w:top w:val="none" w:sz="0" w:space="0" w:color="auto"/>
        <w:left w:val="none" w:sz="0" w:space="0" w:color="auto"/>
        <w:bottom w:val="none" w:sz="0" w:space="0" w:color="auto"/>
        <w:right w:val="none" w:sz="0" w:space="0" w:color="auto"/>
      </w:divBdr>
    </w:div>
    <w:div w:id="2092307412">
      <w:bodyDiv w:val="1"/>
      <w:marLeft w:val="0"/>
      <w:marRight w:val="0"/>
      <w:marTop w:val="0"/>
      <w:marBottom w:val="0"/>
      <w:divBdr>
        <w:top w:val="none" w:sz="0" w:space="0" w:color="auto"/>
        <w:left w:val="none" w:sz="0" w:space="0" w:color="auto"/>
        <w:bottom w:val="none" w:sz="0" w:space="0" w:color="auto"/>
        <w:right w:val="none" w:sz="0" w:space="0" w:color="auto"/>
      </w:divBdr>
      <w:divsChild>
        <w:div w:id="1512983964">
          <w:marLeft w:val="0"/>
          <w:marRight w:val="0"/>
          <w:marTop w:val="0"/>
          <w:marBottom w:val="0"/>
          <w:divBdr>
            <w:top w:val="none" w:sz="0" w:space="0" w:color="auto"/>
            <w:left w:val="none" w:sz="0" w:space="0" w:color="auto"/>
            <w:bottom w:val="none" w:sz="0" w:space="0" w:color="auto"/>
            <w:right w:val="none" w:sz="0" w:space="0" w:color="auto"/>
          </w:divBdr>
          <w:divsChild>
            <w:div w:id="2145467175">
              <w:marLeft w:val="0"/>
              <w:marRight w:val="0"/>
              <w:marTop w:val="0"/>
              <w:marBottom w:val="0"/>
              <w:divBdr>
                <w:top w:val="none" w:sz="0" w:space="0" w:color="auto"/>
                <w:left w:val="none" w:sz="0" w:space="0" w:color="auto"/>
                <w:bottom w:val="none" w:sz="0" w:space="0" w:color="auto"/>
                <w:right w:val="none" w:sz="0" w:space="0" w:color="auto"/>
              </w:divBdr>
              <w:divsChild>
                <w:div w:id="1696078906">
                  <w:marLeft w:val="0"/>
                  <w:marRight w:val="0"/>
                  <w:marTop w:val="0"/>
                  <w:marBottom w:val="0"/>
                  <w:divBdr>
                    <w:top w:val="none" w:sz="0" w:space="0" w:color="auto"/>
                    <w:left w:val="none" w:sz="0" w:space="0" w:color="auto"/>
                    <w:bottom w:val="none" w:sz="0" w:space="0" w:color="auto"/>
                    <w:right w:val="none" w:sz="0" w:space="0" w:color="auto"/>
                  </w:divBdr>
                  <w:divsChild>
                    <w:div w:id="1125467527">
                      <w:marLeft w:val="0"/>
                      <w:marRight w:val="0"/>
                      <w:marTop w:val="0"/>
                      <w:marBottom w:val="0"/>
                      <w:divBdr>
                        <w:top w:val="none" w:sz="0" w:space="0" w:color="auto"/>
                        <w:left w:val="none" w:sz="0" w:space="0" w:color="auto"/>
                        <w:bottom w:val="none" w:sz="0" w:space="0" w:color="auto"/>
                        <w:right w:val="none" w:sz="0" w:space="0" w:color="auto"/>
                      </w:divBdr>
                      <w:divsChild>
                        <w:div w:id="1199971061">
                          <w:marLeft w:val="0"/>
                          <w:marRight w:val="0"/>
                          <w:marTop w:val="0"/>
                          <w:marBottom w:val="0"/>
                          <w:divBdr>
                            <w:top w:val="none" w:sz="0" w:space="0" w:color="auto"/>
                            <w:left w:val="none" w:sz="0" w:space="0" w:color="auto"/>
                            <w:bottom w:val="none" w:sz="0" w:space="0" w:color="auto"/>
                            <w:right w:val="none" w:sz="0" w:space="0" w:color="auto"/>
                          </w:divBdr>
                          <w:divsChild>
                            <w:div w:id="10540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619255">
      <w:bodyDiv w:val="1"/>
      <w:marLeft w:val="0"/>
      <w:marRight w:val="0"/>
      <w:marTop w:val="0"/>
      <w:marBottom w:val="0"/>
      <w:divBdr>
        <w:top w:val="none" w:sz="0" w:space="0" w:color="auto"/>
        <w:left w:val="none" w:sz="0" w:space="0" w:color="auto"/>
        <w:bottom w:val="none" w:sz="0" w:space="0" w:color="auto"/>
        <w:right w:val="none" w:sz="0" w:space="0" w:color="auto"/>
      </w:divBdr>
    </w:div>
    <w:div w:id="2094619498">
      <w:bodyDiv w:val="1"/>
      <w:marLeft w:val="0"/>
      <w:marRight w:val="0"/>
      <w:marTop w:val="0"/>
      <w:marBottom w:val="0"/>
      <w:divBdr>
        <w:top w:val="none" w:sz="0" w:space="0" w:color="auto"/>
        <w:left w:val="none" w:sz="0" w:space="0" w:color="auto"/>
        <w:bottom w:val="none" w:sz="0" w:space="0" w:color="auto"/>
        <w:right w:val="none" w:sz="0" w:space="0" w:color="auto"/>
      </w:divBdr>
    </w:div>
    <w:div w:id="2100634167">
      <w:bodyDiv w:val="1"/>
      <w:marLeft w:val="0"/>
      <w:marRight w:val="0"/>
      <w:marTop w:val="0"/>
      <w:marBottom w:val="0"/>
      <w:divBdr>
        <w:top w:val="none" w:sz="0" w:space="0" w:color="auto"/>
        <w:left w:val="none" w:sz="0" w:space="0" w:color="auto"/>
        <w:bottom w:val="none" w:sz="0" w:space="0" w:color="auto"/>
        <w:right w:val="none" w:sz="0" w:space="0" w:color="auto"/>
      </w:divBdr>
    </w:div>
    <w:div w:id="2103067798">
      <w:bodyDiv w:val="1"/>
      <w:marLeft w:val="0"/>
      <w:marRight w:val="0"/>
      <w:marTop w:val="0"/>
      <w:marBottom w:val="0"/>
      <w:divBdr>
        <w:top w:val="none" w:sz="0" w:space="0" w:color="auto"/>
        <w:left w:val="none" w:sz="0" w:space="0" w:color="auto"/>
        <w:bottom w:val="none" w:sz="0" w:space="0" w:color="auto"/>
        <w:right w:val="none" w:sz="0" w:space="0" w:color="auto"/>
      </w:divBdr>
    </w:div>
    <w:div w:id="2108767077">
      <w:bodyDiv w:val="1"/>
      <w:marLeft w:val="0"/>
      <w:marRight w:val="0"/>
      <w:marTop w:val="0"/>
      <w:marBottom w:val="0"/>
      <w:divBdr>
        <w:top w:val="none" w:sz="0" w:space="0" w:color="auto"/>
        <w:left w:val="none" w:sz="0" w:space="0" w:color="auto"/>
        <w:bottom w:val="none" w:sz="0" w:space="0" w:color="auto"/>
        <w:right w:val="none" w:sz="0" w:space="0" w:color="auto"/>
      </w:divBdr>
    </w:div>
    <w:div w:id="2109693111">
      <w:bodyDiv w:val="1"/>
      <w:marLeft w:val="0"/>
      <w:marRight w:val="0"/>
      <w:marTop w:val="0"/>
      <w:marBottom w:val="0"/>
      <w:divBdr>
        <w:top w:val="none" w:sz="0" w:space="0" w:color="auto"/>
        <w:left w:val="none" w:sz="0" w:space="0" w:color="auto"/>
        <w:bottom w:val="none" w:sz="0" w:space="0" w:color="auto"/>
        <w:right w:val="none" w:sz="0" w:space="0" w:color="auto"/>
      </w:divBdr>
    </w:div>
    <w:div w:id="2114858104">
      <w:bodyDiv w:val="1"/>
      <w:marLeft w:val="0"/>
      <w:marRight w:val="0"/>
      <w:marTop w:val="0"/>
      <w:marBottom w:val="0"/>
      <w:divBdr>
        <w:top w:val="none" w:sz="0" w:space="0" w:color="auto"/>
        <w:left w:val="none" w:sz="0" w:space="0" w:color="auto"/>
        <w:bottom w:val="none" w:sz="0" w:space="0" w:color="auto"/>
        <w:right w:val="none" w:sz="0" w:space="0" w:color="auto"/>
      </w:divBdr>
    </w:div>
    <w:div w:id="2115009041">
      <w:bodyDiv w:val="1"/>
      <w:marLeft w:val="0"/>
      <w:marRight w:val="0"/>
      <w:marTop w:val="0"/>
      <w:marBottom w:val="0"/>
      <w:divBdr>
        <w:top w:val="none" w:sz="0" w:space="0" w:color="auto"/>
        <w:left w:val="none" w:sz="0" w:space="0" w:color="auto"/>
        <w:bottom w:val="none" w:sz="0" w:space="0" w:color="auto"/>
        <w:right w:val="none" w:sz="0" w:space="0" w:color="auto"/>
      </w:divBdr>
    </w:div>
    <w:div w:id="2121601364">
      <w:bodyDiv w:val="1"/>
      <w:marLeft w:val="0"/>
      <w:marRight w:val="0"/>
      <w:marTop w:val="0"/>
      <w:marBottom w:val="0"/>
      <w:divBdr>
        <w:top w:val="none" w:sz="0" w:space="0" w:color="auto"/>
        <w:left w:val="none" w:sz="0" w:space="0" w:color="auto"/>
        <w:bottom w:val="none" w:sz="0" w:space="0" w:color="auto"/>
        <w:right w:val="none" w:sz="0" w:space="0" w:color="auto"/>
      </w:divBdr>
      <w:divsChild>
        <w:div w:id="1636063036">
          <w:marLeft w:val="0"/>
          <w:marRight w:val="0"/>
          <w:marTop w:val="0"/>
          <w:marBottom w:val="0"/>
          <w:divBdr>
            <w:top w:val="none" w:sz="0" w:space="0" w:color="auto"/>
            <w:left w:val="none" w:sz="0" w:space="0" w:color="auto"/>
            <w:bottom w:val="none" w:sz="0" w:space="0" w:color="auto"/>
            <w:right w:val="none" w:sz="0" w:space="0" w:color="auto"/>
          </w:divBdr>
          <w:divsChild>
            <w:div w:id="575674348">
              <w:marLeft w:val="0"/>
              <w:marRight w:val="0"/>
              <w:marTop w:val="0"/>
              <w:marBottom w:val="0"/>
              <w:divBdr>
                <w:top w:val="none" w:sz="0" w:space="0" w:color="auto"/>
                <w:left w:val="none" w:sz="0" w:space="0" w:color="auto"/>
                <w:bottom w:val="none" w:sz="0" w:space="0" w:color="auto"/>
                <w:right w:val="none" w:sz="0" w:space="0" w:color="auto"/>
              </w:divBdr>
            </w:div>
            <w:div w:id="894704584">
              <w:marLeft w:val="0"/>
              <w:marRight w:val="0"/>
              <w:marTop w:val="0"/>
              <w:marBottom w:val="0"/>
              <w:divBdr>
                <w:top w:val="none" w:sz="0" w:space="0" w:color="auto"/>
                <w:left w:val="none" w:sz="0" w:space="0" w:color="auto"/>
                <w:bottom w:val="none" w:sz="0" w:space="0" w:color="auto"/>
                <w:right w:val="none" w:sz="0" w:space="0" w:color="auto"/>
              </w:divBdr>
            </w:div>
          </w:divsChild>
        </w:div>
        <w:div w:id="825753973">
          <w:marLeft w:val="0"/>
          <w:marRight w:val="0"/>
          <w:marTop w:val="0"/>
          <w:marBottom w:val="0"/>
          <w:divBdr>
            <w:top w:val="none" w:sz="0" w:space="0" w:color="auto"/>
            <w:left w:val="none" w:sz="0" w:space="0" w:color="auto"/>
            <w:bottom w:val="none" w:sz="0" w:space="0" w:color="auto"/>
            <w:right w:val="none" w:sz="0" w:space="0" w:color="auto"/>
          </w:divBdr>
        </w:div>
      </w:divsChild>
    </w:div>
    <w:div w:id="2122912978">
      <w:bodyDiv w:val="1"/>
      <w:marLeft w:val="0"/>
      <w:marRight w:val="0"/>
      <w:marTop w:val="0"/>
      <w:marBottom w:val="0"/>
      <w:divBdr>
        <w:top w:val="none" w:sz="0" w:space="0" w:color="auto"/>
        <w:left w:val="none" w:sz="0" w:space="0" w:color="auto"/>
        <w:bottom w:val="none" w:sz="0" w:space="0" w:color="auto"/>
        <w:right w:val="none" w:sz="0" w:space="0" w:color="auto"/>
      </w:divBdr>
    </w:div>
    <w:div w:id="2123573542">
      <w:bodyDiv w:val="1"/>
      <w:marLeft w:val="0"/>
      <w:marRight w:val="0"/>
      <w:marTop w:val="0"/>
      <w:marBottom w:val="0"/>
      <w:divBdr>
        <w:top w:val="none" w:sz="0" w:space="0" w:color="auto"/>
        <w:left w:val="none" w:sz="0" w:space="0" w:color="auto"/>
        <w:bottom w:val="none" w:sz="0" w:space="0" w:color="auto"/>
        <w:right w:val="none" w:sz="0" w:space="0" w:color="auto"/>
      </w:divBdr>
    </w:div>
    <w:div w:id="2127041433">
      <w:bodyDiv w:val="1"/>
      <w:marLeft w:val="0"/>
      <w:marRight w:val="0"/>
      <w:marTop w:val="0"/>
      <w:marBottom w:val="0"/>
      <w:divBdr>
        <w:top w:val="none" w:sz="0" w:space="0" w:color="auto"/>
        <w:left w:val="none" w:sz="0" w:space="0" w:color="auto"/>
        <w:bottom w:val="none" w:sz="0" w:space="0" w:color="auto"/>
        <w:right w:val="none" w:sz="0" w:space="0" w:color="auto"/>
      </w:divBdr>
    </w:div>
    <w:div w:id="2128153961">
      <w:bodyDiv w:val="1"/>
      <w:marLeft w:val="0"/>
      <w:marRight w:val="0"/>
      <w:marTop w:val="0"/>
      <w:marBottom w:val="0"/>
      <w:divBdr>
        <w:top w:val="none" w:sz="0" w:space="0" w:color="auto"/>
        <w:left w:val="none" w:sz="0" w:space="0" w:color="auto"/>
        <w:bottom w:val="none" w:sz="0" w:space="0" w:color="auto"/>
        <w:right w:val="none" w:sz="0" w:space="0" w:color="auto"/>
      </w:divBdr>
    </w:div>
    <w:div w:id="2129544448">
      <w:bodyDiv w:val="1"/>
      <w:marLeft w:val="0"/>
      <w:marRight w:val="0"/>
      <w:marTop w:val="0"/>
      <w:marBottom w:val="0"/>
      <w:divBdr>
        <w:top w:val="none" w:sz="0" w:space="0" w:color="auto"/>
        <w:left w:val="none" w:sz="0" w:space="0" w:color="auto"/>
        <w:bottom w:val="none" w:sz="0" w:space="0" w:color="auto"/>
        <w:right w:val="none" w:sz="0" w:space="0" w:color="auto"/>
      </w:divBdr>
    </w:div>
    <w:div w:id="2130855348">
      <w:bodyDiv w:val="1"/>
      <w:marLeft w:val="0"/>
      <w:marRight w:val="0"/>
      <w:marTop w:val="0"/>
      <w:marBottom w:val="0"/>
      <w:divBdr>
        <w:top w:val="none" w:sz="0" w:space="0" w:color="auto"/>
        <w:left w:val="none" w:sz="0" w:space="0" w:color="auto"/>
        <w:bottom w:val="none" w:sz="0" w:space="0" w:color="auto"/>
        <w:right w:val="none" w:sz="0" w:space="0" w:color="auto"/>
      </w:divBdr>
    </w:div>
    <w:div w:id="2133283510">
      <w:bodyDiv w:val="1"/>
      <w:marLeft w:val="0"/>
      <w:marRight w:val="0"/>
      <w:marTop w:val="0"/>
      <w:marBottom w:val="0"/>
      <w:divBdr>
        <w:top w:val="none" w:sz="0" w:space="0" w:color="auto"/>
        <w:left w:val="none" w:sz="0" w:space="0" w:color="auto"/>
        <w:bottom w:val="none" w:sz="0" w:space="0" w:color="auto"/>
        <w:right w:val="none" w:sz="0" w:space="0" w:color="auto"/>
      </w:divBdr>
    </w:div>
    <w:div w:id="2135951028">
      <w:bodyDiv w:val="1"/>
      <w:marLeft w:val="0"/>
      <w:marRight w:val="0"/>
      <w:marTop w:val="0"/>
      <w:marBottom w:val="0"/>
      <w:divBdr>
        <w:top w:val="none" w:sz="0" w:space="0" w:color="auto"/>
        <w:left w:val="none" w:sz="0" w:space="0" w:color="auto"/>
        <w:bottom w:val="none" w:sz="0" w:space="0" w:color="auto"/>
        <w:right w:val="none" w:sz="0" w:space="0" w:color="auto"/>
      </w:divBdr>
      <w:divsChild>
        <w:div w:id="31734047">
          <w:marLeft w:val="0"/>
          <w:marRight w:val="0"/>
          <w:marTop w:val="0"/>
          <w:marBottom w:val="0"/>
          <w:divBdr>
            <w:top w:val="none" w:sz="0" w:space="0" w:color="auto"/>
            <w:left w:val="none" w:sz="0" w:space="0" w:color="auto"/>
            <w:bottom w:val="none" w:sz="0" w:space="0" w:color="auto"/>
            <w:right w:val="none" w:sz="0" w:space="0" w:color="auto"/>
          </w:divBdr>
          <w:divsChild>
            <w:div w:id="2127116218">
              <w:marLeft w:val="0"/>
              <w:marRight w:val="0"/>
              <w:marTop w:val="0"/>
              <w:marBottom w:val="0"/>
              <w:divBdr>
                <w:top w:val="none" w:sz="0" w:space="0" w:color="auto"/>
                <w:left w:val="none" w:sz="0" w:space="0" w:color="auto"/>
                <w:bottom w:val="none" w:sz="0" w:space="0" w:color="auto"/>
                <w:right w:val="none" w:sz="0" w:space="0" w:color="auto"/>
              </w:divBdr>
              <w:divsChild>
                <w:div w:id="543299062">
                  <w:marLeft w:val="0"/>
                  <w:marRight w:val="0"/>
                  <w:marTop w:val="0"/>
                  <w:marBottom w:val="0"/>
                  <w:divBdr>
                    <w:top w:val="none" w:sz="0" w:space="0" w:color="auto"/>
                    <w:left w:val="none" w:sz="0" w:space="0" w:color="auto"/>
                    <w:bottom w:val="none" w:sz="0" w:space="0" w:color="auto"/>
                    <w:right w:val="none" w:sz="0" w:space="0" w:color="auto"/>
                  </w:divBdr>
                  <w:divsChild>
                    <w:div w:id="1223565669">
                      <w:marLeft w:val="0"/>
                      <w:marRight w:val="0"/>
                      <w:marTop w:val="0"/>
                      <w:marBottom w:val="0"/>
                      <w:divBdr>
                        <w:top w:val="none" w:sz="0" w:space="0" w:color="auto"/>
                        <w:left w:val="none" w:sz="0" w:space="0" w:color="auto"/>
                        <w:bottom w:val="none" w:sz="0" w:space="0" w:color="auto"/>
                        <w:right w:val="none" w:sz="0" w:space="0" w:color="auto"/>
                      </w:divBdr>
                      <w:divsChild>
                        <w:div w:id="629820867">
                          <w:marLeft w:val="0"/>
                          <w:marRight w:val="0"/>
                          <w:marTop w:val="0"/>
                          <w:marBottom w:val="0"/>
                          <w:divBdr>
                            <w:top w:val="none" w:sz="0" w:space="0" w:color="auto"/>
                            <w:left w:val="none" w:sz="0" w:space="0" w:color="auto"/>
                            <w:bottom w:val="none" w:sz="0" w:space="0" w:color="auto"/>
                            <w:right w:val="none" w:sz="0" w:space="0" w:color="auto"/>
                          </w:divBdr>
                          <w:divsChild>
                            <w:div w:id="3442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4163">
      <w:bodyDiv w:val="1"/>
      <w:marLeft w:val="0"/>
      <w:marRight w:val="0"/>
      <w:marTop w:val="0"/>
      <w:marBottom w:val="0"/>
      <w:divBdr>
        <w:top w:val="none" w:sz="0" w:space="0" w:color="auto"/>
        <w:left w:val="none" w:sz="0" w:space="0" w:color="auto"/>
        <w:bottom w:val="none" w:sz="0" w:space="0" w:color="auto"/>
        <w:right w:val="none" w:sz="0" w:space="0" w:color="auto"/>
      </w:divBdr>
    </w:div>
    <w:div w:id="2141146633">
      <w:bodyDiv w:val="1"/>
      <w:marLeft w:val="0"/>
      <w:marRight w:val="0"/>
      <w:marTop w:val="0"/>
      <w:marBottom w:val="0"/>
      <w:divBdr>
        <w:top w:val="none" w:sz="0" w:space="0" w:color="auto"/>
        <w:left w:val="none" w:sz="0" w:space="0" w:color="auto"/>
        <w:bottom w:val="none" w:sz="0" w:space="0" w:color="auto"/>
        <w:right w:val="none" w:sz="0" w:space="0" w:color="auto"/>
      </w:divBdr>
      <w:divsChild>
        <w:div w:id="1249772190">
          <w:marLeft w:val="0"/>
          <w:marRight w:val="0"/>
          <w:marTop w:val="0"/>
          <w:marBottom w:val="0"/>
          <w:divBdr>
            <w:top w:val="none" w:sz="0" w:space="0" w:color="auto"/>
            <w:left w:val="none" w:sz="0" w:space="0" w:color="auto"/>
            <w:bottom w:val="none" w:sz="0" w:space="0" w:color="auto"/>
            <w:right w:val="none" w:sz="0" w:space="0" w:color="auto"/>
          </w:divBdr>
          <w:divsChild>
            <w:div w:id="613639297">
              <w:marLeft w:val="0"/>
              <w:marRight w:val="0"/>
              <w:marTop w:val="0"/>
              <w:marBottom w:val="0"/>
              <w:divBdr>
                <w:top w:val="none" w:sz="0" w:space="0" w:color="auto"/>
                <w:left w:val="none" w:sz="0" w:space="0" w:color="auto"/>
                <w:bottom w:val="none" w:sz="0" w:space="0" w:color="auto"/>
                <w:right w:val="none" w:sz="0" w:space="0" w:color="auto"/>
              </w:divBdr>
              <w:divsChild>
                <w:div w:id="1931423668">
                  <w:marLeft w:val="0"/>
                  <w:marRight w:val="0"/>
                  <w:marTop w:val="0"/>
                  <w:marBottom w:val="0"/>
                  <w:divBdr>
                    <w:top w:val="none" w:sz="0" w:space="0" w:color="auto"/>
                    <w:left w:val="none" w:sz="0" w:space="0" w:color="auto"/>
                    <w:bottom w:val="none" w:sz="0" w:space="0" w:color="auto"/>
                    <w:right w:val="none" w:sz="0" w:space="0" w:color="auto"/>
                  </w:divBdr>
                  <w:divsChild>
                    <w:div w:id="176501343">
                      <w:marLeft w:val="0"/>
                      <w:marRight w:val="0"/>
                      <w:marTop w:val="0"/>
                      <w:marBottom w:val="0"/>
                      <w:divBdr>
                        <w:top w:val="none" w:sz="0" w:space="0" w:color="auto"/>
                        <w:left w:val="none" w:sz="0" w:space="0" w:color="auto"/>
                        <w:bottom w:val="none" w:sz="0" w:space="0" w:color="auto"/>
                        <w:right w:val="none" w:sz="0" w:space="0" w:color="auto"/>
                      </w:divBdr>
                      <w:divsChild>
                        <w:div w:id="281308158">
                          <w:marLeft w:val="0"/>
                          <w:marRight w:val="0"/>
                          <w:marTop w:val="0"/>
                          <w:marBottom w:val="0"/>
                          <w:divBdr>
                            <w:top w:val="none" w:sz="0" w:space="0" w:color="auto"/>
                            <w:left w:val="none" w:sz="0" w:space="0" w:color="auto"/>
                            <w:bottom w:val="none" w:sz="0" w:space="0" w:color="auto"/>
                            <w:right w:val="none" w:sz="0" w:space="0" w:color="auto"/>
                          </w:divBdr>
                          <w:divsChild>
                            <w:div w:id="11354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72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8.png"/><Relationship Id="rId42" Type="http://schemas.openxmlformats.org/officeDocument/2006/relationships/diagramLayout" Target="diagrams/layout4.xml"/><Relationship Id="rId47" Type="http://schemas.openxmlformats.org/officeDocument/2006/relationships/header" Target="header2.xml"/><Relationship Id="rId63" Type="http://schemas.openxmlformats.org/officeDocument/2006/relationships/hyperlink" Target="https://sris.biip.lt/" TargetMode="External"/><Relationship Id="rId68" Type="http://schemas.openxmlformats.org/officeDocument/2006/relationships/hyperlink" Target="https://kvr.kpd.lt/" TargetMode="External"/><Relationship Id="rId16" Type="http://schemas.openxmlformats.org/officeDocument/2006/relationships/image" Target="media/image3.png"/><Relationship Id="rId11" Type="http://schemas.openxmlformats.org/officeDocument/2006/relationships/image" Target="media/image2.jpeg"/><Relationship Id="rId32" Type="http://schemas.openxmlformats.org/officeDocument/2006/relationships/diagramLayout" Target="diagrams/layout2.xml"/><Relationship Id="rId37" Type="http://schemas.openxmlformats.org/officeDocument/2006/relationships/diagramLayout" Target="diagrams/layout3.xml"/><Relationship Id="rId53" Type="http://schemas.openxmlformats.org/officeDocument/2006/relationships/footer" Target="footer4.xml"/><Relationship Id="rId58" Type="http://schemas.openxmlformats.org/officeDocument/2006/relationships/hyperlink" Target="https://e-tar.lt/" TargetMode="External"/><Relationship Id="rId74" Type="http://schemas.openxmlformats.org/officeDocument/2006/relationships/hyperlink" Target="https://www.plunge.lt/" TargetMode="External"/><Relationship Id="rId79" Type="http://schemas.openxmlformats.org/officeDocument/2006/relationships/hyperlink" Target="https://eur-lex.europa.eu/" TargetMode="External"/><Relationship Id="rId5" Type="http://schemas.openxmlformats.org/officeDocument/2006/relationships/webSettings" Target="webSettings.xml"/><Relationship Id="rId61" Type="http://schemas.openxmlformats.org/officeDocument/2006/relationships/hyperlink" Target="https://nvsc.lrv.lt/" TargetMode="External"/><Relationship Id="rId19" Type="http://schemas.openxmlformats.org/officeDocument/2006/relationships/image" Target="media/image6.jpeg"/><Relationship Id="rId14" Type="http://schemas.openxmlformats.org/officeDocument/2006/relationships/hyperlink" Target="mailto:tomas@aplinkosaugosspecialistai.lt" TargetMode="External"/><Relationship Id="rId22" Type="http://schemas.openxmlformats.org/officeDocument/2006/relationships/image" Target="media/image9.pn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diagramQuickStyle" Target="diagrams/quickStyle4.xml"/><Relationship Id="rId48" Type="http://schemas.openxmlformats.org/officeDocument/2006/relationships/footer" Target="footer1.xml"/><Relationship Id="rId56" Type="http://schemas.openxmlformats.org/officeDocument/2006/relationships/hyperlink" Target="https://aaa.lrv.lt/" TargetMode="External"/><Relationship Id="rId64" Type="http://schemas.openxmlformats.org/officeDocument/2006/relationships/hyperlink" Target="https://sris.biip.lt/?utm_source=chatgpt.com" TargetMode="External"/><Relationship Id="rId69" Type="http://schemas.openxmlformats.org/officeDocument/2006/relationships/hyperlink" Target="https://kpd.lrv.lt/" TargetMode="External"/><Relationship Id="rId77" Type="http://schemas.openxmlformats.org/officeDocument/2006/relationships/hyperlink" Target="https://www.eea.europa.eu/" TargetMode="External"/><Relationship Id="rId8" Type="http://schemas.openxmlformats.org/officeDocument/2006/relationships/image" Target="media/image1.png"/><Relationship Id="rId51" Type="http://schemas.openxmlformats.org/officeDocument/2006/relationships/footer" Target="footer3.xml"/><Relationship Id="rId72" Type="http://schemas.openxmlformats.org/officeDocument/2006/relationships/hyperlink" Target="https://www.geoportal.lt/"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info@litegg.lt"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header" Target="header1.xml"/><Relationship Id="rId59" Type="http://schemas.openxmlformats.org/officeDocument/2006/relationships/hyperlink" Target="https://www.e-seimas.lrs.lt/" TargetMode="External"/><Relationship Id="rId67" Type="http://schemas.openxmlformats.org/officeDocument/2006/relationships/hyperlink" Target="https://biomon.lt/" TargetMode="External"/><Relationship Id="rId20" Type="http://schemas.openxmlformats.org/officeDocument/2006/relationships/image" Target="media/image7.png"/><Relationship Id="rId41" Type="http://schemas.openxmlformats.org/officeDocument/2006/relationships/diagramData" Target="diagrams/data4.xml"/><Relationship Id="rId54" Type="http://schemas.openxmlformats.org/officeDocument/2006/relationships/header" Target="header5.xml"/><Relationship Id="rId62" Type="http://schemas.openxmlformats.org/officeDocument/2006/relationships/hyperlink" Target="https://www.hi.lt/" TargetMode="External"/><Relationship Id="rId70" Type="http://schemas.openxmlformats.org/officeDocument/2006/relationships/hyperlink" Target="https://www.lgt.lt/" TargetMode="External"/><Relationship Id="rId75" Type="http://schemas.openxmlformats.org/officeDocument/2006/relationships/hyperlink" Target="https://pagd.lrv.l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nas@aplinkosaugosspecialistai.lt" TargetMode="External"/><Relationship Id="rId23" Type="http://schemas.openxmlformats.org/officeDocument/2006/relationships/image" Target="media/image10.png"/><Relationship Id="rId28" Type="http://schemas.openxmlformats.org/officeDocument/2006/relationships/diagramQuickStyle" Target="diagrams/quickStyle1.xml"/><Relationship Id="rId36" Type="http://schemas.openxmlformats.org/officeDocument/2006/relationships/diagramData" Target="diagrams/data3.xml"/><Relationship Id="rId49" Type="http://schemas.openxmlformats.org/officeDocument/2006/relationships/footer" Target="footer2.xml"/><Relationship Id="rId57" Type="http://schemas.openxmlformats.org/officeDocument/2006/relationships/hyperlink" Target="https://am.lrv.lt/" TargetMode="External"/><Relationship Id="rId10" Type="http://schemas.openxmlformats.org/officeDocument/2006/relationships/hyperlink" Target="https://aplinkosaugosspecialistai.lt/" TargetMode="External"/><Relationship Id="rId31" Type="http://schemas.openxmlformats.org/officeDocument/2006/relationships/diagramData" Target="diagrams/data2.xml"/><Relationship Id="rId44" Type="http://schemas.openxmlformats.org/officeDocument/2006/relationships/diagramColors" Target="diagrams/colors4.xml"/><Relationship Id="rId52" Type="http://schemas.openxmlformats.org/officeDocument/2006/relationships/header" Target="header4.xml"/><Relationship Id="rId60" Type="http://schemas.openxmlformats.org/officeDocument/2006/relationships/hyperlink" Target="https://aad.lrv.lt/" TargetMode="External"/><Relationship Id="rId65" Type="http://schemas.openxmlformats.org/officeDocument/2006/relationships/hyperlink" Target="https://vstt.lrv.lt/" TargetMode="External"/><Relationship Id="rId73" Type="http://schemas.openxmlformats.org/officeDocument/2006/relationships/hyperlink" Target="https://regia.lt/" TargetMode="External"/><Relationship Id="rId78" Type="http://schemas.openxmlformats.org/officeDocument/2006/relationships/hyperlink" Target="https://environment.ec.europa.eu/"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omas@aplinkosaugosspecialistai.lt" TargetMode="External"/><Relationship Id="rId13" Type="http://schemas.openxmlformats.org/officeDocument/2006/relationships/hyperlink" Target="mailto:tomas@aplinkosaugosspecialistai.lt" TargetMode="External"/><Relationship Id="rId18" Type="http://schemas.openxmlformats.org/officeDocument/2006/relationships/image" Target="media/image5.png"/><Relationship Id="rId39" Type="http://schemas.openxmlformats.org/officeDocument/2006/relationships/diagramColors" Target="diagrams/colors3.xml"/><Relationship Id="rId34" Type="http://schemas.openxmlformats.org/officeDocument/2006/relationships/diagramColors" Target="diagrams/colors2.xml"/><Relationship Id="rId50" Type="http://schemas.openxmlformats.org/officeDocument/2006/relationships/header" Target="header3.xml"/><Relationship Id="rId55" Type="http://schemas.openxmlformats.org/officeDocument/2006/relationships/footer" Target="footer5.xml"/><Relationship Id="rId76" Type="http://schemas.openxmlformats.org/officeDocument/2006/relationships/hyperlink" Target="https://lhmt.lt/" TargetMode="External"/><Relationship Id="rId7" Type="http://schemas.openxmlformats.org/officeDocument/2006/relationships/endnotes" Target="endnotes.xml"/><Relationship Id="rId71" Type="http://schemas.openxmlformats.org/officeDocument/2006/relationships/hyperlink" Target="https://epaslaugos.am.lt/" TargetMode="External"/><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image" Target="media/image11.png"/><Relationship Id="rId40" Type="http://schemas.microsoft.com/office/2007/relationships/diagramDrawing" Target="diagrams/drawing3.xml"/><Relationship Id="rId45" Type="http://schemas.microsoft.com/office/2007/relationships/diagramDrawing" Target="diagrams/drawing4.xml"/><Relationship Id="rId66" Type="http://schemas.openxmlformats.org/officeDocument/2006/relationships/hyperlink" Target="https://stk.am.l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aplinkosaugosspecialistai.lt/" TargetMode="External"/><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2" Type="http://schemas.openxmlformats.org/officeDocument/2006/relationships/hyperlink" Target="https://aplinkosaugosspecialistai.lt/" TargetMode="External"/><Relationship Id="rId1" Type="http://schemas.openxmlformats.org/officeDocument/2006/relationships/image" Target="media/image14.png"/></Relationships>
</file>

<file path=word/_rels/footer5.xml.rels><?xml version="1.0" encoding="UTF-8" standalone="yes"?>
<Relationships xmlns="http://schemas.openxmlformats.org/package/2006/relationships"><Relationship Id="rId2" Type="http://schemas.openxmlformats.org/officeDocument/2006/relationships/hyperlink" Target="https://aplinkosaugosspecialistai.lt/" TargetMode="External"/><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4D0903-D0E0-4096-BF9B-63C868BB08F3}"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lt-LT"/>
        </a:p>
      </dgm:t>
    </dgm:pt>
    <dgm:pt modelId="{94F11972-BEAC-4C3A-BB7D-A1D856E63866}">
      <dgm:prSet phldrT="[Tekstas]"/>
      <dgm:spPr/>
      <dgm:t>
        <a:bodyPr/>
        <a:lstStyle/>
        <a:p>
          <a:r>
            <a:rPr lang="lt-LT"/>
            <a:t>Pašarų atvežimas į paukštyną </a:t>
          </a:r>
        </a:p>
      </dgm:t>
    </dgm:pt>
    <dgm:pt modelId="{14D34413-6C56-49DD-B3E0-3845BD51A64C}" type="parTrans" cxnId="{559C246F-E44C-4339-A812-9647E1EA4B38}">
      <dgm:prSet/>
      <dgm:spPr/>
      <dgm:t>
        <a:bodyPr/>
        <a:lstStyle/>
        <a:p>
          <a:endParaRPr lang="lt-LT"/>
        </a:p>
      </dgm:t>
    </dgm:pt>
    <dgm:pt modelId="{68FC0DB3-1035-4AF0-BC2B-F6499982EE57}" type="sibTrans" cxnId="{559C246F-E44C-4339-A812-9647E1EA4B38}">
      <dgm:prSet/>
      <dgm:spPr/>
      <dgm:t>
        <a:bodyPr/>
        <a:lstStyle/>
        <a:p>
          <a:endParaRPr lang="lt-LT"/>
        </a:p>
      </dgm:t>
    </dgm:pt>
    <dgm:pt modelId="{91671A02-FCCB-4237-9305-656825C1F21A}">
      <dgm:prSet phldrT="[Tekstas]"/>
      <dgm:spPr/>
      <dgm:t>
        <a:bodyPr/>
        <a:lstStyle/>
        <a:p>
          <a:r>
            <a:rPr lang="lt-LT"/>
            <a:t>Pašarų laikymas silosuose arba tam skirtose talpose </a:t>
          </a:r>
        </a:p>
      </dgm:t>
    </dgm:pt>
    <dgm:pt modelId="{1992BD92-3F3F-40A1-A6D9-3678DDA8F2AF}" type="parTrans" cxnId="{14E7FE9D-2AA8-4B3E-9664-D40270FC581A}">
      <dgm:prSet/>
      <dgm:spPr/>
      <dgm:t>
        <a:bodyPr/>
        <a:lstStyle/>
        <a:p>
          <a:endParaRPr lang="lt-LT"/>
        </a:p>
      </dgm:t>
    </dgm:pt>
    <dgm:pt modelId="{9D0E28B3-51CF-46A6-87AC-D95E3E6F4161}" type="sibTrans" cxnId="{14E7FE9D-2AA8-4B3E-9664-D40270FC581A}">
      <dgm:prSet/>
      <dgm:spPr/>
      <dgm:t>
        <a:bodyPr/>
        <a:lstStyle/>
        <a:p>
          <a:endParaRPr lang="lt-LT"/>
        </a:p>
      </dgm:t>
    </dgm:pt>
    <dgm:pt modelId="{86A6211D-0DDB-4D31-AAE5-1AF81E1A3C8E}">
      <dgm:prSet phldrT="[Tekstas]"/>
      <dgm:spPr/>
      <dgm:t>
        <a:bodyPr/>
        <a:lstStyle/>
        <a:p>
          <a:r>
            <a:rPr lang="lt-LT"/>
            <a:t>Automatizuotas pašarų dozavimas ir tiekimas į paukštides </a:t>
          </a:r>
        </a:p>
      </dgm:t>
    </dgm:pt>
    <dgm:pt modelId="{37922FF2-64CB-4186-BC66-AB858B1C4769}" type="parTrans" cxnId="{33B6340F-BDBF-4A42-B306-BE3AADFB57B8}">
      <dgm:prSet/>
      <dgm:spPr/>
      <dgm:t>
        <a:bodyPr/>
        <a:lstStyle/>
        <a:p>
          <a:endParaRPr lang="lt-LT"/>
        </a:p>
      </dgm:t>
    </dgm:pt>
    <dgm:pt modelId="{FE546AA3-398A-476C-AF63-5A02F0A73131}" type="sibTrans" cxnId="{33B6340F-BDBF-4A42-B306-BE3AADFB57B8}">
      <dgm:prSet/>
      <dgm:spPr/>
      <dgm:t>
        <a:bodyPr/>
        <a:lstStyle/>
        <a:p>
          <a:endParaRPr lang="lt-LT"/>
        </a:p>
      </dgm:t>
    </dgm:pt>
    <dgm:pt modelId="{BD5807BD-0995-472E-A126-7B424CC0AE84}">
      <dgm:prSet phldrT="[Tekstas]"/>
      <dgm:spPr/>
      <dgm:t>
        <a:bodyPr/>
        <a:lstStyle/>
        <a:p>
          <a:r>
            <a:rPr lang="lt-LT"/>
            <a:t>Vištaičių atvežimas ir patalpinimas į paruoštas paukštides </a:t>
          </a:r>
        </a:p>
      </dgm:t>
    </dgm:pt>
    <dgm:pt modelId="{CA6DE49E-D595-48CC-B109-09403FFF6B3F}" type="parTrans" cxnId="{96184AE0-5133-4086-BC00-FBEA97D664A2}">
      <dgm:prSet/>
      <dgm:spPr/>
      <dgm:t>
        <a:bodyPr/>
        <a:lstStyle/>
        <a:p>
          <a:endParaRPr lang="lt-LT"/>
        </a:p>
      </dgm:t>
    </dgm:pt>
    <dgm:pt modelId="{EA78603E-F50B-4A26-95F4-C06828B0C5EB}" type="sibTrans" cxnId="{96184AE0-5133-4086-BC00-FBEA97D664A2}">
      <dgm:prSet/>
      <dgm:spPr/>
      <dgm:t>
        <a:bodyPr/>
        <a:lstStyle/>
        <a:p>
          <a:endParaRPr lang="lt-LT"/>
        </a:p>
      </dgm:t>
    </dgm:pt>
    <dgm:pt modelId="{A1A3A996-4AE5-4997-920B-E16821F9E71F}">
      <dgm:prSet phldrT="[Tekstas]"/>
      <dgm:spPr/>
      <dgm:t>
        <a:bodyPr/>
        <a:lstStyle/>
        <a:p>
          <a:r>
            <a:rPr lang="lt-LT"/>
            <a:t>Vištų dedeklių laikymas kontroliuojamo mikroklimato sąlygomis</a:t>
          </a:r>
        </a:p>
      </dgm:t>
    </dgm:pt>
    <dgm:pt modelId="{1832A5CE-29B6-4D09-AA07-DA3D1F558C53}" type="parTrans" cxnId="{0905D18F-1541-4997-AC96-AA382A318010}">
      <dgm:prSet/>
      <dgm:spPr/>
      <dgm:t>
        <a:bodyPr/>
        <a:lstStyle/>
        <a:p>
          <a:endParaRPr lang="lt-LT"/>
        </a:p>
      </dgm:t>
    </dgm:pt>
    <dgm:pt modelId="{DB26B85A-F8A1-44B5-8302-4C4C9E468E9C}" type="sibTrans" cxnId="{0905D18F-1541-4997-AC96-AA382A318010}">
      <dgm:prSet/>
      <dgm:spPr/>
      <dgm:t>
        <a:bodyPr/>
        <a:lstStyle/>
        <a:p>
          <a:endParaRPr lang="lt-LT"/>
        </a:p>
      </dgm:t>
    </dgm:pt>
    <dgm:pt modelId="{A27FAF3A-93D7-4A9B-B924-8A3B9FB319A5}">
      <dgm:prSet phldrT="[Tekstas]"/>
      <dgm:spPr/>
      <dgm:t>
        <a:bodyPr/>
        <a:lstStyle/>
        <a:p>
          <a:r>
            <a:rPr lang="lt-LT"/>
            <a:t>Automatinis vištų maitinimas ir girdymas</a:t>
          </a:r>
        </a:p>
      </dgm:t>
    </dgm:pt>
    <dgm:pt modelId="{92BCBA5D-CB32-46A7-A9B0-51C9F8AE4029}" type="parTrans" cxnId="{158EC197-52AD-4752-86DE-2A63717CECB4}">
      <dgm:prSet/>
      <dgm:spPr/>
      <dgm:t>
        <a:bodyPr/>
        <a:lstStyle/>
        <a:p>
          <a:endParaRPr lang="lt-LT"/>
        </a:p>
      </dgm:t>
    </dgm:pt>
    <dgm:pt modelId="{8E6645A9-E462-4981-80DA-E7B635BDF67A}" type="sibTrans" cxnId="{158EC197-52AD-4752-86DE-2A63717CECB4}">
      <dgm:prSet/>
      <dgm:spPr/>
      <dgm:t>
        <a:bodyPr/>
        <a:lstStyle/>
        <a:p>
          <a:endParaRPr lang="lt-LT"/>
        </a:p>
      </dgm:t>
    </dgm:pt>
    <dgm:pt modelId="{9994DC95-07C3-4FA3-920C-C8CD9522C7F7}">
      <dgm:prSet phldrT="[Tekstas]"/>
      <dgm:spPr/>
      <dgm:t>
        <a:bodyPr/>
        <a:lstStyle/>
        <a:p>
          <a:r>
            <a:rPr lang="lt-LT"/>
            <a:t>Automatinis kiaušinių surinkimas transporteriais </a:t>
          </a:r>
        </a:p>
      </dgm:t>
    </dgm:pt>
    <dgm:pt modelId="{825523DE-B1CD-4B80-A407-6D7E46852029}" type="parTrans" cxnId="{B997EB71-8953-41B8-B821-6F199CEC8221}">
      <dgm:prSet/>
      <dgm:spPr/>
      <dgm:t>
        <a:bodyPr/>
        <a:lstStyle/>
        <a:p>
          <a:endParaRPr lang="lt-LT"/>
        </a:p>
      </dgm:t>
    </dgm:pt>
    <dgm:pt modelId="{559D4391-2610-478D-8813-D8B325D585BD}" type="sibTrans" cxnId="{B997EB71-8953-41B8-B821-6F199CEC8221}">
      <dgm:prSet/>
      <dgm:spPr/>
      <dgm:t>
        <a:bodyPr/>
        <a:lstStyle/>
        <a:p>
          <a:endParaRPr lang="lt-LT"/>
        </a:p>
      </dgm:t>
    </dgm:pt>
    <dgm:pt modelId="{D5543362-A240-4D74-9B6F-2B07F9E40B33}">
      <dgm:prSet phldrT="[Tekstas]"/>
      <dgm:spPr/>
      <dgm:t>
        <a:bodyPr/>
        <a:lstStyle/>
        <a:p>
          <a:r>
            <a:rPr lang="lt-LT"/>
            <a:t>Kiaušinių perdavimas į rūšiavimo ir pakavimo cechą </a:t>
          </a:r>
        </a:p>
      </dgm:t>
    </dgm:pt>
    <dgm:pt modelId="{37911AD6-20A8-422D-AABE-EA57CE8943B8}" type="parTrans" cxnId="{8BD208C0-A56A-4E05-B9BE-92126E802E19}">
      <dgm:prSet/>
      <dgm:spPr/>
      <dgm:t>
        <a:bodyPr/>
        <a:lstStyle/>
        <a:p>
          <a:endParaRPr lang="lt-LT"/>
        </a:p>
      </dgm:t>
    </dgm:pt>
    <dgm:pt modelId="{7EDEFC3D-2B2C-4004-A9CB-8E9ADF40C9B5}" type="sibTrans" cxnId="{8BD208C0-A56A-4E05-B9BE-92126E802E19}">
      <dgm:prSet/>
      <dgm:spPr/>
      <dgm:t>
        <a:bodyPr/>
        <a:lstStyle/>
        <a:p>
          <a:endParaRPr lang="lt-LT"/>
        </a:p>
      </dgm:t>
    </dgm:pt>
    <dgm:pt modelId="{C7D18F0B-4CBF-4522-974A-1E3DBF4DFB7D}">
      <dgm:prSet phldrT="[Tekstas]"/>
      <dgm:spPr/>
      <dgm:t>
        <a:bodyPr/>
        <a:lstStyle/>
        <a:p>
          <a:r>
            <a:rPr lang="lt-LT"/>
            <a:t>Kiaušinių rūšiavimas, ženklinimas, pakavimas ir laikinas sandėliavimas </a:t>
          </a:r>
        </a:p>
      </dgm:t>
    </dgm:pt>
    <dgm:pt modelId="{7D86AA09-7622-4389-9A0B-FD7B98CEB21E}" type="parTrans" cxnId="{891676F2-1599-4A64-9A22-6A3F7B789109}">
      <dgm:prSet/>
      <dgm:spPr/>
      <dgm:t>
        <a:bodyPr/>
        <a:lstStyle/>
        <a:p>
          <a:endParaRPr lang="lt-LT"/>
        </a:p>
      </dgm:t>
    </dgm:pt>
    <dgm:pt modelId="{BDEA09A7-9DCA-47E4-8AB0-117FBC18318D}" type="sibTrans" cxnId="{891676F2-1599-4A64-9A22-6A3F7B789109}">
      <dgm:prSet/>
      <dgm:spPr/>
      <dgm:t>
        <a:bodyPr/>
        <a:lstStyle/>
        <a:p>
          <a:endParaRPr lang="lt-LT"/>
        </a:p>
      </dgm:t>
    </dgm:pt>
    <dgm:pt modelId="{03E02D87-820D-42E2-9596-0367D30A99A4}">
      <dgm:prSet/>
      <dgm:spPr/>
      <dgm:t>
        <a:bodyPr/>
        <a:lstStyle/>
        <a:p>
          <a:r>
            <a:rPr lang="lt-LT"/>
            <a:t>Automatizuotas pašarų dozavimas ir tiekimas į paukštides </a:t>
          </a:r>
        </a:p>
      </dgm:t>
    </dgm:pt>
    <dgm:pt modelId="{C908A1C6-D4FE-4C20-B14E-7BE2E75DBA3B}" type="parTrans" cxnId="{EDAD665A-79DE-45F2-B300-8F76AB906105}">
      <dgm:prSet/>
      <dgm:spPr/>
      <dgm:t>
        <a:bodyPr/>
        <a:lstStyle/>
        <a:p>
          <a:endParaRPr lang="lt-LT"/>
        </a:p>
      </dgm:t>
    </dgm:pt>
    <dgm:pt modelId="{902D7FDC-77D0-49B2-9A41-524D203DB54B}" type="sibTrans" cxnId="{EDAD665A-79DE-45F2-B300-8F76AB906105}">
      <dgm:prSet/>
      <dgm:spPr/>
      <dgm:t>
        <a:bodyPr/>
        <a:lstStyle/>
        <a:p>
          <a:endParaRPr lang="lt-LT"/>
        </a:p>
      </dgm:t>
    </dgm:pt>
    <dgm:pt modelId="{F69958A4-BEB1-4605-8EA7-B9754E6D5E95}">
      <dgm:prSet/>
      <dgm:spPr/>
      <dgm:t>
        <a:bodyPr/>
        <a:lstStyle/>
        <a:p>
          <a:r>
            <a:rPr lang="lt-LT"/>
            <a:t>Produkcijos išvežimas realizacijai</a:t>
          </a:r>
        </a:p>
      </dgm:t>
    </dgm:pt>
    <dgm:pt modelId="{6ADFC0D9-BF8B-4D53-A7BB-0FC4F5DCB1FB}" type="parTrans" cxnId="{BA2D3885-0CAF-448D-B9A9-5153B3C5A3CD}">
      <dgm:prSet/>
      <dgm:spPr/>
      <dgm:t>
        <a:bodyPr/>
        <a:lstStyle/>
        <a:p>
          <a:endParaRPr lang="lt-LT"/>
        </a:p>
      </dgm:t>
    </dgm:pt>
    <dgm:pt modelId="{AC04188A-4719-4569-BB0A-FA06766D3E10}" type="sibTrans" cxnId="{BA2D3885-0CAF-448D-B9A9-5153B3C5A3CD}">
      <dgm:prSet/>
      <dgm:spPr/>
      <dgm:t>
        <a:bodyPr/>
        <a:lstStyle/>
        <a:p>
          <a:endParaRPr lang="lt-LT"/>
        </a:p>
      </dgm:t>
    </dgm:pt>
    <dgm:pt modelId="{CEF60E87-732D-4F2F-B0D4-C12A612145FF}" type="pres">
      <dgm:prSet presAssocID="{0C4D0903-D0E0-4096-BF9B-63C868BB08F3}" presName="Name0" presStyleCnt="0">
        <dgm:presLayoutVars>
          <dgm:dir/>
          <dgm:resizeHandles/>
        </dgm:presLayoutVars>
      </dgm:prSet>
      <dgm:spPr/>
    </dgm:pt>
    <dgm:pt modelId="{276FAF26-A2EE-4307-8B76-D4EE7DFEF8EA}" type="pres">
      <dgm:prSet presAssocID="{94F11972-BEAC-4C3A-BB7D-A1D856E63866}" presName="compNode" presStyleCnt="0"/>
      <dgm:spPr/>
    </dgm:pt>
    <dgm:pt modelId="{A60D9C3D-47D9-41BE-BC86-89D75C880250}" type="pres">
      <dgm:prSet presAssocID="{94F11972-BEAC-4C3A-BB7D-A1D856E63866}" presName="dummyConnPt" presStyleCnt="0"/>
      <dgm:spPr/>
    </dgm:pt>
    <dgm:pt modelId="{001B2704-79E7-43A8-9932-9C50A35CC88F}" type="pres">
      <dgm:prSet presAssocID="{94F11972-BEAC-4C3A-BB7D-A1D856E63866}" presName="node" presStyleLbl="node1" presStyleIdx="0" presStyleCnt="11">
        <dgm:presLayoutVars>
          <dgm:bulletEnabled val="1"/>
        </dgm:presLayoutVars>
      </dgm:prSet>
      <dgm:spPr/>
    </dgm:pt>
    <dgm:pt modelId="{D13E3E4F-8E56-4C9F-8F30-60FD67898D43}" type="pres">
      <dgm:prSet presAssocID="{68FC0DB3-1035-4AF0-BC2B-F6499982EE57}" presName="sibTrans" presStyleLbl="bgSibTrans2D1" presStyleIdx="0" presStyleCnt="10"/>
      <dgm:spPr/>
    </dgm:pt>
    <dgm:pt modelId="{0A604104-ECF8-4F69-A411-8172331014B0}" type="pres">
      <dgm:prSet presAssocID="{91671A02-FCCB-4237-9305-656825C1F21A}" presName="compNode" presStyleCnt="0"/>
      <dgm:spPr/>
    </dgm:pt>
    <dgm:pt modelId="{0757A53F-6BC8-450E-A374-3B2311A45CFE}" type="pres">
      <dgm:prSet presAssocID="{91671A02-FCCB-4237-9305-656825C1F21A}" presName="dummyConnPt" presStyleCnt="0"/>
      <dgm:spPr/>
    </dgm:pt>
    <dgm:pt modelId="{CE118A1F-D901-4CC8-B113-96B79072296B}" type="pres">
      <dgm:prSet presAssocID="{91671A02-FCCB-4237-9305-656825C1F21A}" presName="node" presStyleLbl="node1" presStyleIdx="1" presStyleCnt="11" custLinFactNeighborX="-1272">
        <dgm:presLayoutVars>
          <dgm:bulletEnabled val="1"/>
        </dgm:presLayoutVars>
      </dgm:prSet>
      <dgm:spPr/>
    </dgm:pt>
    <dgm:pt modelId="{764423BB-240F-48D3-B5D1-A7CD7651814A}" type="pres">
      <dgm:prSet presAssocID="{9D0E28B3-51CF-46A6-87AC-D95E3E6F4161}" presName="sibTrans" presStyleLbl="bgSibTrans2D1" presStyleIdx="1" presStyleCnt="10"/>
      <dgm:spPr/>
    </dgm:pt>
    <dgm:pt modelId="{D5360D07-2D4A-40D3-81B6-8747EBECDB30}" type="pres">
      <dgm:prSet presAssocID="{86A6211D-0DDB-4D31-AAE5-1AF81E1A3C8E}" presName="compNode" presStyleCnt="0"/>
      <dgm:spPr/>
    </dgm:pt>
    <dgm:pt modelId="{EA8558CC-DB40-46BB-9C15-0F69058B83DE}" type="pres">
      <dgm:prSet presAssocID="{86A6211D-0DDB-4D31-AAE5-1AF81E1A3C8E}" presName="dummyConnPt" presStyleCnt="0"/>
      <dgm:spPr/>
    </dgm:pt>
    <dgm:pt modelId="{C22B9AA3-1E10-4DD6-A4E1-2B7CC844994C}" type="pres">
      <dgm:prSet presAssocID="{86A6211D-0DDB-4D31-AAE5-1AF81E1A3C8E}" presName="node" presStyleLbl="node1" presStyleIdx="2" presStyleCnt="11">
        <dgm:presLayoutVars>
          <dgm:bulletEnabled val="1"/>
        </dgm:presLayoutVars>
      </dgm:prSet>
      <dgm:spPr/>
    </dgm:pt>
    <dgm:pt modelId="{699762E6-85F9-4C8B-98E6-410F91FCA933}" type="pres">
      <dgm:prSet presAssocID="{FE546AA3-398A-476C-AF63-5A02F0A73131}" presName="sibTrans" presStyleLbl="bgSibTrans2D1" presStyleIdx="2" presStyleCnt="10"/>
      <dgm:spPr/>
    </dgm:pt>
    <dgm:pt modelId="{55018842-26A3-49E7-8653-CAF64C9EC168}" type="pres">
      <dgm:prSet presAssocID="{03E02D87-820D-42E2-9596-0367D30A99A4}" presName="compNode" presStyleCnt="0"/>
      <dgm:spPr/>
    </dgm:pt>
    <dgm:pt modelId="{A31588A0-17C8-42B4-80B0-7246F48A39A0}" type="pres">
      <dgm:prSet presAssocID="{03E02D87-820D-42E2-9596-0367D30A99A4}" presName="dummyConnPt" presStyleCnt="0"/>
      <dgm:spPr/>
    </dgm:pt>
    <dgm:pt modelId="{312A9745-00D6-4A6F-A9E3-2AEC5C1EE192}" type="pres">
      <dgm:prSet presAssocID="{03E02D87-820D-42E2-9596-0367D30A99A4}" presName="node" presStyleLbl="node1" presStyleIdx="3" presStyleCnt="11">
        <dgm:presLayoutVars>
          <dgm:bulletEnabled val="1"/>
        </dgm:presLayoutVars>
      </dgm:prSet>
      <dgm:spPr/>
    </dgm:pt>
    <dgm:pt modelId="{AD0CFFC8-764F-4805-9EB3-A63C2930ED8E}" type="pres">
      <dgm:prSet presAssocID="{902D7FDC-77D0-49B2-9A41-524D203DB54B}" presName="sibTrans" presStyleLbl="bgSibTrans2D1" presStyleIdx="3" presStyleCnt="10"/>
      <dgm:spPr/>
    </dgm:pt>
    <dgm:pt modelId="{F184B69C-E9CE-4B9A-8F13-44DFEDFA56F3}" type="pres">
      <dgm:prSet presAssocID="{BD5807BD-0995-472E-A126-7B424CC0AE84}" presName="compNode" presStyleCnt="0"/>
      <dgm:spPr/>
    </dgm:pt>
    <dgm:pt modelId="{C7F6BF2E-982C-4AB7-BEEF-EDDF302D04DC}" type="pres">
      <dgm:prSet presAssocID="{BD5807BD-0995-472E-A126-7B424CC0AE84}" presName="dummyConnPt" presStyleCnt="0"/>
      <dgm:spPr/>
    </dgm:pt>
    <dgm:pt modelId="{EF556365-A93E-4F27-858B-694438D38B0C}" type="pres">
      <dgm:prSet presAssocID="{BD5807BD-0995-472E-A126-7B424CC0AE84}" presName="node" presStyleLbl="node1" presStyleIdx="4" presStyleCnt="11">
        <dgm:presLayoutVars>
          <dgm:bulletEnabled val="1"/>
        </dgm:presLayoutVars>
      </dgm:prSet>
      <dgm:spPr/>
    </dgm:pt>
    <dgm:pt modelId="{22272C0F-9938-4EF2-9F3E-FF82509E3BFE}" type="pres">
      <dgm:prSet presAssocID="{EA78603E-F50B-4A26-95F4-C06828B0C5EB}" presName="sibTrans" presStyleLbl="bgSibTrans2D1" presStyleIdx="4" presStyleCnt="10"/>
      <dgm:spPr/>
    </dgm:pt>
    <dgm:pt modelId="{15FBF328-A698-41CE-8E7F-28912C986937}" type="pres">
      <dgm:prSet presAssocID="{A1A3A996-4AE5-4997-920B-E16821F9E71F}" presName="compNode" presStyleCnt="0"/>
      <dgm:spPr/>
    </dgm:pt>
    <dgm:pt modelId="{2EE63BDB-F551-46B8-90B8-A565AD488B52}" type="pres">
      <dgm:prSet presAssocID="{A1A3A996-4AE5-4997-920B-E16821F9E71F}" presName="dummyConnPt" presStyleCnt="0"/>
      <dgm:spPr/>
    </dgm:pt>
    <dgm:pt modelId="{CB4DB084-3854-4AF8-8EB2-5CB44A84F1E1}" type="pres">
      <dgm:prSet presAssocID="{A1A3A996-4AE5-4997-920B-E16821F9E71F}" presName="node" presStyleLbl="node1" presStyleIdx="5" presStyleCnt="11">
        <dgm:presLayoutVars>
          <dgm:bulletEnabled val="1"/>
        </dgm:presLayoutVars>
      </dgm:prSet>
      <dgm:spPr/>
    </dgm:pt>
    <dgm:pt modelId="{A2E83888-BE01-41E0-9603-90925AF5B0DE}" type="pres">
      <dgm:prSet presAssocID="{DB26B85A-F8A1-44B5-8302-4C4C9E468E9C}" presName="sibTrans" presStyleLbl="bgSibTrans2D1" presStyleIdx="5" presStyleCnt="10"/>
      <dgm:spPr/>
    </dgm:pt>
    <dgm:pt modelId="{4A7B5F59-8028-407D-8B1E-51CAE7DD9CFB}" type="pres">
      <dgm:prSet presAssocID="{A27FAF3A-93D7-4A9B-B924-8A3B9FB319A5}" presName="compNode" presStyleCnt="0"/>
      <dgm:spPr/>
    </dgm:pt>
    <dgm:pt modelId="{44ED6190-2AB9-4261-BF60-21AE8A648DC4}" type="pres">
      <dgm:prSet presAssocID="{A27FAF3A-93D7-4A9B-B924-8A3B9FB319A5}" presName="dummyConnPt" presStyleCnt="0"/>
      <dgm:spPr/>
    </dgm:pt>
    <dgm:pt modelId="{57008CF7-87FA-43B6-81F8-FA2F2E64E8A9}" type="pres">
      <dgm:prSet presAssocID="{A27FAF3A-93D7-4A9B-B924-8A3B9FB319A5}" presName="node" presStyleLbl="node1" presStyleIdx="6" presStyleCnt="11">
        <dgm:presLayoutVars>
          <dgm:bulletEnabled val="1"/>
        </dgm:presLayoutVars>
      </dgm:prSet>
      <dgm:spPr/>
    </dgm:pt>
    <dgm:pt modelId="{BDBFD6C3-D3DB-4CFD-A16F-51FA59F95C3D}" type="pres">
      <dgm:prSet presAssocID="{8E6645A9-E462-4981-80DA-E7B635BDF67A}" presName="sibTrans" presStyleLbl="bgSibTrans2D1" presStyleIdx="6" presStyleCnt="10"/>
      <dgm:spPr/>
    </dgm:pt>
    <dgm:pt modelId="{13985036-F359-4DD1-8E86-C7EF977B91C0}" type="pres">
      <dgm:prSet presAssocID="{9994DC95-07C3-4FA3-920C-C8CD9522C7F7}" presName="compNode" presStyleCnt="0"/>
      <dgm:spPr/>
    </dgm:pt>
    <dgm:pt modelId="{4ECCA34B-9324-4464-9648-06D6F11C60D7}" type="pres">
      <dgm:prSet presAssocID="{9994DC95-07C3-4FA3-920C-C8CD9522C7F7}" presName="dummyConnPt" presStyleCnt="0"/>
      <dgm:spPr/>
    </dgm:pt>
    <dgm:pt modelId="{75BD6FAC-80DB-4CC6-8AE0-327860264F2F}" type="pres">
      <dgm:prSet presAssocID="{9994DC95-07C3-4FA3-920C-C8CD9522C7F7}" presName="node" presStyleLbl="node1" presStyleIdx="7" presStyleCnt="11">
        <dgm:presLayoutVars>
          <dgm:bulletEnabled val="1"/>
        </dgm:presLayoutVars>
      </dgm:prSet>
      <dgm:spPr/>
    </dgm:pt>
    <dgm:pt modelId="{CF4DEDA4-1D2C-40AF-87CF-9E7941F63651}" type="pres">
      <dgm:prSet presAssocID="{559D4391-2610-478D-8813-D8B325D585BD}" presName="sibTrans" presStyleLbl="bgSibTrans2D1" presStyleIdx="7" presStyleCnt="10"/>
      <dgm:spPr/>
    </dgm:pt>
    <dgm:pt modelId="{09077955-FEC4-4F54-8DCF-0319EE523C97}" type="pres">
      <dgm:prSet presAssocID="{D5543362-A240-4D74-9B6F-2B07F9E40B33}" presName="compNode" presStyleCnt="0"/>
      <dgm:spPr/>
    </dgm:pt>
    <dgm:pt modelId="{58A99630-F14A-4D89-9F6A-AEF899D5BA78}" type="pres">
      <dgm:prSet presAssocID="{D5543362-A240-4D74-9B6F-2B07F9E40B33}" presName="dummyConnPt" presStyleCnt="0"/>
      <dgm:spPr/>
    </dgm:pt>
    <dgm:pt modelId="{139E8C0F-034F-458C-B5F7-8820A4BAA604}" type="pres">
      <dgm:prSet presAssocID="{D5543362-A240-4D74-9B6F-2B07F9E40B33}" presName="node" presStyleLbl="node1" presStyleIdx="8" presStyleCnt="11">
        <dgm:presLayoutVars>
          <dgm:bulletEnabled val="1"/>
        </dgm:presLayoutVars>
      </dgm:prSet>
      <dgm:spPr/>
    </dgm:pt>
    <dgm:pt modelId="{E8000CF6-3A66-4EA9-BFDD-4BEC2FC4A2B1}" type="pres">
      <dgm:prSet presAssocID="{7EDEFC3D-2B2C-4004-A9CB-8E9ADF40C9B5}" presName="sibTrans" presStyleLbl="bgSibTrans2D1" presStyleIdx="8" presStyleCnt="10"/>
      <dgm:spPr/>
    </dgm:pt>
    <dgm:pt modelId="{2A470067-3161-4770-A76C-AFED61D6CE9E}" type="pres">
      <dgm:prSet presAssocID="{C7D18F0B-4CBF-4522-974A-1E3DBF4DFB7D}" presName="compNode" presStyleCnt="0"/>
      <dgm:spPr/>
    </dgm:pt>
    <dgm:pt modelId="{97F2F49C-CCBB-477E-A096-717AF71833EB}" type="pres">
      <dgm:prSet presAssocID="{C7D18F0B-4CBF-4522-974A-1E3DBF4DFB7D}" presName="dummyConnPt" presStyleCnt="0"/>
      <dgm:spPr/>
    </dgm:pt>
    <dgm:pt modelId="{51256C82-BFC5-4FC5-B06E-A5342445D155}" type="pres">
      <dgm:prSet presAssocID="{C7D18F0B-4CBF-4522-974A-1E3DBF4DFB7D}" presName="node" presStyleLbl="node1" presStyleIdx="9" presStyleCnt="11">
        <dgm:presLayoutVars>
          <dgm:bulletEnabled val="1"/>
        </dgm:presLayoutVars>
      </dgm:prSet>
      <dgm:spPr/>
    </dgm:pt>
    <dgm:pt modelId="{6DA9D9CD-B8DD-4A98-B7DF-02E90D3EE3DF}" type="pres">
      <dgm:prSet presAssocID="{BDEA09A7-9DCA-47E4-8AB0-117FBC18318D}" presName="sibTrans" presStyleLbl="bgSibTrans2D1" presStyleIdx="9" presStyleCnt="10"/>
      <dgm:spPr/>
    </dgm:pt>
    <dgm:pt modelId="{86E05FFE-2461-406A-994B-1052C0518A58}" type="pres">
      <dgm:prSet presAssocID="{F69958A4-BEB1-4605-8EA7-B9754E6D5E95}" presName="compNode" presStyleCnt="0"/>
      <dgm:spPr/>
    </dgm:pt>
    <dgm:pt modelId="{5EAEB6F6-BA7B-4D1E-9093-92782D7D7789}" type="pres">
      <dgm:prSet presAssocID="{F69958A4-BEB1-4605-8EA7-B9754E6D5E95}" presName="dummyConnPt" presStyleCnt="0"/>
      <dgm:spPr/>
    </dgm:pt>
    <dgm:pt modelId="{4BF46FE7-6AE3-4630-81E8-EC1BDA173EB3}" type="pres">
      <dgm:prSet presAssocID="{F69958A4-BEB1-4605-8EA7-B9754E6D5E95}" presName="node" presStyleLbl="node1" presStyleIdx="10" presStyleCnt="11">
        <dgm:presLayoutVars>
          <dgm:bulletEnabled val="1"/>
        </dgm:presLayoutVars>
      </dgm:prSet>
      <dgm:spPr/>
    </dgm:pt>
  </dgm:ptLst>
  <dgm:cxnLst>
    <dgm:cxn modelId="{A9201800-463D-4AD3-B95F-1F49859036E2}" type="presOf" srcId="{9994DC95-07C3-4FA3-920C-C8CD9522C7F7}" destId="{75BD6FAC-80DB-4CC6-8AE0-327860264F2F}" srcOrd="0" destOrd="0" presId="urn:microsoft.com/office/officeart/2005/8/layout/bProcess4"/>
    <dgm:cxn modelId="{7D7A9701-826F-41E5-B4C1-7E069E5355E3}" type="presOf" srcId="{94F11972-BEAC-4C3A-BB7D-A1D856E63866}" destId="{001B2704-79E7-43A8-9932-9C50A35CC88F}" srcOrd="0" destOrd="0" presId="urn:microsoft.com/office/officeart/2005/8/layout/bProcess4"/>
    <dgm:cxn modelId="{81C6B306-2C9C-4770-B3E6-9F5556F468F9}" type="presOf" srcId="{7EDEFC3D-2B2C-4004-A9CB-8E9ADF40C9B5}" destId="{E8000CF6-3A66-4EA9-BFDD-4BEC2FC4A2B1}" srcOrd="0" destOrd="0" presId="urn:microsoft.com/office/officeart/2005/8/layout/bProcess4"/>
    <dgm:cxn modelId="{6226CE0A-C3BF-418E-90C2-F8C67A05E4A1}" type="presOf" srcId="{BDEA09A7-9DCA-47E4-8AB0-117FBC18318D}" destId="{6DA9D9CD-B8DD-4A98-B7DF-02E90D3EE3DF}" srcOrd="0" destOrd="0" presId="urn:microsoft.com/office/officeart/2005/8/layout/bProcess4"/>
    <dgm:cxn modelId="{33B6340F-BDBF-4A42-B306-BE3AADFB57B8}" srcId="{0C4D0903-D0E0-4096-BF9B-63C868BB08F3}" destId="{86A6211D-0DDB-4D31-AAE5-1AF81E1A3C8E}" srcOrd="2" destOrd="0" parTransId="{37922FF2-64CB-4186-BC66-AB858B1C4769}" sibTransId="{FE546AA3-398A-476C-AF63-5A02F0A73131}"/>
    <dgm:cxn modelId="{D6245F25-019E-4ACB-A6A7-BC0DB6DD9654}" type="presOf" srcId="{9D0E28B3-51CF-46A6-87AC-D95E3E6F4161}" destId="{764423BB-240F-48D3-B5D1-A7CD7651814A}" srcOrd="0" destOrd="0" presId="urn:microsoft.com/office/officeart/2005/8/layout/bProcess4"/>
    <dgm:cxn modelId="{A0190B3F-B0DC-4556-8A52-A7964D25B0AD}" type="presOf" srcId="{A1A3A996-4AE5-4997-920B-E16821F9E71F}" destId="{CB4DB084-3854-4AF8-8EB2-5CB44A84F1E1}" srcOrd="0" destOrd="0" presId="urn:microsoft.com/office/officeart/2005/8/layout/bProcess4"/>
    <dgm:cxn modelId="{2ADF1265-6E93-4BA5-8421-60293B39D9A9}" type="presOf" srcId="{C7D18F0B-4CBF-4522-974A-1E3DBF4DFB7D}" destId="{51256C82-BFC5-4FC5-B06E-A5342445D155}" srcOrd="0" destOrd="0" presId="urn:microsoft.com/office/officeart/2005/8/layout/bProcess4"/>
    <dgm:cxn modelId="{0E4FF26A-6AD1-4CA3-8153-8A429E5066A1}" type="presOf" srcId="{F69958A4-BEB1-4605-8EA7-B9754E6D5E95}" destId="{4BF46FE7-6AE3-4630-81E8-EC1BDA173EB3}" srcOrd="0" destOrd="0" presId="urn:microsoft.com/office/officeart/2005/8/layout/bProcess4"/>
    <dgm:cxn modelId="{559C246F-E44C-4339-A812-9647E1EA4B38}" srcId="{0C4D0903-D0E0-4096-BF9B-63C868BB08F3}" destId="{94F11972-BEAC-4C3A-BB7D-A1D856E63866}" srcOrd="0" destOrd="0" parTransId="{14D34413-6C56-49DD-B3E0-3845BD51A64C}" sibTransId="{68FC0DB3-1035-4AF0-BC2B-F6499982EE57}"/>
    <dgm:cxn modelId="{B997EB71-8953-41B8-B821-6F199CEC8221}" srcId="{0C4D0903-D0E0-4096-BF9B-63C868BB08F3}" destId="{9994DC95-07C3-4FA3-920C-C8CD9522C7F7}" srcOrd="7" destOrd="0" parTransId="{825523DE-B1CD-4B80-A407-6D7E46852029}" sibTransId="{559D4391-2610-478D-8813-D8B325D585BD}"/>
    <dgm:cxn modelId="{FBB77B59-BD75-4727-9AA0-AA955949FA6B}" type="presOf" srcId="{559D4391-2610-478D-8813-D8B325D585BD}" destId="{CF4DEDA4-1D2C-40AF-87CF-9E7941F63651}" srcOrd="0" destOrd="0" presId="urn:microsoft.com/office/officeart/2005/8/layout/bProcess4"/>
    <dgm:cxn modelId="{EDAD665A-79DE-45F2-B300-8F76AB906105}" srcId="{0C4D0903-D0E0-4096-BF9B-63C868BB08F3}" destId="{03E02D87-820D-42E2-9596-0367D30A99A4}" srcOrd="3" destOrd="0" parTransId="{C908A1C6-D4FE-4C20-B14E-7BE2E75DBA3B}" sibTransId="{902D7FDC-77D0-49B2-9A41-524D203DB54B}"/>
    <dgm:cxn modelId="{269A1782-2D7A-4A92-B26B-481CC6F1B51C}" type="presOf" srcId="{902D7FDC-77D0-49B2-9A41-524D203DB54B}" destId="{AD0CFFC8-764F-4805-9EB3-A63C2930ED8E}" srcOrd="0" destOrd="0" presId="urn:microsoft.com/office/officeart/2005/8/layout/bProcess4"/>
    <dgm:cxn modelId="{BA2D3885-0CAF-448D-B9A9-5153B3C5A3CD}" srcId="{0C4D0903-D0E0-4096-BF9B-63C868BB08F3}" destId="{F69958A4-BEB1-4605-8EA7-B9754E6D5E95}" srcOrd="10" destOrd="0" parTransId="{6ADFC0D9-BF8B-4D53-A7BB-0FC4F5DCB1FB}" sibTransId="{AC04188A-4719-4569-BB0A-FA06766D3E10}"/>
    <dgm:cxn modelId="{44BA4787-EE73-4A18-B453-C6072AF608F8}" type="presOf" srcId="{EA78603E-F50B-4A26-95F4-C06828B0C5EB}" destId="{22272C0F-9938-4EF2-9F3E-FF82509E3BFE}" srcOrd="0" destOrd="0" presId="urn:microsoft.com/office/officeart/2005/8/layout/bProcess4"/>
    <dgm:cxn modelId="{45287789-8B5F-4203-81D9-DBAD24C5CFCE}" type="presOf" srcId="{FE546AA3-398A-476C-AF63-5A02F0A73131}" destId="{699762E6-85F9-4C8B-98E6-410F91FCA933}" srcOrd="0" destOrd="0" presId="urn:microsoft.com/office/officeart/2005/8/layout/bProcess4"/>
    <dgm:cxn modelId="{7327778C-6419-42A2-8E23-2669A8E243AC}" type="presOf" srcId="{8E6645A9-E462-4981-80DA-E7B635BDF67A}" destId="{BDBFD6C3-D3DB-4CFD-A16F-51FA59F95C3D}" srcOrd="0" destOrd="0" presId="urn:microsoft.com/office/officeart/2005/8/layout/bProcess4"/>
    <dgm:cxn modelId="{1D7F118E-8C27-4449-AA49-F53AFA626A6C}" type="presOf" srcId="{A27FAF3A-93D7-4A9B-B924-8A3B9FB319A5}" destId="{57008CF7-87FA-43B6-81F8-FA2F2E64E8A9}" srcOrd="0" destOrd="0" presId="urn:microsoft.com/office/officeart/2005/8/layout/bProcess4"/>
    <dgm:cxn modelId="{0905D18F-1541-4997-AC96-AA382A318010}" srcId="{0C4D0903-D0E0-4096-BF9B-63C868BB08F3}" destId="{A1A3A996-4AE5-4997-920B-E16821F9E71F}" srcOrd="5" destOrd="0" parTransId="{1832A5CE-29B6-4D09-AA07-DA3D1F558C53}" sibTransId="{DB26B85A-F8A1-44B5-8302-4C4C9E468E9C}"/>
    <dgm:cxn modelId="{06431693-1E15-40A2-A168-F11F8C758914}" type="presOf" srcId="{BD5807BD-0995-472E-A126-7B424CC0AE84}" destId="{EF556365-A93E-4F27-858B-694438D38B0C}" srcOrd="0" destOrd="0" presId="urn:microsoft.com/office/officeart/2005/8/layout/bProcess4"/>
    <dgm:cxn modelId="{E81F3497-EE55-44BB-8E17-7F0FC9D30AD3}" type="presOf" srcId="{68FC0DB3-1035-4AF0-BC2B-F6499982EE57}" destId="{D13E3E4F-8E56-4C9F-8F30-60FD67898D43}" srcOrd="0" destOrd="0" presId="urn:microsoft.com/office/officeart/2005/8/layout/bProcess4"/>
    <dgm:cxn modelId="{158EC197-52AD-4752-86DE-2A63717CECB4}" srcId="{0C4D0903-D0E0-4096-BF9B-63C868BB08F3}" destId="{A27FAF3A-93D7-4A9B-B924-8A3B9FB319A5}" srcOrd="6" destOrd="0" parTransId="{92BCBA5D-CB32-46A7-A9B0-51C9F8AE4029}" sibTransId="{8E6645A9-E462-4981-80DA-E7B635BDF67A}"/>
    <dgm:cxn modelId="{14E7FE9D-2AA8-4B3E-9664-D40270FC581A}" srcId="{0C4D0903-D0E0-4096-BF9B-63C868BB08F3}" destId="{91671A02-FCCB-4237-9305-656825C1F21A}" srcOrd="1" destOrd="0" parTransId="{1992BD92-3F3F-40A1-A6D9-3678DDA8F2AF}" sibTransId="{9D0E28B3-51CF-46A6-87AC-D95E3E6F4161}"/>
    <dgm:cxn modelId="{0AD9459F-52AE-463F-88DA-E267DFFF1809}" type="presOf" srcId="{0C4D0903-D0E0-4096-BF9B-63C868BB08F3}" destId="{CEF60E87-732D-4F2F-B0D4-C12A612145FF}" srcOrd="0" destOrd="0" presId="urn:microsoft.com/office/officeart/2005/8/layout/bProcess4"/>
    <dgm:cxn modelId="{8E4142A5-797E-4C41-9D45-CD965F7B44AC}" type="presOf" srcId="{DB26B85A-F8A1-44B5-8302-4C4C9E468E9C}" destId="{A2E83888-BE01-41E0-9603-90925AF5B0DE}" srcOrd="0" destOrd="0" presId="urn:microsoft.com/office/officeart/2005/8/layout/bProcess4"/>
    <dgm:cxn modelId="{9E1E7AA5-BA21-4E4E-A28D-869156076E86}" type="presOf" srcId="{86A6211D-0DDB-4D31-AAE5-1AF81E1A3C8E}" destId="{C22B9AA3-1E10-4DD6-A4E1-2B7CC844994C}" srcOrd="0" destOrd="0" presId="urn:microsoft.com/office/officeart/2005/8/layout/bProcess4"/>
    <dgm:cxn modelId="{FEDF84B7-4DC9-4FCF-B5FC-EBDC5C1F048E}" type="presOf" srcId="{91671A02-FCCB-4237-9305-656825C1F21A}" destId="{CE118A1F-D901-4CC8-B113-96B79072296B}" srcOrd="0" destOrd="0" presId="urn:microsoft.com/office/officeart/2005/8/layout/bProcess4"/>
    <dgm:cxn modelId="{EF9E12B8-586C-42C8-9596-EC4FD5342291}" type="presOf" srcId="{D5543362-A240-4D74-9B6F-2B07F9E40B33}" destId="{139E8C0F-034F-458C-B5F7-8820A4BAA604}" srcOrd="0" destOrd="0" presId="urn:microsoft.com/office/officeart/2005/8/layout/bProcess4"/>
    <dgm:cxn modelId="{8BD208C0-A56A-4E05-B9BE-92126E802E19}" srcId="{0C4D0903-D0E0-4096-BF9B-63C868BB08F3}" destId="{D5543362-A240-4D74-9B6F-2B07F9E40B33}" srcOrd="8" destOrd="0" parTransId="{37911AD6-20A8-422D-AABE-EA57CE8943B8}" sibTransId="{7EDEFC3D-2B2C-4004-A9CB-8E9ADF40C9B5}"/>
    <dgm:cxn modelId="{96184AE0-5133-4086-BC00-FBEA97D664A2}" srcId="{0C4D0903-D0E0-4096-BF9B-63C868BB08F3}" destId="{BD5807BD-0995-472E-A126-7B424CC0AE84}" srcOrd="4" destOrd="0" parTransId="{CA6DE49E-D595-48CC-B109-09403FFF6B3F}" sibTransId="{EA78603E-F50B-4A26-95F4-C06828B0C5EB}"/>
    <dgm:cxn modelId="{A26B2CE5-6CF9-4B57-8DE8-429297508D48}" type="presOf" srcId="{03E02D87-820D-42E2-9596-0367D30A99A4}" destId="{312A9745-00D6-4A6F-A9E3-2AEC5C1EE192}" srcOrd="0" destOrd="0" presId="urn:microsoft.com/office/officeart/2005/8/layout/bProcess4"/>
    <dgm:cxn modelId="{891676F2-1599-4A64-9A22-6A3F7B789109}" srcId="{0C4D0903-D0E0-4096-BF9B-63C868BB08F3}" destId="{C7D18F0B-4CBF-4522-974A-1E3DBF4DFB7D}" srcOrd="9" destOrd="0" parTransId="{7D86AA09-7622-4389-9A0B-FD7B98CEB21E}" sibTransId="{BDEA09A7-9DCA-47E4-8AB0-117FBC18318D}"/>
    <dgm:cxn modelId="{2437053D-B3E4-4A52-AC5E-59DB760805BA}" type="presParOf" srcId="{CEF60E87-732D-4F2F-B0D4-C12A612145FF}" destId="{276FAF26-A2EE-4307-8B76-D4EE7DFEF8EA}" srcOrd="0" destOrd="0" presId="urn:microsoft.com/office/officeart/2005/8/layout/bProcess4"/>
    <dgm:cxn modelId="{351BF7D2-56CA-4053-A4CF-9FF54BD693DB}" type="presParOf" srcId="{276FAF26-A2EE-4307-8B76-D4EE7DFEF8EA}" destId="{A60D9C3D-47D9-41BE-BC86-89D75C880250}" srcOrd="0" destOrd="0" presId="urn:microsoft.com/office/officeart/2005/8/layout/bProcess4"/>
    <dgm:cxn modelId="{BFE348F4-943E-496C-A746-583A22ED306F}" type="presParOf" srcId="{276FAF26-A2EE-4307-8B76-D4EE7DFEF8EA}" destId="{001B2704-79E7-43A8-9932-9C50A35CC88F}" srcOrd="1" destOrd="0" presId="urn:microsoft.com/office/officeart/2005/8/layout/bProcess4"/>
    <dgm:cxn modelId="{1D0BD9A2-F3C7-40D3-8453-C731BEAADB5D}" type="presParOf" srcId="{CEF60E87-732D-4F2F-B0D4-C12A612145FF}" destId="{D13E3E4F-8E56-4C9F-8F30-60FD67898D43}" srcOrd="1" destOrd="0" presId="urn:microsoft.com/office/officeart/2005/8/layout/bProcess4"/>
    <dgm:cxn modelId="{BF562F6B-ACC3-468C-97C6-751930821149}" type="presParOf" srcId="{CEF60E87-732D-4F2F-B0D4-C12A612145FF}" destId="{0A604104-ECF8-4F69-A411-8172331014B0}" srcOrd="2" destOrd="0" presId="urn:microsoft.com/office/officeart/2005/8/layout/bProcess4"/>
    <dgm:cxn modelId="{7CCE48F3-7A55-4A8E-8744-BDD83381F802}" type="presParOf" srcId="{0A604104-ECF8-4F69-A411-8172331014B0}" destId="{0757A53F-6BC8-450E-A374-3B2311A45CFE}" srcOrd="0" destOrd="0" presId="urn:microsoft.com/office/officeart/2005/8/layout/bProcess4"/>
    <dgm:cxn modelId="{EC5D022D-50FC-4D50-9351-AE5AA1A95D34}" type="presParOf" srcId="{0A604104-ECF8-4F69-A411-8172331014B0}" destId="{CE118A1F-D901-4CC8-B113-96B79072296B}" srcOrd="1" destOrd="0" presId="urn:microsoft.com/office/officeart/2005/8/layout/bProcess4"/>
    <dgm:cxn modelId="{5BD2EBF8-3990-46D7-8E8D-0D8A85B343C3}" type="presParOf" srcId="{CEF60E87-732D-4F2F-B0D4-C12A612145FF}" destId="{764423BB-240F-48D3-B5D1-A7CD7651814A}" srcOrd="3" destOrd="0" presId="urn:microsoft.com/office/officeart/2005/8/layout/bProcess4"/>
    <dgm:cxn modelId="{F3F13CD7-016A-4D0E-A81F-7090D8666569}" type="presParOf" srcId="{CEF60E87-732D-4F2F-B0D4-C12A612145FF}" destId="{D5360D07-2D4A-40D3-81B6-8747EBECDB30}" srcOrd="4" destOrd="0" presId="urn:microsoft.com/office/officeart/2005/8/layout/bProcess4"/>
    <dgm:cxn modelId="{41792310-7BF1-4634-9D88-238BE24FF418}" type="presParOf" srcId="{D5360D07-2D4A-40D3-81B6-8747EBECDB30}" destId="{EA8558CC-DB40-46BB-9C15-0F69058B83DE}" srcOrd="0" destOrd="0" presId="urn:microsoft.com/office/officeart/2005/8/layout/bProcess4"/>
    <dgm:cxn modelId="{4781BD35-4210-4AEC-8757-A7B1E9D57068}" type="presParOf" srcId="{D5360D07-2D4A-40D3-81B6-8747EBECDB30}" destId="{C22B9AA3-1E10-4DD6-A4E1-2B7CC844994C}" srcOrd="1" destOrd="0" presId="urn:microsoft.com/office/officeart/2005/8/layout/bProcess4"/>
    <dgm:cxn modelId="{F12822D6-9E63-4F96-9DE7-93414C3E1C9C}" type="presParOf" srcId="{CEF60E87-732D-4F2F-B0D4-C12A612145FF}" destId="{699762E6-85F9-4C8B-98E6-410F91FCA933}" srcOrd="5" destOrd="0" presId="urn:microsoft.com/office/officeart/2005/8/layout/bProcess4"/>
    <dgm:cxn modelId="{DE4DF6B0-0E80-46BF-8AC1-DEC44B37B5B2}" type="presParOf" srcId="{CEF60E87-732D-4F2F-B0D4-C12A612145FF}" destId="{55018842-26A3-49E7-8653-CAF64C9EC168}" srcOrd="6" destOrd="0" presId="urn:microsoft.com/office/officeart/2005/8/layout/bProcess4"/>
    <dgm:cxn modelId="{C5D87183-42CC-4E3E-8BFC-9FD177B94CB6}" type="presParOf" srcId="{55018842-26A3-49E7-8653-CAF64C9EC168}" destId="{A31588A0-17C8-42B4-80B0-7246F48A39A0}" srcOrd="0" destOrd="0" presId="urn:microsoft.com/office/officeart/2005/8/layout/bProcess4"/>
    <dgm:cxn modelId="{735331AC-5609-4755-80C9-434F1EDC571D}" type="presParOf" srcId="{55018842-26A3-49E7-8653-CAF64C9EC168}" destId="{312A9745-00D6-4A6F-A9E3-2AEC5C1EE192}" srcOrd="1" destOrd="0" presId="urn:microsoft.com/office/officeart/2005/8/layout/bProcess4"/>
    <dgm:cxn modelId="{D152B470-471C-43F4-A0DF-CC809C0A859E}" type="presParOf" srcId="{CEF60E87-732D-4F2F-B0D4-C12A612145FF}" destId="{AD0CFFC8-764F-4805-9EB3-A63C2930ED8E}" srcOrd="7" destOrd="0" presId="urn:microsoft.com/office/officeart/2005/8/layout/bProcess4"/>
    <dgm:cxn modelId="{2DDDACC9-EC9D-41AD-8EF1-218B637FAF4D}" type="presParOf" srcId="{CEF60E87-732D-4F2F-B0D4-C12A612145FF}" destId="{F184B69C-E9CE-4B9A-8F13-44DFEDFA56F3}" srcOrd="8" destOrd="0" presId="urn:microsoft.com/office/officeart/2005/8/layout/bProcess4"/>
    <dgm:cxn modelId="{7093E971-072B-4206-AD3F-0788FD4424C2}" type="presParOf" srcId="{F184B69C-E9CE-4B9A-8F13-44DFEDFA56F3}" destId="{C7F6BF2E-982C-4AB7-BEEF-EDDF302D04DC}" srcOrd="0" destOrd="0" presId="urn:microsoft.com/office/officeart/2005/8/layout/bProcess4"/>
    <dgm:cxn modelId="{39D0E94B-63B6-48C1-9371-E37FE518D7BC}" type="presParOf" srcId="{F184B69C-E9CE-4B9A-8F13-44DFEDFA56F3}" destId="{EF556365-A93E-4F27-858B-694438D38B0C}" srcOrd="1" destOrd="0" presId="urn:microsoft.com/office/officeart/2005/8/layout/bProcess4"/>
    <dgm:cxn modelId="{9C6D177A-3940-47AE-8B10-F46401C9FAE2}" type="presParOf" srcId="{CEF60E87-732D-4F2F-B0D4-C12A612145FF}" destId="{22272C0F-9938-4EF2-9F3E-FF82509E3BFE}" srcOrd="9" destOrd="0" presId="urn:microsoft.com/office/officeart/2005/8/layout/bProcess4"/>
    <dgm:cxn modelId="{3A5224A0-121B-4C2F-ADBF-47CABA26D9B8}" type="presParOf" srcId="{CEF60E87-732D-4F2F-B0D4-C12A612145FF}" destId="{15FBF328-A698-41CE-8E7F-28912C986937}" srcOrd="10" destOrd="0" presId="urn:microsoft.com/office/officeart/2005/8/layout/bProcess4"/>
    <dgm:cxn modelId="{42C3EF20-438B-47C1-8581-B066520F79F5}" type="presParOf" srcId="{15FBF328-A698-41CE-8E7F-28912C986937}" destId="{2EE63BDB-F551-46B8-90B8-A565AD488B52}" srcOrd="0" destOrd="0" presId="urn:microsoft.com/office/officeart/2005/8/layout/bProcess4"/>
    <dgm:cxn modelId="{A7CBD276-ED91-4F63-9ECE-A949D0FD89B3}" type="presParOf" srcId="{15FBF328-A698-41CE-8E7F-28912C986937}" destId="{CB4DB084-3854-4AF8-8EB2-5CB44A84F1E1}" srcOrd="1" destOrd="0" presId="urn:microsoft.com/office/officeart/2005/8/layout/bProcess4"/>
    <dgm:cxn modelId="{503566A1-4DA7-4BCF-A133-2276EF854506}" type="presParOf" srcId="{CEF60E87-732D-4F2F-B0D4-C12A612145FF}" destId="{A2E83888-BE01-41E0-9603-90925AF5B0DE}" srcOrd="11" destOrd="0" presId="urn:microsoft.com/office/officeart/2005/8/layout/bProcess4"/>
    <dgm:cxn modelId="{A0BFF923-B903-4D29-A097-7B6E7BEACD59}" type="presParOf" srcId="{CEF60E87-732D-4F2F-B0D4-C12A612145FF}" destId="{4A7B5F59-8028-407D-8B1E-51CAE7DD9CFB}" srcOrd="12" destOrd="0" presId="urn:microsoft.com/office/officeart/2005/8/layout/bProcess4"/>
    <dgm:cxn modelId="{1ED85F1D-735C-4AE8-8856-FA1577F61636}" type="presParOf" srcId="{4A7B5F59-8028-407D-8B1E-51CAE7DD9CFB}" destId="{44ED6190-2AB9-4261-BF60-21AE8A648DC4}" srcOrd="0" destOrd="0" presId="urn:microsoft.com/office/officeart/2005/8/layout/bProcess4"/>
    <dgm:cxn modelId="{8B3C5B8A-7CB7-4C8D-9A89-8C040CE3C4BF}" type="presParOf" srcId="{4A7B5F59-8028-407D-8B1E-51CAE7DD9CFB}" destId="{57008CF7-87FA-43B6-81F8-FA2F2E64E8A9}" srcOrd="1" destOrd="0" presId="urn:microsoft.com/office/officeart/2005/8/layout/bProcess4"/>
    <dgm:cxn modelId="{1584D1EF-A5A9-48FC-B61E-78A679B33338}" type="presParOf" srcId="{CEF60E87-732D-4F2F-B0D4-C12A612145FF}" destId="{BDBFD6C3-D3DB-4CFD-A16F-51FA59F95C3D}" srcOrd="13" destOrd="0" presId="urn:microsoft.com/office/officeart/2005/8/layout/bProcess4"/>
    <dgm:cxn modelId="{6FFBB348-CE60-44C2-A3C0-33DB1E56DD2C}" type="presParOf" srcId="{CEF60E87-732D-4F2F-B0D4-C12A612145FF}" destId="{13985036-F359-4DD1-8E86-C7EF977B91C0}" srcOrd="14" destOrd="0" presId="urn:microsoft.com/office/officeart/2005/8/layout/bProcess4"/>
    <dgm:cxn modelId="{71D8F65A-5AE1-4359-BD28-DB18BB545EC4}" type="presParOf" srcId="{13985036-F359-4DD1-8E86-C7EF977B91C0}" destId="{4ECCA34B-9324-4464-9648-06D6F11C60D7}" srcOrd="0" destOrd="0" presId="urn:microsoft.com/office/officeart/2005/8/layout/bProcess4"/>
    <dgm:cxn modelId="{2DDE2310-1476-465F-BC01-298D9E49F375}" type="presParOf" srcId="{13985036-F359-4DD1-8E86-C7EF977B91C0}" destId="{75BD6FAC-80DB-4CC6-8AE0-327860264F2F}" srcOrd="1" destOrd="0" presId="urn:microsoft.com/office/officeart/2005/8/layout/bProcess4"/>
    <dgm:cxn modelId="{81BA77FE-56D7-43A4-A325-859E79D08B4C}" type="presParOf" srcId="{CEF60E87-732D-4F2F-B0D4-C12A612145FF}" destId="{CF4DEDA4-1D2C-40AF-87CF-9E7941F63651}" srcOrd="15" destOrd="0" presId="urn:microsoft.com/office/officeart/2005/8/layout/bProcess4"/>
    <dgm:cxn modelId="{9539464B-744B-40A7-A9FD-324A75921176}" type="presParOf" srcId="{CEF60E87-732D-4F2F-B0D4-C12A612145FF}" destId="{09077955-FEC4-4F54-8DCF-0319EE523C97}" srcOrd="16" destOrd="0" presId="urn:microsoft.com/office/officeart/2005/8/layout/bProcess4"/>
    <dgm:cxn modelId="{22E59B2E-A2B9-4F7D-98C1-14118318BFE2}" type="presParOf" srcId="{09077955-FEC4-4F54-8DCF-0319EE523C97}" destId="{58A99630-F14A-4D89-9F6A-AEF899D5BA78}" srcOrd="0" destOrd="0" presId="urn:microsoft.com/office/officeart/2005/8/layout/bProcess4"/>
    <dgm:cxn modelId="{4056B246-D0D7-415E-B427-1F2BFE6A5ED6}" type="presParOf" srcId="{09077955-FEC4-4F54-8DCF-0319EE523C97}" destId="{139E8C0F-034F-458C-B5F7-8820A4BAA604}" srcOrd="1" destOrd="0" presId="urn:microsoft.com/office/officeart/2005/8/layout/bProcess4"/>
    <dgm:cxn modelId="{9CFDFA68-0607-4B74-B5A0-03FBF39E8761}" type="presParOf" srcId="{CEF60E87-732D-4F2F-B0D4-C12A612145FF}" destId="{E8000CF6-3A66-4EA9-BFDD-4BEC2FC4A2B1}" srcOrd="17" destOrd="0" presId="urn:microsoft.com/office/officeart/2005/8/layout/bProcess4"/>
    <dgm:cxn modelId="{55C3354B-54C7-4300-BE63-65C86D634719}" type="presParOf" srcId="{CEF60E87-732D-4F2F-B0D4-C12A612145FF}" destId="{2A470067-3161-4770-A76C-AFED61D6CE9E}" srcOrd="18" destOrd="0" presId="urn:microsoft.com/office/officeart/2005/8/layout/bProcess4"/>
    <dgm:cxn modelId="{A0E25059-956B-41DC-9FC8-877605F988B6}" type="presParOf" srcId="{2A470067-3161-4770-A76C-AFED61D6CE9E}" destId="{97F2F49C-CCBB-477E-A096-717AF71833EB}" srcOrd="0" destOrd="0" presId="urn:microsoft.com/office/officeart/2005/8/layout/bProcess4"/>
    <dgm:cxn modelId="{CA0B9C72-ED9C-4992-8F10-8364B81BB28E}" type="presParOf" srcId="{2A470067-3161-4770-A76C-AFED61D6CE9E}" destId="{51256C82-BFC5-4FC5-B06E-A5342445D155}" srcOrd="1" destOrd="0" presId="urn:microsoft.com/office/officeart/2005/8/layout/bProcess4"/>
    <dgm:cxn modelId="{8A56F6EE-9190-46E7-9043-0F0EF192179D}" type="presParOf" srcId="{CEF60E87-732D-4F2F-B0D4-C12A612145FF}" destId="{6DA9D9CD-B8DD-4A98-B7DF-02E90D3EE3DF}" srcOrd="19" destOrd="0" presId="urn:microsoft.com/office/officeart/2005/8/layout/bProcess4"/>
    <dgm:cxn modelId="{EB0A1293-14F9-40AA-B02C-B5F8B82C9948}" type="presParOf" srcId="{CEF60E87-732D-4F2F-B0D4-C12A612145FF}" destId="{86E05FFE-2461-406A-994B-1052C0518A58}" srcOrd="20" destOrd="0" presId="urn:microsoft.com/office/officeart/2005/8/layout/bProcess4"/>
    <dgm:cxn modelId="{859F8E18-D1E8-4060-80BB-E0133B1FA69B}" type="presParOf" srcId="{86E05FFE-2461-406A-994B-1052C0518A58}" destId="{5EAEB6F6-BA7B-4D1E-9093-92782D7D7789}" srcOrd="0" destOrd="0" presId="urn:microsoft.com/office/officeart/2005/8/layout/bProcess4"/>
    <dgm:cxn modelId="{543D653C-7942-416E-AF95-6650F5105373}" type="presParOf" srcId="{86E05FFE-2461-406A-994B-1052C0518A58}" destId="{4BF46FE7-6AE3-4630-81E8-EC1BDA173EB3}" srcOrd="1" destOrd="0" presId="urn:microsoft.com/office/officeart/2005/8/layout/bProcess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F55ED0-2873-4D94-914C-CD9E519ABBF9}" type="doc">
      <dgm:prSet loTypeId="urn:microsoft.com/office/officeart/2005/8/layout/bProcess4" loCatId="process" qsTypeId="urn:microsoft.com/office/officeart/2005/8/quickstyle/simple1" qsCatId="simple" csTypeId="urn:microsoft.com/office/officeart/2005/8/colors/accent3_2" csCatId="accent3" phldr="1"/>
      <dgm:spPr/>
      <dgm:t>
        <a:bodyPr/>
        <a:lstStyle/>
        <a:p>
          <a:endParaRPr lang="lt-LT"/>
        </a:p>
      </dgm:t>
    </dgm:pt>
    <dgm:pt modelId="{558421E8-568A-46C3-AEE3-C6833DD85463}">
      <dgm:prSet phldrT="[Tekstas]"/>
      <dgm:spPr/>
      <dgm:t>
        <a:bodyPr/>
        <a:lstStyle/>
        <a:p>
          <a:r>
            <a:rPr lang="lt-LT"/>
            <a:t>Paukščių laikymas </a:t>
          </a:r>
        </a:p>
      </dgm:t>
    </dgm:pt>
    <dgm:pt modelId="{F4C35F6C-A9B1-48EC-BB8C-16B1F802E344}" type="parTrans" cxnId="{79775B28-3C67-4695-BE58-B4C2262D1B6F}">
      <dgm:prSet/>
      <dgm:spPr/>
      <dgm:t>
        <a:bodyPr/>
        <a:lstStyle/>
        <a:p>
          <a:endParaRPr lang="lt-LT"/>
        </a:p>
      </dgm:t>
    </dgm:pt>
    <dgm:pt modelId="{CAC39AC8-6E03-4C6E-8194-BCCAA1753AF3}" type="sibTrans" cxnId="{79775B28-3C67-4695-BE58-B4C2262D1B6F}">
      <dgm:prSet/>
      <dgm:spPr/>
      <dgm:t>
        <a:bodyPr/>
        <a:lstStyle/>
        <a:p>
          <a:endParaRPr lang="lt-LT"/>
        </a:p>
      </dgm:t>
    </dgm:pt>
    <dgm:pt modelId="{3EEEC551-73EE-4654-AEDC-B69B88706ACE}">
      <dgm:prSet phldrT="[Tekstas]"/>
      <dgm:spPr/>
      <dgm:t>
        <a:bodyPr/>
        <a:lstStyle/>
        <a:p>
          <a:r>
            <a:rPr lang="lt-LT"/>
            <a:t>Mėšlo susidarymas </a:t>
          </a:r>
        </a:p>
      </dgm:t>
    </dgm:pt>
    <dgm:pt modelId="{6CFF5C4B-99C2-4416-B0F5-6CDF207AE306}" type="parTrans" cxnId="{CA121793-D79A-48C5-90BF-32EB595A9314}">
      <dgm:prSet/>
      <dgm:spPr/>
      <dgm:t>
        <a:bodyPr/>
        <a:lstStyle/>
        <a:p>
          <a:endParaRPr lang="lt-LT"/>
        </a:p>
      </dgm:t>
    </dgm:pt>
    <dgm:pt modelId="{329CBD91-4747-4B70-89DC-E2345782C527}" type="sibTrans" cxnId="{CA121793-D79A-48C5-90BF-32EB595A9314}">
      <dgm:prSet/>
      <dgm:spPr/>
      <dgm:t>
        <a:bodyPr/>
        <a:lstStyle/>
        <a:p>
          <a:endParaRPr lang="lt-LT"/>
        </a:p>
      </dgm:t>
    </dgm:pt>
    <dgm:pt modelId="{8963AC60-3855-441E-B7D4-385652DB1806}">
      <dgm:prSet phldrT="[Tekstas]"/>
      <dgm:spPr/>
      <dgm:t>
        <a:bodyPr/>
        <a:lstStyle/>
        <a:p>
          <a:r>
            <a:rPr lang="lt-LT"/>
            <a:t>Mėšlo pašalinimas juostiniais transporteriais</a:t>
          </a:r>
        </a:p>
      </dgm:t>
    </dgm:pt>
    <dgm:pt modelId="{02B7B35F-A731-4885-8148-52DC14D461CD}" type="parTrans" cxnId="{5FF94BAD-7E58-4E47-89DB-2B88BC34E936}">
      <dgm:prSet/>
      <dgm:spPr/>
      <dgm:t>
        <a:bodyPr/>
        <a:lstStyle/>
        <a:p>
          <a:endParaRPr lang="lt-LT"/>
        </a:p>
      </dgm:t>
    </dgm:pt>
    <dgm:pt modelId="{20E88F0B-9B2C-406C-9798-BE5D18F89D07}" type="sibTrans" cxnId="{5FF94BAD-7E58-4E47-89DB-2B88BC34E936}">
      <dgm:prSet/>
      <dgm:spPr/>
      <dgm:t>
        <a:bodyPr/>
        <a:lstStyle/>
        <a:p>
          <a:endParaRPr lang="lt-LT"/>
        </a:p>
      </dgm:t>
    </dgm:pt>
    <dgm:pt modelId="{206B7121-0005-4193-A0AC-8A83A897BE4C}">
      <dgm:prSet phldrT="[Tekstas]"/>
      <dgm:spPr/>
      <dgm:t>
        <a:bodyPr/>
        <a:lstStyle/>
        <a:p>
          <a:r>
            <a:rPr lang="lt-LT"/>
            <a:t>Mėšlo pakrovimas į transporto priemones </a:t>
          </a:r>
        </a:p>
      </dgm:t>
    </dgm:pt>
    <dgm:pt modelId="{FF83182B-A6B7-4679-B0AB-31B3F409A4BF}" type="parTrans" cxnId="{A71FEA72-A535-454F-8DC0-2324FB46A296}">
      <dgm:prSet/>
      <dgm:spPr/>
      <dgm:t>
        <a:bodyPr/>
        <a:lstStyle/>
        <a:p>
          <a:endParaRPr lang="lt-LT"/>
        </a:p>
      </dgm:t>
    </dgm:pt>
    <dgm:pt modelId="{8A941C8D-1946-418C-83F1-1BF48AAD5825}" type="sibTrans" cxnId="{A71FEA72-A535-454F-8DC0-2324FB46A296}">
      <dgm:prSet/>
      <dgm:spPr/>
      <dgm:t>
        <a:bodyPr/>
        <a:lstStyle/>
        <a:p>
          <a:endParaRPr lang="lt-LT"/>
        </a:p>
      </dgm:t>
    </dgm:pt>
    <dgm:pt modelId="{051DFC78-BC5A-4123-AB13-7B264A4D7E5E}">
      <dgm:prSet phldrT="[Tekstas]"/>
      <dgm:spPr/>
      <dgm:t>
        <a:bodyPr/>
        <a:lstStyle/>
        <a:p>
          <a:r>
            <a:rPr lang="lt-LT"/>
            <a:t>Mėšlo išvežimas naudotojams be ilgalaikio kaupimo teritorijoje.</a:t>
          </a:r>
        </a:p>
      </dgm:t>
    </dgm:pt>
    <dgm:pt modelId="{EDB3A1D7-33AA-4E43-B6C3-C5D2455D1A22}" type="parTrans" cxnId="{C6143392-7F00-4E99-ADE7-0117E8D089A0}">
      <dgm:prSet/>
      <dgm:spPr/>
      <dgm:t>
        <a:bodyPr/>
        <a:lstStyle/>
        <a:p>
          <a:endParaRPr lang="lt-LT"/>
        </a:p>
      </dgm:t>
    </dgm:pt>
    <dgm:pt modelId="{AC5DF7BA-E48F-47F8-9E0F-08D36336F100}" type="sibTrans" cxnId="{C6143392-7F00-4E99-ADE7-0117E8D089A0}">
      <dgm:prSet/>
      <dgm:spPr/>
      <dgm:t>
        <a:bodyPr/>
        <a:lstStyle/>
        <a:p>
          <a:endParaRPr lang="lt-LT"/>
        </a:p>
      </dgm:t>
    </dgm:pt>
    <dgm:pt modelId="{EF36D57B-1964-4EBF-9A94-4BBF550D412E}" type="pres">
      <dgm:prSet presAssocID="{C9F55ED0-2873-4D94-914C-CD9E519ABBF9}" presName="Name0" presStyleCnt="0">
        <dgm:presLayoutVars>
          <dgm:dir/>
          <dgm:resizeHandles/>
        </dgm:presLayoutVars>
      </dgm:prSet>
      <dgm:spPr/>
    </dgm:pt>
    <dgm:pt modelId="{AB3458A5-F216-48C5-A35D-7006A171EF69}" type="pres">
      <dgm:prSet presAssocID="{558421E8-568A-46C3-AEE3-C6833DD85463}" presName="compNode" presStyleCnt="0"/>
      <dgm:spPr/>
    </dgm:pt>
    <dgm:pt modelId="{86D77B38-88BA-4693-8ACC-FA21F8681583}" type="pres">
      <dgm:prSet presAssocID="{558421E8-568A-46C3-AEE3-C6833DD85463}" presName="dummyConnPt" presStyleCnt="0"/>
      <dgm:spPr/>
    </dgm:pt>
    <dgm:pt modelId="{7F9D2659-3988-442C-A043-BE73B4ED9CEB}" type="pres">
      <dgm:prSet presAssocID="{558421E8-568A-46C3-AEE3-C6833DD85463}" presName="node" presStyleLbl="node1" presStyleIdx="0" presStyleCnt="5">
        <dgm:presLayoutVars>
          <dgm:bulletEnabled val="1"/>
        </dgm:presLayoutVars>
      </dgm:prSet>
      <dgm:spPr/>
    </dgm:pt>
    <dgm:pt modelId="{B12B8A65-DD93-4D3D-B607-315717D39C55}" type="pres">
      <dgm:prSet presAssocID="{CAC39AC8-6E03-4C6E-8194-BCCAA1753AF3}" presName="sibTrans" presStyleLbl="bgSibTrans2D1" presStyleIdx="0" presStyleCnt="4"/>
      <dgm:spPr/>
    </dgm:pt>
    <dgm:pt modelId="{23EBDFC2-CA48-44A2-B3F4-84E0910BB706}" type="pres">
      <dgm:prSet presAssocID="{3EEEC551-73EE-4654-AEDC-B69B88706ACE}" presName="compNode" presStyleCnt="0"/>
      <dgm:spPr/>
    </dgm:pt>
    <dgm:pt modelId="{0BE5C7B6-6907-4D5C-8C28-71CD9B48684E}" type="pres">
      <dgm:prSet presAssocID="{3EEEC551-73EE-4654-AEDC-B69B88706ACE}" presName="dummyConnPt" presStyleCnt="0"/>
      <dgm:spPr/>
    </dgm:pt>
    <dgm:pt modelId="{25E9DFAD-8304-4541-B266-98310778ACBC}" type="pres">
      <dgm:prSet presAssocID="{3EEEC551-73EE-4654-AEDC-B69B88706ACE}" presName="node" presStyleLbl="node1" presStyleIdx="1" presStyleCnt="5">
        <dgm:presLayoutVars>
          <dgm:bulletEnabled val="1"/>
        </dgm:presLayoutVars>
      </dgm:prSet>
      <dgm:spPr/>
    </dgm:pt>
    <dgm:pt modelId="{04165673-AF9A-4828-AF0A-35083FAB5D6C}" type="pres">
      <dgm:prSet presAssocID="{329CBD91-4747-4B70-89DC-E2345782C527}" presName="sibTrans" presStyleLbl="bgSibTrans2D1" presStyleIdx="1" presStyleCnt="4"/>
      <dgm:spPr/>
    </dgm:pt>
    <dgm:pt modelId="{4D24DCD5-4577-4526-AFE1-131F047BC706}" type="pres">
      <dgm:prSet presAssocID="{8963AC60-3855-441E-B7D4-385652DB1806}" presName="compNode" presStyleCnt="0"/>
      <dgm:spPr/>
    </dgm:pt>
    <dgm:pt modelId="{1AA3F21B-0586-478F-8CAC-B69ABBEFBA43}" type="pres">
      <dgm:prSet presAssocID="{8963AC60-3855-441E-B7D4-385652DB1806}" presName="dummyConnPt" presStyleCnt="0"/>
      <dgm:spPr/>
    </dgm:pt>
    <dgm:pt modelId="{028460F3-E193-4AFC-8AD8-E0CF8ABCA948}" type="pres">
      <dgm:prSet presAssocID="{8963AC60-3855-441E-B7D4-385652DB1806}" presName="node" presStyleLbl="node1" presStyleIdx="2" presStyleCnt="5">
        <dgm:presLayoutVars>
          <dgm:bulletEnabled val="1"/>
        </dgm:presLayoutVars>
      </dgm:prSet>
      <dgm:spPr/>
    </dgm:pt>
    <dgm:pt modelId="{DF05831F-32B4-4022-87DA-9F28D40EE9D0}" type="pres">
      <dgm:prSet presAssocID="{20E88F0B-9B2C-406C-9798-BE5D18F89D07}" presName="sibTrans" presStyleLbl="bgSibTrans2D1" presStyleIdx="2" presStyleCnt="4"/>
      <dgm:spPr/>
    </dgm:pt>
    <dgm:pt modelId="{3E8426B4-9B10-4CF9-9369-E24C0469F521}" type="pres">
      <dgm:prSet presAssocID="{206B7121-0005-4193-A0AC-8A83A897BE4C}" presName="compNode" presStyleCnt="0"/>
      <dgm:spPr/>
    </dgm:pt>
    <dgm:pt modelId="{58D42AC9-28B9-43E5-8C61-79048765A661}" type="pres">
      <dgm:prSet presAssocID="{206B7121-0005-4193-A0AC-8A83A897BE4C}" presName="dummyConnPt" presStyleCnt="0"/>
      <dgm:spPr/>
    </dgm:pt>
    <dgm:pt modelId="{59544E38-4F3E-4C56-9CB7-09F79634AFF0}" type="pres">
      <dgm:prSet presAssocID="{206B7121-0005-4193-A0AC-8A83A897BE4C}" presName="node" presStyleLbl="node1" presStyleIdx="3" presStyleCnt="5">
        <dgm:presLayoutVars>
          <dgm:bulletEnabled val="1"/>
        </dgm:presLayoutVars>
      </dgm:prSet>
      <dgm:spPr/>
    </dgm:pt>
    <dgm:pt modelId="{50F6159C-E362-4C07-A571-FDDCE11C30BB}" type="pres">
      <dgm:prSet presAssocID="{8A941C8D-1946-418C-83F1-1BF48AAD5825}" presName="sibTrans" presStyleLbl="bgSibTrans2D1" presStyleIdx="3" presStyleCnt="4"/>
      <dgm:spPr/>
    </dgm:pt>
    <dgm:pt modelId="{31D58EF9-53DA-4FF2-919A-84480F797114}" type="pres">
      <dgm:prSet presAssocID="{051DFC78-BC5A-4123-AB13-7B264A4D7E5E}" presName="compNode" presStyleCnt="0"/>
      <dgm:spPr/>
    </dgm:pt>
    <dgm:pt modelId="{EC15F19B-84D4-477D-9FFF-5130F919B5FD}" type="pres">
      <dgm:prSet presAssocID="{051DFC78-BC5A-4123-AB13-7B264A4D7E5E}" presName="dummyConnPt" presStyleCnt="0"/>
      <dgm:spPr/>
    </dgm:pt>
    <dgm:pt modelId="{AA231489-E221-4208-8408-968543647AD1}" type="pres">
      <dgm:prSet presAssocID="{051DFC78-BC5A-4123-AB13-7B264A4D7E5E}" presName="node" presStyleLbl="node1" presStyleIdx="4" presStyleCnt="5">
        <dgm:presLayoutVars>
          <dgm:bulletEnabled val="1"/>
        </dgm:presLayoutVars>
      </dgm:prSet>
      <dgm:spPr/>
    </dgm:pt>
  </dgm:ptLst>
  <dgm:cxnLst>
    <dgm:cxn modelId="{8A67E012-B8E8-4FE1-BC58-15582537379F}" type="presOf" srcId="{20E88F0B-9B2C-406C-9798-BE5D18F89D07}" destId="{DF05831F-32B4-4022-87DA-9F28D40EE9D0}" srcOrd="0" destOrd="0" presId="urn:microsoft.com/office/officeart/2005/8/layout/bProcess4"/>
    <dgm:cxn modelId="{79775B28-3C67-4695-BE58-B4C2262D1B6F}" srcId="{C9F55ED0-2873-4D94-914C-CD9E519ABBF9}" destId="{558421E8-568A-46C3-AEE3-C6833DD85463}" srcOrd="0" destOrd="0" parTransId="{F4C35F6C-A9B1-48EC-BB8C-16B1F802E344}" sibTransId="{CAC39AC8-6E03-4C6E-8194-BCCAA1753AF3}"/>
    <dgm:cxn modelId="{81ADAC28-F726-4648-981E-141C3437F695}" type="presOf" srcId="{8963AC60-3855-441E-B7D4-385652DB1806}" destId="{028460F3-E193-4AFC-8AD8-E0CF8ABCA948}" srcOrd="0" destOrd="0" presId="urn:microsoft.com/office/officeart/2005/8/layout/bProcess4"/>
    <dgm:cxn modelId="{432DB76E-2457-4298-AE4B-9AE10BF08E5E}" type="presOf" srcId="{206B7121-0005-4193-A0AC-8A83A897BE4C}" destId="{59544E38-4F3E-4C56-9CB7-09F79634AFF0}" srcOrd="0" destOrd="0" presId="urn:microsoft.com/office/officeart/2005/8/layout/bProcess4"/>
    <dgm:cxn modelId="{A71FEA72-A535-454F-8DC0-2324FB46A296}" srcId="{C9F55ED0-2873-4D94-914C-CD9E519ABBF9}" destId="{206B7121-0005-4193-A0AC-8A83A897BE4C}" srcOrd="3" destOrd="0" parTransId="{FF83182B-A6B7-4679-B0AB-31B3F409A4BF}" sibTransId="{8A941C8D-1946-418C-83F1-1BF48AAD5825}"/>
    <dgm:cxn modelId="{271B1D79-38E6-4889-A87A-09459BF34DFA}" type="presOf" srcId="{8A941C8D-1946-418C-83F1-1BF48AAD5825}" destId="{50F6159C-E362-4C07-A571-FDDCE11C30BB}" srcOrd="0" destOrd="0" presId="urn:microsoft.com/office/officeart/2005/8/layout/bProcess4"/>
    <dgm:cxn modelId="{5F893089-F6C1-40C1-8533-042DBEE59E08}" type="presOf" srcId="{329CBD91-4747-4B70-89DC-E2345782C527}" destId="{04165673-AF9A-4828-AF0A-35083FAB5D6C}" srcOrd="0" destOrd="0" presId="urn:microsoft.com/office/officeart/2005/8/layout/bProcess4"/>
    <dgm:cxn modelId="{CA91FA8F-44B7-479C-A212-37E18275DCE7}" type="presOf" srcId="{558421E8-568A-46C3-AEE3-C6833DD85463}" destId="{7F9D2659-3988-442C-A043-BE73B4ED9CEB}" srcOrd="0" destOrd="0" presId="urn:microsoft.com/office/officeart/2005/8/layout/bProcess4"/>
    <dgm:cxn modelId="{C6143392-7F00-4E99-ADE7-0117E8D089A0}" srcId="{C9F55ED0-2873-4D94-914C-CD9E519ABBF9}" destId="{051DFC78-BC5A-4123-AB13-7B264A4D7E5E}" srcOrd="4" destOrd="0" parTransId="{EDB3A1D7-33AA-4E43-B6C3-C5D2455D1A22}" sibTransId="{AC5DF7BA-E48F-47F8-9E0F-08D36336F100}"/>
    <dgm:cxn modelId="{CA121793-D79A-48C5-90BF-32EB595A9314}" srcId="{C9F55ED0-2873-4D94-914C-CD9E519ABBF9}" destId="{3EEEC551-73EE-4654-AEDC-B69B88706ACE}" srcOrd="1" destOrd="0" parTransId="{6CFF5C4B-99C2-4416-B0F5-6CDF207AE306}" sibTransId="{329CBD91-4747-4B70-89DC-E2345782C527}"/>
    <dgm:cxn modelId="{5FF94BAD-7E58-4E47-89DB-2B88BC34E936}" srcId="{C9F55ED0-2873-4D94-914C-CD9E519ABBF9}" destId="{8963AC60-3855-441E-B7D4-385652DB1806}" srcOrd="2" destOrd="0" parTransId="{02B7B35F-A731-4885-8148-52DC14D461CD}" sibTransId="{20E88F0B-9B2C-406C-9798-BE5D18F89D07}"/>
    <dgm:cxn modelId="{0BCA80B0-E742-4BFA-BF2D-86BEB994489E}" type="presOf" srcId="{CAC39AC8-6E03-4C6E-8194-BCCAA1753AF3}" destId="{B12B8A65-DD93-4D3D-B607-315717D39C55}" srcOrd="0" destOrd="0" presId="urn:microsoft.com/office/officeart/2005/8/layout/bProcess4"/>
    <dgm:cxn modelId="{DC0800EF-9E83-4DCF-A0D8-4817E8FED853}" type="presOf" srcId="{3EEEC551-73EE-4654-AEDC-B69B88706ACE}" destId="{25E9DFAD-8304-4541-B266-98310778ACBC}" srcOrd="0" destOrd="0" presId="urn:microsoft.com/office/officeart/2005/8/layout/bProcess4"/>
    <dgm:cxn modelId="{EB9CF2F5-0695-41FA-8556-65DEB3DF8372}" type="presOf" srcId="{C9F55ED0-2873-4D94-914C-CD9E519ABBF9}" destId="{EF36D57B-1964-4EBF-9A94-4BBF550D412E}" srcOrd="0" destOrd="0" presId="urn:microsoft.com/office/officeart/2005/8/layout/bProcess4"/>
    <dgm:cxn modelId="{E8D838F8-97B8-46BC-B803-394B21C381B7}" type="presOf" srcId="{051DFC78-BC5A-4123-AB13-7B264A4D7E5E}" destId="{AA231489-E221-4208-8408-968543647AD1}" srcOrd="0" destOrd="0" presId="urn:microsoft.com/office/officeart/2005/8/layout/bProcess4"/>
    <dgm:cxn modelId="{E04B454E-91D0-48CC-BB93-42917FFFB457}" type="presParOf" srcId="{EF36D57B-1964-4EBF-9A94-4BBF550D412E}" destId="{AB3458A5-F216-48C5-A35D-7006A171EF69}" srcOrd="0" destOrd="0" presId="urn:microsoft.com/office/officeart/2005/8/layout/bProcess4"/>
    <dgm:cxn modelId="{287F904F-501F-47F9-8C4F-C0D718567225}" type="presParOf" srcId="{AB3458A5-F216-48C5-A35D-7006A171EF69}" destId="{86D77B38-88BA-4693-8ACC-FA21F8681583}" srcOrd="0" destOrd="0" presId="urn:microsoft.com/office/officeart/2005/8/layout/bProcess4"/>
    <dgm:cxn modelId="{62A174A6-B1E2-4C4B-9194-072586C51617}" type="presParOf" srcId="{AB3458A5-F216-48C5-A35D-7006A171EF69}" destId="{7F9D2659-3988-442C-A043-BE73B4ED9CEB}" srcOrd="1" destOrd="0" presId="urn:microsoft.com/office/officeart/2005/8/layout/bProcess4"/>
    <dgm:cxn modelId="{78A059D0-3539-4C4B-89E3-1A208794B390}" type="presParOf" srcId="{EF36D57B-1964-4EBF-9A94-4BBF550D412E}" destId="{B12B8A65-DD93-4D3D-B607-315717D39C55}" srcOrd="1" destOrd="0" presId="urn:microsoft.com/office/officeart/2005/8/layout/bProcess4"/>
    <dgm:cxn modelId="{51583D72-FB2A-40CC-BF9F-18181CA17B75}" type="presParOf" srcId="{EF36D57B-1964-4EBF-9A94-4BBF550D412E}" destId="{23EBDFC2-CA48-44A2-B3F4-84E0910BB706}" srcOrd="2" destOrd="0" presId="urn:microsoft.com/office/officeart/2005/8/layout/bProcess4"/>
    <dgm:cxn modelId="{330FC440-DA50-43BF-AA97-55F9F9FD5AA4}" type="presParOf" srcId="{23EBDFC2-CA48-44A2-B3F4-84E0910BB706}" destId="{0BE5C7B6-6907-4D5C-8C28-71CD9B48684E}" srcOrd="0" destOrd="0" presId="urn:microsoft.com/office/officeart/2005/8/layout/bProcess4"/>
    <dgm:cxn modelId="{F4626955-1534-49B3-A531-8F1C10398E76}" type="presParOf" srcId="{23EBDFC2-CA48-44A2-B3F4-84E0910BB706}" destId="{25E9DFAD-8304-4541-B266-98310778ACBC}" srcOrd="1" destOrd="0" presId="urn:microsoft.com/office/officeart/2005/8/layout/bProcess4"/>
    <dgm:cxn modelId="{6636959B-F1B2-4520-8315-EF68B2BA8877}" type="presParOf" srcId="{EF36D57B-1964-4EBF-9A94-4BBF550D412E}" destId="{04165673-AF9A-4828-AF0A-35083FAB5D6C}" srcOrd="3" destOrd="0" presId="urn:microsoft.com/office/officeart/2005/8/layout/bProcess4"/>
    <dgm:cxn modelId="{E5427891-5AF3-4A21-AE06-0912718135C5}" type="presParOf" srcId="{EF36D57B-1964-4EBF-9A94-4BBF550D412E}" destId="{4D24DCD5-4577-4526-AFE1-131F047BC706}" srcOrd="4" destOrd="0" presId="urn:microsoft.com/office/officeart/2005/8/layout/bProcess4"/>
    <dgm:cxn modelId="{8FDC6F70-7D8A-4FC4-B10C-7D1593AE50E1}" type="presParOf" srcId="{4D24DCD5-4577-4526-AFE1-131F047BC706}" destId="{1AA3F21B-0586-478F-8CAC-B69ABBEFBA43}" srcOrd="0" destOrd="0" presId="urn:microsoft.com/office/officeart/2005/8/layout/bProcess4"/>
    <dgm:cxn modelId="{E477894C-A52F-4FD4-9BA8-80EADB5531B4}" type="presParOf" srcId="{4D24DCD5-4577-4526-AFE1-131F047BC706}" destId="{028460F3-E193-4AFC-8AD8-E0CF8ABCA948}" srcOrd="1" destOrd="0" presId="urn:microsoft.com/office/officeart/2005/8/layout/bProcess4"/>
    <dgm:cxn modelId="{09DEA99F-17D9-411E-B68D-AE8DDD6716C3}" type="presParOf" srcId="{EF36D57B-1964-4EBF-9A94-4BBF550D412E}" destId="{DF05831F-32B4-4022-87DA-9F28D40EE9D0}" srcOrd="5" destOrd="0" presId="urn:microsoft.com/office/officeart/2005/8/layout/bProcess4"/>
    <dgm:cxn modelId="{870B60F2-4A47-45AA-A805-125D985F611A}" type="presParOf" srcId="{EF36D57B-1964-4EBF-9A94-4BBF550D412E}" destId="{3E8426B4-9B10-4CF9-9369-E24C0469F521}" srcOrd="6" destOrd="0" presId="urn:microsoft.com/office/officeart/2005/8/layout/bProcess4"/>
    <dgm:cxn modelId="{72F512AE-09FF-41A5-A383-1FAE5461F9C2}" type="presParOf" srcId="{3E8426B4-9B10-4CF9-9369-E24C0469F521}" destId="{58D42AC9-28B9-43E5-8C61-79048765A661}" srcOrd="0" destOrd="0" presId="urn:microsoft.com/office/officeart/2005/8/layout/bProcess4"/>
    <dgm:cxn modelId="{171182EB-EA82-4EF5-9EEB-F553E9789697}" type="presParOf" srcId="{3E8426B4-9B10-4CF9-9369-E24C0469F521}" destId="{59544E38-4F3E-4C56-9CB7-09F79634AFF0}" srcOrd="1" destOrd="0" presId="urn:microsoft.com/office/officeart/2005/8/layout/bProcess4"/>
    <dgm:cxn modelId="{6B14DC2F-6A16-4F46-A20A-6AF88547FA72}" type="presParOf" srcId="{EF36D57B-1964-4EBF-9A94-4BBF550D412E}" destId="{50F6159C-E362-4C07-A571-FDDCE11C30BB}" srcOrd="7" destOrd="0" presId="urn:microsoft.com/office/officeart/2005/8/layout/bProcess4"/>
    <dgm:cxn modelId="{F027AD7D-C8D5-47B6-9256-3A9CD0433A6C}" type="presParOf" srcId="{EF36D57B-1964-4EBF-9A94-4BBF550D412E}" destId="{31D58EF9-53DA-4FF2-919A-84480F797114}" srcOrd="8" destOrd="0" presId="urn:microsoft.com/office/officeart/2005/8/layout/bProcess4"/>
    <dgm:cxn modelId="{7271C822-A8E2-40C9-A10C-56ECA2DAECFB}" type="presParOf" srcId="{31D58EF9-53DA-4FF2-919A-84480F797114}" destId="{EC15F19B-84D4-477D-9FFF-5130F919B5FD}" srcOrd="0" destOrd="0" presId="urn:microsoft.com/office/officeart/2005/8/layout/bProcess4"/>
    <dgm:cxn modelId="{DE10CE25-57CE-469E-AA58-9C20263417CA}" type="presParOf" srcId="{31D58EF9-53DA-4FF2-919A-84480F797114}" destId="{AA231489-E221-4208-8408-968543647AD1}" srcOrd="1" destOrd="0" presId="urn:microsoft.com/office/officeart/2005/8/layout/bProcess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483FBA-08A7-47E1-81CC-010EEA0EF4B5}" type="doc">
      <dgm:prSet loTypeId="urn:microsoft.com/office/officeart/2005/8/layout/bProcess4" loCatId="process" qsTypeId="urn:microsoft.com/office/officeart/2005/8/quickstyle/simple1" qsCatId="simple" csTypeId="urn:microsoft.com/office/officeart/2005/8/colors/accent5_2" csCatId="accent5" phldr="1"/>
      <dgm:spPr/>
      <dgm:t>
        <a:bodyPr/>
        <a:lstStyle/>
        <a:p>
          <a:endParaRPr lang="lt-LT"/>
        </a:p>
      </dgm:t>
    </dgm:pt>
    <dgm:pt modelId="{30F6C9A9-64E7-4515-84A7-22C5ED194E43}">
      <dgm:prSet phldrT="[Tekstas]"/>
      <dgm:spPr/>
      <dgm:t>
        <a:bodyPr/>
        <a:lstStyle/>
        <a:p>
          <a:r>
            <a:rPr lang="lt-LT"/>
            <a:t>Paukščių laikymas </a:t>
          </a:r>
        </a:p>
      </dgm:t>
    </dgm:pt>
    <dgm:pt modelId="{529F6C6C-EFBA-4119-90FB-D25DDF1520CE}" type="parTrans" cxnId="{42C01490-96A9-4832-85E8-2D40EEE6B6BB}">
      <dgm:prSet/>
      <dgm:spPr/>
      <dgm:t>
        <a:bodyPr/>
        <a:lstStyle/>
        <a:p>
          <a:endParaRPr lang="lt-LT"/>
        </a:p>
      </dgm:t>
    </dgm:pt>
    <dgm:pt modelId="{AD3B2CEC-990F-4C56-9EDC-B9FCE8AB26C5}" type="sibTrans" cxnId="{42C01490-96A9-4832-85E8-2D40EEE6B6BB}">
      <dgm:prSet/>
      <dgm:spPr/>
      <dgm:t>
        <a:bodyPr/>
        <a:lstStyle/>
        <a:p>
          <a:endParaRPr lang="lt-LT"/>
        </a:p>
      </dgm:t>
    </dgm:pt>
    <dgm:pt modelId="{31FABFD3-0BA3-4847-9B31-95102CD0BA12}">
      <dgm:prSet phldrT="[Tekstas]"/>
      <dgm:spPr/>
      <dgm:t>
        <a:bodyPr/>
        <a:lstStyle/>
        <a:p>
          <a:r>
            <a:rPr lang="lt-LT"/>
            <a:t>Kritusių paukščių susidarymas </a:t>
          </a:r>
        </a:p>
      </dgm:t>
    </dgm:pt>
    <dgm:pt modelId="{6AFB2D3E-0DC8-4690-A9A7-719A8026F575}" type="parTrans" cxnId="{198F4006-34AE-489A-9FE8-3AA1F5C8039C}">
      <dgm:prSet/>
      <dgm:spPr/>
      <dgm:t>
        <a:bodyPr/>
        <a:lstStyle/>
        <a:p>
          <a:endParaRPr lang="lt-LT"/>
        </a:p>
      </dgm:t>
    </dgm:pt>
    <dgm:pt modelId="{BBFDD457-0C85-4EE7-B07D-9196120B8203}" type="sibTrans" cxnId="{198F4006-34AE-489A-9FE8-3AA1F5C8039C}">
      <dgm:prSet/>
      <dgm:spPr/>
      <dgm:t>
        <a:bodyPr/>
        <a:lstStyle/>
        <a:p>
          <a:endParaRPr lang="lt-LT"/>
        </a:p>
      </dgm:t>
    </dgm:pt>
    <dgm:pt modelId="{B215CFA9-090C-4573-BD5D-BB07F8800F26}">
      <dgm:prSet phldrT="[Tekstas]"/>
      <dgm:spPr/>
      <dgm:t>
        <a:bodyPr/>
        <a:lstStyle/>
        <a:p>
          <a:r>
            <a:rPr lang="lt-LT"/>
            <a:t>Kasdienis surinkimas </a:t>
          </a:r>
        </a:p>
      </dgm:t>
    </dgm:pt>
    <dgm:pt modelId="{A8D2AEF9-29BF-47D5-8DB2-96E8EAEC435B}" type="parTrans" cxnId="{341D5E77-953B-4E22-8356-98642908FCB9}">
      <dgm:prSet/>
      <dgm:spPr/>
      <dgm:t>
        <a:bodyPr/>
        <a:lstStyle/>
        <a:p>
          <a:endParaRPr lang="lt-LT"/>
        </a:p>
      </dgm:t>
    </dgm:pt>
    <dgm:pt modelId="{153E0B08-CE83-4063-9702-41ECD8935095}" type="sibTrans" cxnId="{341D5E77-953B-4E22-8356-98642908FCB9}">
      <dgm:prSet/>
      <dgm:spPr/>
      <dgm:t>
        <a:bodyPr/>
        <a:lstStyle/>
        <a:p>
          <a:endParaRPr lang="lt-LT"/>
        </a:p>
      </dgm:t>
    </dgm:pt>
    <dgm:pt modelId="{B970ACE3-3671-4AE6-9D38-7D59FCBF6533}">
      <dgm:prSet phldrT="[Tekstas]"/>
      <dgm:spPr/>
      <dgm:t>
        <a:bodyPr/>
        <a:lstStyle/>
        <a:p>
          <a:r>
            <a:rPr lang="lt-LT"/>
            <a:t>Laikinas saugojimas sandariose talpose ar tam skirtoje patalpoje </a:t>
          </a:r>
        </a:p>
      </dgm:t>
    </dgm:pt>
    <dgm:pt modelId="{6BBAC11D-E8A3-430D-83AA-EA9F447A5609}" type="parTrans" cxnId="{DB82ACF2-103F-4834-B34E-ACF36B79DE5C}">
      <dgm:prSet/>
      <dgm:spPr/>
      <dgm:t>
        <a:bodyPr/>
        <a:lstStyle/>
        <a:p>
          <a:endParaRPr lang="lt-LT"/>
        </a:p>
      </dgm:t>
    </dgm:pt>
    <dgm:pt modelId="{D5606ADF-7292-4F59-B901-997D8F7BC110}" type="sibTrans" cxnId="{DB82ACF2-103F-4834-B34E-ACF36B79DE5C}">
      <dgm:prSet/>
      <dgm:spPr/>
      <dgm:t>
        <a:bodyPr/>
        <a:lstStyle/>
        <a:p>
          <a:endParaRPr lang="lt-LT"/>
        </a:p>
      </dgm:t>
    </dgm:pt>
    <dgm:pt modelId="{D1104C72-3755-4A76-A7F9-B989CC1F25C5}">
      <dgm:prSet phldrT="[Tekstas]"/>
      <dgm:spPr/>
      <dgm:t>
        <a:bodyPr/>
        <a:lstStyle/>
        <a:p>
          <a:r>
            <a:rPr lang="lt-LT"/>
            <a:t>Perdavimas šalutinių gyvūninių produktų tvarkytojui.</a:t>
          </a:r>
        </a:p>
      </dgm:t>
    </dgm:pt>
    <dgm:pt modelId="{D47DBBBD-3A32-40EB-8A97-62E0702DFD82}" type="parTrans" cxnId="{8D80F059-F9BE-4478-B488-B0F274EC80AF}">
      <dgm:prSet/>
      <dgm:spPr/>
      <dgm:t>
        <a:bodyPr/>
        <a:lstStyle/>
        <a:p>
          <a:endParaRPr lang="lt-LT"/>
        </a:p>
      </dgm:t>
    </dgm:pt>
    <dgm:pt modelId="{A0CAFB6A-C0FD-46C8-9023-40A59A3D1B01}" type="sibTrans" cxnId="{8D80F059-F9BE-4478-B488-B0F274EC80AF}">
      <dgm:prSet/>
      <dgm:spPr/>
      <dgm:t>
        <a:bodyPr/>
        <a:lstStyle/>
        <a:p>
          <a:endParaRPr lang="lt-LT"/>
        </a:p>
      </dgm:t>
    </dgm:pt>
    <dgm:pt modelId="{9AF6FF1C-2401-4F6B-ACB8-76D1EDE2F34D}" type="pres">
      <dgm:prSet presAssocID="{2B483FBA-08A7-47E1-81CC-010EEA0EF4B5}" presName="Name0" presStyleCnt="0">
        <dgm:presLayoutVars>
          <dgm:dir/>
          <dgm:resizeHandles/>
        </dgm:presLayoutVars>
      </dgm:prSet>
      <dgm:spPr/>
    </dgm:pt>
    <dgm:pt modelId="{C68F703C-737D-486C-AC58-7C549E5FCBAF}" type="pres">
      <dgm:prSet presAssocID="{30F6C9A9-64E7-4515-84A7-22C5ED194E43}" presName="compNode" presStyleCnt="0"/>
      <dgm:spPr/>
    </dgm:pt>
    <dgm:pt modelId="{C579F9B3-A5E7-4249-82BA-5C5D615CE8F1}" type="pres">
      <dgm:prSet presAssocID="{30F6C9A9-64E7-4515-84A7-22C5ED194E43}" presName="dummyConnPt" presStyleCnt="0"/>
      <dgm:spPr/>
    </dgm:pt>
    <dgm:pt modelId="{94C4F0EC-CAB7-4A19-9CDB-ACE66D282FFA}" type="pres">
      <dgm:prSet presAssocID="{30F6C9A9-64E7-4515-84A7-22C5ED194E43}" presName="node" presStyleLbl="node1" presStyleIdx="0" presStyleCnt="5">
        <dgm:presLayoutVars>
          <dgm:bulletEnabled val="1"/>
        </dgm:presLayoutVars>
      </dgm:prSet>
      <dgm:spPr/>
    </dgm:pt>
    <dgm:pt modelId="{37657AE7-A080-4423-9D66-5CBA9023D907}" type="pres">
      <dgm:prSet presAssocID="{AD3B2CEC-990F-4C56-9EDC-B9FCE8AB26C5}" presName="sibTrans" presStyleLbl="bgSibTrans2D1" presStyleIdx="0" presStyleCnt="4"/>
      <dgm:spPr/>
    </dgm:pt>
    <dgm:pt modelId="{1520A10A-47ED-400A-9B98-35B1B5245CC3}" type="pres">
      <dgm:prSet presAssocID="{31FABFD3-0BA3-4847-9B31-95102CD0BA12}" presName="compNode" presStyleCnt="0"/>
      <dgm:spPr/>
    </dgm:pt>
    <dgm:pt modelId="{DDEB8C4C-3BBC-4C35-84DF-473AB50BA2F4}" type="pres">
      <dgm:prSet presAssocID="{31FABFD3-0BA3-4847-9B31-95102CD0BA12}" presName="dummyConnPt" presStyleCnt="0"/>
      <dgm:spPr/>
    </dgm:pt>
    <dgm:pt modelId="{E5133B3F-8CD0-4588-A347-D2936E8776C7}" type="pres">
      <dgm:prSet presAssocID="{31FABFD3-0BA3-4847-9B31-95102CD0BA12}" presName="node" presStyleLbl="node1" presStyleIdx="1" presStyleCnt="5">
        <dgm:presLayoutVars>
          <dgm:bulletEnabled val="1"/>
        </dgm:presLayoutVars>
      </dgm:prSet>
      <dgm:spPr/>
    </dgm:pt>
    <dgm:pt modelId="{D2384ACE-D99D-42DE-B805-4459EBD1955D}" type="pres">
      <dgm:prSet presAssocID="{BBFDD457-0C85-4EE7-B07D-9196120B8203}" presName="sibTrans" presStyleLbl="bgSibTrans2D1" presStyleIdx="1" presStyleCnt="4"/>
      <dgm:spPr/>
    </dgm:pt>
    <dgm:pt modelId="{C3751300-DB06-4A05-95F5-44003BBB83E8}" type="pres">
      <dgm:prSet presAssocID="{B215CFA9-090C-4573-BD5D-BB07F8800F26}" presName="compNode" presStyleCnt="0"/>
      <dgm:spPr/>
    </dgm:pt>
    <dgm:pt modelId="{B0127965-8EFD-4BD3-B7BE-A14AF305DE0F}" type="pres">
      <dgm:prSet presAssocID="{B215CFA9-090C-4573-BD5D-BB07F8800F26}" presName="dummyConnPt" presStyleCnt="0"/>
      <dgm:spPr/>
    </dgm:pt>
    <dgm:pt modelId="{5C3AE791-E184-472E-9D10-76B567002682}" type="pres">
      <dgm:prSet presAssocID="{B215CFA9-090C-4573-BD5D-BB07F8800F26}" presName="node" presStyleLbl="node1" presStyleIdx="2" presStyleCnt="5">
        <dgm:presLayoutVars>
          <dgm:bulletEnabled val="1"/>
        </dgm:presLayoutVars>
      </dgm:prSet>
      <dgm:spPr/>
    </dgm:pt>
    <dgm:pt modelId="{81903F52-A8F4-4569-9C0B-FB376E884299}" type="pres">
      <dgm:prSet presAssocID="{153E0B08-CE83-4063-9702-41ECD8935095}" presName="sibTrans" presStyleLbl="bgSibTrans2D1" presStyleIdx="2" presStyleCnt="4"/>
      <dgm:spPr/>
    </dgm:pt>
    <dgm:pt modelId="{FD08091A-A9E9-4E53-B02F-F751A341221A}" type="pres">
      <dgm:prSet presAssocID="{B970ACE3-3671-4AE6-9D38-7D59FCBF6533}" presName="compNode" presStyleCnt="0"/>
      <dgm:spPr/>
    </dgm:pt>
    <dgm:pt modelId="{2947785C-F7E0-48E6-A064-CDF63B4D525A}" type="pres">
      <dgm:prSet presAssocID="{B970ACE3-3671-4AE6-9D38-7D59FCBF6533}" presName="dummyConnPt" presStyleCnt="0"/>
      <dgm:spPr/>
    </dgm:pt>
    <dgm:pt modelId="{2EE9B0CF-463E-4C0F-97B0-120F249F9358}" type="pres">
      <dgm:prSet presAssocID="{B970ACE3-3671-4AE6-9D38-7D59FCBF6533}" presName="node" presStyleLbl="node1" presStyleIdx="3" presStyleCnt="5">
        <dgm:presLayoutVars>
          <dgm:bulletEnabled val="1"/>
        </dgm:presLayoutVars>
      </dgm:prSet>
      <dgm:spPr/>
    </dgm:pt>
    <dgm:pt modelId="{5A7AD15E-B428-4C46-A499-C778885CEA27}" type="pres">
      <dgm:prSet presAssocID="{D5606ADF-7292-4F59-B901-997D8F7BC110}" presName="sibTrans" presStyleLbl="bgSibTrans2D1" presStyleIdx="3" presStyleCnt="4"/>
      <dgm:spPr/>
    </dgm:pt>
    <dgm:pt modelId="{D24FF9A6-70D1-4E0C-8DF3-E97D749D90FC}" type="pres">
      <dgm:prSet presAssocID="{D1104C72-3755-4A76-A7F9-B989CC1F25C5}" presName="compNode" presStyleCnt="0"/>
      <dgm:spPr/>
    </dgm:pt>
    <dgm:pt modelId="{2DD3A44B-3E4E-49C7-A773-A60AC3412ED5}" type="pres">
      <dgm:prSet presAssocID="{D1104C72-3755-4A76-A7F9-B989CC1F25C5}" presName="dummyConnPt" presStyleCnt="0"/>
      <dgm:spPr/>
    </dgm:pt>
    <dgm:pt modelId="{8663956B-D4E4-448B-889F-A1D904E4F15D}" type="pres">
      <dgm:prSet presAssocID="{D1104C72-3755-4A76-A7F9-B989CC1F25C5}" presName="node" presStyleLbl="node1" presStyleIdx="4" presStyleCnt="5">
        <dgm:presLayoutVars>
          <dgm:bulletEnabled val="1"/>
        </dgm:presLayoutVars>
      </dgm:prSet>
      <dgm:spPr/>
    </dgm:pt>
  </dgm:ptLst>
  <dgm:cxnLst>
    <dgm:cxn modelId="{198F4006-34AE-489A-9FE8-3AA1F5C8039C}" srcId="{2B483FBA-08A7-47E1-81CC-010EEA0EF4B5}" destId="{31FABFD3-0BA3-4847-9B31-95102CD0BA12}" srcOrd="1" destOrd="0" parTransId="{6AFB2D3E-0DC8-4690-A9A7-719A8026F575}" sibTransId="{BBFDD457-0C85-4EE7-B07D-9196120B8203}"/>
    <dgm:cxn modelId="{E08E2A12-7098-4C64-9C2D-DDEA5B6FE74E}" type="presOf" srcId="{D5606ADF-7292-4F59-B901-997D8F7BC110}" destId="{5A7AD15E-B428-4C46-A499-C778885CEA27}" srcOrd="0" destOrd="0" presId="urn:microsoft.com/office/officeart/2005/8/layout/bProcess4"/>
    <dgm:cxn modelId="{3E275635-B5D0-4D68-A2E9-198682432218}" type="presOf" srcId="{AD3B2CEC-990F-4C56-9EDC-B9FCE8AB26C5}" destId="{37657AE7-A080-4423-9D66-5CBA9023D907}" srcOrd="0" destOrd="0" presId="urn:microsoft.com/office/officeart/2005/8/layout/bProcess4"/>
    <dgm:cxn modelId="{21555636-A95C-4505-A2DF-A72AB8869EDF}" type="presOf" srcId="{31FABFD3-0BA3-4847-9B31-95102CD0BA12}" destId="{E5133B3F-8CD0-4588-A347-D2936E8776C7}" srcOrd="0" destOrd="0" presId="urn:microsoft.com/office/officeart/2005/8/layout/bProcess4"/>
    <dgm:cxn modelId="{5BC48D39-3177-4D55-B998-AFA80D631DD4}" type="presOf" srcId="{BBFDD457-0C85-4EE7-B07D-9196120B8203}" destId="{D2384ACE-D99D-42DE-B805-4459EBD1955D}" srcOrd="0" destOrd="0" presId="urn:microsoft.com/office/officeart/2005/8/layout/bProcess4"/>
    <dgm:cxn modelId="{341D5E77-953B-4E22-8356-98642908FCB9}" srcId="{2B483FBA-08A7-47E1-81CC-010EEA0EF4B5}" destId="{B215CFA9-090C-4573-BD5D-BB07F8800F26}" srcOrd="2" destOrd="0" parTransId="{A8D2AEF9-29BF-47D5-8DB2-96E8EAEC435B}" sibTransId="{153E0B08-CE83-4063-9702-41ECD8935095}"/>
    <dgm:cxn modelId="{C1804477-0FBD-4AD4-84A8-691C57A539CA}" type="presOf" srcId="{D1104C72-3755-4A76-A7F9-B989CC1F25C5}" destId="{8663956B-D4E4-448B-889F-A1D904E4F15D}" srcOrd="0" destOrd="0" presId="urn:microsoft.com/office/officeart/2005/8/layout/bProcess4"/>
    <dgm:cxn modelId="{8D80F059-F9BE-4478-B488-B0F274EC80AF}" srcId="{2B483FBA-08A7-47E1-81CC-010EEA0EF4B5}" destId="{D1104C72-3755-4A76-A7F9-B989CC1F25C5}" srcOrd="4" destOrd="0" parTransId="{D47DBBBD-3A32-40EB-8A97-62E0702DFD82}" sibTransId="{A0CAFB6A-C0FD-46C8-9023-40A59A3D1B01}"/>
    <dgm:cxn modelId="{E849C084-6848-4C6F-BC95-FD060F352919}" type="presOf" srcId="{B215CFA9-090C-4573-BD5D-BB07F8800F26}" destId="{5C3AE791-E184-472E-9D10-76B567002682}" srcOrd="0" destOrd="0" presId="urn:microsoft.com/office/officeart/2005/8/layout/bProcess4"/>
    <dgm:cxn modelId="{EB91D08C-1C56-4104-B2E0-6F615FDA5E64}" type="presOf" srcId="{B970ACE3-3671-4AE6-9D38-7D59FCBF6533}" destId="{2EE9B0CF-463E-4C0F-97B0-120F249F9358}" srcOrd="0" destOrd="0" presId="urn:microsoft.com/office/officeart/2005/8/layout/bProcess4"/>
    <dgm:cxn modelId="{42C01490-96A9-4832-85E8-2D40EEE6B6BB}" srcId="{2B483FBA-08A7-47E1-81CC-010EEA0EF4B5}" destId="{30F6C9A9-64E7-4515-84A7-22C5ED194E43}" srcOrd="0" destOrd="0" parTransId="{529F6C6C-EFBA-4119-90FB-D25DDF1520CE}" sibTransId="{AD3B2CEC-990F-4C56-9EDC-B9FCE8AB26C5}"/>
    <dgm:cxn modelId="{592F7A95-94E3-456D-AF77-4101A47BBE34}" type="presOf" srcId="{30F6C9A9-64E7-4515-84A7-22C5ED194E43}" destId="{94C4F0EC-CAB7-4A19-9CDB-ACE66D282FFA}" srcOrd="0" destOrd="0" presId="urn:microsoft.com/office/officeart/2005/8/layout/bProcess4"/>
    <dgm:cxn modelId="{141E83E7-1952-41FB-B847-81CFB9F2CBBB}" type="presOf" srcId="{2B483FBA-08A7-47E1-81CC-010EEA0EF4B5}" destId="{9AF6FF1C-2401-4F6B-ACB8-76D1EDE2F34D}" srcOrd="0" destOrd="0" presId="urn:microsoft.com/office/officeart/2005/8/layout/bProcess4"/>
    <dgm:cxn modelId="{9FEA4DEA-7E7D-422B-838E-4192B1019449}" type="presOf" srcId="{153E0B08-CE83-4063-9702-41ECD8935095}" destId="{81903F52-A8F4-4569-9C0B-FB376E884299}" srcOrd="0" destOrd="0" presId="urn:microsoft.com/office/officeart/2005/8/layout/bProcess4"/>
    <dgm:cxn modelId="{DB82ACF2-103F-4834-B34E-ACF36B79DE5C}" srcId="{2B483FBA-08A7-47E1-81CC-010EEA0EF4B5}" destId="{B970ACE3-3671-4AE6-9D38-7D59FCBF6533}" srcOrd="3" destOrd="0" parTransId="{6BBAC11D-E8A3-430D-83AA-EA9F447A5609}" sibTransId="{D5606ADF-7292-4F59-B901-997D8F7BC110}"/>
    <dgm:cxn modelId="{A91984ED-3339-4773-BC0D-DEF0A59F7480}" type="presParOf" srcId="{9AF6FF1C-2401-4F6B-ACB8-76D1EDE2F34D}" destId="{C68F703C-737D-486C-AC58-7C549E5FCBAF}" srcOrd="0" destOrd="0" presId="urn:microsoft.com/office/officeart/2005/8/layout/bProcess4"/>
    <dgm:cxn modelId="{BA016930-6FC6-4E3C-9F14-7F0206B3864C}" type="presParOf" srcId="{C68F703C-737D-486C-AC58-7C549E5FCBAF}" destId="{C579F9B3-A5E7-4249-82BA-5C5D615CE8F1}" srcOrd="0" destOrd="0" presId="urn:microsoft.com/office/officeart/2005/8/layout/bProcess4"/>
    <dgm:cxn modelId="{D800DC6C-6256-45FB-815E-43A1438B91CB}" type="presParOf" srcId="{C68F703C-737D-486C-AC58-7C549E5FCBAF}" destId="{94C4F0EC-CAB7-4A19-9CDB-ACE66D282FFA}" srcOrd="1" destOrd="0" presId="urn:microsoft.com/office/officeart/2005/8/layout/bProcess4"/>
    <dgm:cxn modelId="{ACA31486-18B4-49F2-AF15-19BEBA1EB7C5}" type="presParOf" srcId="{9AF6FF1C-2401-4F6B-ACB8-76D1EDE2F34D}" destId="{37657AE7-A080-4423-9D66-5CBA9023D907}" srcOrd="1" destOrd="0" presId="urn:microsoft.com/office/officeart/2005/8/layout/bProcess4"/>
    <dgm:cxn modelId="{581FA7FB-8F5C-42B3-B3B9-67562F850B04}" type="presParOf" srcId="{9AF6FF1C-2401-4F6B-ACB8-76D1EDE2F34D}" destId="{1520A10A-47ED-400A-9B98-35B1B5245CC3}" srcOrd="2" destOrd="0" presId="urn:microsoft.com/office/officeart/2005/8/layout/bProcess4"/>
    <dgm:cxn modelId="{8653E14F-555C-41CB-8B1D-76BC60AF72FD}" type="presParOf" srcId="{1520A10A-47ED-400A-9B98-35B1B5245CC3}" destId="{DDEB8C4C-3BBC-4C35-84DF-473AB50BA2F4}" srcOrd="0" destOrd="0" presId="urn:microsoft.com/office/officeart/2005/8/layout/bProcess4"/>
    <dgm:cxn modelId="{C07FF110-DD8F-44E1-A440-ECBBDDC6589C}" type="presParOf" srcId="{1520A10A-47ED-400A-9B98-35B1B5245CC3}" destId="{E5133B3F-8CD0-4588-A347-D2936E8776C7}" srcOrd="1" destOrd="0" presId="urn:microsoft.com/office/officeart/2005/8/layout/bProcess4"/>
    <dgm:cxn modelId="{5907318A-C408-4FFC-ADE6-D2D29ABE46AF}" type="presParOf" srcId="{9AF6FF1C-2401-4F6B-ACB8-76D1EDE2F34D}" destId="{D2384ACE-D99D-42DE-B805-4459EBD1955D}" srcOrd="3" destOrd="0" presId="urn:microsoft.com/office/officeart/2005/8/layout/bProcess4"/>
    <dgm:cxn modelId="{63DC4BA9-7B7E-4A4C-9757-52CFC6FBFC56}" type="presParOf" srcId="{9AF6FF1C-2401-4F6B-ACB8-76D1EDE2F34D}" destId="{C3751300-DB06-4A05-95F5-44003BBB83E8}" srcOrd="4" destOrd="0" presId="urn:microsoft.com/office/officeart/2005/8/layout/bProcess4"/>
    <dgm:cxn modelId="{3C16146E-CE31-40A8-8249-DF80A2F73442}" type="presParOf" srcId="{C3751300-DB06-4A05-95F5-44003BBB83E8}" destId="{B0127965-8EFD-4BD3-B7BE-A14AF305DE0F}" srcOrd="0" destOrd="0" presId="urn:microsoft.com/office/officeart/2005/8/layout/bProcess4"/>
    <dgm:cxn modelId="{DEDEEAC6-FC44-4BFC-B088-28335D9E3F40}" type="presParOf" srcId="{C3751300-DB06-4A05-95F5-44003BBB83E8}" destId="{5C3AE791-E184-472E-9D10-76B567002682}" srcOrd="1" destOrd="0" presId="urn:microsoft.com/office/officeart/2005/8/layout/bProcess4"/>
    <dgm:cxn modelId="{8A1EE62F-6E2B-4126-8B95-83D298AFE074}" type="presParOf" srcId="{9AF6FF1C-2401-4F6B-ACB8-76D1EDE2F34D}" destId="{81903F52-A8F4-4569-9C0B-FB376E884299}" srcOrd="5" destOrd="0" presId="urn:microsoft.com/office/officeart/2005/8/layout/bProcess4"/>
    <dgm:cxn modelId="{0EFC656E-42DC-4CC7-9033-A19BBB954247}" type="presParOf" srcId="{9AF6FF1C-2401-4F6B-ACB8-76D1EDE2F34D}" destId="{FD08091A-A9E9-4E53-B02F-F751A341221A}" srcOrd="6" destOrd="0" presId="urn:microsoft.com/office/officeart/2005/8/layout/bProcess4"/>
    <dgm:cxn modelId="{FE36E39F-BBAF-436F-85BF-DF7C8C5802EE}" type="presParOf" srcId="{FD08091A-A9E9-4E53-B02F-F751A341221A}" destId="{2947785C-F7E0-48E6-A064-CDF63B4D525A}" srcOrd="0" destOrd="0" presId="urn:microsoft.com/office/officeart/2005/8/layout/bProcess4"/>
    <dgm:cxn modelId="{126A05A2-CF0B-45DA-9AC5-9638766E85CF}" type="presParOf" srcId="{FD08091A-A9E9-4E53-B02F-F751A341221A}" destId="{2EE9B0CF-463E-4C0F-97B0-120F249F9358}" srcOrd="1" destOrd="0" presId="urn:microsoft.com/office/officeart/2005/8/layout/bProcess4"/>
    <dgm:cxn modelId="{5D72062B-5172-4D34-BF3A-5FA32A33A506}" type="presParOf" srcId="{9AF6FF1C-2401-4F6B-ACB8-76D1EDE2F34D}" destId="{5A7AD15E-B428-4C46-A499-C778885CEA27}" srcOrd="7" destOrd="0" presId="urn:microsoft.com/office/officeart/2005/8/layout/bProcess4"/>
    <dgm:cxn modelId="{259C3503-A0AC-46BF-926E-D1EFA02CEB99}" type="presParOf" srcId="{9AF6FF1C-2401-4F6B-ACB8-76D1EDE2F34D}" destId="{D24FF9A6-70D1-4E0C-8DF3-E97D749D90FC}" srcOrd="8" destOrd="0" presId="urn:microsoft.com/office/officeart/2005/8/layout/bProcess4"/>
    <dgm:cxn modelId="{22A30ABA-A507-4F6F-97A7-883D9B832887}" type="presParOf" srcId="{D24FF9A6-70D1-4E0C-8DF3-E97D749D90FC}" destId="{2DD3A44B-3E4E-49C7-A773-A60AC3412ED5}" srcOrd="0" destOrd="0" presId="urn:microsoft.com/office/officeart/2005/8/layout/bProcess4"/>
    <dgm:cxn modelId="{7BB5E841-B673-4C33-8C62-F59382860413}" type="presParOf" srcId="{D24FF9A6-70D1-4E0C-8DF3-E97D749D90FC}" destId="{8663956B-D4E4-448B-889F-A1D904E4F15D}" srcOrd="1" destOrd="0" presId="urn:microsoft.com/office/officeart/2005/8/layout/bProcess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1494A5F-F972-4C33-9CD8-0A3B85803C7F}" type="doc">
      <dgm:prSet loTypeId="urn:microsoft.com/office/officeart/2005/8/layout/bProcess4" loCatId="process" qsTypeId="urn:microsoft.com/office/officeart/2005/8/quickstyle/simple1" qsCatId="simple" csTypeId="urn:microsoft.com/office/officeart/2005/8/colors/accent2_2" csCatId="accent2" phldr="1"/>
      <dgm:spPr/>
      <dgm:t>
        <a:bodyPr/>
        <a:lstStyle/>
        <a:p>
          <a:endParaRPr lang="lt-LT"/>
        </a:p>
      </dgm:t>
    </dgm:pt>
    <dgm:pt modelId="{058DBDA8-1EC6-40A4-9979-152E892AA507}">
      <dgm:prSet phldrT="[Tekstas]"/>
      <dgm:spPr/>
      <dgm:t>
        <a:bodyPr/>
        <a:lstStyle/>
        <a:p>
          <a:r>
            <a:rPr lang="lt-LT"/>
            <a:t>Paukštidės ciklo pabaiga </a:t>
          </a:r>
        </a:p>
      </dgm:t>
    </dgm:pt>
    <dgm:pt modelId="{6014AC4D-773C-46F7-838E-20ACB1195CF7}" type="parTrans" cxnId="{A288DBC9-23DD-451F-B814-1CF8C4D8CFA1}">
      <dgm:prSet/>
      <dgm:spPr/>
      <dgm:t>
        <a:bodyPr/>
        <a:lstStyle/>
        <a:p>
          <a:endParaRPr lang="lt-LT"/>
        </a:p>
      </dgm:t>
    </dgm:pt>
    <dgm:pt modelId="{FB0A7EC0-E071-4885-8095-B942F5F05890}" type="sibTrans" cxnId="{A288DBC9-23DD-451F-B814-1CF8C4D8CFA1}">
      <dgm:prSet/>
      <dgm:spPr/>
      <dgm:t>
        <a:bodyPr/>
        <a:lstStyle/>
        <a:p>
          <a:endParaRPr lang="lt-LT"/>
        </a:p>
      </dgm:t>
    </dgm:pt>
    <dgm:pt modelId="{7B5C3787-6076-4149-8E1B-6F0F1A8E67B1}">
      <dgm:prSet phldrT="[Tekstas]"/>
      <dgm:spPr/>
      <dgm:t>
        <a:bodyPr/>
        <a:lstStyle/>
        <a:p>
          <a:r>
            <a:rPr lang="lt-LT"/>
            <a:t>Paukščių išvežimas </a:t>
          </a:r>
        </a:p>
      </dgm:t>
    </dgm:pt>
    <dgm:pt modelId="{DF27C427-A286-4DF7-8383-681E58E6FF9B}" type="parTrans" cxnId="{E6DACFCD-4BD9-461E-8E6E-B471CD9901EC}">
      <dgm:prSet/>
      <dgm:spPr/>
      <dgm:t>
        <a:bodyPr/>
        <a:lstStyle/>
        <a:p>
          <a:endParaRPr lang="lt-LT"/>
        </a:p>
      </dgm:t>
    </dgm:pt>
    <dgm:pt modelId="{0DF60665-6AD0-477A-A59A-C98C829393F6}" type="sibTrans" cxnId="{E6DACFCD-4BD9-461E-8E6E-B471CD9901EC}">
      <dgm:prSet/>
      <dgm:spPr/>
      <dgm:t>
        <a:bodyPr/>
        <a:lstStyle/>
        <a:p>
          <a:endParaRPr lang="lt-LT"/>
        </a:p>
      </dgm:t>
    </dgm:pt>
    <dgm:pt modelId="{74CD92B6-B544-4062-B971-9B8168033A10}">
      <dgm:prSet phldrT="[Tekstas]"/>
      <dgm:spPr/>
      <dgm:t>
        <a:bodyPr/>
        <a:lstStyle/>
        <a:p>
          <a:r>
            <a:rPr lang="lt-LT"/>
            <a:t>Mechaninis valymas </a:t>
          </a:r>
        </a:p>
      </dgm:t>
    </dgm:pt>
    <dgm:pt modelId="{AA159CFF-E9FF-4B3F-B158-C9BC4C2C4B3F}" type="parTrans" cxnId="{A480A721-DCFA-4A0D-A278-53D11B6DCC22}">
      <dgm:prSet/>
      <dgm:spPr/>
      <dgm:t>
        <a:bodyPr/>
        <a:lstStyle/>
        <a:p>
          <a:endParaRPr lang="lt-LT"/>
        </a:p>
      </dgm:t>
    </dgm:pt>
    <dgm:pt modelId="{AD2AB689-2E52-4B83-975B-CDEF8AF63550}" type="sibTrans" cxnId="{A480A721-DCFA-4A0D-A278-53D11B6DCC22}">
      <dgm:prSet/>
      <dgm:spPr/>
      <dgm:t>
        <a:bodyPr/>
        <a:lstStyle/>
        <a:p>
          <a:endParaRPr lang="lt-LT"/>
        </a:p>
      </dgm:t>
    </dgm:pt>
    <dgm:pt modelId="{D1664941-D11F-4375-96C8-09CFC8EA6EB9}">
      <dgm:prSet phldrT="[Tekstas]"/>
      <dgm:spPr/>
      <dgm:t>
        <a:bodyPr/>
        <a:lstStyle/>
        <a:p>
          <a:r>
            <a:rPr lang="lt-LT"/>
            <a:t>Plovimas aukšto slėgio įranga </a:t>
          </a:r>
        </a:p>
      </dgm:t>
    </dgm:pt>
    <dgm:pt modelId="{B910445A-EEA9-4299-87B1-737F078E5CD6}" type="parTrans" cxnId="{7658F62E-82E5-4578-9C46-92C2AB54DD5E}">
      <dgm:prSet/>
      <dgm:spPr/>
      <dgm:t>
        <a:bodyPr/>
        <a:lstStyle/>
        <a:p>
          <a:endParaRPr lang="lt-LT"/>
        </a:p>
      </dgm:t>
    </dgm:pt>
    <dgm:pt modelId="{AFC88E90-017E-41DF-AA51-32A4F07BAD83}" type="sibTrans" cxnId="{7658F62E-82E5-4578-9C46-92C2AB54DD5E}">
      <dgm:prSet/>
      <dgm:spPr/>
      <dgm:t>
        <a:bodyPr/>
        <a:lstStyle/>
        <a:p>
          <a:endParaRPr lang="lt-LT"/>
        </a:p>
      </dgm:t>
    </dgm:pt>
    <dgm:pt modelId="{36CF702D-8B38-4F7E-AE8E-989F190AC2BE}">
      <dgm:prSet phldrT="[Tekstas]"/>
      <dgm:spPr/>
      <dgm:t>
        <a:bodyPr/>
        <a:lstStyle/>
        <a:p>
          <a:r>
            <a:rPr lang="lt-LT"/>
            <a:t>Gamybinių nuotekų surinkimas į uždarą sistemą </a:t>
          </a:r>
        </a:p>
      </dgm:t>
    </dgm:pt>
    <dgm:pt modelId="{90032962-E4A5-4184-9446-168082217C08}" type="parTrans" cxnId="{F68828BC-F1CA-4D43-8275-BEDA7B6FFBA1}">
      <dgm:prSet/>
      <dgm:spPr/>
      <dgm:t>
        <a:bodyPr/>
        <a:lstStyle/>
        <a:p>
          <a:endParaRPr lang="lt-LT"/>
        </a:p>
      </dgm:t>
    </dgm:pt>
    <dgm:pt modelId="{9A7ACDA3-DFCE-4B01-87B8-B5D2489BDD07}" type="sibTrans" cxnId="{F68828BC-F1CA-4D43-8275-BEDA7B6FFBA1}">
      <dgm:prSet/>
      <dgm:spPr/>
      <dgm:t>
        <a:bodyPr/>
        <a:lstStyle/>
        <a:p>
          <a:endParaRPr lang="lt-LT"/>
        </a:p>
      </dgm:t>
    </dgm:pt>
    <dgm:pt modelId="{9A0C3BAF-54CA-42A1-BEB8-9E2BA81D4227}">
      <dgm:prSet phldrT="[Tekstas]"/>
      <dgm:spPr/>
      <dgm:t>
        <a:bodyPr/>
        <a:lstStyle/>
        <a:p>
          <a:r>
            <a:rPr lang="lt-LT"/>
            <a:t>Dezinfekcija, dezinsekcija ir deratizacija</a:t>
          </a:r>
        </a:p>
      </dgm:t>
    </dgm:pt>
    <dgm:pt modelId="{EBC411CB-5DF2-4322-84C4-7F3B940D0E47}" type="parTrans" cxnId="{C58A2706-27F5-46AC-8042-3F12B91A3D95}">
      <dgm:prSet/>
      <dgm:spPr/>
      <dgm:t>
        <a:bodyPr/>
        <a:lstStyle/>
        <a:p>
          <a:endParaRPr lang="lt-LT"/>
        </a:p>
      </dgm:t>
    </dgm:pt>
    <dgm:pt modelId="{158ACC30-8D84-4F2D-8AEA-44D9B7AA9477}" type="sibTrans" cxnId="{C58A2706-27F5-46AC-8042-3F12B91A3D95}">
      <dgm:prSet/>
      <dgm:spPr/>
      <dgm:t>
        <a:bodyPr/>
        <a:lstStyle/>
        <a:p>
          <a:endParaRPr lang="lt-LT"/>
        </a:p>
      </dgm:t>
    </dgm:pt>
    <dgm:pt modelId="{BFB46CF6-00C6-4BAB-808C-79AC4D907292}">
      <dgm:prSet phldrT="[Tekstas]"/>
      <dgm:spPr/>
      <dgm:t>
        <a:bodyPr/>
        <a:lstStyle/>
        <a:p>
          <a:r>
            <a:rPr lang="lt-LT"/>
            <a:t>Paukštidės paruošimas naujam ciklui</a:t>
          </a:r>
        </a:p>
      </dgm:t>
    </dgm:pt>
    <dgm:pt modelId="{A4068DB7-9396-4659-9F2A-D81AF9B3B2B3}" type="parTrans" cxnId="{0DE4B18F-3FE1-49CC-87C9-2629597B8CBB}">
      <dgm:prSet/>
      <dgm:spPr/>
      <dgm:t>
        <a:bodyPr/>
        <a:lstStyle/>
        <a:p>
          <a:endParaRPr lang="lt-LT"/>
        </a:p>
      </dgm:t>
    </dgm:pt>
    <dgm:pt modelId="{1DDDB74B-9CB1-4612-87AF-07F65CB024A4}" type="sibTrans" cxnId="{0DE4B18F-3FE1-49CC-87C9-2629597B8CBB}">
      <dgm:prSet/>
      <dgm:spPr/>
      <dgm:t>
        <a:bodyPr/>
        <a:lstStyle/>
        <a:p>
          <a:endParaRPr lang="lt-LT"/>
        </a:p>
      </dgm:t>
    </dgm:pt>
    <dgm:pt modelId="{A08EB812-0090-41A1-A636-7274E88B5ED6}" type="pres">
      <dgm:prSet presAssocID="{01494A5F-F972-4C33-9CD8-0A3B85803C7F}" presName="Name0" presStyleCnt="0">
        <dgm:presLayoutVars>
          <dgm:dir/>
          <dgm:resizeHandles/>
        </dgm:presLayoutVars>
      </dgm:prSet>
      <dgm:spPr/>
    </dgm:pt>
    <dgm:pt modelId="{C097FFD5-81CD-4616-82E6-CCD77C56BAC0}" type="pres">
      <dgm:prSet presAssocID="{058DBDA8-1EC6-40A4-9979-152E892AA507}" presName="compNode" presStyleCnt="0"/>
      <dgm:spPr/>
    </dgm:pt>
    <dgm:pt modelId="{FA91FC55-04EC-4ED7-8E7F-B8B3B290371D}" type="pres">
      <dgm:prSet presAssocID="{058DBDA8-1EC6-40A4-9979-152E892AA507}" presName="dummyConnPt" presStyleCnt="0"/>
      <dgm:spPr/>
    </dgm:pt>
    <dgm:pt modelId="{DF86FEFE-4DB4-419F-A163-66286DB48B5F}" type="pres">
      <dgm:prSet presAssocID="{058DBDA8-1EC6-40A4-9979-152E892AA507}" presName="node" presStyleLbl="node1" presStyleIdx="0" presStyleCnt="7">
        <dgm:presLayoutVars>
          <dgm:bulletEnabled val="1"/>
        </dgm:presLayoutVars>
      </dgm:prSet>
      <dgm:spPr/>
    </dgm:pt>
    <dgm:pt modelId="{5D1B4715-ADE7-4FD0-B090-3D5DD06F9FBE}" type="pres">
      <dgm:prSet presAssocID="{FB0A7EC0-E071-4885-8095-B942F5F05890}" presName="sibTrans" presStyleLbl="bgSibTrans2D1" presStyleIdx="0" presStyleCnt="6"/>
      <dgm:spPr/>
    </dgm:pt>
    <dgm:pt modelId="{75810AA7-BCFB-4AF9-921C-D69E06DE18DD}" type="pres">
      <dgm:prSet presAssocID="{7B5C3787-6076-4149-8E1B-6F0F1A8E67B1}" presName="compNode" presStyleCnt="0"/>
      <dgm:spPr/>
    </dgm:pt>
    <dgm:pt modelId="{60903FA5-02E2-419F-852F-E8EDB50FC5D4}" type="pres">
      <dgm:prSet presAssocID="{7B5C3787-6076-4149-8E1B-6F0F1A8E67B1}" presName="dummyConnPt" presStyleCnt="0"/>
      <dgm:spPr/>
    </dgm:pt>
    <dgm:pt modelId="{F09E123F-A13D-4B05-9795-09A2940A41C4}" type="pres">
      <dgm:prSet presAssocID="{7B5C3787-6076-4149-8E1B-6F0F1A8E67B1}" presName="node" presStyleLbl="node1" presStyleIdx="1" presStyleCnt="7">
        <dgm:presLayoutVars>
          <dgm:bulletEnabled val="1"/>
        </dgm:presLayoutVars>
      </dgm:prSet>
      <dgm:spPr/>
    </dgm:pt>
    <dgm:pt modelId="{4539E0D3-0FBF-4DA7-9B65-A5E913812CB2}" type="pres">
      <dgm:prSet presAssocID="{0DF60665-6AD0-477A-A59A-C98C829393F6}" presName="sibTrans" presStyleLbl="bgSibTrans2D1" presStyleIdx="1" presStyleCnt="6"/>
      <dgm:spPr/>
    </dgm:pt>
    <dgm:pt modelId="{17F66687-2172-44D1-8F24-701690D3D6C8}" type="pres">
      <dgm:prSet presAssocID="{74CD92B6-B544-4062-B971-9B8168033A10}" presName="compNode" presStyleCnt="0"/>
      <dgm:spPr/>
    </dgm:pt>
    <dgm:pt modelId="{05803E9C-90DA-4C31-BB36-1CE04564A28D}" type="pres">
      <dgm:prSet presAssocID="{74CD92B6-B544-4062-B971-9B8168033A10}" presName="dummyConnPt" presStyleCnt="0"/>
      <dgm:spPr/>
    </dgm:pt>
    <dgm:pt modelId="{77D44141-ECA2-4D27-987D-66D58ADDA64B}" type="pres">
      <dgm:prSet presAssocID="{74CD92B6-B544-4062-B971-9B8168033A10}" presName="node" presStyleLbl="node1" presStyleIdx="2" presStyleCnt="7">
        <dgm:presLayoutVars>
          <dgm:bulletEnabled val="1"/>
        </dgm:presLayoutVars>
      </dgm:prSet>
      <dgm:spPr/>
    </dgm:pt>
    <dgm:pt modelId="{D91053A2-1A15-462D-AE11-E73FDBAF49A6}" type="pres">
      <dgm:prSet presAssocID="{AD2AB689-2E52-4B83-975B-CDEF8AF63550}" presName="sibTrans" presStyleLbl="bgSibTrans2D1" presStyleIdx="2" presStyleCnt="6"/>
      <dgm:spPr/>
    </dgm:pt>
    <dgm:pt modelId="{82CA59BA-518E-46BC-B5CB-A9A3A45EFBF7}" type="pres">
      <dgm:prSet presAssocID="{D1664941-D11F-4375-96C8-09CFC8EA6EB9}" presName="compNode" presStyleCnt="0"/>
      <dgm:spPr/>
    </dgm:pt>
    <dgm:pt modelId="{F867D746-A82E-4700-A6D3-66F60B041ED5}" type="pres">
      <dgm:prSet presAssocID="{D1664941-D11F-4375-96C8-09CFC8EA6EB9}" presName="dummyConnPt" presStyleCnt="0"/>
      <dgm:spPr/>
    </dgm:pt>
    <dgm:pt modelId="{2CCAF2A5-7080-40B7-987F-F4974F613654}" type="pres">
      <dgm:prSet presAssocID="{D1664941-D11F-4375-96C8-09CFC8EA6EB9}" presName="node" presStyleLbl="node1" presStyleIdx="3" presStyleCnt="7">
        <dgm:presLayoutVars>
          <dgm:bulletEnabled val="1"/>
        </dgm:presLayoutVars>
      </dgm:prSet>
      <dgm:spPr/>
    </dgm:pt>
    <dgm:pt modelId="{1C742C29-DF9B-4785-A961-5D0CFEAAB2A0}" type="pres">
      <dgm:prSet presAssocID="{AFC88E90-017E-41DF-AA51-32A4F07BAD83}" presName="sibTrans" presStyleLbl="bgSibTrans2D1" presStyleIdx="3" presStyleCnt="6"/>
      <dgm:spPr/>
    </dgm:pt>
    <dgm:pt modelId="{5A62A395-31B4-4BE7-9238-6007F5EDC473}" type="pres">
      <dgm:prSet presAssocID="{36CF702D-8B38-4F7E-AE8E-989F190AC2BE}" presName="compNode" presStyleCnt="0"/>
      <dgm:spPr/>
    </dgm:pt>
    <dgm:pt modelId="{1F715DAC-B0C4-4E7E-8473-B361913BC103}" type="pres">
      <dgm:prSet presAssocID="{36CF702D-8B38-4F7E-AE8E-989F190AC2BE}" presName="dummyConnPt" presStyleCnt="0"/>
      <dgm:spPr/>
    </dgm:pt>
    <dgm:pt modelId="{3644EB1D-0722-4FDA-8096-055136C4EA93}" type="pres">
      <dgm:prSet presAssocID="{36CF702D-8B38-4F7E-AE8E-989F190AC2BE}" presName="node" presStyleLbl="node1" presStyleIdx="4" presStyleCnt="7">
        <dgm:presLayoutVars>
          <dgm:bulletEnabled val="1"/>
        </dgm:presLayoutVars>
      </dgm:prSet>
      <dgm:spPr/>
    </dgm:pt>
    <dgm:pt modelId="{4909D948-3FCB-49DF-B3B0-0EF649F61661}" type="pres">
      <dgm:prSet presAssocID="{9A7ACDA3-DFCE-4B01-87B8-B5D2489BDD07}" presName="sibTrans" presStyleLbl="bgSibTrans2D1" presStyleIdx="4" presStyleCnt="6"/>
      <dgm:spPr/>
    </dgm:pt>
    <dgm:pt modelId="{A0D53E8E-F42B-4A6A-B221-EAD7BA6CF803}" type="pres">
      <dgm:prSet presAssocID="{9A0C3BAF-54CA-42A1-BEB8-9E2BA81D4227}" presName="compNode" presStyleCnt="0"/>
      <dgm:spPr/>
    </dgm:pt>
    <dgm:pt modelId="{51748BC5-3E2C-4BB9-B06E-F9D50B6D87B6}" type="pres">
      <dgm:prSet presAssocID="{9A0C3BAF-54CA-42A1-BEB8-9E2BA81D4227}" presName="dummyConnPt" presStyleCnt="0"/>
      <dgm:spPr/>
    </dgm:pt>
    <dgm:pt modelId="{FF855B94-F736-463E-BB6B-17DE85F79DD5}" type="pres">
      <dgm:prSet presAssocID="{9A0C3BAF-54CA-42A1-BEB8-9E2BA81D4227}" presName="node" presStyleLbl="node1" presStyleIdx="5" presStyleCnt="7">
        <dgm:presLayoutVars>
          <dgm:bulletEnabled val="1"/>
        </dgm:presLayoutVars>
      </dgm:prSet>
      <dgm:spPr/>
    </dgm:pt>
    <dgm:pt modelId="{FF379B65-DF79-4BF0-B886-DA18E2AA7056}" type="pres">
      <dgm:prSet presAssocID="{158ACC30-8D84-4F2D-8AEA-44D9B7AA9477}" presName="sibTrans" presStyleLbl="bgSibTrans2D1" presStyleIdx="5" presStyleCnt="6"/>
      <dgm:spPr/>
    </dgm:pt>
    <dgm:pt modelId="{FDC3E243-AF9C-4DF4-9843-41A69F76B8CE}" type="pres">
      <dgm:prSet presAssocID="{BFB46CF6-00C6-4BAB-808C-79AC4D907292}" presName="compNode" presStyleCnt="0"/>
      <dgm:spPr/>
    </dgm:pt>
    <dgm:pt modelId="{59A52F21-54CF-4B3B-880D-AE06D189EE7F}" type="pres">
      <dgm:prSet presAssocID="{BFB46CF6-00C6-4BAB-808C-79AC4D907292}" presName="dummyConnPt" presStyleCnt="0"/>
      <dgm:spPr/>
    </dgm:pt>
    <dgm:pt modelId="{B14B3FBE-CDD5-4F80-A543-5FECC8BE33A8}" type="pres">
      <dgm:prSet presAssocID="{BFB46CF6-00C6-4BAB-808C-79AC4D907292}" presName="node" presStyleLbl="node1" presStyleIdx="6" presStyleCnt="7">
        <dgm:presLayoutVars>
          <dgm:bulletEnabled val="1"/>
        </dgm:presLayoutVars>
      </dgm:prSet>
      <dgm:spPr/>
    </dgm:pt>
  </dgm:ptLst>
  <dgm:cxnLst>
    <dgm:cxn modelId="{C58A2706-27F5-46AC-8042-3F12B91A3D95}" srcId="{01494A5F-F972-4C33-9CD8-0A3B85803C7F}" destId="{9A0C3BAF-54CA-42A1-BEB8-9E2BA81D4227}" srcOrd="5" destOrd="0" parTransId="{EBC411CB-5DF2-4322-84C4-7F3B940D0E47}" sibTransId="{158ACC30-8D84-4F2D-8AEA-44D9B7AA9477}"/>
    <dgm:cxn modelId="{B47A2E08-E239-412E-94ED-F029A10AF6B8}" type="presOf" srcId="{01494A5F-F972-4C33-9CD8-0A3B85803C7F}" destId="{A08EB812-0090-41A1-A636-7274E88B5ED6}" srcOrd="0" destOrd="0" presId="urn:microsoft.com/office/officeart/2005/8/layout/bProcess4"/>
    <dgm:cxn modelId="{7B99910B-B390-4D4E-9E88-99CE889C41C3}" type="presOf" srcId="{9A0C3BAF-54CA-42A1-BEB8-9E2BA81D4227}" destId="{FF855B94-F736-463E-BB6B-17DE85F79DD5}" srcOrd="0" destOrd="0" presId="urn:microsoft.com/office/officeart/2005/8/layout/bProcess4"/>
    <dgm:cxn modelId="{15DD8012-4AF1-4F10-8484-0A94AFCBE03C}" type="presOf" srcId="{36CF702D-8B38-4F7E-AE8E-989F190AC2BE}" destId="{3644EB1D-0722-4FDA-8096-055136C4EA93}" srcOrd="0" destOrd="0" presId="urn:microsoft.com/office/officeart/2005/8/layout/bProcess4"/>
    <dgm:cxn modelId="{A480A721-DCFA-4A0D-A278-53D11B6DCC22}" srcId="{01494A5F-F972-4C33-9CD8-0A3B85803C7F}" destId="{74CD92B6-B544-4062-B971-9B8168033A10}" srcOrd="2" destOrd="0" parTransId="{AA159CFF-E9FF-4B3F-B158-C9BC4C2C4B3F}" sibTransId="{AD2AB689-2E52-4B83-975B-CDEF8AF63550}"/>
    <dgm:cxn modelId="{3070CD26-7E77-4BCB-90C6-BFAFD95FA8D4}" type="presOf" srcId="{D1664941-D11F-4375-96C8-09CFC8EA6EB9}" destId="{2CCAF2A5-7080-40B7-987F-F4974F613654}" srcOrd="0" destOrd="0" presId="urn:microsoft.com/office/officeart/2005/8/layout/bProcess4"/>
    <dgm:cxn modelId="{19B2F72B-61D9-49BD-9E67-DDEC2B8CBEAF}" type="presOf" srcId="{74CD92B6-B544-4062-B971-9B8168033A10}" destId="{77D44141-ECA2-4D27-987D-66D58ADDA64B}" srcOrd="0" destOrd="0" presId="urn:microsoft.com/office/officeart/2005/8/layout/bProcess4"/>
    <dgm:cxn modelId="{7658F62E-82E5-4578-9C46-92C2AB54DD5E}" srcId="{01494A5F-F972-4C33-9CD8-0A3B85803C7F}" destId="{D1664941-D11F-4375-96C8-09CFC8EA6EB9}" srcOrd="3" destOrd="0" parTransId="{B910445A-EEA9-4299-87B1-737F078E5CD6}" sibTransId="{AFC88E90-017E-41DF-AA51-32A4F07BAD83}"/>
    <dgm:cxn modelId="{4BCF0A3F-4A9C-4771-8079-1E8AD98EE001}" type="presOf" srcId="{7B5C3787-6076-4149-8E1B-6F0F1A8E67B1}" destId="{F09E123F-A13D-4B05-9795-09A2940A41C4}" srcOrd="0" destOrd="0" presId="urn:microsoft.com/office/officeart/2005/8/layout/bProcess4"/>
    <dgm:cxn modelId="{A36CBB47-6D96-42DB-8A4A-61E8BEF754B3}" type="presOf" srcId="{BFB46CF6-00C6-4BAB-808C-79AC4D907292}" destId="{B14B3FBE-CDD5-4F80-A543-5FECC8BE33A8}" srcOrd="0" destOrd="0" presId="urn:microsoft.com/office/officeart/2005/8/layout/bProcess4"/>
    <dgm:cxn modelId="{7907607C-8815-4E9B-B3C6-301A55C30AF0}" type="presOf" srcId="{058DBDA8-1EC6-40A4-9979-152E892AA507}" destId="{DF86FEFE-4DB4-419F-A163-66286DB48B5F}" srcOrd="0" destOrd="0" presId="urn:microsoft.com/office/officeart/2005/8/layout/bProcess4"/>
    <dgm:cxn modelId="{0DE4B18F-3FE1-49CC-87C9-2629597B8CBB}" srcId="{01494A5F-F972-4C33-9CD8-0A3B85803C7F}" destId="{BFB46CF6-00C6-4BAB-808C-79AC4D907292}" srcOrd="6" destOrd="0" parTransId="{A4068DB7-9396-4659-9F2A-D81AF9B3B2B3}" sibTransId="{1DDDB74B-9CB1-4612-87AF-07F65CB024A4}"/>
    <dgm:cxn modelId="{13DAE6B6-08CA-428D-987F-1D74CCDB0F3C}" type="presOf" srcId="{0DF60665-6AD0-477A-A59A-C98C829393F6}" destId="{4539E0D3-0FBF-4DA7-9B65-A5E913812CB2}" srcOrd="0" destOrd="0" presId="urn:microsoft.com/office/officeart/2005/8/layout/bProcess4"/>
    <dgm:cxn modelId="{F68828BC-F1CA-4D43-8275-BEDA7B6FFBA1}" srcId="{01494A5F-F972-4C33-9CD8-0A3B85803C7F}" destId="{36CF702D-8B38-4F7E-AE8E-989F190AC2BE}" srcOrd="4" destOrd="0" parTransId="{90032962-E4A5-4184-9446-168082217C08}" sibTransId="{9A7ACDA3-DFCE-4B01-87B8-B5D2489BDD07}"/>
    <dgm:cxn modelId="{03D537BD-DE37-4DA6-BB8C-22850FEA9B15}" type="presOf" srcId="{AD2AB689-2E52-4B83-975B-CDEF8AF63550}" destId="{D91053A2-1A15-462D-AE11-E73FDBAF49A6}" srcOrd="0" destOrd="0" presId="urn:microsoft.com/office/officeart/2005/8/layout/bProcess4"/>
    <dgm:cxn modelId="{A288DBC9-23DD-451F-B814-1CF8C4D8CFA1}" srcId="{01494A5F-F972-4C33-9CD8-0A3B85803C7F}" destId="{058DBDA8-1EC6-40A4-9979-152E892AA507}" srcOrd="0" destOrd="0" parTransId="{6014AC4D-773C-46F7-838E-20ACB1195CF7}" sibTransId="{FB0A7EC0-E071-4885-8095-B942F5F05890}"/>
    <dgm:cxn modelId="{E6DACFCD-4BD9-461E-8E6E-B471CD9901EC}" srcId="{01494A5F-F972-4C33-9CD8-0A3B85803C7F}" destId="{7B5C3787-6076-4149-8E1B-6F0F1A8E67B1}" srcOrd="1" destOrd="0" parTransId="{DF27C427-A286-4DF7-8383-681E58E6FF9B}" sibTransId="{0DF60665-6AD0-477A-A59A-C98C829393F6}"/>
    <dgm:cxn modelId="{A7D072D0-E538-4FBA-B413-B509EE286F62}" type="presOf" srcId="{FB0A7EC0-E071-4885-8095-B942F5F05890}" destId="{5D1B4715-ADE7-4FD0-B090-3D5DD06F9FBE}" srcOrd="0" destOrd="0" presId="urn:microsoft.com/office/officeart/2005/8/layout/bProcess4"/>
    <dgm:cxn modelId="{B88981D7-0AFC-4ED8-8353-328B51598ECC}" type="presOf" srcId="{AFC88E90-017E-41DF-AA51-32A4F07BAD83}" destId="{1C742C29-DF9B-4785-A961-5D0CFEAAB2A0}" srcOrd="0" destOrd="0" presId="urn:microsoft.com/office/officeart/2005/8/layout/bProcess4"/>
    <dgm:cxn modelId="{C7F5B8E8-76E6-46AD-B7DD-B04DEBFA6CD5}" type="presOf" srcId="{158ACC30-8D84-4F2D-8AEA-44D9B7AA9477}" destId="{FF379B65-DF79-4BF0-B886-DA18E2AA7056}" srcOrd="0" destOrd="0" presId="urn:microsoft.com/office/officeart/2005/8/layout/bProcess4"/>
    <dgm:cxn modelId="{AC6C9DF2-D744-4EF2-8A26-A27DDC5DCE2B}" type="presOf" srcId="{9A7ACDA3-DFCE-4B01-87B8-B5D2489BDD07}" destId="{4909D948-3FCB-49DF-B3B0-0EF649F61661}" srcOrd="0" destOrd="0" presId="urn:microsoft.com/office/officeart/2005/8/layout/bProcess4"/>
    <dgm:cxn modelId="{71E74632-DCDC-49CB-8FDE-73137BDE2FFE}" type="presParOf" srcId="{A08EB812-0090-41A1-A636-7274E88B5ED6}" destId="{C097FFD5-81CD-4616-82E6-CCD77C56BAC0}" srcOrd="0" destOrd="0" presId="urn:microsoft.com/office/officeart/2005/8/layout/bProcess4"/>
    <dgm:cxn modelId="{7FADA5A3-F870-4B6A-9AB1-E01DD2293C2A}" type="presParOf" srcId="{C097FFD5-81CD-4616-82E6-CCD77C56BAC0}" destId="{FA91FC55-04EC-4ED7-8E7F-B8B3B290371D}" srcOrd="0" destOrd="0" presId="urn:microsoft.com/office/officeart/2005/8/layout/bProcess4"/>
    <dgm:cxn modelId="{13108B9F-F162-45AA-981E-922187420F07}" type="presParOf" srcId="{C097FFD5-81CD-4616-82E6-CCD77C56BAC0}" destId="{DF86FEFE-4DB4-419F-A163-66286DB48B5F}" srcOrd="1" destOrd="0" presId="urn:microsoft.com/office/officeart/2005/8/layout/bProcess4"/>
    <dgm:cxn modelId="{A7453495-5BDE-48A1-B33E-5882833EEFCD}" type="presParOf" srcId="{A08EB812-0090-41A1-A636-7274E88B5ED6}" destId="{5D1B4715-ADE7-4FD0-B090-3D5DD06F9FBE}" srcOrd="1" destOrd="0" presId="urn:microsoft.com/office/officeart/2005/8/layout/bProcess4"/>
    <dgm:cxn modelId="{94A3E615-5D2D-4568-AEE7-AF829A9343DD}" type="presParOf" srcId="{A08EB812-0090-41A1-A636-7274E88B5ED6}" destId="{75810AA7-BCFB-4AF9-921C-D69E06DE18DD}" srcOrd="2" destOrd="0" presId="urn:microsoft.com/office/officeart/2005/8/layout/bProcess4"/>
    <dgm:cxn modelId="{6431A452-7691-4EFD-A1EA-0833D95365C7}" type="presParOf" srcId="{75810AA7-BCFB-4AF9-921C-D69E06DE18DD}" destId="{60903FA5-02E2-419F-852F-E8EDB50FC5D4}" srcOrd="0" destOrd="0" presId="urn:microsoft.com/office/officeart/2005/8/layout/bProcess4"/>
    <dgm:cxn modelId="{5DBC6771-62F5-4A1E-96C1-4465DA7D671C}" type="presParOf" srcId="{75810AA7-BCFB-4AF9-921C-D69E06DE18DD}" destId="{F09E123F-A13D-4B05-9795-09A2940A41C4}" srcOrd="1" destOrd="0" presId="urn:microsoft.com/office/officeart/2005/8/layout/bProcess4"/>
    <dgm:cxn modelId="{F91A62B2-3D90-499A-9D6E-1B2BA12F444A}" type="presParOf" srcId="{A08EB812-0090-41A1-A636-7274E88B5ED6}" destId="{4539E0D3-0FBF-4DA7-9B65-A5E913812CB2}" srcOrd="3" destOrd="0" presId="urn:microsoft.com/office/officeart/2005/8/layout/bProcess4"/>
    <dgm:cxn modelId="{319D8021-5290-4E66-A149-6A1D30817EAE}" type="presParOf" srcId="{A08EB812-0090-41A1-A636-7274E88B5ED6}" destId="{17F66687-2172-44D1-8F24-701690D3D6C8}" srcOrd="4" destOrd="0" presId="urn:microsoft.com/office/officeart/2005/8/layout/bProcess4"/>
    <dgm:cxn modelId="{858291BA-D268-4DD6-B082-6542995582A4}" type="presParOf" srcId="{17F66687-2172-44D1-8F24-701690D3D6C8}" destId="{05803E9C-90DA-4C31-BB36-1CE04564A28D}" srcOrd="0" destOrd="0" presId="urn:microsoft.com/office/officeart/2005/8/layout/bProcess4"/>
    <dgm:cxn modelId="{01ACB115-97B2-4496-AC6E-5F4373C93533}" type="presParOf" srcId="{17F66687-2172-44D1-8F24-701690D3D6C8}" destId="{77D44141-ECA2-4D27-987D-66D58ADDA64B}" srcOrd="1" destOrd="0" presId="urn:microsoft.com/office/officeart/2005/8/layout/bProcess4"/>
    <dgm:cxn modelId="{6853952F-113A-4A38-A014-E6D6F7EEC6DA}" type="presParOf" srcId="{A08EB812-0090-41A1-A636-7274E88B5ED6}" destId="{D91053A2-1A15-462D-AE11-E73FDBAF49A6}" srcOrd="5" destOrd="0" presId="urn:microsoft.com/office/officeart/2005/8/layout/bProcess4"/>
    <dgm:cxn modelId="{B17923AF-873A-4BB9-8328-B8F6954570D0}" type="presParOf" srcId="{A08EB812-0090-41A1-A636-7274E88B5ED6}" destId="{82CA59BA-518E-46BC-B5CB-A9A3A45EFBF7}" srcOrd="6" destOrd="0" presId="urn:microsoft.com/office/officeart/2005/8/layout/bProcess4"/>
    <dgm:cxn modelId="{F3287BD0-3047-4B3E-A380-F05CC213F72D}" type="presParOf" srcId="{82CA59BA-518E-46BC-B5CB-A9A3A45EFBF7}" destId="{F867D746-A82E-4700-A6D3-66F60B041ED5}" srcOrd="0" destOrd="0" presId="urn:microsoft.com/office/officeart/2005/8/layout/bProcess4"/>
    <dgm:cxn modelId="{EECCB80C-8B74-4338-9CAA-75D4B3172532}" type="presParOf" srcId="{82CA59BA-518E-46BC-B5CB-A9A3A45EFBF7}" destId="{2CCAF2A5-7080-40B7-987F-F4974F613654}" srcOrd="1" destOrd="0" presId="urn:microsoft.com/office/officeart/2005/8/layout/bProcess4"/>
    <dgm:cxn modelId="{2749E646-B726-490F-9B6B-2C3BDEE1A28B}" type="presParOf" srcId="{A08EB812-0090-41A1-A636-7274E88B5ED6}" destId="{1C742C29-DF9B-4785-A961-5D0CFEAAB2A0}" srcOrd="7" destOrd="0" presId="urn:microsoft.com/office/officeart/2005/8/layout/bProcess4"/>
    <dgm:cxn modelId="{E457E009-6A5E-486B-857A-F3076D3B1A10}" type="presParOf" srcId="{A08EB812-0090-41A1-A636-7274E88B5ED6}" destId="{5A62A395-31B4-4BE7-9238-6007F5EDC473}" srcOrd="8" destOrd="0" presId="urn:microsoft.com/office/officeart/2005/8/layout/bProcess4"/>
    <dgm:cxn modelId="{65338C31-7661-4946-A60C-3A2D04281C5B}" type="presParOf" srcId="{5A62A395-31B4-4BE7-9238-6007F5EDC473}" destId="{1F715DAC-B0C4-4E7E-8473-B361913BC103}" srcOrd="0" destOrd="0" presId="urn:microsoft.com/office/officeart/2005/8/layout/bProcess4"/>
    <dgm:cxn modelId="{439155D2-CBDD-400E-8207-F596E8F69D76}" type="presParOf" srcId="{5A62A395-31B4-4BE7-9238-6007F5EDC473}" destId="{3644EB1D-0722-4FDA-8096-055136C4EA93}" srcOrd="1" destOrd="0" presId="urn:microsoft.com/office/officeart/2005/8/layout/bProcess4"/>
    <dgm:cxn modelId="{3CE6521D-776B-4FE0-8499-67007606590C}" type="presParOf" srcId="{A08EB812-0090-41A1-A636-7274E88B5ED6}" destId="{4909D948-3FCB-49DF-B3B0-0EF649F61661}" srcOrd="9" destOrd="0" presId="urn:microsoft.com/office/officeart/2005/8/layout/bProcess4"/>
    <dgm:cxn modelId="{6499C4C9-C216-4EDF-852D-2E994317D5F5}" type="presParOf" srcId="{A08EB812-0090-41A1-A636-7274E88B5ED6}" destId="{A0D53E8E-F42B-4A6A-B221-EAD7BA6CF803}" srcOrd="10" destOrd="0" presId="urn:microsoft.com/office/officeart/2005/8/layout/bProcess4"/>
    <dgm:cxn modelId="{647A1BD2-EA6A-46AD-AD7A-BA14E2750A97}" type="presParOf" srcId="{A0D53E8E-F42B-4A6A-B221-EAD7BA6CF803}" destId="{51748BC5-3E2C-4BB9-B06E-F9D50B6D87B6}" srcOrd="0" destOrd="0" presId="urn:microsoft.com/office/officeart/2005/8/layout/bProcess4"/>
    <dgm:cxn modelId="{A65FCED7-ABCE-4AB6-A852-3D678CE21BD0}" type="presParOf" srcId="{A0D53E8E-F42B-4A6A-B221-EAD7BA6CF803}" destId="{FF855B94-F736-463E-BB6B-17DE85F79DD5}" srcOrd="1" destOrd="0" presId="urn:microsoft.com/office/officeart/2005/8/layout/bProcess4"/>
    <dgm:cxn modelId="{C401707E-3EB6-435C-AAE5-2B788A697FAC}" type="presParOf" srcId="{A08EB812-0090-41A1-A636-7274E88B5ED6}" destId="{FF379B65-DF79-4BF0-B886-DA18E2AA7056}" srcOrd="11" destOrd="0" presId="urn:microsoft.com/office/officeart/2005/8/layout/bProcess4"/>
    <dgm:cxn modelId="{FC96C207-347D-4190-B7F6-FBE872ED86C9}" type="presParOf" srcId="{A08EB812-0090-41A1-A636-7274E88B5ED6}" destId="{FDC3E243-AF9C-4DF4-9843-41A69F76B8CE}" srcOrd="12" destOrd="0" presId="urn:microsoft.com/office/officeart/2005/8/layout/bProcess4"/>
    <dgm:cxn modelId="{3EAE43DE-EF3E-4B5D-BD87-63BA659F293B}" type="presParOf" srcId="{FDC3E243-AF9C-4DF4-9843-41A69F76B8CE}" destId="{59A52F21-54CF-4B3B-880D-AE06D189EE7F}" srcOrd="0" destOrd="0" presId="urn:microsoft.com/office/officeart/2005/8/layout/bProcess4"/>
    <dgm:cxn modelId="{58A0DC7F-EBBD-43A1-A6A7-C5BF824ECB88}" type="presParOf" srcId="{FDC3E243-AF9C-4DF4-9843-41A69F76B8CE}" destId="{B14B3FBE-CDD5-4F80-A543-5FECC8BE33A8}" srcOrd="1" destOrd="0" presId="urn:microsoft.com/office/officeart/2005/8/layout/bProcess4"/>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3E3E4F-8E56-4C9F-8F30-60FD67898D43}">
      <dsp:nvSpPr>
        <dsp:cNvPr id="0" name=""/>
        <dsp:cNvSpPr/>
      </dsp:nvSpPr>
      <dsp:spPr>
        <a:xfrm rot="5458813">
          <a:off x="492829" y="537543"/>
          <a:ext cx="834603" cy="10102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1B2704-79E7-43A8-9932-9C50A35CC88F}">
      <dsp:nvSpPr>
        <dsp:cNvPr id="0" name=""/>
        <dsp:cNvSpPr/>
      </dsp:nvSpPr>
      <dsp:spPr>
        <a:xfrm>
          <a:off x="689095" y="692"/>
          <a:ext cx="1122461" cy="6734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t-LT" sz="800" kern="1200"/>
            <a:t>Pašarų atvežimas į paukštyną </a:t>
          </a:r>
        </a:p>
      </dsp:txBody>
      <dsp:txXfrm>
        <a:off x="708820" y="20417"/>
        <a:ext cx="1083011" cy="634027"/>
      </dsp:txXfrm>
    </dsp:sp>
    <dsp:sp modelId="{764423BB-240F-48D3-B5D1-A7CD7651814A}">
      <dsp:nvSpPr>
        <dsp:cNvPr id="0" name=""/>
        <dsp:cNvSpPr/>
      </dsp:nvSpPr>
      <dsp:spPr>
        <a:xfrm rot="5356546">
          <a:off x="489174" y="1381231"/>
          <a:ext cx="838230" cy="10102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118A1F-D901-4CC8-B113-96B79072296B}">
      <dsp:nvSpPr>
        <dsp:cNvPr id="0" name=""/>
        <dsp:cNvSpPr/>
      </dsp:nvSpPr>
      <dsp:spPr>
        <a:xfrm>
          <a:off x="674817" y="842538"/>
          <a:ext cx="1122461" cy="6734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t-LT" sz="800" kern="1200"/>
            <a:t>Pašarų laikymas silosuose arba tam skirtose talpose </a:t>
          </a:r>
        </a:p>
      </dsp:txBody>
      <dsp:txXfrm>
        <a:off x="694542" y="862263"/>
        <a:ext cx="1083011" cy="634027"/>
      </dsp:txXfrm>
    </dsp:sp>
    <dsp:sp modelId="{699762E6-85F9-4C8B-98E6-410F91FCA933}">
      <dsp:nvSpPr>
        <dsp:cNvPr id="0" name=""/>
        <dsp:cNvSpPr/>
      </dsp:nvSpPr>
      <dsp:spPr>
        <a:xfrm rot="5400000">
          <a:off x="500029" y="2221236"/>
          <a:ext cx="834481" cy="10102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22B9AA3-1E10-4DD6-A4E1-2B7CC844994C}">
      <dsp:nvSpPr>
        <dsp:cNvPr id="0" name=""/>
        <dsp:cNvSpPr/>
      </dsp:nvSpPr>
      <dsp:spPr>
        <a:xfrm>
          <a:off x="689095" y="1684384"/>
          <a:ext cx="1122461" cy="6734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t-LT" sz="800" kern="1200"/>
            <a:t>Automatizuotas pašarų dozavimas ir tiekimas į paukštides </a:t>
          </a:r>
        </a:p>
      </dsp:txBody>
      <dsp:txXfrm>
        <a:off x="708820" y="1704109"/>
        <a:ext cx="1083011" cy="634027"/>
      </dsp:txXfrm>
    </dsp:sp>
    <dsp:sp modelId="{AD0CFFC8-764F-4805-9EB3-A63C2930ED8E}">
      <dsp:nvSpPr>
        <dsp:cNvPr id="0" name=""/>
        <dsp:cNvSpPr/>
      </dsp:nvSpPr>
      <dsp:spPr>
        <a:xfrm>
          <a:off x="920952" y="2642159"/>
          <a:ext cx="1485508" cy="10102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12A9745-00D6-4A6F-A9E3-2AEC5C1EE192}">
      <dsp:nvSpPr>
        <dsp:cNvPr id="0" name=""/>
        <dsp:cNvSpPr/>
      </dsp:nvSpPr>
      <dsp:spPr>
        <a:xfrm>
          <a:off x="689095" y="2526230"/>
          <a:ext cx="1122461" cy="6734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t-LT" sz="800" kern="1200"/>
            <a:t>Automatizuotas pašarų dozavimas ir tiekimas į paukštides </a:t>
          </a:r>
        </a:p>
      </dsp:txBody>
      <dsp:txXfrm>
        <a:off x="708820" y="2545955"/>
        <a:ext cx="1083011" cy="634027"/>
      </dsp:txXfrm>
    </dsp:sp>
    <dsp:sp modelId="{22272C0F-9938-4EF2-9F3E-FF82509E3BFE}">
      <dsp:nvSpPr>
        <dsp:cNvPr id="0" name=""/>
        <dsp:cNvSpPr/>
      </dsp:nvSpPr>
      <dsp:spPr>
        <a:xfrm rot="16200000">
          <a:off x="1992903" y="2221236"/>
          <a:ext cx="834481" cy="10102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556365-A93E-4F27-858B-694438D38B0C}">
      <dsp:nvSpPr>
        <dsp:cNvPr id="0" name=""/>
        <dsp:cNvSpPr/>
      </dsp:nvSpPr>
      <dsp:spPr>
        <a:xfrm>
          <a:off x="2181969" y="2526230"/>
          <a:ext cx="1122461" cy="6734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t-LT" sz="800" kern="1200"/>
            <a:t>Vištaičių atvežimas ir patalpinimas į paruoštas paukštides </a:t>
          </a:r>
        </a:p>
      </dsp:txBody>
      <dsp:txXfrm>
        <a:off x="2201694" y="2545955"/>
        <a:ext cx="1083011" cy="634027"/>
      </dsp:txXfrm>
    </dsp:sp>
    <dsp:sp modelId="{A2E83888-BE01-41E0-9603-90925AF5B0DE}">
      <dsp:nvSpPr>
        <dsp:cNvPr id="0" name=""/>
        <dsp:cNvSpPr/>
      </dsp:nvSpPr>
      <dsp:spPr>
        <a:xfrm rot="16200000">
          <a:off x="1992903" y="1379390"/>
          <a:ext cx="834481" cy="10102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B4DB084-3854-4AF8-8EB2-5CB44A84F1E1}">
      <dsp:nvSpPr>
        <dsp:cNvPr id="0" name=""/>
        <dsp:cNvSpPr/>
      </dsp:nvSpPr>
      <dsp:spPr>
        <a:xfrm>
          <a:off x="2181969" y="1684384"/>
          <a:ext cx="1122461" cy="6734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t-LT" sz="800" kern="1200"/>
            <a:t>Vištų dedeklių laikymas kontroliuojamo mikroklimato sąlygomis</a:t>
          </a:r>
        </a:p>
      </dsp:txBody>
      <dsp:txXfrm>
        <a:off x="2201694" y="1704109"/>
        <a:ext cx="1083011" cy="634027"/>
      </dsp:txXfrm>
    </dsp:sp>
    <dsp:sp modelId="{BDBFD6C3-D3DB-4CFD-A16F-51FA59F95C3D}">
      <dsp:nvSpPr>
        <dsp:cNvPr id="0" name=""/>
        <dsp:cNvSpPr/>
      </dsp:nvSpPr>
      <dsp:spPr>
        <a:xfrm rot="16200000">
          <a:off x="1992903" y="537543"/>
          <a:ext cx="834481" cy="10102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7008CF7-87FA-43B6-81F8-FA2F2E64E8A9}">
      <dsp:nvSpPr>
        <dsp:cNvPr id="0" name=""/>
        <dsp:cNvSpPr/>
      </dsp:nvSpPr>
      <dsp:spPr>
        <a:xfrm>
          <a:off x="2181969" y="842538"/>
          <a:ext cx="1122461" cy="6734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t-LT" sz="800" kern="1200"/>
            <a:t>Automatinis vištų maitinimas ir girdymas</a:t>
          </a:r>
        </a:p>
      </dsp:txBody>
      <dsp:txXfrm>
        <a:off x="2201694" y="862263"/>
        <a:ext cx="1083011" cy="634027"/>
      </dsp:txXfrm>
    </dsp:sp>
    <dsp:sp modelId="{CF4DEDA4-1D2C-40AF-87CF-9E7941F63651}">
      <dsp:nvSpPr>
        <dsp:cNvPr id="0" name=""/>
        <dsp:cNvSpPr/>
      </dsp:nvSpPr>
      <dsp:spPr>
        <a:xfrm>
          <a:off x="2413826" y="116620"/>
          <a:ext cx="1485508" cy="10102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BD6FAC-80DB-4CC6-8AE0-327860264F2F}">
      <dsp:nvSpPr>
        <dsp:cNvPr id="0" name=""/>
        <dsp:cNvSpPr/>
      </dsp:nvSpPr>
      <dsp:spPr>
        <a:xfrm>
          <a:off x="2181969" y="692"/>
          <a:ext cx="1122461" cy="6734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t-LT" sz="800" kern="1200"/>
            <a:t>Automatinis kiaušinių surinkimas transporteriais </a:t>
          </a:r>
        </a:p>
      </dsp:txBody>
      <dsp:txXfrm>
        <a:off x="2201694" y="20417"/>
        <a:ext cx="1083011" cy="634027"/>
      </dsp:txXfrm>
    </dsp:sp>
    <dsp:sp modelId="{E8000CF6-3A66-4EA9-BFDD-4BEC2FC4A2B1}">
      <dsp:nvSpPr>
        <dsp:cNvPr id="0" name=""/>
        <dsp:cNvSpPr/>
      </dsp:nvSpPr>
      <dsp:spPr>
        <a:xfrm rot="5400000">
          <a:off x="3485777" y="537543"/>
          <a:ext cx="834481" cy="10102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9E8C0F-034F-458C-B5F7-8820A4BAA604}">
      <dsp:nvSpPr>
        <dsp:cNvPr id="0" name=""/>
        <dsp:cNvSpPr/>
      </dsp:nvSpPr>
      <dsp:spPr>
        <a:xfrm>
          <a:off x="3674843" y="692"/>
          <a:ext cx="1122461" cy="6734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t-LT" sz="800" kern="1200"/>
            <a:t>Kiaušinių perdavimas į rūšiavimo ir pakavimo cechą </a:t>
          </a:r>
        </a:p>
      </dsp:txBody>
      <dsp:txXfrm>
        <a:off x="3694568" y="20417"/>
        <a:ext cx="1083011" cy="634027"/>
      </dsp:txXfrm>
    </dsp:sp>
    <dsp:sp modelId="{6DA9D9CD-B8DD-4A98-B7DF-02E90D3EE3DF}">
      <dsp:nvSpPr>
        <dsp:cNvPr id="0" name=""/>
        <dsp:cNvSpPr/>
      </dsp:nvSpPr>
      <dsp:spPr>
        <a:xfrm rot="5400000">
          <a:off x="3485777" y="1379390"/>
          <a:ext cx="834481" cy="10102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256C82-BFC5-4FC5-B06E-A5342445D155}">
      <dsp:nvSpPr>
        <dsp:cNvPr id="0" name=""/>
        <dsp:cNvSpPr/>
      </dsp:nvSpPr>
      <dsp:spPr>
        <a:xfrm>
          <a:off x="3674843" y="842538"/>
          <a:ext cx="1122461" cy="6734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t-LT" sz="800" kern="1200"/>
            <a:t>Kiaušinių rūšiavimas, ženklinimas, pakavimas ir laikinas sandėliavimas </a:t>
          </a:r>
        </a:p>
      </dsp:txBody>
      <dsp:txXfrm>
        <a:off x="3694568" y="862263"/>
        <a:ext cx="1083011" cy="634027"/>
      </dsp:txXfrm>
    </dsp:sp>
    <dsp:sp modelId="{4BF46FE7-6AE3-4630-81E8-EC1BDA173EB3}">
      <dsp:nvSpPr>
        <dsp:cNvPr id="0" name=""/>
        <dsp:cNvSpPr/>
      </dsp:nvSpPr>
      <dsp:spPr>
        <a:xfrm>
          <a:off x="3674843" y="1684384"/>
          <a:ext cx="1122461" cy="6734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t-LT" sz="800" kern="1200"/>
            <a:t>Produkcijos išvežimas realizacijai</a:t>
          </a:r>
        </a:p>
      </dsp:txBody>
      <dsp:txXfrm>
        <a:off x="3694568" y="1704109"/>
        <a:ext cx="1083011" cy="6340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2B8A65-DD93-4D3D-B607-315717D39C55}">
      <dsp:nvSpPr>
        <dsp:cNvPr id="0" name=""/>
        <dsp:cNvSpPr/>
      </dsp:nvSpPr>
      <dsp:spPr>
        <a:xfrm rot="5400000">
          <a:off x="714215" y="730261"/>
          <a:ext cx="1131229" cy="136945"/>
        </a:xfrm>
        <a:prstGeom prst="rect">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9D2659-3988-442C-A043-BE73B4ED9CEB}">
      <dsp:nvSpPr>
        <dsp:cNvPr id="0" name=""/>
        <dsp:cNvSpPr/>
      </dsp:nvSpPr>
      <dsp:spPr>
        <a:xfrm>
          <a:off x="970514" y="2500"/>
          <a:ext cx="1521618" cy="91297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Paukščių laikymas </a:t>
          </a:r>
        </a:p>
      </dsp:txBody>
      <dsp:txXfrm>
        <a:off x="997254" y="29240"/>
        <a:ext cx="1468138" cy="859491"/>
      </dsp:txXfrm>
    </dsp:sp>
    <dsp:sp modelId="{04165673-AF9A-4828-AF0A-35083FAB5D6C}">
      <dsp:nvSpPr>
        <dsp:cNvPr id="0" name=""/>
        <dsp:cNvSpPr/>
      </dsp:nvSpPr>
      <dsp:spPr>
        <a:xfrm rot="5400000">
          <a:off x="714215" y="1871475"/>
          <a:ext cx="1131229" cy="136945"/>
        </a:xfrm>
        <a:prstGeom prst="rect">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5E9DFAD-8304-4541-B266-98310778ACBC}">
      <dsp:nvSpPr>
        <dsp:cNvPr id="0" name=""/>
        <dsp:cNvSpPr/>
      </dsp:nvSpPr>
      <dsp:spPr>
        <a:xfrm>
          <a:off x="970514" y="1143714"/>
          <a:ext cx="1521618" cy="91297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Mėšlo susidarymas </a:t>
          </a:r>
        </a:p>
      </dsp:txBody>
      <dsp:txXfrm>
        <a:off x="997254" y="1170454"/>
        <a:ext cx="1468138" cy="859491"/>
      </dsp:txXfrm>
    </dsp:sp>
    <dsp:sp modelId="{DF05831F-32B4-4022-87DA-9F28D40EE9D0}">
      <dsp:nvSpPr>
        <dsp:cNvPr id="0" name=""/>
        <dsp:cNvSpPr/>
      </dsp:nvSpPr>
      <dsp:spPr>
        <a:xfrm>
          <a:off x="1284822" y="2442082"/>
          <a:ext cx="2013768" cy="136945"/>
        </a:xfrm>
        <a:prstGeom prst="rect">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8460F3-E193-4AFC-8AD8-E0CF8ABCA948}">
      <dsp:nvSpPr>
        <dsp:cNvPr id="0" name=""/>
        <dsp:cNvSpPr/>
      </dsp:nvSpPr>
      <dsp:spPr>
        <a:xfrm>
          <a:off x="970514" y="2284928"/>
          <a:ext cx="1521618" cy="91297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Mėšlo pašalinimas juostiniais transporteriais</a:t>
          </a:r>
        </a:p>
      </dsp:txBody>
      <dsp:txXfrm>
        <a:off x="997254" y="2311668"/>
        <a:ext cx="1468138" cy="859491"/>
      </dsp:txXfrm>
    </dsp:sp>
    <dsp:sp modelId="{50F6159C-E362-4C07-A571-FDDCE11C30BB}">
      <dsp:nvSpPr>
        <dsp:cNvPr id="0" name=""/>
        <dsp:cNvSpPr/>
      </dsp:nvSpPr>
      <dsp:spPr>
        <a:xfrm rot="16200000">
          <a:off x="2737968" y="1871475"/>
          <a:ext cx="1131229" cy="136945"/>
        </a:xfrm>
        <a:prstGeom prst="rect">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544E38-4F3E-4C56-9CB7-09F79634AFF0}">
      <dsp:nvSpPr>
        <dsp:cNvPr id="0" name=""/>
        <dsp:cNvSpPr/>
      </dsp:nvSpPr>
      <dsp:spPr>
        <a:xfrm>
          <a:off x="2994267" y="2284928"/>
          <a:ext cx="1521618" cy="91297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Mėšlo pakrovimas į transporto priemones </a:t>
          </a:r>
        </a:p>
      </dsp:txBody>
      <dsp:txXfrm>
        <a:off x="3021007" y="2311668"/>
        <a:ext cx="1468138" cy="859491"/>
      </dsp:txXfrm>
    </dsp:sp>
    <dsp:sp modelId="{AA231489-E221-4208-8408-968543647AD1}">
      <dsp:nvSpPr>
        <dsp:cNvPr id="0" name=""/>
        <dsp:cNvSpPr/>
      </dsp:nvSpPr>
      <dsp:spPr>
        <a:xfrm>
          <a:off x="2994267" y="1143714"/>
          <a:ext cx="1521618" cy="91297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Mėšlo išvežimas naudotojams be ilgalaikio kaupimo teritorijoje.</a:t>
          </a:r>
        </a:p>
      </dsp:txBody>
      <dsp:txXfrm>
        <a:off x="3021007" y="1170454"/>
        <a:ext cx="1468138" cy="8594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657AE7-A080-4423-9D66-5CBA9023D907}">
      <dsp:nvSpPr>
        <dsp:cNvPr id="0" name=""/>
        <dsp:cNvSpPr/>
      </dsp:nvSpPr>
      <dsp:spPr>
        <a:xfrm rot="5400000">
          <a:off x="714215" y="730261"/>
          <a:ext cx="1131229" cy="136945"/>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C4F0EC-CAB7-4A19-9CDB-ACE66D282FFA}">
      <dsp:nvSpPr>
        <dsp:cNvPr id="0" name=""/>
        <dsp:cNvSpPr/>
      </dsp:nvSpPr>
      <dsp:spPr>
        <a:xfrm>
          <a:off x="970514" y="2500"/>
          <a:ext cx="1521618" cy="91297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Paukščių laikymas </a:t>
          </a:r>
        </a:p>
      </dsp:txBody>
      <dsp:txXfrm>
        <a:off x="997254" y="29240"/>
        <a:ext cx="1468138" cy="859491"/>
      </dsp:txXfrm>
    </dsp:sp>
    <dsp:sp modelId="{D2384ACE-D99D-42DE-B805-4459EBD1955D}">
      <dsp:nvSpPr>
        <dsp:cNvPr id="0" name=""/>
        <dsp:cNvSpPr/>
      </dsp:nvSpPr>
      <dsp:spPr>
        <a:xfrm rot="5400000">
          <a:off x="714215" y="1871475"/>
          <a:ext cx="1131229" cy="136945"/>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133B3F-8CD0-4588-A347-D2936E8776C7}">
      <dsp:nvSpPr>
        <dsp:cNvPr id="0" name=""/>
        <dsp:cNvSpPr/>
      </dsp:nvSpPr>
      <dsp:spPr>
        <a:xfrm>
          <a:off x="970514" y="1143714"/>
          <a:ext cx="1521618" cy="91297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Kritusių paukščių susidarymas </a:t>
          </a:r>
        </a:p>
      </dsp:txBody>
      <dsp:txXfrm>
        <a:off x="997254" y="1170454"/>
        <a:ext cx="1468138" cy="859491"/>
      </dsp:txXfrm>
    </dsp:sp>
    <dsp:sp modelId="{81903F52-A8F4-4569-9C0B-FB376E884299}">
      <dsp:nvSpPr>
        <dsp:cNvPr id="0" name=""/>
        <dsp:cNvSpPr/>
      </dsp:nvSpPr>
      <dsp:spPr>
        <a:xfrm>
          <a:off x="1284822" y="2442082"/>
          <a:ext cx="2013768" cy="136945"/>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C3AE791-E184-472E-9D10-76B567002682}">
      <dsp:nvSpPr>
        <dsp:cNvPr id="0" name=""/>
        <dsp:cNvSpPr/>
      </dsp:nvSpPr>
      <dsp:spPr>
        <a:xfrm>
          <a:off x="970514" y="2284928"/>
          <a:ext cx="1521618" cy="91297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Kasdienis surinkimas </a:t>
          </a:r>
        </a:p>
      </dsp:txBody>
      <dsp:txXfrm>
        <a:off x="997254" y="2311668"/>
        <a:ext cx="1468138" cy="859491"/>
      </dsp:txXfrm>
    </dsp:sp>
    <dsp:sp modelId="{5A7AD15E-B428-4C46-A499-C778885CEA27}">
      <dsp:nvSpPr>
        <dsp:cNvPr id="0" name=""/>
        <dsp:cNvSpPr/>
      </dsp:nvSpPr>
      <dsp:spPr>
        <a:xfrm rot="16200000">
          <a:off x="2737968" y="1871475"/>
          <a:ext cx="1131229" cy="136945"/>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E9B0CF-463E-4C0F-97B0-120F249F9358}">
      <dsp:nvSpPr>
        <dsp:cNvPr id="0" name=""/>
        <dsp:cNvSpPr/>
      </dsp:nvSpPr>
      <dsp:spPr>
        <a:xfrm>
          <a:off x="2994267" y="2284928"/>
          <a:ext cx="1521618" cy="91297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Laikinas saugojimas sandariose talpose ar tam skirtoje patalpoje </a:t>
          </a:r>
        </a:p>
      </dsp:txBody>
      <dsp:txXfrm>
        <a:off x="3021007" y="2311668"/>
        <a:ext cx="1468138" cy="859491"/>
      </dsp:txXfrm>
    </dsp:sp>
    <dsp:sp modelId="{8663956B-D4E4-448B-889F-A1D904E4F15D}">
      <dsp:nvSpPr>
        <dsp:cNvPr id="0" name=""/>
        <dsp:cNvSpPr/>
      </dsp:nvSpPr>
      <dsp:spPr>
        <a:xfrm>
          <a:off x="2994267" y="1143714"/>
          <a:ext cx="1521618" cy="91297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Perdavimas šalutinių gyvūninių produktų tvarkytojui.</a:t>
          </a:r>
        </a:p>
      </dsp:txBody>
      <dsp:txXfrm>
        <a:off x="3021007" y="1170454"/>
        <a:ext cx="1468138" cy="85949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1B4715-ADE7-4FD0-B090-3D5DD06F9FBE}">
      <dsp:nvSpPr>
        <dsp:cNvPr id="0" name=""/>
        <dsp:cNvSpPr/>
      </dsp:nvSpPr>
      <dsp:spPr>
        <a:xfrm rot="5400000">
          <a:off x="-249478" y="744045"/>
          <a:ext cx="1113305" cy="134775"/>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86FEFE-4DB4-419F-A163-66286DB48B5F}">
      <dsp:nvSpPr>
        <dsp:cNvPr id="0" name=""/>
        <dsp:cNvSpPr/>
      </dsp:nvSpPr>
      <dsp:spPr>
        <a:xfrm>
          <a:off x="2759" y="27815"/>
          <a:ext cx="1497508" cy="89850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Paukštidės ciklo pabaiga </a:t>
          </a:r>
        </a:p>
      </dsp:txBody>
      <dsp:txXfrm>
        <a:off x="29075" y="54131"/>
        <a:ext cx="1444876" cy="845873"/>
      </dsp:txXfrm>
    </dsp:sp>
    <dsp:sp modelId="{4539E0D3-0FBF-4DA7-9B65-A5E913812CB2}">
      <dsp:nvSpPr>
        <dsp:cNvPr id="0" name=""/>
        <dsp:cNvSpPr/>
      </dsp:nvSpPr>
      <dsp:spPr>
        <a:xfrm rot="5400000">
          <a:off x="-249478" y="1867177"/>
          <a:ext cx="1113305" cy="134775"/>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9E123F-A13D-4B05-9795-09A2940A41C4}">
      <dsp:nvSpPr>
        <dsp:cNvPr id="0" name=""/>
        <dsp:cNvSpPr/>
      </dsp:nvSpPr>
      <dsp:spPr>
        <a:xfrm>
          <a:off x="2759" y="1150947"/>
          <a:ext cx="1497508" cy="89850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Paukščių išvežimas </a:t>
          </a:r>
        </a:p>
      </dsp:txBody>
      <dsp:txXfrm>
        <a:off x="29075" y="1177263"/>
        <a:ext cx="1444876" cy="845873"/>
      </dsp:txXfrm>
    </dsp:sp>
    <dsp:sp modelId="{D91053A2-1A15-462D-AE11-E73FDBAF49A6}">
      <dsp:nvSpPr>
        <dsp:cNvPr id="0" name=""/>
        <dsp:cNvSpPr/>
      </dsp:nvSpPr>
      <dsp:spPr>
        <a:xfrm>
          <a:off x="312087" y="2428742"/>
          <a:ext cx="1981860" cy="134775"/>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D44141-ECA2-4D27-987D-66D58ADDA64B}">
      <dsp:nvSpPr>
        <dsp:cNvPr id="0" name=""/>
        <dsp:cNvSpPr/>
      </dsp:nvSpPr>
      <dsp:spPr>
        <a:xfrm>
          <a:off x="2759" y="2274078"/>
          <a:ext cx="1497508" cy="89850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Mechaninis valymas </a:t>
          </a:r>
        </a:p>
      </dsp:txBody>
      <dsp:txXfrm>
        <a:off x="29075" y="2300394"/>
        <a:ext cx="1444876" cy="845873"/>
      </dsp:txXfrm>
    </dsp:sp>
    <dsp:sp modelId="{1C742C29-DF9B-4785-A961-5D0CFEAAB2A0}">
      <dsp:nvSpPr>
        <dsp:cNvPr id="0" name=""/>
        <dsp:cNvSpPr/>
      </dsp:nvSpPr>
      <dsp:spPr>
        <a:xfrm rot="16200000">
          <a:off x="1742207" y="1867177"/>
          <a:ext cx="1113305" cy="134775"/>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CAF2A5-7080-40B7-987F-F4974F613654}">
      <dsp:nvSpPr>
        <dsp:cNvPr id="0" name=""/>
        <dsp:cNvSpPr/>
      </dsp:nvSpPr>
      <dsp:spPr>
        <a:xfrm>
          <a:off x="1994445" y="2274078"/>
          <a:ext cx="1497508" cy="89850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Plovimas aukšto slėgio įranga </a:t>
          </a:r>
        </a:p>
      </dsp:txBody>
      <dsp:txXfrm>
        <a:off x="2020761" y="2300394"/>
        <a:ext cx="1444876" cy="845873"/>
      </dsp:txXfrm>
    </dsp:sp>
    <dsp:sp modelId="{4909D948-3FCB-49DF-B3B0-0EF649F61661}">
      <dsp:nvSpPr>
        <dsp:cNvPr id="0" name=""/>
        <dsp:cNvSpPr/>
      </dsp:nvSpPr>
      <dsp:spPr>
        <a:xfrm rot="16200000">
          <a:off x="1742207" y="744045"/>
          <a:ext cx="1113305" cy="134775"/>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44EB1D-0722-4FDA-8096-055136C4EA93}">
      <dsp:nvSpPr>
        <dsp:cNvPr id="0" name=""/>
        <dsp:cNvSpPr/>
      </dsp:nvSpPr>
      <dsp:spPr>
        <a:xfrm>
          <a:off x="1994445" y="1150947"/>
          <a:ext cx="1497508" cy="89850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Gamybinių nuotekų surinkimas į uždarą sistemą </a:t>
          </a:r>
        </a:p>
      </dsp:txBody>
      <dsp:txXfrm>
        <a:off x="2020761" y="1177263"/>
        <a:ext cx="1444876" cy="845873"/>
      </dsp:txXfrm>
    </dsp:sp>
    <dsp:sp modelId="{FF379B65-DF79-4BF0-B886-DA18E2AA7056}">
      <dsp:nvSpPr>
        <dsp:cNvPr id="0" name=""/>
        <dsp:cNvSpPr/>
      </dsp:nvSpPr>
      <dsp:spPr>
        <a:xfrm>
          <a:off x="2303773" y="182479"/>
          <a:ext cx="1981860" cy="134775"/>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855B94-F736-463E-BB6B-17DE85F79DD5}">
      <dsp:nvSpPr>
        <dsp:cNvPr id="0" name=""/>
        <dsp:cNvSpPr/>
      </dsp:nvSpPr>
      <dsp:spPr>
        <a:xfrm>
          <a:off x="1994445" y="27815"/>
          <a:ext cx="1497508" cy="89850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Dezinfekcija, dezinsekcija ir deratizacija</a:t>
          </a:r>
        </a:p>
      </dsp:txBody>
      <dsp:txXfrm>
        <a:off x="2020761" y="54131"/>
        <a:ext cx="1444876" cy="845873"/>
      </dsp:txXfrm>
    </dsp:sp>
    <dsp:sp modelId="{B14B3FBE-CDD5-4F80-A543-5FECC8BE33A8}">
      <dsp:nvSpPr>
        <dsp:cNvPr id="0" name=""/>
        <dsp:cNvSpPr/>
      </dsp:nvSpPr>
      <dsp:spPr>
        <a:xfrm>
          <a:off x="3986132" y="27815"/>
          <a:ext cx="1497508" cy="89850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Paukštidės paruošimas naujam ciklui</a:t>
          </a:r>
        </a:p>
      </dsp:txBody>
      <dsp:txXfrm>
        <a:off x="4012448" y="54131"/>
        <a:ext cx="1444876" cy="84587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fth Edition"/>
</file>

<file path=customXml/itemProps1.xml><?xml version="1.0" encoding="utf-8"?>
<ds:datastoreItem xmlns:ds="http://schemas.openxmlformats.org/officeDocument/2006/customXml" ds:itemID="{CA6E774F-B5F6-4E90-8F64-AF79A7E47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417</Pages>
  <Words>662898</Words>
  <Characters>377853</Characters>
  <Application>Microsoft Office Word</Application>
  <DocSecurity>0</DocSecurity>
  <Lines>3148</Lines>
  <Paragraphs>2077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1038674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2025-10-28T09:35:00Z</dcterms:created>
  <dcterms:modified xsi:type="dcterms:W3CDTF">2026-06-23T07:24:00Z</dcterms:modified>
</cp:coreProperties>
</file>